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C9D71" w14:textId="77777777" w:rsidR="00150ACF" w:rsidRPr="001710F0" w:rsidRDefault="00150ACF" w:rsidP="00776309">
      <w:pPr>
        <w:pStyle w:val="a4"/>
        <w:spacing w:after="0" w:line="360" w:lineRule="auto"/>
        <w:ind w:left="-426" w:right="141" w:firstLine="426"/>
        <w:jc w:val="center"/>
        <w:rPr>
          <w:rFonts w:ascii="GHEA Grapalat" w:hAnsi="GHEA Grapalat" w:cs="Sylfaen"/>
          <w:b/>
          <w:sz w:val="24"/>
          <w:szCs w:val="24"/>
        </w:rPr>
      </w:pPr>
    </w:p>
    <w:p w14:paraId="0740ADDA" w14:textId="77777777" w:rsidR="00150ACF" w:rsidRPr="004D2C2A" w:rsidRDefault="00A51A28" w:rsidP="00776309">
      <w:pPr>
        <w:spacing w:line="360" w:lineRule="auto"/>
        <w:ind w:left="-426" w:right="141" w:firstLine="426"/>
        <w:jc w:val="center"/>
        <w:rPr>
          <w:rFonts w:ascii="GHEA Grapalat" w:hAnsi="GHEA Grapalat" w:cs="IRTEK Courier"/>
          <w:b/>
          <w:sz w:val="24"/>
          <w:szCs w:val="24"/>
        </w:rPr>
      </w:pPr>
      <w:r w:rsidRPr="001710F0">
        <w:rPr>
          <w:rFonts w:ascii="GHEA Grapalat" w:hAnsi="GHEA Grapalat" w:cs="Sylfaen"/>
          <w:b/>
          <w:sz w:val="24"/>
          <w:szCs w:val="24"/>
        </w:rPr>
        <w:t>ՀԻ</w:t>
      </w:r>
      <w:r w:rsidRPr="001710F0">
        <w:rPr>
          <w:rFonts w:ascii="GHEA Grapalat" w:hAnsi="GHEA Grapalat" w:cs="Sylfaen"/>
          <w:b/>
          <w:sz w:val="24"/>
          <w:szCs w:val="24"/>
          <w:lang w:val="hy-AM"/>
        </w:rPr>
        <w:t>ՄՆԱՎՈՐՈՒՄ</w:t>
      </w:r>
    </w:p>
    <w:p w14:paraId="64C22A06" w14:textId="534E73A7" w:rsidR="00CC1CD0" w:rsidRDefault="00CC1CD0" w:rsidP="00776309">
      <w:pPr>
        <w:spacing w:after="0"/>
        <w:ind w:left="-426" w:right="141"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1616">
        <w:rPr>
          <w:rFonts w:ascii="GHEA Grapalat" w:hAnsi="GHEA Grapalat"/>
          <w:sz w:val="24"/>
          <w:szCs w:val="24"/>
          <w:lang w:val="hy-AM"/>
        </w:rPr>
        <w:t>«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«Գազպրոմ Արմենիա» ՓԲԸ-ի կողմից ներկայացված </w:t>
      </w:r>
    </w:p>
    <w:p w14:paraId="4E24BD63" w14:textId="77777777" w:rsidR="00C205E9" w:rsidRDefault="00CC1CD0" w:rsidP="00776309">
      <w:pPr>
        <w:spacing w:after="0"/>
        <w:ind w:left="-426" w:right="141"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գույքի օտարման գործարք իրականացնելու վերաբերյալ Հայաստանի Հանրապետության կառավարության նախապատվության </w:t>
      </w:r>
    </w:p>
    <w:p w14:paraId="0DF7641D" w14:textId="77777777" w:rsidR="00C205E9" w:rsidRDefault="00CC1CD0" w:rsidP="00776309">
      <w:pPr>
        <w:spacing w:after="0"/>
        <w:ind w:left="-426" w:right="141" w:firstLine="426"/>
        <w:jc w:val="center"/>
        <w:rPr>
          <w:rFonts w:ascii="GHEA Grapalat" w:hAnsi="GHEA Grapalat"/>
          <w:iCs/>
          <w:sz w:val="24"/>
          <w:szCs w:val="24"/>
          <w:lang w:val="hy-AM"/>
        </w:rPr>
      </w:pP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իրավունքից հրաժարվելու մասին</w:t>
      </w:r>
      <w:r w:rsidRPr="002E1616">
        <w:rPr>
          <w:rFonts w:ascii="GHEA Grapalat" w:hAnsi="GHEA Grapalat"/>
          <w:sz w:val="24"/>
          <w:szCs w:val="24"/>
          <w:lang w:val="hy-AM"/>
        </w:rPr>
        <w:t>»</w:t>
      </w:r>
      <w:r w:rsidR="008D774B" w:rsidRPr="00CC1C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A51A28" w:rsidRPr="00CC1CD0">
        <w:rPr>
          <w:rFonts w:ascii="GHEA Grapalat" w:hAnsi="GHEA Grapalat"/>
          <w:iCs/>
          <w:sz w:val="24"/>
          <w:szCs w:val="24"/>
          <w:lang w:val="hy-AM"/>
        </w:rPr>
        <w:t xml:space="preserve">Հայաստանի Հանրապետության </w:t>
      </w:r>
    </w:p>
    <w:p w14:paraId="575A47B4" w14:textId="72825B59" w:rsidR="00150ACF" w:rsidRPr="00CC1CD0" w:rsidRDefault="00A51A28" w:rsidP="00776309">
      <w:pPr>
        <w:spacing w:after="0"/>
        <w:ind w:left="-426" w:right="141" w:firstLine="426"/>
        <w:jc w:val="center"/>
        <w:rPr>
          <w:rFonts w:ascii="GHEA Grapalat" w:hAnsi="GHEA Grapalat"/>
          <w:sz w:val="24"/>
          <w:szCs w:val="24"/>
          <w:lang w:val="hy-AM"/>
        </w:rPr>
      </w:pPr>
      <w:r w:rsidRPr="00CC1CD0">
        <w:rPr>
          <w:rFonts w:ascii="GHEA Grapalat" w:hAnsi="GHEA Grapalat"/>
          <w:iCs/>
          <w:sz w:val="24"/>
          <w:szCs w:val="24"/>
          <w:lang w:val="hy-AM"/>
        </w:rPr>
        <w:t>կառավարության որոշման նախագծի վերաբերյալ</w:t>
      </w:r>
    </w:p>
    <w:p w14:paraId="3EADA9F9" w14:textId="77777777" w:rsidR="008F6FA1" w:rsidRDefault="008F6FA1" w:rsidP="00776309">
      <w:pPr>
        <w:pStyle w:val="norm"/>
        <w:shd w:val="clear" w:color="auto" w:fill="FFFFFF"/>
        <w:tabs>
          <w:tab w:val="left" w:pos="0"/>
        </w:tabs>
        <w:spacing w:line="360" w:lineRule="auto"/>
        <w:ind w:left="-426" w:right="141" w:firstLine="426"/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</w:p>
    <w:p w14:paraId="241E0F65" w14:textId="209EA2D2" w:rsidR="008F6FA1" w:rsidRPr="00CC1CD0" w:rsidRDefault="008F6FA1" w:rsidP="00776309">
      <w:pPr>
        <w:pStyle w:val="norm"/>
        <w:shd w:val="clear" w:color="auto" w:fill="FFFFFF"/>
        <w:tabs>
          <w:tab w:val="left" w:pos="0"/>
        </w:tabs>
        <w:spacing w:line="360" w:lineRule="auto"/>
        <w:ind w:left="-426" w:right="141" w:firstLine="426"/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1</w:t>
      </w:r>
      <w:r w:rsidRPr="00CC1CD0">
        <w:rPr>
          <w:rFonts w:ascii="Microsoft JhengHei" w:eastAsia="Microsoft JhengHei" w:hAnsi="Microsoft JhengHei" w:cs="Microsoft JhengHei" w:hint="eastAsia"/>
          <w:b/>
          <w:b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  <w:r w:rsidR="00A51A28"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Անհրաժեշտությունը</w:t>
      </w:r>
      <w:r w:rsidR="0005252E"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</w:p>
    <w:p w14:paraId="487943AE" w14:textId="77777777" w:rsidR="002D3917" w:rsidRDefault="00CC1CD0" w:rsidP="00776309">
      <w:pPr>
        <w:pStyle w:val="mechtex"/>
        <w:spacing w:line="360" w:lineRule="auto"/>
        <w:ind w:left="-426" w:right="141" w:firstLine="426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 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«Գազպրոմ Արմենիա» ՓԲԸ-ի </w:t>
      </w:r>
      <w:r w:rsidRPr="00B839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այսուհետ՝ Ընկերություն) 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կառավարությանը ներկայացվել է առաջարկություն 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Էներգետիկայի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27-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հոդվածի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2.1-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մասի և Հայաստանի Հանրապետության կառավարության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2025 թվականի օգոստոսի 7-ի N 1094-Ն </w:t>
      </w:r>
      <w:proofErr w:type="spellStart"/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որոշման</w:t>
      </w:r>
      <w:proofErr w:type="spellEnd"/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հիմքով</w:t>
      </w:r>
      <w:proofErr w:type="spellEnd"/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՝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>Ընկերության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>ը պատկանող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17EA" w:rsidRPr="000A17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</w:t>
      </w:r>
      <w:r w:rsidR="000A17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աղաք</w:t>
      </w:r>
      <w:r w:rsidR="000A17EA" w:rsidRPr="000A17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Երևան, Մալաթիա-Սեբաստիա, Ս. Օհանովի փողոց 10 հասցեի անշարժ գույքի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գնահատված շուկայական արժեքը՝ </w:t>
      </w:r>
      <w:r w:rsidR="000A17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1D6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0A17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00,000.00 (</w:t>
      </w:r>
      <w:r w:rsidR="000A17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միլիոն </w:t>
      </w:r>
      <w:r w:rsidR="000A17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հարյուր հազար) ՀՀ դրամ, անշարժ գույքի </w:t>
      </w:r>
      <w:r w:rsidRPr="001D6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րավունքի պետական գրանցման վկայական՝</w:t>
      </w:r>
      <w:r w:rsidR="000A17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17EA" w:rsidRPr="000A17E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N30012026-01-0551 (1677555)</w:t>
      </w:r>
      <w:r w:rsidRPr="001D6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FA5A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 կայացնել որոշում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օտարման գործարք իրականացնելու </w:t>
      </w:r>
      <w:r w:rsidR="009560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դեպքում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նախապատվության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իրավունքի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իրացման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հնարավորությունից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օգտվելու կամ հրաժարվելու մասին</w:t>
      </w:r>
      <w:r w:rsidRPr="009560D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։</w:t>
      </w:r>
    </w:p>
    <w:p w14:paraId="548A0937" w14:textId="7FF7778E" w:rsidR="00FA5ACA" w:rsidRPr="009560D7" w:rsidRDefault="002D3917" w:rsidP="002D3917">
      <w:pPr>
        <w:pStyle w:val="mechtex"/>
        <w:spacing w:line="360" w:lineRule="auto"/>
        <w:ind w:left="-426" w:right="141" w:firstLine="1135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2D391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Հայաստանի Հանրապետության կառավարությունը քննարկելով Ընկերության կողմից առաջարկության հիմքերը և գույքի ձեռքբերման նպատակահարմարությունը որոշում է կայացրել հրաժարվել անշարժ գույքի օտարման դեպքում Հայաստանի Հանարապետության նախապատվության իրավունքից։</w:t>
      </w:r>
      <w:r w:rsidR="00FA5ACA" w:rsidRPr="009560D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</w:p>
    <w:p w14:paraId="05AE00E1" w14:textId="4695A3FC" w:rsidR="001710F0" w:rsidRPr="00CC1CD0" w:rsidRDefault="008F6FA1" w:rsidP="00776309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8F6FA1"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2</w:t>
      </w:r>
      <w:r w:rsidRPr="00CC1CD0">
        <w:rPr>
          <w:rFonts w:ascii="Microsoft JhengHei" w:eastAsia="Microsoft JhengHei" w:hAnsi="Microsoft JhengHei" w:cs="Microsoft JhengHei" w:hint="eastAsia"/>
          <w:b/>
          <w:b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  <w:r w:rsidR="00A51A28"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Կարգավորման նպատակը և բնույթը</w:t>
      </w:r>
    </w:p>
    <w:p w14:paraId="633D877F" w14:textId="0EF81F90" w:rsidR="001710F0" w:rsidRPr="009560D7" w:rsidRDefault="001710F0" w:rsidP="00776309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/>
          <w:color w:val="000000" w:themeColor="text1"/>
          <w:sz w:val="24"/>
          <w:szCs w:val="24"/>
        </w:rPr>
      </w:pPr>
      <w:r w:rsidRPr="001710F0">
        <w:rPr>
          <w:rFonts w:ascii="GHEA Grapalat" w:hAnsi="GHEA Grapalat" w:cs="Sylfaen"/>
          <w:b/>
          <w:i/>
          <w:sz w:val="24"/>
          <w:szCs w:val="24"/>
          <w:lang w:val="af-ZA"/>
        </w:rPr>
        <w:tab/>
      </w:r>
      <w:r w:rsidR="00A51A28" w:rsidRPr="00847DAB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="00FA5ACA">
        <w:rPr>
          <w:rFonts w:ascii="GHEA Grapalat" w:hAnsi="GHEA Grapalat"/>
          <w:color w:val="000000" w:themeColor="text1"/>
          <w:sz w:val="24"/>
          <w:szCs w:val="24"/>
        </w:rPr>
        <w:t>Կարգավորման</w:t>
      </w:r>
      <w:proofErr w:type="spellEnd"/>
      <w:r w:rsidR="00FA5ACA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FA5ACA">
        <w:rPr>
          <w:rFonts w:ascii="GHEA Grapalat" w:hAnsi="GHEA Grapalat"/>
          <w:color w:val="000000" w:themeColor="text1"/>
          <w:sz w:val="24"/>
          <w:szCs w:val="24"/>
        </w:rPr>
        <w:t>նպատակն</w:t>
      </w:r>
      <w:proofErr w:type="spellEnd"/>
      <w:r w:rsidR="00FA5ACA">
        <w:rPr>
          <w:rFonts w:ascii="GHEA Grapalat" w:hAnsi="GHEA Grapalat"/>
          <w:color w:val="000000" w:themeColor="text1"/>
          <w:sz w:val="24"/>
          <w:szCs w:val="24"/>
        </w:rPr>
        <w:t xml:space="preserve"> է 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Էներգետիկայի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27-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հոդվածի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2.1-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 հիմքով</w:t>
      </w:r>
      <w:r w:rsidR="00555730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Ընկերության կողմից ներկայացված առաջարկության քննարկումը և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համապատասխան ենթաօրենսդրական ակտի ընդունումը</w:t>
      </w:r>
      <w:r w:rsidR="00555730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14:paraId="6092D918" w14:textId="4742B81D" w:rsidR="000A36E4" w:rsidRPr="008F6FA1" w:rsidRDefault="001710F0" w:rsidP="00776309">
      <w:pPr>
        <w:pStyle w:val="norm"/>
        <w:shd w:val="clear" w:color="auto" w:fill="FFFFFF"/>
        <w:tabs>
          <w:tab w:val="left" w:pos="72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CC1CD0"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lastRenderedPageBreak/>
        <w:t>3</w:t>
      </w:r>
      <w:r w:rsidRPr="00CC1CD0">
        <w:rPr>
          <w:rFonts w:ascii="GHEA Grapalat" w:eastAsia="Calibri" w:hAnsi="GHEA Grapalat" w:cs="Sylfaen" w:hint="eastAsia"/>
          <w:b/>
          <w:iCs/>
          <w:spacing w:val="-2"/>
          <w:sz w:val="24"/>
          <w:szCs w:val="24"/>
          <w:lang w:val="af-ZA" w:eastAsia="en-US"/>
        </w:rPr>
        <w:t>․</w:t>
      </w:r>
      <w:r w:rsidRPr="00CC1CD0"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 xml:space="preserve"> </w:t>
      </w:r>
      <w:r w:rsidR="00A51A28" w:rsidRPr="00CC1CD0"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>Նախագծի մշակման գործընթացում ներգրավված ինստիտուտները</w:t>
      </w:r>
      <w:r w:rsidRPr="001710F0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 </w:t>
      </w:r>
      <w:r w:rsidR="008F6FA1"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  <w:r w:rsidR="00E8479B">
        <w:rPr>
          <w:rFonts w:ascii="GHEA Grapalat" w:hAnsi="GHEA Grapalat"/>
          <w:sz w:val="24"/>
          <w:szCs w:val="24"/>
        </w:rPr>
        <w:t>Ն</w:t>
      </w:r>
      <w:r w:rsidRPr="008F6FA1">
        <w:rPr>
          <w:rFonts w:ascii="GHEA Grapalat" w:hAnsi="GHEA Grapalat"/>
          <w:sz w:val="24"/>
          <w:szCs w:val="24"/>
        </w:rPr>
        <w:t xml:space="preserve">երկայացված </w:t>
      </w:r>
      <w:proofErr w:type="spellStart"/>
      <w:r w:rsidRPr="008F6FA1">
        <w:rPr>
          <w:rFonts w:ascii="GHEA Grapalat" w:hAnsi="GHEA Grapalat"/>
          <w:sz w:val="24"/>
          <w:szCs w:val="24"/>
        </w:rPr>
        <w:t>որոշման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նախագիծը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մշակվել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Pr="008F6FA1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F6FA1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կողմից</w:t>
      </w:r>
      <w:proofErr w:type="spellEnd"/>
      <w:r w:rsidRPr="008F6FA1">
        <w:rPr>
          <w:rFonts w:ascii="GHEA Grapalat" w:hAnsi="GHEA Grapalat"/>
          <w:sz w:val="24"/>
          <w:szCs w:val="24"/>
        </w:rPr>
        <w:t>։</w:t>
      </w:r>
    </w:p>
    <w:p w14:paraId="5784C798" w14:textId="4FD352E3" w:rsidR="001710F0" w:rsidRPr="00CC1CD0" w:rsidRDefault="001710F0" w:rsidP="00776309">
      <w:pPr>
        <w:tabs>
          <w:tab w:val="left" w:pos="0"/>
          <w:tab w:val="left" w:pos="142"/>
          <w:tab w:val="left" w:pos="810"/>
          <w:tab w:val="left" w:pos="851"/>
          <w:tab w:val="left" w:pos="1134"/>
          <w:tab w:val="left" w:pos="1418"/>
        </w:tabs>
        <w:spacing w:after="0" w:line="360" w:lineRule="auto"/>
        <w:ind w:left="-426" w:right="141" w:firstLine="426"/>
        <w:jc w:val="both"/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</w:pPr>
      <w:r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4</w:t>
      </w:r>
      <w:r w:rsidRPr="00CC1CD0">
        <w:rPr>
          <w:rFonts w:ascii="GHEA Grapalat" w:hAnsi="GHEA Grapalat" w:cs="Sylfaen" w:hint="eastAsia"/>
          <w:b/>
          <w:i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Ակնկալվող արդյունք</w:t>
      </w:r>
    </w:p>
    <w:p w14:paraId="758D1610" w14:textId="2560830F" w:rsidR="00380FE2" w:rsidRPr="008F6FA1" w:rsidRDefault="00380FE2" w:rsidP="00776309">
      <w:pPr>
        <w:pStyle w:val="norm"/>
        <w:shd w:val="clear" w:color="auto" w:fill="FFFFFF"/>
        <w:tabs>
          <w:tab w:val="left" w:pos="720"/>
          <w:tab w:val="left" w:pos="81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Որոշման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նախագծի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ընդունման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արդյունքում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Ընկերությունը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հնարավորություն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կստանա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օտարել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գույքը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առանց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իրավական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խոչընդոտների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555730">
        <w:rPr>
          <w:rFonts w:ascii="GHEA Grapalat" w:hAnsi="GHEA Grapalat"/>
          <w:sz w:val="24"/>
          <w:szCs w:val="24"/>
        </w:rPr>
        <w:t>նախապես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ստանալով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55573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համաձայնությունը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555730">
        <w:rPr>
          <w:rFonts w:ascii="GHEA Grapalat" w:hAnsi="GHEA Grapalat"/>
          <w:sz w:val="24"/>
          <w:szCs w:val="24"/>
        </w:rPr>
        <w:t>գույքի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օտարման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դեպքում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նախապատվության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իրավունքից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հրաժարվելու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մասին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։ </w:t>
      </w:r>
    </w:p>
    <w:p w14:paraId="515A9179" w14:textId="4D12DAD2" w:rsidR="000A36E4" w:rsidRPr="00CC1CD0" w:rsidRDefault="001710F0" w:rsidP="00776309">
      <w:pPr>
        <w:tabs>
          <w:tab w:val="left" w:pos="0"/>
          <w:tab w:val="left" w:pos="142"/>
          <w:tab w:val="left" w:pos="709"/>
          <w:tab w:val="left" w:pos="851"/>
          <w:tab w:val="left" w:pos="1134"/>
          <w:tab w:val="left" w:pos="1418"/>
        </w:tabs>
        <w:spacing w:after="0" w:line="360" w:lineRule="auto"/>
        <w:ind w:left="-426" w:right="141" w:firstLine="426"/>
        <w:jc w:val="both"/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</w:pPr>
      <w:r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5</w:t>
      </w:r>
      <w:r w:rsidRPr="00CC1CD0">
        <w:rPr>
          <w:rFonts w:ascii="Microsoft JhengHei" w:eastAsia="Microsoft JhengHei" w:hAnsi="Microsoft JhengHei" w:cs="Microsoft JhengHei" w:hint="eastAsia"/>
          <w:b/>
          <w:i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eastAsia="Microsoft JhengHei" w:hAnsi="GHEA Grapalat" w:cs="Microsoft JhengHei"/>
          <w:b/>
          <w:iCs/>
          <w:spacing w:val="-2"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A8BAB92" w14:textId="77777777" w:rsidR="000A36E4" w:rsidRPr="008F6FA1" w:rsidRDefault="000A36E4" w:rsidP="00776309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1710F0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1710F0">
        <w:rPr>
          <w:rFonts w:ascii="GHEA Grapalat" w:hAnsi="GHEA Grapalat"/>
          <w:sz w:val="24"/>
          <w:szCs w:val="24"/>
        </w:rPr>
        <w:t>Նախագծի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ընդունման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կապակցությամբ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պետական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կամ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տեղական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մարմնի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բյուջեի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եկամուտներում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և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ծախսերում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չի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: </w:t>
      </w:r>
    </w:p>
    <w:p w14:paraId="7B41C6FE" w14:textId="791F9E8F" w:rsidR="000A36E4" w:rsidRPr="00CC1CD0" w:rsidRDefault="001710F0" w:rsidP="00776309">
      <w:pPr>
        <w:suppressAutoHyphens w:val="0"/>
        <w:spacing w:line="360" w:lineRule="auto"/>
        <w:ind w:left="-426" w:right="141" w:firstLine="426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 w:rsidRPr="00CC1CD0">
        <w:rPr>
          <w:rFonts w:ascii="GHEA Grapalat" w:hAnsi="GHEA Grapalat" w:cs="Arial Armenian"/>
          <w:b/>
          <w:sz w:val="24"/>
          <w:szCs w:val="24"/>
        </w:rPr>
        <w:t>6</w:t>
      </w:r>
      <w:r w:rsidRPr="00CC1CD0">
        <w:rPr>
          <w:rFonts w:ascii="Microsoft JhengHei" w:eastAsia="Microsoft JhengHei" w:hAnsi="Microsoft JhengHei" w:cs="Microsoft JhengHei"/>
          <w:b/>
          <w:sz w:val="24"/>
          <w:szCs w:val="24"/>
        </w:rPr>
        <w:t xml:space="preserve">․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Կապը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ռազմավարական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փաստաթղթերի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հետ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Հայաստանի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վերափոխման</w:t>
      </w:r>
      <w:proofErr w:type="spellEnd"/>
      <w:r w:rsidR="00E8479B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ռազմավարություն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2050,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Կառավարության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2021-2026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թթ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ծրագիր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,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ոլորտային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և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>/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կամ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այլ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ռազմավարություններ</w:t>
      </w:r>
      <w:proofErr w:type="spellEnd"/>
    </w:p>
    <w:p w14:paraId="257BFF01" w14:textId="77777777" w:rsidR="000A36E4" w:rsidRPr="008F6FA1" w:rsidRDefault="000A36E4" w:rsidP="00776309">
      <w:pPr>
        <w:pStyle w:val="norm"/>
        <w:shd w:val="clear" w:color="auto" w:fill="FFFFFF"/>
        <w:tabs>
          <w:tab w:val="left" w:pos="720"/>
          <w:tab w:val="left" w:pos="90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proofErr w:type="spellStart"/>
      <w:r w:rsidRPr="001710F0">
        <w:rPr>
          <w:rFonts w:ascii="GHEA Grapalat" w:hAnsi="GHEA Grapalat"/>
          <w:sz w:val="24"/>
          <w:szCs w:val="24"/>
        </w:rPr>
        <w:t>Ներկայացվող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նախագիծը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չի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բխում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փաստաթղթերից</w:t>
      </w:r>
      <w:proofErr w:type="spellEnd"/>
      <w:r w:rsidRPr="001710F0">
        <w:rPr>
          <w:rFonts w:ascii="GHEA Grapalat" w:hAnsi="GHEA Grapalat"/>
          <w:sz w:val="24"/>
          <w:szCs w:val="24"/>
        </w:rPr>
        <w:t>։</w:t>
      </w:r>
    </w:p>
    <w:p w14:paraId="20F27F3D" w14:textId="77777777" w:rsidR="000A36E4" w:rsidRPr="001710F0" w:rsidRDefault="000A36E4" w:rsidP="00776309">
      <w:pPr>
        <w:spacing w:after="0" w:line="360" w:lineRule="auto"/>
        <w:ind w:left="-426" w:right="141" w:firstLine="426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sectPr w:rsidR="000A36E4" w:rsidRPr="001710F0">
      <w:pgSz w:w="12240" w:h="15840"/>
      <w:pgMar w:top="709" w:right="900" w:bottom="1170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Mangal"/>
    <w:charset w:val="00"/>
    <w:family w:val="swiss"/>
    <w:pitch w:val="variable"/>
    <w:sig w:usb0="80008023" w:usb1="00002046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C7845"/>
    <w:multiLevelType w:val="hybridMultilevel"/>
    <w:tmpl w:val="1226A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777745"/>
    <w:multiLevelType w:val="multilevel"/>
    <w:tmpl w:val="E80243F0"/>
    <w:lvl w:ilvl="0">
      <w:start w:val="1"/>
      <w:numFmt w:val="decimal"/>
      <w:lvlText w:val="%1."/>
      <w:lvlJc w:val="left"/>
      <w:pPr>
        <w:tabs>
          <w:tab w:val="num" w:pos="6129"/>
        </w:tabs>
        <w:ind w:left="7907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360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432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504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5760" w:hanging="360"/>
      </w:pPr>
    </w:lvl>
    <w:lvl w:ilvl="5">
      <w:start w:val="1"/>
      <w:numFmt w:val="lowerRoman"/>
      <w:lvlText w:val="%6."/>
      <w:lvlJc w:val="right"/>
      <w:pPr>
        <w:tabs>
          <w:tab w:val="num" w:pos="2160"/>
        </w:tabs>
        <w:ind w:left="6480" w:hanging="180"/>
      </w:pPr>
    </w:lvl>
    <w:lvl w:ilvl="6">
      <w:start w:val="1"/>
      <w:numFmt w:val="decimal"/>
      <w:lvlText w:val="%7."/>
      <w:lvlJc w:val="left"/>
      <w:pPr>
        <w:tabs>
          <w:tab w:val="num" w:pos="2160"/>
        </w:tabs>
        <w:ind w:left="7200" w:hanging="360"/>
      </w:pPr>
    </w:lvl>
    <w:lvl w:ilvl="7">
      <w:start w:val="1"/>
      <w:numFmt w:val="lowerLetter"/>
      <w:lvlText w:val="%8."/>
      <w:lvlJc w:val="left"/>
      <w:pPr>
        <w:tabs>
          <w:tab w:val="num" w:pos="2160"/>
        </w:tabs>
        <w:ind w:left="7920" w:hanging="360"/>
      </w:pPr>
    </w:lvl>
    <w:lvl w:ilvl="8">
      <w:start w:val="1"/>
      <w:numFmt w:val="lowerRoman"/>
      <w:lvlText w:val="%9."/>
      <w:lvlJc w:val="right"/>
      <w:pPr>
        <w:tabs>
          <w:tab w:val="num" w:pos="2160"/>
        </w:tabs>
        <w:ind w:left="8640" w:hanging="180"/>
      </w:pPr>
    </w:lvl>
  </w:abstractNum>
  <w:abstractNum w:abstractNumId="2" w15:restartNumberingAfterBreak="0">
    <w:nsid w:val="58157855"/>
    <w:multiLevelType w:val="hybridMultilevel"/>
    <w:tmpl w:val="8960B140"/>
    <w:lvl w:ilvl="0" w:tplc="3F983528">
      <w:start w:val="5"/>
      <w:numFmt w:val="decimal"/>
      <w:lvlText w:val="%1."/>
      <w:lvlJc w:val="left"/>
      <w:pPr>
        <w:ind w:left="644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A2B7E11"/>
    <w:multiLevelType w:val="multilevel"/>
    <w:tmpl w:val="6B669B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C632F64"/>
    <w:multiLevelType w:val="hybridMultilevel"/>
    <w:tmpl w:val="276261FC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7055707">
    <w:abstractNumId w:val="1"/>
  </w:num>
  <w:num w:numId="2" w16cid:durableId="1763717041">
    <w:abstractNumId w:val="3"/>
  </w:num>
  <w:num w:numId="3" w16cid:durableId="18531098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53149655">
    <w:abstractNumId w:val="2"/>
  </w:num>
  <w:num w:numId="5" w16cid:durableId="634485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0ACF"/>
    <w:rsid w:val="0005252E"/>
    <w:rsid w:val="000738D3"/>
    <w:rsid w:val="000A17EA"/>
    <w:rsid w:val="000A36E4"/>
    <w:rsid w:val="00150ACF"/>
    <w:rsid w:val="001710F0"/>
    <w:rsid w:val="001804BE"/>
    <w:rsid w:val="002D3917"/>
    <w:rsid w:val="00336C53"/>
    <w:rsid w:val="00380FE2"/>
    <w:rsid w:val="0049487C"/>
    <w:rsid w:val="004D2C2A"/>
    <w:rsid w:val="005214B7"/>
    <w:rsid w:val="00555730"/>
    <w:rsid w:val="0055623F"/>
    <w:rsid w:val="00660B44"/>
    <w:rsid w:val="006F6CD6"/>
    <w:rsid w:val="00751262"/>
    <w:rsid w:val="00776309"/>
    <w:rsid w:val="007833F8"/>
    <w:rsid w:val="00847DAB"/>
    <w:rsid w:val="008D774B"/>
    <w:rsid w:val="008F6FA1"/>
    <w:rsid w:val="009560D7"/>
    <w:rsid w:val="00962D11"/>
    <w:rsid w:val="00A47EB7"/>
    <w:rsid w:val="00A51A28"/>
    <w:rsid w:val="00B72C51"/>
    <w:rsid w:val="00B8322A"/>
    <w:rsid w:val="00C205E9"/>
    <w:rsid w:val="00C345C1"/>
    <w:rsid w:val="00C806F8"/>
    <w:rsid w:val="00CB0BAA"/>
    <w:rsid w:val="00CC1CD0"/>
    <w:rsid w:val="00D003B2"/>
    <w:rsid w:val="00D527D9"/>
    <w:rsid w:val="00E8479B"/>
    <w:rsid w:val="00EB4346"/>
    <w:rsid w:val="00FA5ACA"/>
    <w:rsid w:val="00FF2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1A709"/>
  <w15:docId w15:val="{F98121AB-3E10-40BD-8185-B8F428031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6F9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qFormat/>
    <w:rsid w:val="00D74DEB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6"/>
    <w:uiPriority w:val="99"/>
    <w:semiHidden/>
    <w:qFormat/>
    <w:rsid w:val="002B4397"/>
  </w:style>
  <w:style w:type="character" w:customStyle="1" w:styleId="2">
    <w:name w:val="Основной текст 2 Знак"/>
    <w:link w:val="20"/>
    <w:qFormat/>
    <w:rsid w:val="002B4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Верхний колонтитул Знак"/>
    <w:link w:val="a8"/>
    <w:qFormat/>
    <w:rsid w:val="00B22870"/>
    <w:rPr>
      <w:rFonts w:ascii="Sylfaen" w:eastAsia="Times New Roman" w:hAnsi="Sylfaen"/>
      <w:sz w:val="24"/>
      <w:szCs w:val="24"/>
      <w:lang w:eastAsia="ru-RU"/>
    </w:rPr>
  </w:style>
  <w:style w:type="character" w:customStyle="1" w:styleId="a9">
    <w:name w:val="Текст выноски Знак"/>
    <w:link w:val="aa"/>
    <w:uiPriority w:val="99"/>
    <w:semiHidden/>
    <w:qFormat/>
    <w:rsid w:val="00432D80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a4">
    <w:name w:val="Body Text"/>
    <w:basedOn w:val="a"/>
    <w:link w:val="a3"/>
    <w:rsid w:val="00D74DEB"/>
    <w:pPr>
      <w:spacing w:after="120" w:line="240" w:lineRule="auto"/>
    </w:pPr>
    <w:rPr>
      <w:rFonts w:ascii="Times New Roman" w:eastAsia="Batang" w:hAnsi="Times New Roman"/>
      <w:sz w:val="20"/>
      <w:szCs w:val="20"/>
      <w:lang w:eastAsia="ru-RU"/>
    </w:rPr>
  </w:style>
  <w:style w:type="paragraph" w:styleId="ab">
    <w:name w:val="List"/>
    <w:basedOn w:val="a4"/>
    <w:rPr>
      <w:rFonts w:cs="Noto Sans Devanagari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styleId="a6">
    <w:name w:val="Body Text Indent"/>
    <w:basedOn w:val="a"/>
    <w:link w:val="a5"/>
    <w:uiPriority w:val="99"/>
    <w:semiHidden/>
    <w:unhideWhenUsed/>
    <w:rsid w:val="002B4397"/>
    <w:pPr>
      <w:spacing w:after="120"/>
      <w:ind w:left="283"/>
    </w:pPr>
  </w:style>
  <w:style w:type="paragraph" w:styleId="20">
    <w:name w:val="Body Text 2"/>
    <w:basedOn w:val="a"/>
    <w:link w:val="2"/>
    <w:qFormat/>
    <w:rsid w:val="002B4397"/>
    <w:pPr>
      <w:spacing w:after="120" w:line="48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HeaderandFooter">
    <w:name w:val="Header and Footer"/>
    <w:basedOn w:val="a"/>
    <w:qFormat/>
  </w:style>
  <w:style w:type="paragraph" w:styleId="a8">
    <w:name w:val="header"/>
    <w:basedOn w:val="a"/>
    <w:link w:val="a7"/>
    <w:rsid w:val="00B22870"/>
    <w:pPr>
      <w:tabs>
        <w:tab w:val="left" w:pos="680"/>
        <w:tab w:val="center" w:pos="4677"/>
        <w:tab w:val="right" w:pos="9355"/>
      </w:tabs>
      <w:spacing w:after="0" w:line="240" w:lineRule="auto"/>
      <w:jc w:val="both"/>
    </w:pPr>
    <w:rPr>
      <w:rFonts w:ascii="Sylfaen" w:eastAsia="Times New Roman" w:hAnsi="Sylfaen"/>
      <w:sz w:val="24"/>
      <w:szCs w:val="24"/>
      <w:lang w:eastAsia="ru-RU"/>
    </w:rPr>
  </w:style>
  <w:style w:type="paragraph" w:styleId="aa">
    <w:name w:val="Balloon Text"/>
    <w:basedOn w:val="a"/>
    <w:link w:val="a9"/>
    <w:uiPriority w:val="99"/>
    <w:semiHidden/>
    <w:unhideWhenUsed/>
    <w:qFormat/>
    <w:rsid w:val="00432D8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d">
    <w:name w:val="Revision"/>
    <w:uiPriority w:val="99"/>
    <w:semiHidden/>
    <w:qFormat/>
    <w:rsid w:val="00F80C07"/>
    <w:rPr>
      <w:sz w:val="22"/>
      <w:szCs w:val="22"/>
    </w:rPr>
  </w:style>
  <w:style w:type="paragraph" w:customStyle="1" w:styleId="norm">
    <w:name w:val="norm"/>
    <w:basedOn w:val="a"/>
    <w:qFormat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paragraph" w:styleId="ae">
    <w:name w:val="Normal (Web)"/>
    <w:basedOn w:val="a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table" w:styleId="af0">
    <w:name w:val="Table Grid"/>
    <w:basedOn w:val="a1"/>
    <w:rsid w:val="002B4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05252E"/>
    <w:rPr>
      <w:b/>
      <w:bCs/>
    </w:rPr>
  </w:style>
  <w:style w:type="paragraph" w:customStyle="1" w:styleId="mechtex">
    <w:name w:val="mechtex"/>
    <w:basedOn w:val="a"/>
    <w:link w:val="mechtexChar"/>
    <w:qFormat/>
    <w:rsid w:val="00CC1CD0"/>
    <w:pPr>
      <w:suppressAutoHyphens w:val="0"/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CC1CD0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0D03B-43D4-43EC-B7A2-0E6D51AD9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https://mul2-mta.gov.am/tasks/1912114/oneclick?token=9d2c477732b6c237976ce7431f2fc2e4</cp:keywords>
  <dc:description/>
  <cp:lastModifiedBy>Hayrapet Hayrapetyan</cp:lastModifiedBy>
  <cp:revision>68</cp:revision>
  <cp:lastPrinted>2025-09-24T13:53:00Z</cp:lastPrinted>
  <dcterms:created xsi:type="dcterms:W3CDTF">2024-05-27T12:46:00Z</dcterms:created>
  <dcterms:modified xsi:type="dcterms:W3CDTF">2026-02-19T12:34:00Z</dcterms:modified>
  <dc:language>en-US</dc:language>
</cp:coreProperties>
</file>