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7CE" w:rsidRPr="00F50AA0" w:rsidRDefault="008E4C38" w:rsidP="00F50AA0">
      <w:pPr>
        <w:tabs>
          <w:tab w:val="center" w:pos="2520"/>
        </w:tabs>
        <w:spacing w:after="0"/>
        <w:ind w:right="1980"/>
        <w:jc w:val="center"/>
        <w:rPr>
          <w:rFonts w:ascii="GHEA Grapalat" w:hAnsi="GHEA Grapalat"/>
          <w:b/>
          <w:sz w:val="24"/>
          <w:szCs w:val="24"/>
          <w:lang w:val="hy-AM"/>
        </w:rPr>
      </w:pPr>
      <w:r w:rsidRPr="00F50AA0">
        <w:rPr>
          <w:rFonts w:ascii="GHEA Grapalat" w:hAnsi="GHEA Grapalat"/>
          <w:b/>
          <w:sz w:val="24"/>
          <w:szCs w:val="24"/>
          <w:lang w:val="hy-AM"/>
        </w:rPr>
        <w:t xml:space="preserve">                                         </w:t>
      </w:r>
      <w:r w:rsidR="00BF77CE" w:rsidRPr="00F50AA0">
        <w:rPr>
          <w:rFonts w:ascii="GHEA Grapalat" w:hAnsi="GHEA Grapalat"/>
          <w:b/>
          <w:i/>
          <w:sz w:val="24"/>
          <w:szCs w:val="24"/>
          <w:lang w:val="hy-AM"/>
        </w:rPr>
        <w:t>ԱՄՓՈՓԱԹԵՐԹ</w:t>
      </w:r>
    </w:p>
    <w:p w:rsidR="001D10CA" w:rsidRPr="00F50AA0" w:rsidRDefault="001D10CA" w:rsidP="00F50AA0">
      <w:pPr>
        <w:shd w:val="clear" w:color="auto" w:fill="FFFFFF"/>
        <w:spacing w:after="0"/>
        <w:jc w:val="center"/>
        <w:rPr>
          <w:rFonts w:ascii="GHEA Grapalat" w:eastAsia="Times New Roman" w:hAnsi="GHEA Grapalat" w:cs="Times New Roman"/>
          <w:b/>
          <w:i/>
          <w:sz w:val="24"/>
          <w:szCs w:val="24"/>
          <w:lang w:val="hy-AM"/>
        </w:rPr>
      </w:pPr>
      <w:r w:rsidRPr="00F50AA0">
        <w:rPr>
          <w:rFonts w:ascii="GHEA Grapalat" w:eastAsia="Times New Roman" w:hAnsi="GHEA Grapalat" w:cs="Times New Roman"/>
          <w:b/>
          <w:bCs/>
          <w:i/>
          <w:sz w:val="24"/>
          <w:szCs w:val="24"/>
          <w:lang w:val="hy-AM"/>
        </w:rPr>
        <w:t xml:space="preserve"> </w:t>
      </w:r>
      <w:r w:rsidR="0047627C" w:rsidRPr="00F50AA0">
        <w:rPr>
          <w:rFonts w:ascii="GHEA Grapalat" w:eastAsia="Times New Roman" w:hAnsi="GHEA Grapalat" w:cs="Times New Roman"/>
          <w:b/>
          <w:bCs/>
          <w:i/>
          <w:sz w:val="24"/>
          <w:szCs w:val="24"/>
          <w:lang w:val="hy-AM"/>
        </w:rPr>
        <w:t>«ՀԱՄՈ ԲԵԿՆԱԶԱՐՅԱՆԻ ԱՆՎԱՆ «ՀԱՅՖԻԼՄ» ԿԻՆՈՍՏՈՒԴԻԱ» ՓԱԿ ԲԱԺՆԵՏԻՐԱԿԱՆ ԸՆԿԵՐՈՒԹՅԱՆ ՊԵՏԱԿԱՆ ՍԵՓԱԿԱՆՈՒԹՅՈՒՆ ՀԱՆԴԻՍԱՑՈՂ ԲԱԺՆԵՏՈՄՍԵՐԻ ԿԱՌԱՎԱՐՄԱՆ ԼԻԱԶՈՐՈՒԹՅՈՒՆՆԵՐԸ ՀԱՅԱՍՏԱՆԻ ՀԱՆՐԱՊԵՏՈՒԹՅԱՆ ԿՐԹՈՒԹՅԱՆ, ԳԻՏՈՒԹՅԱՆ, ՄՇԱԿՈՒՅԹԻ ԵՎ ՍՊՈՐՏԻ ՆԱԽԱՐԱՐՈՒԹՅԱՆԸ ՎԵՐԱՊԱՀԵԼՈՒ ՄԱՍԻՆ» ԿԱՌԱՎԱՐՈՒԹՅԱՆ ՈՐՈՇՄԱՆ ՆԱԽԱԳԾԻ</w:t>
      </w:r>
    </w:p>
    <w:p w:rsidR="00515A8E" w:rsidRPr="00F50AA0" w:rsidRDefault="00515A8E" w:rsidP="00F50AA0">
      <w:pPr>
        <w:spacing w:after="0"/>
        <w:jc w:val="center"/>
        <w:rPr>
          <w:rFonts w:ascii="GHEA Grapalat" w:hAnsi="GHEA Grapalat"/>
          <w:b/>
          <w:i/>
          <w:sz w:val="24"/>
          <w:szCs w:val="24"/>
          <w:lang w:val="hy-AM"/>
        </w:rPr>
      </w:pPr>
    </w:p>
    <w:tbl>
      <w:tblPr>
        <w:tblW w:w="148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0"/>
        <w:gridCol w:w="2376"/>
        <w:gridCol w:w="4014"/>
      </w:tblGrid>
      <w:tr w:rsidR="00A07C25" w:rsidRPr="00F50AA0" w:rsidTr="00D41686">
        <w:trPr>
          <w:trHeight w:val="459"/>
        </w:trPr>
        <w:tc>
          <w:tcPr>
            <w:tcW w:w="10836" w:type="dxa"/>
            <w:gridSpan w:val="2"/>
            <w:vMerge w:val="restart"/>
            <w:shd w:val="clear" w:color="auto" w:fill="E0E0E0"/>
          </w:tcPr>
          <w:p w:rsidR="000D5975" w:rsidRPr="00F50AA0" w:rsidRDefault="000D5975" w:rsidP="001D4984">
            <w:pPr>
              <w:spacing w:after="0" w:line="240" w:lineRule="auto"/>
              <w:jc w:val="center"/>
              <w:rPr>
                <w:rFonts w:ascii="GHEA Grapalat" w:hAnsi="GHEA Grapalat"/>
                <w:b/>
                <w:sz w:val="24"/>
                <w:szCs w:val="24"/>
                <w:lang w:val="hy-AM"/>
              </w:rPr>
            </w:pPr>
          </w:p>
          <w:p w:rsidR="000D5975" w:rsidRPr="00F50AA0" w:rsidRDefault="000D5975" w:rsidP="001D4984">
            <w:pPr>
              <w:pStyle w:val="ListParagraph"/>
              <w:numPr>
                <w:ilvl w:val="0"/>
                <w:numId w:val="1"/>
              </w:numPr>
              <w:spacing w:after="0" w:line="240" w:lineRule="auto"/>
              <w:jc w:val="center"/>
              <w:rPr>
                <w:rFonts w:ascii="GHEA Grapalat" w:eastAsia="Times New Roman" w:hAnsi="GHEA Grapalat" w:cs="Times New Roman"/>
                <w:b/>
                <w:i/>
                <w:sz w:val="24"/>
                <w:szCs w:val="24"/>
                <w:lang w:val="hy-AM" w:eastAsia="ru-RU"/>
              </w:rPr>
            </w:pPr>
            <w:r w:rsidRPr="00F50AA0">
              <w:rPr>
                <w:rFonts w:ascii="GHEA Grapalat" w:hAnsi="GHEA Grapalat"/>
                <w:b/>
                <w:i/>
                <w:sz w:val="24"/>
                <w:szCs w:val="24"/>
                <w:lang w:val="hy-AM"/>
              </w:rPr>
              <w:t xml:space="preserve">ՀՀ </w:t>
            </w:r>
            <w:r w:rsidR="00592F41" w:rsidRPr="00F50AA0">
              <w:rPr>
                <w:rFonts w:ascii="GHEA Grapalat" w:hAnsi="GHEA Grapalat"/>
                <w:b/>
                <w:i/>
                <w:sz w:val="24"/>
                <w:szCs w:val="24"/>
                <w:lang w:val="hy-AM"/>
              </w:rPr>
              <w:t>էկոնոմիկայի նախարարություն</w:t>
            </w:r>
          </w:p>
        </w:tc>
        <w:tc>
          <w:tcPr>
            <w:tcW w:w="4014" w:type="dxa"/>
            <w:shd w:val="clear" w:color="auto" w:fill="E0E0E0"/>
          </w:tcPr>
          <w:p w:rsidR="000D5975" w:rsidRPr="00F50AA0" w:rsidRDefault="00903E94" w:rsidP="001D4984">
            <w:pPr>
              <w:spacing w:after="0" w:line="240" w:lineRule="auto"/>
              <w:jc w:val="center"/>
              <w:rPr>
                <w:rFonts w:ascii="GHEA Grapalat" w:hAnsi="GHEA Grapalat"/>
                <w:b/>
                <w:i/>
                <w:sz w:val="24"/>
                <w:szCs w:val="24"/>
                <w:lang w:val="hy-AM"/>
              </w:rPr>
            </w:pPr>
            <w:r w:rsidRPr="00F50AA0">
              <w:rPr>
                <w:rFonts w:ascii="GHEA Grapalat" w:hAnsi="GHEA Grapalat"/>
                <w:b/>
                <w:i/>
                <w:sz w:val="24"/>
                <w:szCs w:val="24"/>
              </w:rPr>
              <w:t>22</w:t>
            </w:r>
            <w:r w:rsidRPr="00F50AA0">
              <w:rPr>
                <w:rFonts w:ascii="GHEA Grapalat" w:hAnsi="GHEA Grapalat"/>
                <w:b/>
                <w:i/>
                <w:sz w:val="24"/>
                <w:szCs w:val="24"/>
                <w:lang w:val="hy-AM"/>
              </w:rPr>
              <w:t>.</w:t>
            </w:r>
            <w:r w:rsidRPr="00F50AA0">
              <w:rPr>
                <w:rFonts w:ascii="GHEA Grapalat" w:hAnsi="GHEA Grapalat"/>
                <w:b/>
                <w:i/>
                <w:sz w:val="24"/>
                <w:szCs w:val="24"/>
              </w:rPr>
              <w:t>01</w:t>
            </w:r>
            <w:r w:rsidRPr="00F50AA0">
              <w:rPr>
                <w:rFonts w:ascii="GHEA Grapalat" w:hAnsi="GHEA Grapalat"/>
                <w:b/>
                <w:i/>
                <w:sz w:val="24"/>
                <w:szCs w:val="24"/>
                <w:lang w:val="hy-AM"/>
              </w:rPr>
              <w:t>.202</w:t>
            </w:r>
            <w:r w:rsidRPr="00F50AA0">
              <w:rPr>
                <w:rFonts w:ascii="GHEA Grapalat" w:hAnsi="GHEA Grapalat"/>
                <w:b/>
                <w:i/>
                <w:sz w:val="24"/>
                <w:szCs w:val="24"/>
              </w:rPr>
              <w:t>6</w:t>
            </w:r>
            <w:r w:rsidR="00CD63F7" w:rsidRPr="00F50AA0">
              <w:rPr>
                <w:rFonts w:ascii="GHEA Grapalat" w:hAnsi="GHEA Grapalat"/>
                <w:b/>
                <w:i/>
                <w:sz w:val="24"/>
                <w:szCs w:val="24"/>
                <w:lang w:val="hy-AM"/>
              </w:rPr>
              <w:t>թ.</w:t>
            </w:r>
          </w:p>
        </w:tc>
      </w:tr>
      <w:tr w:rsidR="00A07C25" w:rsidRPr="00F50AA0" w:rsidTr="00D41686">
        <w:trPr>
          <w:trHeight w:val="737"/>
        </w:trPr>
        <w:tc>
          <w:tcPr>
            <w:tcW w:w="10836" w:type="dxa"/>
            <w:gridSpan w:val="2"/>
            <w:vMerge/>
            <w:shd w:val="clear" w:color="auto" w:fill="E0E0E0"/>
          </w:tcPr>
          <w:p w:rsidR="000D5975" w:rsidRPr="00F50AA0" w:rsidRDefault="000D5975" w:rsidP="001D4984">
            <w:pPr>
              <w:spacing w:after="0" w:line="240" w:lineRule="auto"/>
              <w:jc w:val="center"/>
              <w:rPr>
                <w:rFonts w:ascii="GHEA Grapalat" w:hAnsi="GHEA Grapalat"/>
                <w:b/>
                <w:sz w:val="24"/>
                <w:szCs w:val="24"/>
                <w:lang w:val="hy-AM"/>
              </w:rPr>
            </w:pPr>
          </w:p>
        </w:tc>
        <w:tc>
          <w:tcPr>
            <w:tcW w:w="4014" w:type="dxa"/>
            <w:shd w:val="clear" w:color="auto" w:fill="E0E0E0"/>
          </w:tcPr>
          <w:p w:rsidR="000D5975" w:rsidRPr="00F50AA0" w:rsidRDefault="005A6564" w:rsidP="001D4984">
            <w:pPr>
              <w:spacing w:after="0" w:line="240" w:lineRule="auto"/>
              <w:jc w:val="center"/>
              <w:rPr>
                <w:rFonts w:ascii="GHEA Grapalat" w:hAnsi="GHEA Grapalat"/>
                <w:b/>
                <w:i/>
                <w:sz w:val="24"/>
                <w:szCs w:val="24"/>
                <w:lang w:val="hy-AM"/>
              </w:rPr>
            </w:pPr>
            <w:r w:rsidRPr="00F50AA0">
              <w:rPr>
                <w:rFonts w:ascii="GHEA Grapalat" w:hAnsi="GHEA Grapalat"/>
                <w:b/>
                <w:i/>
                <w:sz w:val="24"/>
                <w:szCs w:val="24"/>
                <w:lang w:val="hy-AM"/>
              </w:rPr>
              <w:t xml:space="preserve">N </w:t>
            </w:r>
            <w:r w:rsidR="00E87376" w:rsidRPr="00F50AA0">
              <w:rPr>
                <w:rFonts w:ascii="GHEA Grapalat" w:hAnsi="GHEA Grapalat"/>
                <w:b/>
                <w:i/>
                <w:sz w:val="24"/>
                <w:szCs w:val="24"/>
                <w:lang w:val="hy-AM"/>
              </w:rPr>
              <w:t>01/1541-2026</w:t>
            </w:r>
          </w:p>
        </w:tc>
      </w:tr>
      <w:tr w:rsidR="00A07C25" w:rsidRPr="00F50AA0" w:rsidTr="00C505C9">
        <w:tc>
          <w:tcPr>
            <w:tcW w:w="8460" w:type="dxa"/>
            <w:shd w:val="clear" w:color="auto" w:fill="auto"/>
          </w:tcPr>
          <w:p w:rsidR="00E87376" w:rsidRPr="00F50AA0" w:rsidRDefault="00D529FE" w:rsidP="001D4984">
            <w:pPr>
              <w:pStyle w:val="BodyText"/>
              <w:spacing w:after="0" w:line="240" w:lineRule="auto"/>
              <w:ind w:left="360"/>
              <w:jc w:val="both"/>
              <w:rPr>
                <w:rFonts w:ascii="GHEA Grapalat" w:eastAsia="Times New Roman" w:hAnsi="GHEA Grapalat" w:cs="Sylfaen"/>
                <w:sz w:val="24"/>
                <w:szCs w:val="24"/>
                <w:lang w:val="hy-AM" w:eastAsia="ru-RU"/>
              </w:rPr>
            </w:pPr>
            <w:r w:rsidRPr="00F50AA0">
              <w:rPr>
                <w:rFonts w:ascii="GHEA Grapalat" w:eastAsia="Times New Roman" w:hAnsi="GHEA Grapalat" w:cs="Sylfaen"/>
                <w:sz w:val="24"/>
                <w:szCs w:val="24"/>
                <w:lang w:val="hy-AM" w:eastAsia="ru-RU"/>
              </w:rPr>
              <w:t xml:space="preserve">Դիտողություններ և առաջարկություններ </w:t>
            </w:r>
            <w:r w:rsidR="0023541E" w:rsidRPr="00F50AA0">
              <w:rPr>
                <w:rFonts w:ascii="GHEA Grapalat" w:eastAsia="Times New Roman" w:hAnsi="GHEA Grapalat" w:cs="Sylfaen"/>
                <w:sz w:val="24"/>
                <w:szCs w:val="24"/>
                <w:lang w:val="hy-AM" w:eastAsia="ru-RU"/>
              </w:rPr>
              <w:t>չկան</w:t>
            </w:r>
          </w:p>
          <w:p w:rsidR="0023541E" w:rsidRPr="00F50AA0" w:rsidRDefault="0023541E" w:rsidP="001D4984">
            <w:pPr>
              <w:spacing w:after="0" w:line="240" w:lineRule="auto"/>
              <w:jc w:val="center"/>
              <w:rPr>
                <w:rFonts w:ascii="GHEA Grapalat" w:hAnsi="GHEA Grapalat"/>
                <w:sz w:val="24"/>
                <w:szCs w:val="24"/>
                <w:lang w:val="hy-AM"/>
              </w:rPr>
            </w:pPr>
          </w:p>
        </w:tc>
        <w:tc>
          <w:tcPr>
            <w:tcW w:w="6390" w:type="dxa"/>
            <w:gridSpan w:val="2"/>
            <w:shd w:val="clear" w:color="auto" w:fill="auto"/>
          </w:tcPr>
          <w:p w:rsidR="0023541E" w:rsidRPr="00F50AA0" w:rsidRDefault="0023541E"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t>Ընդունվել է</w:t>
            </w:r>
          </w:p>
          <w:p w:rsidR="00A1728B" w:rsidRPr="00F50AA0" w:rsidRDefault="00A1728B" w:rsidP="001D4984">
            <w:pPr>
              <w:spacing w:after="0" w:line="240" w:lineRule="auto"/>
              <w:jc w:val="center"/>
              <w:rPr>
                <w:rFonts w:ascii="GHEA Grapalat" w:hAnsi="GHEA Grapalat"/>
                <w:b/>
                <w:sz w:val="24"/>
                <w:szCs w:val="24"/>
                <w:lang w:val="hy-AM"/>
              </w:rPr>
            </w:pPr>
          </w:p>
        </w:tc>
      </w:tr>
      <w:tr w:rsidR="00C947F2" w:rsidRPr="00F50AA0" w:rsidTr="004572BF">
        <w:trPr>
          <w:trHeight w:val="459"/>
        </w:trPr>
        <w:tc>
          <w:tcPr>
            <w:tcW w:w="10836" w:type="dxa"/>
            <w:gridSpan w:val="2"/>
            <w:vMerge w:val="restart"/>
            <w:shd w:val="clear" w:color="auto" w:fill="E0E0E0"/>
          </w:tcPr>
          <w:p w:rsidR="00C947F2" w:rsidRPr="00F50AA0" w:rsidRDefault="00C947F2" w:rsidP="001D4984">
            <w:pPr>
              <w:spacing w:after="0" w:line="240" w:lineRule="auto"/>
              <w:jc w:val="center"/>
              <w:rPr>
                <w:rFonts w:ascii="GHEA Grapalat" w:hAnsi="GHEA Grapalat"/>
                <w:b/>
                <w:sz w:val="24"/>
                <w:szCs w:val="24"/>
                <w:lang w:val="hy-AM"/>
              </w:rPr>
            </w:pPr>
          </w:p>
          <w:p w:rsidR="00C947F2" w:rsidRPr="00F50AA0" w:rsidRDefault="00C947F2" w:rsidP="00061516">
            <w:pPr>
              <w:pStyle w:val="ListParagraph"/>
              <w:numPr>
                <w:ilvl w:val="0"/>
                <w:numId w:val="1"/>
              </w:numPr>
              <w:spacing w:after="0" w:line="240" w:lineRule="auto"/>
              <w:jc w:val="center"/>
              <w:rPr>
                <w:rFonts w:ascii="GHEA Grapalat" w:eastAsia="Times New Roman" w:hAnsi="GHEA Grapalat" w:cs="Times New Roman"/>
                <w:b/>
                <w:i/>
                <w:sz w:val="24"/>
                <w:szCs w:val="24"/>
                <w:lang w:val="hy-AM" w:eastAsia="ru-RU"/>
              </w:rPr>
            </w:pPr>
            <w:r w:rsidRPr="00F50AA0">
              <w:rPr>
                <w:rFonts w:ascii="GHEA Grapalat" w:hAnsi="GHEA Grapalat"/>
                <w:b/>
                <w:i/>
                <w:sz w:val="24"/>
                <w:szCs w:val="24"/>
                <w:lang w:val="hy-AM"/>
              </w:rPr>
              <w:t xml:space="preserve">ՀՀ </w:t>
            </w:r>
            <w:r w:rsidR="00061516">
              <w:rPr>
                <w:rFonts w:ascii="GHEA Grapalat" w:hAnsi="GHEA Grapalat"/>
                <w:b/>
                <w:i/>
                <w:sz w:val="24"/>
                <w:szCs w:val="24"/>
                <w:lang w:val="hy-AM"/>
              </w:rPr>
              <w:t>տարածքային կառավարման և ենթակառուցվածքների</w:t>
            </w:r>
            <w:r w:rsidRPr="00F50AA0">
              <w:rPr>
                <w:rFonts w:ascii="GHEA Grapalat" w:hAnsi="GHEA Grapalat"/>
                <w:b/>
                <w:i/>
                <w:sz w:val="24"/>
                <w:szCs w:val="24"/>
                <w:lang w:val="hy-AM"/>
              </w:rPr>
              <w:t xml:space="preserve"> նախարարություն</w:t>
            </w:r>
          </w:p>
        </w:tc>
        <w:tc>
          <w:tcPr>
            <w:tcW w:w="4014" w:type="dxa"/>
            <w:shd w:val="clear" w:color="auto" w:fill="E0E0E0"/>
          </w:tcPr>
          <w:p w:rsidR="00C947F2" w:rsidRPr="00F50AA0" w:rsidRDefault="00192317" w:rsidP="001D4984">
            <w:pPr>
              <w:spacing w:after="0" w:line="240" w:lineRule="auto"/>
              <w:jc w:val="center"/>
              <w:rPr>
                <w:rFonts w:ascii="GHEA Grapalat" w:hAnsi="GHEA Grapalat"/>
                <w:b/>
                <w:i/>
                <w:sz w:val="24"/>
                <w:szCs w:val="24"/>
                <w:lang w:val="hy-AM"/>
              </w:rPr>
            </w:pPr>
            <w:r w:rsidRPr="00F50AA0">
              <w:rPr>
                <w:rFonts w:ascii="GHEA Grapalat" w:hAnsi="GHEA Grapalat"/>
                <w:b/>
                <w:i/>
                <w:sz w:val="24"/>
                <w:szCs w:val="24"/>
              </w:rPr>
              <w:t>23</w:t>
            </w:r>
            <w:r w:rsidR="00C947F2" w:rsidRPr="00F50AA0">
              <w:rPr>
                <w:rFonts w:ascii="GHEA Grapalat" w:hAnsi="GHEA Grapalat"/>
                <w:b/>
                <w:i/>
                <w:sz w:val="24"/>
                <w:szCs w:val="24"/>
                <w:lang w:val="hy-AM"/>
              </w:rPr>
              <w:t>.</w:t>
            </w:r>
            <w:r w:rsidR="00C947F2" w:rsidRPr="00F50AA0">
              <w:rPr>
                <w:rFonts w:ascii="GHEA Grapalat" w:hAnsi="GHEA Grapalat"/>
                <w:b/>
                <w:i/>
                <w:sz w:val="24"/>
                <w:szCs w:val="24"/>
              </w:rPr>
              <w:t>01</w:t>
            </w:r>
            <w:r w:rsidR="00C947F2" w:rsidRPr="00F50AA0">
              <w:rPr>
                <w:rFonts w:ascii="GHEA Grapalat" w:hAnsi="GHEA Grapalat"/>
                <w:b/>
                <w:i/>
                <w:sz w:val="24"/>
                <w:szCs w:val="24"/>
                <w:lang w:val="hy-AM"/>
              </w:rPr>
              <w:t>.202</w:t>
            </w:r>
            <w:r w:rsidR="00C947F2" w:rsidRPr="00F50AA0">
              <w:rPr>
                <w:rFonts w:ascii="GHEA Grapalat" w:hAnsi="GHEA Grapalat"/>
                <w:b/>
                <w:i/>
                <w:sz w:val="24"/>
                <w:szCs w:val="24"/>
              </w:rPr>
              <w:t>6</w:t>
            </w:r>
            <w:r w:rsidR="00C947F2" w:rsidRPr="00F50AA0">
              <w:rPr>
                <w:rFonts w:ascii="GHEA Grapalat" w:hAnsi="GHEA Grapalat"/>
                <w:b/>
                <w:i/>
                <w:sz w:val="24"/>
                <w:szCs w:val="24"/>
                <w:lang w:val="hy-AM"/>
              </w:rPr>
              <w:t>թ.</w:t>
            </w:r>
          </w:p>
        </w:tc>
      </w:tr>
      <w:tr w:rsidR="00C947F2" w:rsidRPr="00F50AA0" w:rsidTr="004572BF">
        <w:trPr>
          <w:trHeight w:val="737"/>
        </w:trPr>
        <w:tc>
          <w:tcPr>
            <w:tcW w:w="10836" w:type="dxa"/>
            <w:gridSpan w:val="2"/>
            <w:vMerge/>
            <w:shd w:val="clear" w:color="auto" w:fill="E0E0E0"/>
          </w:tcPr>
          <w:p w:rsidR="00C947F2" w:rsidRPr="00F50AA0" w:rsidRDefault="00C947F2" w:rsidP="001D4984">
            <w:pPr>
              <w:spacing w:after="0" w:line="240" w:lineRule="auto"/>
              <w:jc w:val="center"/>
              <w:rPr>
                <w:rFonts w:ascii="GHEA Grapalat" w:hAnsi="GHEA Grapalat"/>
                <w:b/>
                <w:sz w:val="24"/>
                <w:szCs w:val="24"/>
                <w:lang w:val="hy-AM"/>
              </w:rPr>
            </w:pPr>
          </w:p>
        </w:tc>
        <w:tc>
          <w:tcPr>
            <w:tcW w:w="4014" w:type="dxa"/>
            <w:shd w:val="clear" w:color="auto" w:fill="E0E0E0"/>
          </w:tcPr>
          <w:p w:rsidR="00C947F2" w:rsidRPr="00F50AA0" w:rsidRDefault="00C947F2" w:rsidP="001D4984">
            <w:pPr>
              <w:spacing w:after="0" w:line="240" w:lineRule="auto"/>
              <w:jc w:val="center"/>
              <w:rPr>
                <w:rFonts w:ascii="GHEA Grapalat" w:hAnsi="GHEA Grapalat"/>
                <w:b/>
                <w:i/>
                <w:sz w:val="24"/>
                <w:szCs w:val="24"/>
                <w:lang w:val="hy-AM"/>
              </w:rPr>
            </w:pPr>
            <w:r w:rsidRPr="00F50AA0">
              <w:rPr>
                <w:rFonts w:ascii="GHEA Grapalat" w:hAnsi="GHEA Grapalat"/>
                <w:b/>
                <w:i/>
                <w:sz w:val="24"/>
                <w:szCs w:val="24"/>
                <w:lang w:val="hy-AM"/>
              </w:rPr>
              <w:t xml:space="preserve">N </w:t>
            </w:r>
            <w:r w:rsidR="00192317" w:rsidRPr="00F50AA0">
              <w:rPr>
                <w:rFonts w:ascii="GHEA Grapalat" w:hAnsi="GHEA Grapalat"/>
                <w:b/>
                <w:i/>
                <w:sz w:val="24"/>
                <w:szCs w:val="24"/>
                <w:lang w:val="hy-AM"/>
              </w:rPr>
              <w:t>ԴԽ//2325-2026</w:t>
            </w:r>
          </w:p>
        </w:tc>
      </w:tr>
      <w:tr w:rsidR="00C947F2" w:rsidRPr="00236C1F" w:rsidTr="00C505C9">
        <w:tc>
          <w:tcPr>
            <w:tcW w:w="8460" w:type="dxa"/>
            <w:shd w:val="clear" w:color="auto" w:fill="auto"/>
          </w:tcPr>
          <w:p w:rsidR="0085693C" w:rsidRPr="00F50AA0" w:rsidRDefault="0085693C" w:rsidP="001D4984">
            <w:pPr>
              <w:tabs>
                <w:tab w:val="left" w:pos="720"/>
                <w:tab w:val="left" w:pos="4960"/>
              </w:tabs>
              <w:spacing w:line="240" w:lineRule="auto"/>
              <w:ind w:right="143"/>
              <w:jc w:val="both"/>
              <w:rPr>
                <w:rFonts w:ascii="GHEA Grapalat" w:hAnsi="GHEA Grapalat"/>
                <w:b/>
                <w:bCs/>
                <w:i/>
                <w:iCs/>
                <w:sz w:val="24"/>
                <w:szCs w:val="24"/>
                <w:lang w:val="hy-AM"/>
              </w:rPr>
            </w:pPr>
            <w:r w:rsidRPr="00F50AA0">
              <w:rPr>
                <w:rFonts w:ascii="GHEA Grapalat" w:hAnsi="GHEA Grapalat"/>
                <w:bCs/>
                <w:sz w:val="24"/>
                <w:szCs w:val="24"/>
              </w:rPr>
              <w:t xml:space="preserve">1. </w:t>
            </w:r>
            <w:r w:rsidRPr="00F50AA0">
              <w:rPr>
                <w:rFonts w:ascii="GHEA Grapalat" w:hAnsi="GHEA Grapalat"/>
                <w:bCs/>
                <w:sz w:val="24"/>
                <w:szCs w:val="24"/>
                <w:lang w:val="hy-AM"/>
              </w:rPr>
              <w:t>ՀՀ կառավարության 14</w:t>
            </w:r>
            <w:r w:rsidRPr="00F50AA0">
              <w:rPr>
                <w:rFonts w:ascii="Cambria Math" w:hAnsi="Cambria Math" w:cs="Cambria Math"/>
                <w:bCs/>
                <w:sz w:val="24"/>
                <w:szCs w:val="24"/>
                <w:lang w:val="hy-AM"/>
              </w:rPr>
              <w:t>․</w:t>
            </w:r>
            <w:r w:rsidRPr="00F50AA0">
              <w:rPr>
                <w:rFonts w:ascii="GHEA Grapalat" w:hAnsi="GHEA Grapalat"/>
                <w:bCs/>
                <w:sz w:val="24"/>
                <w:szCs w:val="24"/>
                <w:lang w:val="hy-AM"/>
              </w:rPr>
              <w:t>11</w:t>
            </w:r>
            <w:r w:rsidRPr="00F50AA0">
              <w:rPr>
                <w:rFonts w:ascii="Cambria Math" w:hAnsi="Cambria Math" w:cs="Cambria Math"/>
                <w:bCs/>
                <w:sz w:val="24"/>
                <w:szCs w:val="24"/>
                <w:lang w:val="hy-AM"/>
              </w:rPr>
              <w:t>․</w:t>
            </w:r>
            <w:r w:rsidRPr="00F50AA0">
              <w:rPr>
                <w:rFonts w:ascii="GHEA Grapalat" w:hAnsi="GHEA Grapalat"/>
                <w:bCs/>
                <w:sz w:val="24"/>
                <w:szCs w:val="24"/>
                <w:lang w:val="hy-AM"/>
              </w:rPr>
              <w:t>2025</w:t>
            </w:r>
            <w:r w:rsidRPr="00F50AA0">
              <w:rPr>
                <w:rFonts w:ascii="GHEA Grapalat" w:hAnsi="GHEA Grapalat" w:cs="GHEA Grapalat"/>
                <w:bCs/>
                <w:sz w:val="24"/>
                <w:szCs w:val="24"/>
                <w:lang w:val="hy-AM"/>
              </w:rPr>
              <w:t>թ</w:t>
            </w:r>
            <w:r w:rsidRPr="00F50AA0">
              <w:rPr>
                <w:rFonts w:ascii="Cambria Math" w:hAnsi="Cambria Math" w:cs="Cambria Math"/>
                <w:bCs/>
                <w:sz w:val="24"/>
                <w:szCs w:val="24"/>
                <w:lang w:val="hy-AM"/>
              </w:rPr>
              <w:t>․</w:t>
            </w:r>
            <w:r w:rsidRPr="00F50AA0">
              <w:rPr>
                <w:rFonts w:ascii="GHEA Grapalat" w:hAnsi="GHEA Grapalat"/>
                <w:bCs/>
                <w:sz w:val="24"/>
                <w:szCs w:val="24"/>
                <w:lang w:val="hy-AM"/>
              </w:rPr>
              <w:t xml:space="preserve"> թիվ 1617-Ն որոշման N 1 հավելվածով հաստատվել է պետական մասնակցությամբ ընկերությունների և մինորիտար մասնակցությամբ ընկերությունների սեփականության քաղաքականությունը (այսուհետ՝ հավելված), որի</w:t>
            </w:r>
            <w:r w:rsidRPr="00F50AA0">
              <w:rPr>
                <w:rFonts w:ascii="GHEA Grapalat" w:hAnsi="GHEA Grapalat"/>
                <w:color w:val="191919"/>
                <w:sz w:val="24"/>
                <w:szCs w:val="24"/>
                <w:shd w:val="clear" w:color="auto" w:fill="FFFFFF"/>
                <w:lang w:val="hy-AM"/>
              </w:rPr>
              <w:t xml:space="preserve"> </w:t>
            </w:r>
            <w:r w:rsidRPr="00F50AA0">
              <w:rPr>
                <w:rFonts w:ascii="GHEA Grapalat" w:hAnsi="GHEA Grapalat"/>
                <w:bCs/>
                <w:sz w:val="24"/>
                <w:szCs w:val="24"/>
                <w:lang w:val="hy-AM"/>
              </w:rPr>
              <w:t xml:space="preserve">59-րդ կետի համաձայն՝ պետական մասնակցությամբ ընկերության բաժնետիրոջ իրավունքներն իրականացնում է Ոլորտային մարմինը, իսկ </w:t>
            </w:r>
            <w:r w:rsidRPr="00F50AA0">
              <w:rPr>
                <w:rFonts w:ascii="GHEA Grapalat" w:hAnsi="GHEA Grapalat"/>
                <w:b/>
                <w:bCs/>
                <w:i/>
                <w:iCs/>
                <w:sz w:val="24"/>
                <w:szCs w:val="24"/>
                <w:lang w:val="hy-AM"/>
              </w:rPr>
              <w:t>բացառապես առևտրային նպատակ ունեցող պետական մասնակցությամբ ընկերություններինը՝ Համակարգող մարմինը։</w:t>
            </w:r>
          </w:p>
          <w:p w:rsidR="0085693C" w:rsidRPr="00F50AA0" w:rsidRDefault="0085693C" w:rsidP="001D4984">
            <w:pPr>
              <w:tabs>
                <w:tab w:val="left" w:pos="720"/>
                <w:tab w:val="left" w:pos="4960"/>
              </w:tabs>
              <w:spacing w:line="240" w:lineRule="auto"/>
              <w:ind w:right="143"/>
              <w:jc w:val="both"/>
              <w:rPr>
                <w:rFonts w:ascii="GHEA Grapalat" w:hAnsi="GHEA Grapalat"/>
                <w:color w:val="191919"/>
                <w:sz w:val="24"/>
                <w:szCs w:val="24"/>
                <w:shd w:val="clear" w:color="auto" w:fill="FFFFFF"/>
                <w:lang w:val="hy-AM"/>
              </w:rPr>
            </w:pPr>
            <w:r w:rsidRPr="00F50AA0">
              <w:rPr>
                <w:rFonts w:ascii="GHEA Grapalat" w:hAnsi="GHEA Grapalat"/>
                <w:color w:val="191919"/>
                <w:sz w:val="24"/>
                <w:szCs w:val="24"/>
                <w:shd w:val="clear" w:color="auto" w:fill="FFFFFF"/>
                <w:lang w:val="hy-AM"/>
              </w:rPr>
              <w:tab/>
              <w:t xml:space="preserve">Ընկերությունը հանդիսանում է առևտրային կազմակերպություն և կանոնադրության համաձայն հիմնական նպատակը տնտեսական գործունեություն իրականացնելու նպատակով շահույթ ստանալն է։ </w:t>
            </w:r>
          </w:p>
          <w:p w:rsidR="0085693C" w:rsidRPr="00F50AA0" w:rsidRDefault="0085693C" w:rsidP="001D4984">
            <w:pPr>
              <w:tabs>
                <w:tab w:val="left" w:pos="720"/>
                <w:tab w:val="left" w:pos="4960"/>
              </w:tabs>
              <w:spacing w:line="240" w:lineRule="auto"/>
              <w:ind w:right="143"/>
              <w:jc w:val="both"/>
              <w:rPr>
                <w:rFonts w:ascii="GHEA Grapalat" w:hAnsi="GHEA Grapalat"/>
                <w:b/>
                <w:bCs/>
                <w:sz w:val="24"/>
                <w:szCs w:val="24"/>
                <w:lang w:val="hy-AM"/>
              </w:rPr>
            </w:pPr>
            <w:r w:rsidRPr="00F50AA0">
              <w:rPr>
                <w:rFonts w:ascii="GHEA Grapalat" w:hAnsi="GHEA Grapalat"/>
                <w:color w:val="191919"/>
                <w:sz w:val="24"/>
                <w:szCs w:val="24"/>
                <w:shd w:val="clear" w:color="auto" w:fill="FFFFFF"/>
                <w:lang w:val="hy-AM"/>
              </w:rPr>
              <w:tab/>
            </w:r>
            <w:r w:rsidRPr="00F50AA0">
              <w:rPr>
                <w:rFonts w:ascii="GHEA Grapalat" w:hAnsi="GHEA Grapalat"/>
                <w:bCs/>
                <w:sz w:val="24"/>
                <w:szCs w:val="24"/>
                <w:lang w:val="hy-AM"/>
              </w:rPr>
              <w:t xml:space="preserve">Հավելվածի 4-րդ կետի 6-րդ ենթակետի համաձայն՝ </w:t>
            </w:r>
            <w:r w:rsidRPr="00F50AA0">
              <w:rPr>
                <w:rFonts w:ascii="GHEA Grapalat" w:hAnsi="GHEA Grapalat"/>
                <w:b/>
                <w:i/>
                <w:iCs/>
                <w:sz w:val="24"/>
                <w:szCs w:val="24"/>
                <w:lang w:val="hy-AM"/>
              </w:rPr>
              <w:t>առևտրային նպատակ</w:t>
            </w:r>
            <w:r w:rsidRPr="00F50AA0">
              <w:rPr>
                <w:rFonts w:ascii="GHEA Grapalat" w:hAnsi="GHEA Grapalat"/>
                <w:bCs/>
                <w:sz w:val="24"/>
                <w:szCs w:val="24"/>
                <w:lang w:val="hy-AM"/>
              </w:rPr>
              <w:t>-ը ընկերության նպատակն է՝ գործել ֆինանսապես կայուն և կենսունակ ձևով, հետապնդել շահույթ՝ ապրանքների իրացման, աշխատանքների կատարման կամ ծառայությունների մատուցման եղանակով, իսկ Հավելվածի 4-րդ կետի 10-րդ ենթակետի</w:t>
            </w:r>
            <w:r w:rsidRPr="00F50AA0">
              <w:rPr>
                <w:rFonts w:ascii="GHEA Grapalat" w:hAnsi="GHEA Grapalat"/>
                <w:sz w:val="24"/>
                <w:szCs w:val="24"/>
                <w:lang w:val="hy-AM"/>
              </w:rPr>
              <w:t xml:space="preserve"> </w:t>
            </w:r>
            <w:r w:rsidRPr="00F50AA0">
              <w:rPr>
                <w:rFonts w:ascii="GHEA Grapalat" w:hAnsi="GHEA Grapalat"/>
                <w:bCs/>
                <w:sz w:val="24"/>
                <w:szCs w:val="24"/>
                <w:lang w:val="hy-AM"/>
              </w:rPr>
              <w:t>համաձայն՝</w:t>
            </w:r>
            <w:r w:rsidRPr="00F50AA0">
              <w:rPr>
                <w:rFonts w:ascii="GHEA Grapalat" w:hAnsi="GHEA Grapalat"/>
                <w:sz w:val="24"/>
                <w:szCs w:val="24"/>
                <w:lang w:val="hy-AM"/>
              </w:rPr>
              <w:t xml:space="preserve"> </w:t>
            </w:r>
            <w:r w:rsidRPr="00F50AA0">
              <w:rPr>
                <w:rFonts w:ascii="GHEA Grapalat" w:hAnsi="GHEA Grapalat"/>
                <w:b/>
                <w:i/>
                <w:iCs/>
                <w:sz w:val="24"/>
                <w:szCs w:val="24"/>
                <w:lang w:val="hy-AM"/>
              </w:rPr>
              <w:lastRenderedPageBreak/>
              <w:t></w:t>
            </w:r>
            <w:r w:rsidRPr="00F50AA0">
              <w:rPr>
                <w:rFonts w:ascii="GHEA Grapalat" w:hAnsi="GHEA Grapalat"/>
                <w:b/>
                <w:bCs/>
                <w:i/>
                <w:iCs/>
                <w:sz w:val="24"/>
                <w:szCs w:val="24"/>
                <w:lang w:val="hy-AM"/>
              </w:rPr>
              <w:t>Համակարգող մարմին</w:t>
            </w:r>
            <w:r w:rsidRPr="00F50AA0">
              <w:rPr>
                <w:rFonts w:ascii="GHEA Grapalat" w:hAnsi="GHEA Grapalat"/>
                <w:b/>
                <w:i/>
                <w:iCs/>
                <w:sz w:val="24"/>
                <w:szCs w:val="24"/>
                <w:lang w:val="hy-AM"/>
              </w:rPr>
              <w:t></w:t>
            </w:r>
            <w:r w:rsidRPr="00F50AA0">
              <w:rPr>
                <w:rFonts w:ascii="GHEA Grapalat" w:hAnsi="GHEA Grapalat"/>
                <w:bCs/>
                <w:sz w:val="24"/>
                <w:szCs w:val="24"/>
                <w:lang w:val="hy-AM"/>
              </w:rPr>
              <w:t>-ը՝</w:t>
            </w:r>
            <w:r w:rsidRPr="00F50AA0">
              <w:rPr>
                <w:rFonts w:ascii="Calibri" w:hAnsi="Calibri" w:cs="Calibri"/>
                <w:sz w:val="24"/>
                <w:szCs w:val="24"/>
                <w:lang w:val="hy-AM"/>
              </w:rPr>
              <w:t> </w:t>
            </w:r>
            <w:r w:rsidRPr="00F50AA0">
              <w:rPr>
                <w:rFonts w:ascii="GHEA Grapalat" w:hAnsi="GHEA Grapalat"/>
                <w:sz w:val="24"/>
                <w:szCs w:val="24"/>
                <w:lang w:val="hy-AM"/>
              </w:rPr>
              <w:t>«Պետական գույքի կառավարման մասին» օրենքով սահմանված պետական գույքի կառավարման մարմինը։</w:t>
            </w:r>
          </w:p>
          <w:p w:rsidR="00C947F2" w:rsidRPr="00F50AA0" w:rsidRDefault="0085693C" w:rsidP="001D4984">
            <w:pPr>
              <w:pStyle w:val="BodyText"/>
              <w:spacing w:after="0" w:line="240" w:lineRule="auto"/>
              <w:jc w:val="both"/>
              <w:rPr>
                <w:rFonts w:ascii="GHEA Grapalat" w:eastAsia="Times New Roman" w:hAnsi="GHEA Grapalat" w:cs="Sylfaen"/>
                <w:sz w:val="24"/>
                <w:szCs w:val="24"/>
                <w:lang w:val="hy-AM" w:eastAsia="ru-RU"/>
              </w:rPr>
            </w:pPr>
            <w:r w:rsidRPr="00F50AA0">
              <w:rPr>
                <w:rFonts w:ascii="GHEA Grapalat" w:hAnsi="GHEA Grapalat"/>
                <w:bCs/>
                <w:sz w:val="24"/>
                <w:szCs w:val="24"/>
                <w:lang w:val="hy-AM"/>
              </w:rPr>
              <w:t>Հետևապես Նախագիծը չի համապատասխանում հավելվածով սահմանված սեփականության քաղաքականության դրույթներին։</w:t>
            </w:r>
          </w:p>
        </w:tc>
        <w:tc>
          <w:tcPr>
            <w:tcW w:w="6390" w:type="dxa"/>
            <w:gridSpan w:val="2"/>
            <w:shd w:val="clear" w:color="auto" w:fill="auto"/>
          </w:tcPr>
          <w:p w:rsidR="00064EE2" w:rsidRPr="00F50AA0" w:rsidRDefault="00064EE2"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lastRenderedPageBreak/>
              <w:t>Չի ընդունվել</w:t>
            </w:r>
          </w:p>
          <w:p w:rsidR="00C947F2" w:rsidRPr="00F50AA0" w:rsidRDefault="00C947F2" w:rsidP="001D4984">
            <w:pPr>
              <w:shd w:val="clear" w:color="auto" w:fill="FFFFFF"/>
              <w:spacing w:after="0" w:line="240" w:lineRule="auto"/>
              <w:rPr>
                <w:rFonts w:ascii="GHEA Grapalat" w:hAnsi="GHEA Grapalat"/>
                <w:b/>
                <w:sz w:val="24"/>
                <w:szCs w:val="24"/>
                <w:lang w:val="hy-AM"/>
              </w:rPr>
            </w:pPr>
          </w:p>
          <w:p w:rsidR="004E4508" w:rsidRPr="00F50AA0" w:rsidRDefault="004E4508" w:rsidP="001D4984">
            <w:pPr>
              <w:pStyle w:val="NormalWeb"/>
              <w:spacing w:before="0" w:beforeAutospacing="0" w:after="0" w:afterAutospacing="0"/>
              <w:jc w:val="both"/>
              <w:rPr>
                <w:rFonts w:ascii="GHEA Grapalat" w:hAnsi="GHEA Grapalat"/>
                <w:lang w:val="hy-AM"/>
              </w:rPr>
            </w:pPr>
            <w:r w:rsidRPr="00F50AA0">
              <w:rPr>
                <w:rStyle w:val="Strong"/>
                <w:rFonts w:ascii="GHEA Grapalat" w:hAnsi="GHEA Grapalat"/>
                <w:lang w:val="hy-AM"/>
              </w:rPr>
              <w:t>ՀՀ կառավարության 14</w:t>
            </w:r>
            <w:r w:rsidRPr="00F50AA0">
              <w:rPr>
                <w:rStyle w:val="Strong"/>
                <w:rFonts w:ascii="Cambria Math" w:hAnsi="Cambria Math" w:cs="Cambria Math"/>
                <w:lang w:val="hy-AM"/>
              </w:rPr>
              <w:t>․</w:t>
            </w:r>
            <w:r w:rsidRPr="00F50AA0">
              <w:rPr>
                <w:rStyle w:val="Strong"/>
                <w:rFonts w:ascii="GHEA Grapalat" w:hAnsi="GHEA Grapalat"/>
                <w:lang w:val="hy-AM"/>
              </w:rPr>
              <w:t>11</w:t>
            </w:r>
            <w:r w:rsidRPr="00F50AA0">
              <w:rPr>
                <w:rStyle w:val="Strong"/>
                <w:rFonts w:ascii="Cambria Math" w:hAnsi="Cambria Math" w:cs="Cambria Math"/>
                <w:lang w:val="hy-AM"/>
              </w:rPr>
              <w:t>․</w:t>
            </w:r>
            <w:r w:rsidRPr="00F50AA0">
              <w:rPr>
                <w:rStyle w:val="Strong"/>
                <w:rFonts w:ascii="GHEA Grapalat" w:hAnsi="GHEA Grapalat"/>
                <w:lang w:val="hy-AM"/>
              </w:rPr>
              <w:t>2025</w:t>
            </w:r>
            <w:r w:rsidRPr="00F50AA0">
              <w:rPr>
                <w:rStyle w:val="Strong"/>
                <w:rFonts w:ascii="GHEA Grapalat" w:hAnsi="GHEA Grapalat" w:cs="GHEA Grapalat"/>
                <w:lang w:val="hy-AM"/>
              </w:rPr>
              <w:t>թ</w:t>
            </w:r>
            <w:r w:rsidRPr="00F50AA0">
              <w:rPr>
                <w:rStyle w:val="Strong"/>
                <w:rFonts w:ascii="Cambria Math" w:hAnsi="Cambria Math" w:cs="Cambria Math"/>
                <w:lang w:val="hy-AM"/>
              </w:rPr>
              <w:t>․</w:t>
            </w:r>
            <w:r w:rsidRPr="00F50AA0">
              <w:rPr>
                <w:rStyle w:val="Strong"/>
                <w:rFonts w:ascii="GHEA Grapalat" w:hAnsi="GHEA Grapalat"/>
                <w:lang w:val="hy-AM"/>
              </w:rPr>
              <w:t xml:space="preserve"> </w:t>
            </w:r>
            <w:r w:rsidRPr="00F50AA0">
              <w:rPr>
                <w:rStyle w:val="Strong"/>
                <w:rFonts w:ascii="GHEA Grapalat" w:hAnsi="GHEA Grapalat" w:cs="GHEA Grapalat"/>
                <w:lang w:val="hy-AM"/>
              </w:rPr>
              <w:t>թիվ</w:t>
            </w:r>
            <w:r w:rsidRPr="00F50AA0">
              <w:rPr>
                <w:rStyle w:val="Strong"/>
                <w:rFonts w:ascii="GHEA Grapalat" w:hAnsi="GHEA Grapalat"/>
                <w:lang w:val="hy-AM"/>
              </w:rPr>
              <w:t xml:space="preserve"> 1617-</w:t>
            </w:r>
            <w:r w:rsidRPr="00F50AA0">
              <w:rPr>
                <w:rStyle w:val="Strong"/>
                <w:rFonts w:ascii="GHEA Grapalat" w:hAnsi="GHEA Grapalat" w:cs="GHEA Grapalat"/>
                <w:lang w:val="hy-AM"/>
              </w:rPr>
              <w:t>Ն</w:t>
            </w:r>
            <w:r w:rsidRPr="00F50AA0">
              <w:rPr>
                <w:rStyle w:val="Strong"/>
                <w:rFonts w:ascii="GHEA Grapalat" w:hAnsi="GHEA Grapalat"/>
                <w:lang w:val="hy-AM"/>
              </w:rPr>
              <w:t xml:space="preserve"> </w:t>
            </w:r>
            <w:r w:rsidRPr="00F50AA0">
              <w:rPr>
                <w:rStyle w:val="Strong"/>
                <w:rFonts w:ascii="GHEA Grapalat" w:hAnsi="GHEA Grapalat" w:cs="GHEA Grapalat"/>
                <w:lang w:val="hy-AM"/>
              </w:rPr>
              <w:t>որոշման</w:t>
            </w:r>
            <w:r w:rsidRPr="00F50AA0">
              <w:rPr>
                <w:rStyle w:val="Strong"/>
                <w:rFonts w:ascii="GHEA Grapalat" w:hAnsi="GHEA Grapalat"/>
                <w:lang w:val="hy-AM"/>
              </w:rPr>
              <w:t xml:space="preserve"> N 1 </w:t>
            </w:r>
            <w:r w:rsidRPr="00F50AA0">
              <w:rPr>
                <w:rStyle w:val="Strong"/>
                <w:rFonts w:ascii="GHEA Grapalat" w:hAnsi="GHEA Grapalat" w:cs="GHEA Grapalat"/>
                <w:lang w:val="hy-AM"/>
              </w:rPr>
              <w:t>հավելվածի</w:t>
            </w:r>
            <w:r w:rsidRPr="00F50AA0">
              <w:rPr>
                <w:rStyle w:val="Strong"/>
                <w:rFonts w:ascii="GHEA Grapalat" w:hAnsi="GHEA Grapalat"/>
                <w:lang w:val="hy-AM"/>
              </w:rPr>
              <w:t xml:space="preserve"> 59-րդ կետի վերաբերյալ</w:t>
            </w:r>
            <w:r w:rsidRPr="00F50AA0">
              <w:rPr>
                <w:rFonts w:ascii="GHEA Grapalat" w:hAnsi="GHEA Grapalat"/>
                <w:lang w:val="hy-AM"/>
              </w:rPr>
              <w:t xml:space="preserve"> ներկայացված հիմնավորումը կառուցված է այն կանխադրույթի վրա, որ Ընկերությունը բացառապես առևտրային նպատակ ունեցող կազմակերպություն է, և հետևաբար դրա բաժնետիրոջ իրավունքները պետք է իրականացնի Համակարգող մարմինը։ Սակայն նման մոտեցումը չի արտացոլում Ընկերության իրական բնույթն ու գործառույթային նշանակությունը։</w:t>
            </w:r>
          </w:p>
          <w:p w:rsidR="004E4508" w:rsidRPr="00F50AA0" w:rsidRDefault="004E4508" w:rsidP="001D4984">
            <w:pPr>
              <w:shd w:val="clear" w:color="auto" w:fill="FFFFFF"/>
              <w:spacing w:after="0" w:line="240" w:lineRule="auto"/>
              <w:jc w:val="both"/>
              <w:rPr>
                <w:rFonts w:ascii="GHEA Grapalat" w:eastAsia="Times New Roman" w:hAnsi="GHEA Grapalat" w:cs="Times New Roman"/>
                <w:sz w:val="24"/>
                <w:szCs w:val="24"/>
                <w:lang w:val="hy-AM" w:eastAsia="ru-RU"/>
              </w:rPr>
            </w:pPr>
            <w:r w:rsidRPr="00F50AA0">
              <w:rPr>
                <w:rFonts w:ascii="GHEA Grapalat" w:eastAsia="Times New Roman" w:hAnsi="GHEA Grapalat" w:cs="Times New Roman"/>
                <w:sz w:val="24"/>
                <w:szCs w:val="24"/>
                <w:lang w:val="hy-AM" w:eastAsia="ru-RU"/>
              </w:rPr>
              <w:t xml:space="preserve">Թեև Ընկերությունը իրավական կարգավիճակով հանդիսանում է առևտրային կազմակերպություն, դրա գործունեությունը չի կարող դիտարկվել բացառապես շահույթ ստանալու տրամաբանության շրջանակում։ «Հայֆիլմ» կինոստուդիան հանդիսանում է ազգային կինոժառանգության առանցքային կրող և ռազմավարական նշանակության մշակութային </w:t>
            </w:r>
            <w:r w:rsidRPr="00F50AA0">
              <w:rPr>
                <w:rFonts w:ascii="GHEA Grapalat" w:eastAsia="Times New Roman" w:hAnsi="GHEA Grapalat" w:cs="Times New Roman"/>
                <w:sz w:val="24"/>
                <w:szCs w:val="24"/>
                <w:lang w:val="hy-AM" w:eastAsia="ru-RU"/>
              </w:rPr>
              <w:lastRenderedPageBreak/>
              <w:t>կառույց, որի գործունեությունն ուղղված է ոչ միայն տնտեսական արդյունքի ձևավորմանը, այլև մշակութային քաղաքականության իրականացմանը, ստեղծարար արդյունաբերության զարգացմանը և հանրային շահի սպասարկմանը։</w:t>
            </w:r>
          </w:p>
          <w:p w:rsidR="00765610" w:rsidRPr="00F50AA0" w:rsidRDefault="008477AD" w:rsidP="001D4984">
            <w:pPr>
              <w:shd w:val="clear" w:color="auto" w:fill="FFFFFF"/>
              <w:spacing w:after="0" w:line="240" w:lineRule="auto"/>
              <w:jc w:val="both"/>
              <w:rPr>
                <w:rFonts w:ascii="GHEA Grapalat" w:hAnsi="GHEA Grapalat"/>
                <w:b/>
                <w:sz w:val="24"/>
                <w:szCs w:val="24"/>
                <w:lang w:val="hy-AM"/>
              </w:rPr>
            </w:pPr>
            <w:r w:rsidRPr="00F50AA0">
              <w:rPr>
                <w:rFonts w:ascii="GHEA Grapalat" w:eastAsia="Times New Roman" w:hAnsi="GHEA Grapalat" w:cs="Times New Roman"/>
                <w:sz w:val="24"/>
                <w:szCs w:val="24"/>
                <w:lang w:val="hy-AM" w:eastAsia="ru-RU"/>
              </w:rPr>
              <w:t>Հետևաբար Ընկերությունը չի կարող դասակարգվել որպես «բացառապես առևտրային նպատակ ունեցող» ընկերություն՝ հավելվածի 59-րդ կետի իմաստով, և տվյալ նորմի վրա հիմնված եզրակացությունը իրավաչափ չէ։</w:t>
            </w:r>
          </w:p>
        </w:tc>
      </w:tr>
      <w:tr w:rsidR="0085693C" w:rsidRPr="00236C1F" w:rsidTr="00C505C9">
        <w:tc>
          <w:tcPr>
            <w:tcW w:w="8460" w:type="dxa"/>
            <w:shd w:val="clear" w:color="auto" w:fill="auto"/>
          </w:tcPr>
          <w:p w:rsidR="0085693C" w:rsidRPr="00F50AA0" w:rsidRDefault="00211E89" w:rsidP="001D4984">
            <w:pPr>
              <w:spacing w:line="240" w:lineRule="auto"/>
              <w:jc w:val="both"/>
              <w:rPr>
                <w:rFonts w:ascii="GHEA Grapalat" w:hAnsi="GHEA Grapalat"/>
                <w:bCs/>
                <w:sz w:val="24"/>
                <w:szCs w:val="24"/>
                <w:lang w:val="hy-AM"/>
              </w:rPr>
            </w:pPr>
            <w:r w:rsidRPr="00F50AA0">
              <w:rPr>
                <w:rFonts w:ascii="GHEA Grapalat" w:hAnsi="GHEA Grapalat"/>
                <w:bCs/>
                <w:sz w:val="24"/>
                <w:szCs w:val="24"/>
                <w:lang w:val="hy-AM"/>
              </w:rPr>
              <w:lastRenderedPageBreak/>
              <w:t>2. Նախագծի տեղեկանք հիմնավորումից երևում է, որ Ընկերության վերագործարկման ծրագիրը (այսուհետ՝ Ծրագիր) դեռևս առկա չէ, դրա ծավալը, իրականացման ժամկետները, ֆինանսավորման չափը և աղբյուրները հստակեցված չեն, հետևաբար հնարավոր չէ գնահատել Ծրագրի իրատեսականությունը։</w:t>
            </w:r>
          </w:p>
        </w:tc>
        <w:tc>
          <w:tcPr>
            <w:tcW w:w="6390" w:type="dxa"/>
            <w:gridSpan w:val="2"/>
            <w:shd w:val="clear" w:color="auto" w:fill="auto"/>
          </w:tcPr>
          <w:p w:rsidR="00064EE2" w:rsidRPr="00F50AA0" w:rsidRDefault="00064EE2"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t>Չի ընդունվել</w:t>
            </w:r>
          </w:p>
          <w:p w:rsidR="001D4984" w:rsidRDefault="001D4984" w:rsidP="001D4984">
            <w:pPr>
              <w:pStyle w:val="NormalWeb"/>
              <w:spacing w:before="0" w:beforeAutospacing="0" w:after="0" w:afterAutospacing="0"/>
              <w:jc w:val="both"/>
              <w:rPr>
                <w:rFonts w:ascii="GHEA Grapalat" w:hAnsi="GHEA Grapalat"/>
                <w:bCs/>
                <w:lang w:val="hy-AM"/>
              </w:rPr>
            </w:pPr>
          </w:p>
          <w:p w:rsidR="00E26D70" w:rsidRDefault="00E26D70" w:rsidP="001D4984">
            <w:pPr>
              <w:pStyle w:val="NormalWeb"/>
              <w:spacing w:before="0" w:beforeAutospacing="0" w:after="0" w:afterAutospacing="0"/>
              <w:jc w:val="both"/>
              <w:rPr>
                <w:rFonts w:ascii="GHEA Grapalat" w:hAnsi="GHEA Grapalat"/>
                <w:lang w:val="hy-AM"/>
              </w:rPr>
            </w:pPr>
            <w:r>
              <w:rPr>
                <w:rFonts w:ascii="GHEA Grapalat" w:hAnsi="GHEA Grapalat"/>
                <w:bCs/>
                <w:lang w:val="hy-AM"/>
              </w:rPr>
              <w:t>ՀՀ կ</w:t>
            </w:r>
            <w:r w:rsidRPr="005F29E0">
              <w:rPr>
                <w:rFonts w:ascii="GHEA Grapalat" w:hAnsi="GHEA Grapalat"/>
                <w:bCs/>
                <w:lang w:val="hy-AM"/>
              </w:rPr>
              <w:t xml:space="preserve">առավարության </w:t>
            </w:r>
            <w:r w:rsidRPr="005F29E0">
              <w:rPr>
                <w:rFonts w:ascii="GHEA Grapalat" w:hAnsi="GHEA Grapalat"/>
                <w:color w:val="000000"/>
                <w:shd w:val="clear" w:color="auto" w:fill="FFFFFF"/>
                <w:lang w:val="hy-AM"/>
              </w:rPr>
              <w:t>Ֆինանսատնտեսական նախարարական կոմիտեի 13.06.2025թ-ի</w:t>
            </w:r>
            <w:r w:rsidRPr="005F29E0">
              <w:rPr>
                <w:rFonts w:ascii="GHEA Grapalat" w:hAnsi="GHEA Grapalat" w:cs="Times Armenian"/>
                <w:lang w:val="hy-AM"/>
              </w:rPr>
              <w:t xml:space="preserve"> </w:t>
            </w:r>
            <w:r w:rsidRPr="005F29E0">
              <w:rPr>
                <w:rFonts w:ascii="GHEA Grapalat" w:hAnsi="GHEA Grapalat"/>
                <w:color w:val="000000"/>
                <w:shd w:val="clear" w:color="auto" w:fill="FFFFFF"/>
                <w:lang w:val="hy-AM"/>
              </w:rPr>
              <w:t>նիստի N ԿԱ/179-2025 արձանագրության 5.1 կետի</w:t>
            </w:r>
            <w:r w:rsidRPr="005F29E0">
              <w:rPr>
                <w:rFonts w:ascii="GHEA Grapalat" w:hAnsi="GHEA Grapalat"/>
                <w:bCs/>
                <w:lang w:val="hy-AM"/>
              </w:rPr>
              <w:t xml:space="preserve"> հանձնարարականի համաձայն մշակվել և </w:t>
            </w:r>
            <w:r>
              <w:rPr>
                <w:rFonts w:ascii="GHEA Grapalat" w:hAnsi="GHEA Grapalat"/>
                <w:bCs/>
                <w:lang w:val="hy-AM"/>
              </w:rPr>
              <w:t xml:space="preserve">ՀՀ ԿԳՄՍՆ </w:t>
            </w:r>
            <w:r w:rsidRPr="005F29E0">
              <w:rPr>
                <w:rFonts w:ascii="GHEA Grapalat" w:hAnsi="GHEA Grapalat"/>
                <w:bCs/>
                <w:lang w:val="hy-AM"/>
              </w:rPr>
              <w:t xml:space="preserve">21.08.2025թ-ի </w:t>
            </w:r>
            <w:r w:rsidRPr="005F29E0">
              <w:rPr>
                <w:rFonts w:ascii="GHEA Grapalat" w:hAnsi="GHEA Grapalat"/>
                <w:spacing w:val="-20"/>
                <w:lang w:val="hy-AM"/>
              </w:rPr>
              <w:t xml:space="preserve">N </w:t>
            </w:r>
            <w:r w:rsidRPr="005F29E0">
              <w:rPr>
                <w:rFonts w:ascii="GHEA Grapalat" w:hAnsi="GHEA Grapalat"/>
                <w:color w:val="000000"/>
                <w:shd w:val="clear" w:color="auto" w:fill="FFFFFF"/>
                <w:lang w:val="hy-AM"/>
              </w:rPr>
              <w:t xml:space="preserve">01/13/27008-2025 գրությամբ </w:t>
            </w:r>
            <w:r w:rsidRPr="005F29E0">
              <w:rPr>
                <w:rFonts w:ascii="GHEA Grapalat" w:hAnsi="GHEA Grapalat"/>
                <w:bCs/>
                <w:lang w:val="hy-AM"/>
              </w:rPr>
              <w:t>ՀՀ կառավարություն է</w:t>
            </w:r>
            <w:r>
              <w:rPr>
                <w:rFonts w:ascii="GHEA Grapalat" w:hAnsi="GHEA Grapalat"/>
                <w:bCs/>
                <w:lang w:val="hy-AM"/>
              </w:rPr>
              <w:t xml:space="preserve"> ներկայացվել </w:t>
            </w:r>
            <w:r w:rsidRPr="00EC5F69">
              <w:rPr>
                <w:rFonts w:ascii="GHEA Grapalat" w:hAnsi="GHEA Grapalat"/>
                <w:bCs/>
                <w:lang w:val="hy-AM"/>
              </w:rPr>
              <w:t>«Հայֆիլմ կինոարտադրական քաղաք»-ի Հայեցակ</w:t>
            </w:r>
            <w:r>
              <w:rPr>
                <w:rFonts w:ascii="GHEA Grapalat" w:hAnsi="GHEA Grapalat"/>
                <w:bCs/>
                <w:lang w:val="hy-AM"/>
              </w:rPr>
              <w:t>արգը, որը ներառում է համալիր կինոարդյունաբերական համակարգ և միտված է խթանելու ստեղծարար ներուժի զարգացումը, արտադրական ենթակառուցվածքների արդիականացումը և միջազգային շուկաների ակտիվ ներգրավումը՝ ընդգրկելով ֆիլմարտադրության, հետարտադրության, մասնագիտական կրթության և կինոժառանգության պահպանման ուղղությունները, և դառնալով երկրի տնտեսական բազմակողմանի դիվերսիֆիկացման կարևորագույն բաղադրիչ:</w:t>
            </w:r>
          </w:p>
          <w:p w:rsidR="00E26D70" w:rsidRDefault="00E26D70" w:rsidP="001D4984">
            <w:pPr>
              <w:pStyle w:val="NormalWeb"/>
              <w:spacing w:before="0" w:beforeAutospacing="0" w:after="0" w:afterAutospacing="0"/>
              <w:jc w:val="both"/>
              <w:rPr>
                <w:rFonts w:ascii="GHEA Grapalat" w:hAnsi="GHEA Grapalat"/>
                <w:lang w:val="hy-AM"/>
              </w:rPr>
            </w:pPr>
            <w:r>
              <w:rPr>
                <w:rFonts w:ascii="GHEA Grapalat" w:hAnsi="GHEA Grapalat"/>
                <w:lang w:val="hy-AM"/>
              </w:rPr>
              <w:t xml:space="preserve">Հայեցակարգի շուրջ կայացել է քննարկում </w:t>
            </w:r>
            <w:r w:rsidRPr="00137F4B">
              <w:rPr>
                <w:rFonts w:ascii="GHEA Grapalat" w:hAnsi="GHEA Grapalat"/>
                <w:lang w:val="hy-AM"/>
              </w:rPr>
              <w:t>ՀՀ փոխվարչապետ Տիգրան Խաչատրյանի մոտ</w:t>
            </w:r>
            <w:r>
              <w:rPr>
                <w:rFonts w:ascii="GHEA Grapalat" w:hAnsi="GHEA Grapalat"/>
                <w:lang w:val="hy-AM"/>
              </w:rPr>
              <w:t xml:space="preserve">, ինչպես նաև </w:t>
            </w:r>
            <w:r w:rsidRPr="00137F4B">
              <w:rPr>
                <w:rFonts w:ascii="GHEA Grapalat" w:hAnsi="GHEA Grapalat"/>
                <w:lang w:val="hy-AM"/>
              </w:rPr>
              <w:t>Ասիական զարգաց</w:t>
            </w:r>
            <w:r>
              <w:rPr>
                <w:rFonts w:ascii="GHEA Grapalat" w:hAnsi="GHEA Grapalat"/>
                <w:lang w:val="hy-AM"/>
              </w:rPr>
              <w:t xml:space="preserve">ման բանկի ներկայացուցիչների հետ հանդիպման շրջանակում </w:t>
            </w:r>
            <w:r w:rsidRPr="00137F4B">
              <w:rPr>
                <w:rFonts w:ascii="GHEA Grapalat" w:hAnsi="GHEA Grapalat"/>
                <w:lang w:val="hy-AM"/>
              </w:rPr>
              <w:t xml:space="preserve">կատարվել է իրագործելիության հնարավորության </w:t>
            </w:r>
            <w:r w:rsidRPr="00137F4B">
              <w:rPr>
                <w:rFonts w:ascii="GHEA Grapalat" w:hAnsi="GHEA Grapalat"/>
                <w:lang w:val="hy-AM"/>
              </w:rPr>
              <w:lastRenderedPageBreak/>
              <w:t>ուսումնասիրում (Feasibility Study) և քննարկվել գործընթացի իրականացման հա</w:t>
            </w:r>
            <w:r>
              <w:rPr>
                <w:rFonts w:ascii="GHEA Grapalat" w:hAnsi="GHEA Grapalat"/>
                <w:lang w:val="hy-AM"/>
              </w:rPr>
              <w:t xml:space="preserve">րցը, </w:t>
            </w:r>
            <w:r w:rsidRPr="00137F4B">
              <w:rPr>
                <w:rFonts w:ascii="GHEA Grapalat" w:hAnsi="GHEA Grapalat"/>
                <w:lang w:val="hy-AM"/>
              </w:rPr>
              <w:t>ֆինանսավորման հնարավորությունները և եղանակները:</w:t>
            </w:r>
          </w:p>
          <w:p w:rsidR="00E26D70" w:rsidRDefault="00E26D70" w:rsidP="001D4984">
            <w:pPr>
              <w:pStyle w:val="NormalWeb"/>
              <w:spacing w:before="0" w:beforeAutospacing="0" w:after="0" w:afterAutospacing="0"/>
              <w:jc w:val="both"/>
              <w:rPr>
                <w:rFonts w:ascii="GHEA Grapalat" w:hAnsi="GHEA Grapalat"/>
                <w:lang w:val="hy-AM"/>
              </w:rPr>
            </w:pPr>
            <w:r w:rsidRPr="00137F4B">
              <w:rPr>
                <w:rFonts w:ascii="GHEA Grapalat" w:hAnsi="GHEA Grapalat"/>
                <w:lang w:val="hy-AM"/>
              </w:rPr>
              <w:t xml:space="preserve">«Հայֆիլմ կինոստուդիա» ՓԲԸ-ի հետագա գործունեության վերաբերյալ Հայաստանի կինոյի հիմնադրամի </w:t>
            </w:r>
            <w:r>
              <w:rPr>
                <w:rFonts w:ascii="GHEA Grapalat" w:hAnsi="GHEA Grapalat"/>
                <w:lang w:val="hy-AM"/>
              </w:rPr>
              <w:t xml:space="preserve">կողմից </w:t>
            </w:r>
            <w:r w:rsidRPr="00137F4B">
              <w:rPr>
                <w:rFonts w:ascii="GHEA Grapalat" w:hAnsi="GHEA Grapalat"/>
                <w:lang w:val="hy-AM"/>
              </w:rPr>
              <w:t>մշակ</w:t>
            </w:r>
            <w:r>
              <w:rPr>
                <w:rFonts w:ascii="GHEA Grapalat" w:hAnsi="GHEA Grapalat"/>
                <w:lang w:val="hy-AM"/>
              </w:rPr>
              <w:t>վ</w:t>
            </w:r>
            <w:r w:rsidRPr="00137F4B">
              <w:rPr>
                <w:rFonts w:ascii="GHEA Grapalat" w:hAnsi="GHEA Grapalat"/>
                <w:lang w:val="hy-AM"/>
              </w:rPr>
              <w:t>ած հայեցակարգում ներառված է նաև «Հայկական կինոժառանգության պահպանման» ծրագիր (2027–2032 թթ.), որը նպատակ ունի ոչ միայն հանրահռչակել արդեն ստեղծված ազգային մշակույթի հեղինակային, հոգևոր, ոչ նյութական արժեքները, այլ նաև ապահովել Հայաստանի ազգային կինոժառանգության ֆիզիկական և թվային պահպանությունը՝ ստեղծելով պահպանման, վերականգնման, թվայնացման և տվյալների կառավարման ամբողջական ենթակառուցվածք։ Ծրագրի շրջանակում նախատեսվում է ձևավորել կինոժառանգության պահպանման մասնագիտացված համակարգ, որը կներառի՝ ֆիլմանյութերի համար միջազգային չափորոշիչներին համապատասխան պահեստային տարածքներ՝ կայուն ջերմաստիճանային և խոնավության ռեժիմով, վերականգնման և թվայնացման լաբորատոր բազա (ֆիլմերի մաքրում, սկանավորում, ձայնային և գունային վերականգնում), ինչպես նաև տվյալների պահպանման կենտրոն՝ թվային ֆոնդերի երկարաժամկետ պահպանման, մետատվյալների կառավարման և կրկնօրինակման մեխանիզմներով:</w:t>
            </w:r>
          </w:p>
          <w:p w:rsidR="00E26D70" w:rsidRDefault="00E26D70" w:rsidP="001D4984">
            <w:pPr>
              <w:pStyle w:val="NormalWeb"/>
              <w:spacing w:before="0" w:beforeAutospacing="0" w:after="0" w:afterAutospacing="0"/>
              <w:jc w:val="both"/>
              <w:rPr>
                <w:rFonts w:ascii="GHEA Grapalat" w:hAnsi="GHEA Grapalat"/>
                <w:lang w:val="hy-AM"/>
              </w:rPr>
            </w:pPr>
            <w:r>
              <w:rPr>
                <w:rFonts w:ascii="GHEA Grapalat" w:hAnsi="GHEA Grapalat"/>
                <w:lang w:val="hy-AM"/>
              </w:rPr>
              <w:t xml:space="preserve">Վերոգրյալով պայմանավորված՝ </w:t>
            </w:r>
            <w:r w:rsidRPr="00137F4B">
              <w:rPr>
                <w:rFonts w:ascii="GHEA Grapalat" w:hAnsi="GHEA Grapalat"/>
                <w:lang w:val="hy-AM"/>
              </w:rPr>
              <w:t xml:space="preserve">բաժնետոմսերի կառավարման լիազորությունների փոխանցումը նախապայման է ռազմավարական ծրագրի ամբողջական մշակման և իրագործման համար։ </w:t>
            </w:r>
          </w:p>
          <w:p w:rsidR="0085693C" w:rsidRPr="00F50AA0" w:rsidRDefault="00E26D70" w:rsidP="001D4984">
            <w:pPr>
              <w:pStyle w:val="NormalWeb"/>
              <w:spacing w:before="0" w:beforeAutospacing="0" w:after="0" w:afterAutospacing="0"/>
              <w:jc w:val="both"/>
              <w:rPr>
                <w:rFonts w:ascii="GHEA Grapalat" w:hAnsi="GHEA Grapalat"/>
                <w:lang w:val="hy-AM"/>
              </w:rPr>
            </w:pPr>
            <w:r w:rsidRPr="00137F4B">
              <w:rPr>
                <w:rFonts w:ascii="GHEA Grapalat" w:hAnsi="GHEA Grapalat"/>
                <w:lang w:val="hy-AM"/>
              </w:rPr>
              <w:t xml:space="preserve">Երկրորդ՝ ծրագրի վերջնական ֆինանսատնտեսական պարամետրերի հստակեցումը բնական գործընթաց է </w:t>
            </w:r>
            <w:r w:rsidRPr="00137F4B">
              <w:rPr>
                <w:rFonts w:ascii="GHEA Grapalat" w:hAnsi="GHEA Grapalat"/>
                <w:lang w:val="hy-AM"/>
              </w:rPr>
              <w:lastRenderedPageBreak/>
              <w:t xml:space="preserve">կառավարման իրավասությունների փոխանցումից հետո, և դրանց </w:t>
            </w:r>
            <w:r>
              <w:rPr>
                <w:rFonts w:ascii="GHEA Grapalat" w:hAnsi="GHEA Grapalat"/>
                <w:lang w:val="hy-AM"/>
              </w:rPr>
              <w:t xml:space="preserve">վերջնական տեսքով </w:t>
            </w:r>
            <w:r w:rsidRPr="00137F4B">
              <w:rPr>
                <w:rFonts w:ascii="GHEA Grapalat" w:hAnsi="GHEA Grapalat"/>
                <w:lang w:val="hy-AM"/>
              </w:rPr>
              <w:t xml:space="preserve">բացակայությունը տվյալ փուլում չի կարող մեկնաբանվել որպես նախագծի </w:t>
            </w:r>
            <w:r>
              <w:rPr>
                <w:rFonts w:ascii="GHEA Grapalat" w:hAnsi="GHEA Grapalat"/>
                <w:lang w:val="hy-AM"/>
              </w:rPr>
              <w:t>ոչ հիմնավոր լինելու հանգամանք</w:t>
            </w:r>
            <w:r w:rsidRPr="00137F4B">
              <w:rPr>
                <w:rFonts w:ascii="GHEA Grapalat" w:hAnsi="GHEA Grapalat"/>
                <w:lang w:val="hy-AM"/>
              </w:rPr>
              <w:t>։</w:t>
            </w:r>
          </w:p>
        </w:tc>
      </w:tr>
      <w:tr w:rsidR="00211E89" w:rsidRPr="00236C1F" w:rsidTr="00C505C9">
        <w:tc>
          <w:tcPr>
            <w:tcW w:w="8460" w:type="dxa"/>
            <w:shd w:val="clear" w:color="auto" w:fill="auto"/>
          </w:tcPr>
          <w:p w:rsidR="005363B6" w:rsidRPr="00F50AA0" w:rsidRDefault="005363B6" w:rsidP="001D4984">
            <w:pPr>
              <w:spacing w:line="240" w:lineRule="auto"/>
              <w:jc w:val="both"/>
              <w:rPr>
                <w:rFonts w:ascii="GHEA Grapalat" w:hAnsi="GHEA Grapalat" w:cs="Verdana"/>
                <w:color w:val="191919"/>
                <w:sz w:val="24"/>
                <w:szCs w:val="24"/>
                <w:shd w:val="clear" w:color="auto" w:fill="FFFFFF"/>
                <w:lang w:val="hy-AM"/>
              </w:rPr>
            </w:pPr>
            <w:r w:rsidRPr="00F50AA0">
              <w:rPr>
                <w:rFonts w:ascii="GHEA Grapalat" w:hAnsi="GHEA Grapalat" w:cs="Verdana"/>
                <w:color w:val="191919"/>
                <w:sz w:val="24"/>
                <w:szCs w:val="24"/>
                <w:shd w:val="clear" w:color="auto" w:fill="FFFFFF"/>
                <w:lang w:val="hy-AM"/>
              </w:rPr>
              <w:lastRenderedPageBreak/>
              <w:t>3. Հարկ է նշել, որ ՀՀ տարածքային կառավարման և ենթակառուցվածքների նախարարության պետական գույքի կառավարման կոմիտեի (այսուհետ՝ Կոմիտե) կողմից</w:t>
            </w:r>
            <w:r w:rsidRPr="00F50AA0">
              <w:rPr>
                <w:rFonts w:ascii="GHEA Grapalat" w:hAnsi="GHEA Grapalat"/>
                <w:color w:val="191919"/>
                <w:sz w:val="24"/>
                <w:szCs w:val="24"/>
                <w:shd w:val="clear" w:color="auto" w:fill="FFFFFF"/>
                <w:lang w:val="hy-AM"/>
              </w:rPr>
              <w:t xml:space="preserve"> </w:t>
            </w:r>
            <w:r w:rsidRPr="00F50AA0">
              <w:rPr>
                <w:rFonts w:ascii="GHEA Grapalat" w:hAnsi="GHEA Grapalat" w:cs="Verdana"/>
                <w:color w:val="191919"/>
                <w:sz w:val="24"/>
                <w:szCs w:val="24"/>
                <w:shd w:val="clear" w:color="auto" w:fill="FFFFFF"/>
                <w:lang w:val="hy-AM"/>
              </w:rPr>
              <w:t>շրջանառվում</w:t>
            </w:r>
            <w:r w:rsidRPr="00F50AA0">
              <w:rPr>
                <w:rFonts w:ascii="GHEA Grapalat" w:hAnsi="GHEA Grapalat"/>
                <w:color w:val="191919"/>
                <w:sz w:val="24"/>
                <w:szCs w:val="24"/>
                <w:shd w:val="clear" w:color="auto" w:fill="FFFFFF"/>
                <w:lang w:val="hy-AM"/>
              </w:rPr>
              <w:t xml:space="preserve"> </w:t>
            </w:r>
            <w:r w:rsidRPr="00F50AA0">
              <w:rPr>
                <w:rFonts w:ascii="GHEA Grapalat" w:hAnsi="GHEA Grapalat" w:cs="Verdana"/>
                <w:color w:val="191919"/>
                <w:sz w:val="24"/>
                <w:szCs w:val="24"/>
                <w:shd w:val="clear" w:color="auto" w:fill="FFFFFF"/>
                <w:lang w:val="hy-AM"/>
              </w:rPr>
              <w:t>է</w:t>
            </w:r>
            <w:r w:rsidRPr="00F50AA0">
              <w:rPr>
                <w:rFonts w:ascii="GHEA Grapalat" w:hAnsi="GHEA Grapalat"/>
                <w:color w:val="191919"/>
                <w:sz w:val="24"/>
                <w:szCs w:val="24"/>
                <w:shd w:val="clear" w:color="auto" w:fill="FFFFFF"/>
                <w:lang w:val="hy-AM"/>
              </w:rPr>
              <w:t xml:space="preserve"> Ընկերությունը </w:t>
            </w:r>
            <w:r w:rsidRPr="00F50AA0">
              <w:rPr>
                <w:rFonts w:ascii="GHEA Grapalat" w:hAnsi="GHEA Grapalat" w:cs="Verdana"/>
                <w:color w:val="191919"/>
                <w:sz w:val="24"/>
                <w:szCs w:val="24"/>
                <w:shd w:val="clear" w:color="auto" w:fill="FFFFFF"/>
                <w:lang w:val="hy-AM"/>
              </w:rPr>
              <w:t>լուծարելու մասին</w:t>
            </w:r>
            <w:r w:rsidRPr="00F50AA0">
              <w:rPr>
                <w:rFonts w:ascii="GHEA Grapalat" w:hAnsi="GHEA Grapalat"/>
                <w:color w:val="191919"/>
                <w:sz w:val="24"/>
                <w:szCs w:val="24"/>
                <w:shd w:val="clear" w:color="auto" w:fill="FFFFFF"/>
                <w:lang w:val="hy-AM"/>
              </w:rPr>
              <w:t xml:space="preserve"> ՀՀ կառավարության </w:t>
            </w:r>
            <w:r w:rsidRPr="00F50AA0">
              <w:rPr>
                <w:rFonts w:ascii="GHEA Grapalat" w:hAnsi="GHEA Grapalat" w:cs="Verdana"/>
                <w:color w:val="191919"/>
                <w:sz w:val="24"/>
                <w:szCs w:val="24"/>
                <w:shd w:val="clear" w:color="auto" w:fill="FFFFFF"/>
                <w:lang w:val="hy-AM"/>
              </w:rPr>
              <w:t>որոշման</w:t>
            </w:r>
            <w:r w:rsidRPr="00F50AA0">
              <w:rPr>
                <w:rFonts w:ascii="GHEA Grapalat" w:hAnsi="GHEA Grapalat"/>
                <w:color w:val="191919"/>
                <w:sz w:val="24"/>
                <w:szCs w:val="24"/>
                <w:shd w:val="clear" w:color="auto" w:fill="FFFFFF"/>
                <w:lang w:val="hy-AM"/>
              </w:rPr>
              <w:t xml:space="preserve"> </w:t>
            </w:r>
            <w:r w:rsidRPr="00F50AA0">
              <w:rPr>
                <w:rFonts w:ascii="GHEA Grapalat" w:hAnsi="GHEA Grapalat" w:cs="Verdana"/>
                <w:color w:val="191919"/>
                <w:sz w:val="24"/>
                <w:szCs w:val="24"/>
                <w:shd w:val="clear" w:color="auto" w:fill="FFFFFF"/>
                <w:lang w:val="hy-AM"/>
              </w:rPr>
              <w:t>նախագիծ</w:t>
            </w:r>
            <w:r w:rsidRPr="00F50AA0">
              <w:rPr>
                <w:rFonts w:ascii="GHEA Grapalat" w:hAnsi="GHEA Grapalat"/>
                <w:color w:val="191919"/>
                <w:sz w:val="24"/>
                <w:szCs w:val="24"/>
                <w:shd w:val="clear" w:color="auto" w:fill="FFFFFF"/>
                <w:lang w:val="hy-AM"/>
              </w:rPr>
              <w:t xml:space="preserve">, </w:t>
            </w:r>
            <w:r w:rsidRPr="00F50AA0">
              <w:rPr>
                <w:rFonts w:ascii="GHEA Grapalat" w:hAnsi="GHEA Grapalat" w:cs="Verdana"/>
                <w:color w:val="191919"/>
                <w:sz w:val="24"/>
                <w:szCs w:val="24"/>
                <w:shd w:val="clear" w:color="auto" w:fill="FFFFFF"/>
                <w:lang w:val="hy-AM"/>
              </w:rPr>
              <w:t>որով նախատեսվում է</w:t>
            </w:r>
            <w:r w:rsidRPr="00F50AA0">
              <w:rPr>
                <w:rFonts w:ascii="GHEA Grapalat" w:hAnsi="GHEA Grapalat"/>
                <w:color w:val="191919"/>
                <w:sz w:val="24"/>
                <w:szCs w:val="24"/>
                <w:shd w:val="clear" w:color="auto" w:fill="FFFFFF"/>
                <w:lang w:val="hy-AM"/>
              </w:rPr>
              <w:t xml:space="preserve"> Ընկերության անշարժ գույքը </w:t>
            </w:r>
            <w:r w:rsidRPr="00F50AA0">
              <w:rPr>
                <w:rFonts w:ascii="GHEA Grapalat" w:hAnsi="GHEA Grapalat" w:cs="Verdana"/>
                <w:color w:val="191919"/>
                <w:sz w:val="24"/>
                <w:szCs w:val="24"/>
                <w:shd w:val="clear" w:color="auto" w:fill="FFFFFF"/>
                <w:lang w:val="hy-AM"/>
              </w:rPr>
              <w:t>առանձնացնել և ամրացնել Կոմիտեին։</w:t>
            </w:r>
          </w:p>
          <w:p w:rsidR="00211E89" w:rsidRPr="00F50AA0" w:rsidRDefault="005363B6" w:rsidP="001D4984">
            <w:pPr>
              <w:spacing w:line="240" w:lineRule="auto"/>
              <w:jc w:val="both"/>
              <w:rPr>
                <w:rFonts w:ascii="GHEA Grapalat" w:hAnsi="GHEA Grapalat"/>
                <w:bCs/>
                <w:sz w:val="24"/>
                <w:szCs w:val="24"/>
                <w:lang w:val="hy-AM"/>
              </w:rPr>
            </w:pPr>
            <w:r w:rsidRPr="00F50AA0">
              <w:rPr>
                <w:rFonts w:ascii="GHEA Grapalat" w:hAnsi="GHEA Grapalat" w:cs="Verdana"/>
                <w:color w:val="191919"/>
                <w:sz w:val="24"/>
                <w:szCs w:val="24"/>
                <w:shd w:val="clear" w:color="auto" w:fill="FFFFFF"/>
                <w:lang w:val="hy-AM"/>
              </w:rPr>
              <w:t xml:space="preserve">Ծրագրի առկայության դեպքում՝ դրա հետագա իրականացման համար լուծարումից առանձնացված գույքի մի մասը </w:t>
            </w:r>
            <w:r w:rsidRPr="00F50AA0">
              <w:rPr>
                <w:rFonts w:ascii="GHEA Grapalat" w:hAnsi="GHEA Grapalat"/>
                <w:color w:val="191919"/>
                <w:sz w:val="24"/>
                <w:szCs w:val="24"/>
                <w:shd w:val="clear" w:color="auto" w:fill="FFFFFF"/>
                <w:lang w:val="hy-AM"/>
              </w:rPr>
              <w:t>կփոխանցվի ՀՀ կրթության, գիտության, մշակույթի և սպորտի նախարարությանը։</w:t>
            </w:r>
          </w:p>
        </w:tc>
        <w:tc>
          <w:tcPr>
            <w:tcW w:w="6390" w:type="dxa"/>
            <w:gridSpan w:val="2"/>
            <w:shd w:val="clear" w:color="auto" w:fill="auto"/>
          </w:tcPr>
          <w:p w:rsidR="00064EE2" w:rsidRPr="00F50AA0" w:rsidRDefault="00064EE2"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t>Չի ընդունվել</w:t>
            </w:r>
          </w:p>
          <w:p w:rsidR="00211E89" w:rsidRPr="00F50AA0" w:rsidRDefault="00211E89" w:rsidP="001D4984">
            <w:pPr>
              <w:shd w:val="clear" w:color="auto" w:fill="FFFFFF"/>
              <w:spacing w:after="0" w:line="240" w:lineRule="auto"/>
              <w:rPr>
                <w:rFonts w:ascii="GHEA Grapalat" w:hAnsi="GHEA Grapalat"/>
                <w:b/>
                <w:sz w:val="24"/>
                <w:szCs w:val="24"/>
                <w:lang w:val="hy-AM"/>
              </w:rPr>
            </w:pPr>
          </w:p>
          <w:p w:rsidR="006C5D83" w:rsidRPr="0037590C" w:rsidRDefault="006C5D83" w:rsidP="001D4984">
            <w:pPr>
              <w:pStyle w:val="NormalWeb"/>
              <w:spacing w:before="0" w:beforeAutospacing="0" w:after="0" w:afterAutospacing="0"/>
              <w:jc w:val="both"/>
              <w:rPr>
                <w:rFonts w:ascii="GHEA Grapalat" w:hAnsi="GHEA Grapalat"/>
                <w:lang w:val="hy-AM"/>
              </w:rPr>
            </w:pPr>
            <w:r w:rsidRPr="0037590C">
              <w:rPr>
                <w:rFonts w:ascii="GHEA Grapalat" w:hAnsi="GHEA Grapalat"/>
                <w:lang w:val="hy-AM"/>
              </w:rPr>
              <w:t>Լուծարման գործընթացը ենթադրում է ռազմավարական մշակութային և տնտեսական ակտիվի մասնատում, ինչը կհանգեցնի կառավարման արդյունավետության նվազման և պետական քաղաքականության նպատակների խաթարման: Ավելին, լուծարման գործընթացը վտանգում է «Հայֆիլմ» ապրանքանիշի գոյությունը և դադարեցնում ապրանքանիշի օգտագործման իրավունքը:  «Հայֆիլմ»-ի լուծարումն անկասկած հանգեցնելու է պետության մշակութային ունեցվածքի, դրա և այլ հարակից գույքային իրավունքների կորստի, երկրի մշակութային ու պատմական կենսագրության շարունակականության կասեցման ու վերացման, ազգային ինքնությունը պահպանող մշակույթի կինոհարստության փոշիացման և իսպառ ոչնչացման:</w:t>
            </w:r>
          </w:p>
          <w:p w:rsidR="00D7703F" w:rsidRPr="006C5D83" w:rsidRDefault="006C5D83" w:rsidP="001D4984">
            <w:pPr>
              <w:pStyle w:val="NormalWeb"/>
              <w:spacing w:before="0" w:beforeAutospacing="0" w:after="0" w:afterAutospacing="0"/>
              <w:jc w:val="both"/>
              <w:rPr>
                <w:rFonts w:ascii="GHEA Grapalat" w:hAnsi="GHEA Grapalat"/>
                <w:lang w:val="hy-AM"/>
              </w:rPr>
            </w:pPr>
            <w:r w:rsidRPr="0037590C">
              <w:rPr>
                <w:rFonts w:ascii="GHEA Grapalat" w:hAnsi="GHEA Grapalat"/>
                <w:lang w:val="hy-AM"/>
              </w:rPr>
              <w:t>Միաժամանակ՝ լուծարման նախագծի շրջանառության փաստը ինքնին չի կարող սահմանափակել կամ բացառել այլընտրանքային կառավարման մոդելի գործարկման հնարավորությունը։ Առկա զարգացման ծրագրի պայմաններում կառավարման լիազորությունների փոխանցումը ոլորտի Լիազորված մարմնին առավել տրամաբանական և համակարգային լուծում է, քան լուծարումը։</w:t>
            </w:r>
          </w:p>
        </w:tc>
      </w:tr>
      <w:tr w:rsidR="005363B6" w:rsidRPr="00236C1F" w:rsidTr="00C505C9">
        <w:tc>
          <w:tcPr>
            <w:tcW w:w="8460" w:type="dxa"/>
            <w:shd w:val="clear" w:color="auto" w:fill="auto"/>
          </w:tcPr>
          <w:p w:rsidR="005363B6" w:rsidRPr="00F50AA0" w:rsidRDefault="009244D4" w:rsidP="001D4984">
            <w:pPr>
              <w:spacing w:line="240" w:lineRule="auto"/>
              <w:jc w:val="both"/>
              <w:rPr>
                <w:rFonts w:ascii="GHEA Grapalat" w:hAnsi="GHEA Grapalat" w:cs="Verdana"/>
                <w:color w:val="191919"/>
                <w:sz w:val="24"/>
                <w:szCs w:val="24"/>
                <w:shd w:val="clear" w:color="auto" w:fill="FFFFFF"/>
                <w:lang w:val="hy-AM"/>
              </w:rPr>
            </w:pPr>
            <w:r w:rsidRPr="00F50AA0">
              <w:rPr>
                <w:rFonts w:ascii="GHEA Grapalat" w:hAnsi="GHEA Grapalat"/>
                <w:color w:val="191919"/>
                <w:sz w:val="24"/>
                <w:szCs w:val="24"/>
                <w:shd w:val="clear" w:color="auto" w:fill="FFFFFF"/>
                <w:lang w:val="hy-AM"/>
              </w:rPr>
              <w:t>4. Միաժամանակ տեղեկացնում ենք, որ Ընկերությունն ընդգրկված է Պետական գույքի մասնավորեցման 2017-2020թթ</w:t>
            </w:r>
            <w:r w:rsidRPr="00F50AA0">
              <w:rPr>
                <w:rFonts w:ascii="Cambria Math" w:eastAsia="Microsoft JhengHei" w:hAnsi="Cambria Math" w:cs="Cambria Math"/>
                <w:color w:val="191919"/>
                <w:sz w:val="24"/>
                <w:szCs w:val="24"/>
                <w:shd w:val="clear" w:color="auto" w:fill="FFFFFF"/>
                <w:lang w:val="hy-AM"/>
              </w:rPr>
              <w:t>․</w:t>
            </w:r>
            <w:r w:rsidRPr="00F50AA0">
              <w:rPr>
                <w:rFonts w:ascii="GHEA Grapalat" w:hAnsi="GHEA Grapalat"/>
                <w:color w:val="191919"/>
                <w:sz w:val="24"/>
                <w:szCs w:val="24"/>
                <w:shd w:val="clear" w:color="auto" w:fill="FFFFFF"/>
                <w:lang w:val="hy-AM"/>
              </w:rPr>
              <w:t xml:space="preserve"> </w:t>
            </w:r>
            <w:r w:rsidRPr="00F50AA0">
              <w:rPr>
                <w:rFonts w:ascii="GHEA Grapalat" w:hAnsi="GHEA Grapalat" w:cs="GHEA Grapalat"/>
                <w:color w:val="191919"/>
                <w:sz w:val="24"/>
                <w:szCs w:val="24"/>
                <w:shd w:val="clear" w:color="auto" w:fill="FFFFFF"/>
                <w:lang w:val="hy-AM"/>
              </w:rPr>
              <w:t>ծրագրի</w:t>
            </w:r>
            <w:r w:rsidRPr="00F50AA0">
              <w:rPr>
                <w:rFonts w:ascii="GHEA Grapalat" w:hAnsi="GHEA Grapalat"/>
                <w:color w:val="191919"/>
                <w:sz w:val="24"/>
                <w:szCs w:val="24"/>
                <w:shd w:val="clear" w:color="auto" w:fill="FFFFFF"/>
                <w:lang w:val="hy-AM"/>
              </w:rPr>
              <w:t xml:space="preserve"> </w:t>
            </w:r>
            <w:r w:rsidRPr="00F50AA0">
              <w:rPr>
                <w:rFonts w:ascii="GHEA Grapalat" w:hAnsi="GHEA Grapalat" w:cs="GHEA Grapalat"/>
                <w:color w:val="191919"/>
                <w:sz w:val="24"/>
                <w:szCs w:val="24"/>
                <w:shd w:val="clear" w:color="auto" w:fill="FFFFFF"/>
                <w:lang w:val="hy-AM"/>
              </w:rPr>
              <w:t>մասին</w:t>
            </w:r>
            <w:r w:rsidRPr="00F50AA0">
              <w:rPr>
                <w:rFonts w:ascii="GHEA Grapalat" w:hAnsi="GHEA Grapalat"/>
                <w:color w:val="191919"/>
                <w:sz w:val="24"/>
                <w:szCs w:val="24"/>
                <w:shd w:val="clear" w:color="auto" w:fill="FFFFFF"/>
                <w:lang w:val="hy-AM"/>
              </w:rPr>
              <w:t xml:space="preserve"> </w:t>
            </w:r>
            <w:r w:rsidRPr="00F50AA0">
              <w:rPr>
                <w:rFonts w:ascii="GHEA Grapalat" w:hAnsi="GHEA Grapalat"/>
                <w:sz w:val="24"/>
                <w:szCs w:val="24"/>
                <w:shd w:val="clear" w:color="auto" w:fill="FFFFFF"/>
                <w:lang w:val="hy-AM"/>
              </w:rPr>
              <w:t xml:space="preserve">ՀՀ օրենքի ցանկերում և նշված օրենքի 10-րդ հոդվածի համաձայն՝ </w:t>
            </w:r>
            <w:r w:rsidRPr="00F50AA0">
              <w:rPr>
                <w:rFonts w:ascii="GHEA Grapalat" w:hAnsi="GHEA Grapalat"/>
                <w:b/>
                <w:bCs/>
                <w:i/>
                <w:iCs/>
                <w:sz w:val="24"/>
                <w:szCs w:val="24"/>
                <w:shd w:val="clear" w:color="auto" w:fill="FFFFFF"/>
                <w:lang w:val="hy-AM"/>
              </w:rPr>
              <w:t xml:space="preserve">պետությանը սեփականության իրավունքով պատկանող բաժնետոմսերով ընկերությունների մասնավորեցում իրականացնող </w:t>
            </w:r>
            <w:r w:rsidRPr="00F50AA0">
              <w:rPr>
                <w:rFonts w:ascii="GHEA Grapalat" w:hAnsi="GHEA Grapalat"/>
                <w:b/>
                <w:bCs/>
                <w:i/>
                <w:iCs/>
                <w:sz w:val="24"/>
                <w:szCs w:val="24"/>
                <w:shd w:val="clear" w:color="auto" w:fill="FFFFFF"/>
                <w:lang w:val="hy-AM"/>
              </w:rPr>
              <w:lastRenderedPageBreak/>
              <w:t>լիազորված մարմնին են փոխանցվում ընկերության՝ պետությանը պատկանող բաժնետոմսերի տնօրինման լիազորությունները:</w:t>
            </w:r>
          </w:p>
        </w:tc>
        <w:tc>
          <w:tcPr>
            <w:tcW w:w="6390" w:type="dxa"/>
            <w:gridSpan w:val="2"/>
            <w:shd w:val="clear" w:color="auto" w:fill="auto"/>
          </w:tcPr>
          <w:p w:rsidR="00064EE2" w:rsidRPr="00F50AA0" w:rsidRDefault="00064EE2"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lastRenderedPageBreak/>
              <w:t>Չի ընդունվել</w:t>
            </w:r>
          </w:p>
          <w:p w:rsidR="005363B6" w:rsidRPr="00F50AA0" w:rsidRDefault="005363B6" w:rsidP="001D4984">
            <w:pPr>
              <w:shd w:val="clear" w:color="auto" w:fill="FFFFFF"/>
              <w:spacing w:after="0" w:line="240" w:lineRule="auto"/>
              <w:jc w:val="both"/>
              <w:rPr>
                <w:rFonts w:ascii="GHEA Grapalat" w:hAnsi="GHEA Grapalat"/>
                <w:b/>
                <w:sz w:val="24"/>
                <w:szCs w:val="24"/>
                <w:lang w:val="hy-AM"/>
              </w:rPr>
            </w:pPr>
          </w:p>
          <w:p w:rsidR="00EC407D" w:rsidRPr="00F50AA0" w:rsidRDefault="00EC407D" w:rsidP="001D4984">
            <w:pPr>
              <w:pStyle w:val="NormalWeb"/>
              <w:spacing w:before="0" w:beforeAutospacing="0" w:after="0" w:afterAutospacing="0"/>
              <w:jc w:val="both"/>
              <w:rPr>
                <w:rFonts w:ascii="GHEA Grapalat" w:hAnsi="GHEA Grapalat"/>
                <w:lang w:val="hy-AM"/>
              </w:rPr>
            </w:pPr>
            <w:r w:rsidRPr="00F50AA0">
              <w:rPr>
                <w:rFonts w:ascii="GHEA Grapalat" w:hAnsi="GHEA Grapalat"/>
                <w:lang w:val="hy-AM"/>
              </w:rPr>
              <w:t xml:space="preserve">Այն հանգամանքը, որ Ընկերությունն ընդգրկված է «Պետական գույքի մասնավորեցման 2017–2020թթ. ծրագրի մասին» ՀՀ օրենքի ցանկերում, ինքնին չի </w:t>
            </w:r>
            <w:r w:rsidRPr="00F50AA0">
              <w:rPr>
                <w:rFonts w:ascii="GHEA Grapalat" w:hAnsi="GHEA Grapalat"/>
                <w:lang w:val="hy-AM"/>
              </w:rPr>
              <w:lastRenderedPageBreak/>
              <w:t>բացառում կառավարման լիազորությունների փոխանցման հնարավորությունը։</w:t>
            </w:r>
          </w:p>
          <w:p w:rsidR="00EC407D" w:rsidRPr="00F50AA0" w:rsidRDefault="00EC407D" w:rsidP="001D4984">
            <w:pPr>
              <w:pStyle w:val="NormalWeb"/>
              <w:spacing w:before="0" w:beforeAutospacing="0" w:after="0" w:afterAutospacing="0"/>
              <w:jc w:val="both"/>
              <w:rPr>
                <w:rFonts w:ascii="GHEA Grapalat" w:hAnsi="GHEA Grapalat"/>
                <w:lang w:val="hy-AM"/>
              </w:rPr>
            </w:pPr>
            <w:r w:rsidRPr="00F50AA0">
              <w:rPr>
                <w:rFonts w:ascii="GHEA Grapalat" w:hAnsi="GHEA Grapalat"/>
                <w:lang w:val="hy-AM"/>
              </w:rPr>
              <w:t>Մասնավորեցման ծրագրում ընդգրկված լինելը չի նշանակում մասնավորեցման պարտադիր և անշրջելի գործընթաց։ Պետությունը իրավասու է վերանայել իր քաղաքականությունը՝ ելնելով ռազմավարական, մշակութային և տնտեսական նպատակահարմարությունից։</w:t>
            </w:r>
            <w:r>
              <w:rPr>
                <w:rFonts w:ascii="GHEA Grapalat" w:hAnsi="GHEA Grapalat"/>
                <w:lang w:val="hy-AM"/>
              </w:rPr>
              <w:t xml:space="preserve"> </w:t>
            </w:r>
            <w:r w:rsidRPr="00F50AA0">
              <w:rPr>
                <w:rFonts w:ascii="GHEA Grapalat" w:hAnsi="GHEA Grapalat"/>
                <w:lang w:val="hy-AM"/>
              </w:rPr>
              <w:t>«Համո Բեկնազարյանի անվան «Հայֆիլմ» կինոստուդիա» ՓԲԸ-ի հետագա գործունեության վերաբերյալ հայեցակարգ</w:t>
            </w:r>
            <w:r>
              <w:rPr>
                <w:rFonts w:ascii="GHEA Grapalat" w:hAnsi="GHEA Grapalat"/>
                <w:lang w:val="hy-AM"/>
              </w:rPr>
              <w:t>ի մշակման հանձնարարականը արդեն իսկ փաստում է պետության դիրքորոշումը՝ ոլորտում ընդլայնված բարեփոխումների իրականացման, մշակույթի տնտեսականացման քայլերի իրագործման և մշակութային քաղաքականության տեսանկյունից հիմնաքարային գործիքակազմ պարունակող արվեստի ճյուղի՝ կինոոլորտի ենթակառուցվածքների արդիականացման առնչությամբ:</w:t>
            </w:r>
          </w:p>
          <w:p w:rsidR="001B1903" w:rsidRPr="00F50AA0" w:rsidRDefault="00EC407D" w:rsidP="001D4984">
            <w:pPr>
              <w:spacing w:line="240" w:lineRule="auto"/>
              <w:jc w:val="both"/>
              <w:rPr>
                <w:rFonts w:ascii="GHEA Grapalat" w:hAnsi="GHEA Grapalat"/>
                <w:sz w:val="24"/>
                <w:szCs w:val="24"/>
                <w:lang w:val="hy-AM"/>
              </w:rPr>
            </w:pPr>
            <w:r w:rsidRPr="00F50AA0">
              <w:rPr>
                <w:rFonts w:ascii="GHEA Grapalat" w:hAnsi="GHEA Grapalat"/>
                <w:sz w:val="24"/>
                <w:szCs w:val="24"/>
                <w:lang w:val="hy-AM"/>
              </w:rPr>
              <w:t xml:space="preserve">Բացի այդ, ներկայացված կարծիքը հակասում է նույն վերը հիշատակված Օրենքի 3-րդ հոդվածի 4-րդ մասին՝ պետությանը սեփականության իրավունքով պատկանող բաժնետոմսերով (բաժնեմասով) այն ընկերությունների մասնավորեցումը, </w:t>
            </w:r>
            <w:r w:rsidRPr="00F50AA0">
              <w:rPr>
                <w:rFonts w:ascii="GHEA Grapalat" w:hAnsi="GHEA Grapalat"/>
                <w:b/>
                <w:bCs/>
                <w:sz w:val="24"/>
                <w:szCs w:val="24"/>
                <w:lang w:val="hy-AM"/>
              </w:rPr>
              <w:t>որոնք անհրաժեշտ չեն պետական գործառույթների իրականացման համար</w:t>
            </w:r>
            <w:r w:rsidRPr="00F50AA0">
              <w:rPr>
                <w:rFonts w:ascii="GHEA Grapalat" w:hAnsi="GHEA Grapalat"/>
                <w:sz w:val="24"/>
                <w:szCs w:val="24"/>
                <w:lang w:val="hy-AM"/>
              </w:rPr>
              <w:t>։</w:t>
            </w:r>
          </w:p>
        </w:tc>
      </w:tr>
      <w:tr w:rsidR="009244D4" w:rsidRPr="00236C1F" w:rsidTr="00C505C9">
        <w:tc>
          <w:tcPr>
            <w:tcW w:w="8460" w:type="dxa"/>
            <w:shd w:val="clear" w:color="auto" w:fill="auto"/>
          </w:tcPr>
          <w:p w:rsidR="009244D4" w:rsidRPr="00F50AA0" w:rsidRDefault="009244D4" w:rsidP="001D4984">
            <w:pPr>
              <w:spacing w:line="240" w:lineRule="auto"/>
              <w:jc w:val="both"/>
              <w:rPr>
                <w:rFonts w:ascii="GHEA Grapalat" w:hAnsi="GHEA Grapalat"/>
                <w:color w:val="191919"/>
                <w:sz w:val="24"/>
                <w:szCs w:val="24"/>
                <w:shd w:val="clear" w:color="auto" w:fill="FFFFFF"/>
                <w:lang w:val="hy-AM"/>
              </w:rPr>
            </w:pPr>
            <w:r w:rsidRPr="00F50AA0">
              <w:rPr>
                <w:rFonts w:ascii="GHEA Grapalat" w:hAnsi="GHEA Grapalat"/>
                <w:color w:val="191919"/>
                <w:sz w:val="24"/>
                <w:szCs w:val="24"/>
                <w:shd w:val="clear" w:color="auto" w:fill="FFFFFF"/>
                <w:lang w:val="hy-AM"/>
              </w:rPr>
              <w:lastRenderedPageBreak/>
              <w:t>5. Ամփոփելով վերը նշվածը՝ առաջարկում ենք</w:t>
            </w:r>
            <w:r w:rsidRPr="00F50AA0">
              <w:rPr>
                <w:rFonts w:ascii="GHEA Grapalat" w:hAnsi="GHEA Grapalat"/>
                <w:bCs/>
                <w:sz w:val="24"/>
                <w:szCs w:val="24"/>
                <w:lang w:val="hy-AM"/>
              </w:rPr>
              <w:t xml:space="preserve"> Նախագիծը հանել շրջանառությունից։</w:t>
            </w:r>
          </w:p>
        </w:tc>
        <w:tc>
          <w:tcPr>
            <w:tcW w:w="6390" w:type="dxa"/>
            <w:gridSpan w:val="2"/>
            <w:shd w:val="clear" w:color="auto" w:fill="auto"/>
          </w:tcPr>
          <w:p w:rsidR="00064EE2" w:rsidRPr="00F50AA0" w:rsidRDefault="00064EE2"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t>Չի ընդունվել</w:t>
            </w:r>
          </w:p>
          <w:p w:rsidR="001D4984" w:rsidRDefault="001D4984" w:rsidP="001D4984">
            <w:pPr>
              <w:pStyle w:val="NormalWeb"/>
              <w:spacing w:before="0" w:beforeAutospacing="0" w:after="0" w:afterAutospacing="0"/>
              <w:jc w:val="both"/>
              <w:rPr>
                <w:rFonts w:ascii="GHEA Grapalat" w:hAnsi="GHEA Grapalat"/>
                <w:lang w:val="hy-AM"/>
              </w:rPr>
            </w:pPr>
          </w:p>
          <w:p w:rsidR="00681D93" w:rsidRPr="00F50AA0" w:rsidRDefault="00681D93" w:rsidP="001D4984">
            <w:pPr>
              <w:pStyle w:val="NormalWeb"/>
              <w:spacing w:before="0" w:beforeAutospacing="0" w:after="0" w:afterAutospacing="0"/>
              <w:jc w:val="both"/>
              <w:rPr>
                <w:rFonts w:ascii="GHEA Grapalat" w:hAnsi="GHEA Grapalat"/>
                <w:lang w:val="hy-AM"/>
              </w:rPr>
            </w:pPr>
            <w:r w:rsidRPr="00F50AA0">
              <w:rPr>
                <w:rFonts w:ascii="GHEA Grapalat" w:hAnsi="GHEA Grapalat"/>
                <w:lang w:val="hy-AM"/>
              </w:rPr>
              <w:t xml:space="preserve">Ներկայացված մերժման փաստարկները կառուցված են </w:t>
            </w:r>
            <w:r>
              <w:rPr>
                <w:rFonts w:ascii="GHEA Grapalat" w:hAnsi="GHEA Grapalat"/>
                <w:lang w:val="hy-AM"/>
              </w:rPr>
              <w:t>պայմանական</w:t>
            </w:r>
            <w:r w:rsidRPr="00F50AA0">
              <w:rPr>
                <w:rFonts w:ascii="GHEA Grapalat" w:hAnsi="GHEA Grapalat"/>
                <w:lang w:val="hy-AM"/>
              </w:rPr>
              <w:t xml:space="preserve"> իրավական մեկնաբանությունների վրա և հաշվի չեն առնում ՀՀ կառավարության</w:t>
            </w:r>
            <w:r>
              <w:rPr>
                <w:rFonts w:ascii="GHEA Grapalat" w:hAnsi="GHEA Grapalat"/>
                <w:lang w:val="hy-AM"/>
              </w:rPr>
              <w:t xml:space="preserve"> դիրքորոշումը</w:t>
            </w:r>
            <w:r w:rsidRPr="00F50AA0">
              <w:rPr>
                <w:rFonts w:ascii="GHEA Grapalat" w:hAnsi="GHEA Grapalat"/>
                <w:lang w:val="hy-AM"/>
              </w:rPr>
              <w:t>, ինչպես նաև Ընկերության ռազմավարական, մշակութային և տնտեսական բազմաշերտ նշանակությունը։</w:t>
            </w:r>
          </w:p>
          <w:p w:rsidR="00681D93" w:rsidRPr="00F50AA0" w:rsidRDefault="00681D93" w:rsidP="001D4984">
            <w:pPr>
              <w:pStyle w:val="NormalWeb"/>
              <w:spacing w:before="0" w:beforeAutospacing="0" w:after="0" w:afterAutospacing="0"/>
              <w:jc w:val="both"/>
              <w:rPr>
                <w:rFonts w:ascii="GHEA Grapalat" w:hAnsi="GHEA Grapalat"/>
                <w:lang w:val="hy-AM"/>
              </w:rPr>
            </w:pPr>
            <w:r w:rsidRPr="00F50AA0">
              <w:rPr>
                <w:rFonts w:ascii="GHEA Grapalat" w:hAnsi="GHEA Grapalat"/>
                <w:lang w:val="hy-AM"/>
              </w:rPr>
              <w:lastRenderedPageBreak/>
              <w:t xml:space="preserve">Նախագիծը </w:t>
            </w:r>
            <w:r>
              <w:rPr>
                <w:rFonts w:ascii="GHEA Grapalat" w:hAnsi="GHEA Grapalat"/>
                <w:lang w:val="hy-AM"/>
              </w:rPr>
              <w:t>նպատակ ունի ապահովել</w:t>
            </w:r>
            <w:r w:rsidRPr="00F50AA0">
              <w:rPr>
                <w:rFonts w:ascii="GHEA Grapalat" w:hAnsi="GHEA Grapalat"/>
                <w:lang w:val="hy-AM"/>
              </w:rPr>
              <w:t xml:space="preserve"> ոլորտ</w:t>
            </w:r>
            <w:r>
              <w:rPr>
                <w:rFonts w:ascii="GHEA Grapalat" w:hAnsi="GHEA Grapalat"/>
                <w:lang w:val="hy-AM"/>
              </w:rPr>
              <w:t>ի</w:t>
            </w:r>
            <w:r w:rsidRPr="00F50AA0">
              <w:rPr>
                <w:rFonts w:ascii="GHEA Grapalat" w:hAnsi="GHEA Grapalat"/>
                <w:lang w:val="hy-AM"/>
              </w:rPr>
              <w:t xml:space="preserve"> </w:t>
            </w:r>
            <w:r>
              <w:rPr>
                <w:rFonts w:ascii="GHEA Grapalat" w:hAnsi="GHEA Grapalat"/>
                <w:lang w:val="hy-AM"/>
              </w:rPr>
              <w:t>կառավարման</w:t>
            </w:r>
            <w:r w:rsidRPr="00F50AA0">
              <w:rPr>
                <w:rFonts w:ascii="GHEA Grapalat" w:hAnsi="GHEA Grapalat"/>
                <w:lang w:val="hy-AM"/>
              </w:rPr>
              <w:t xml:space="preserve"> արդյունավետ</w:t>
            </w:r>
            <w:r>
              <w:rPr>
                <w:rFonts w:ascii="GHEA Grapalat" w:hAnsi="GHEA Grapalat"/>
                <w:lang w:val="hy-AM"/>
              </w:rPr>
              <w:t>ությունը</w:t>
            </w:r>
            <w:r w:rsidRPr="00F50AA0">
              <w:rPr>
                <w:rFonts w:ascii="GHEA Grapalat" w:hAnsi="GHEA Grapalat"/>
                <w:lang w:val="hy-AM"/>
              </w:rPr>
              <w:t>, մշակութային քաղաքականության և զարգացման ռազմավարության համակարգված իրականացումը։</w:t>
            </w:r>
          </w:p>
          <w:p w:rsidR="009244D4" w:rsidRPr="00681D93" w:rsidRDefault="00681D93" w:rsidP="001D4984">
            <w:pPr>
              <w:spacing w:line="240" w:lineRule="auto"/>
              <w:rPr>
                <w:lang w:val="hy-AM"/>
              </w:rPr>
            </w:pPr>
            <w:r w:rsidRPr="00F50AA0">
              <w:rPr>
                <w:rFonts w:ascii="GHEA Grapalat" w:hAnsi="GHEA Grapalat"/>
                <w:sz w:val="24"/>
                <w:szCs w:val="24"/>
                <w:lang w:val="hy-AM"/>
              </w:rPr>
              <w:t xml:space="preserve">Հետևաբար՝ Նախագիծը շրջանառությունից հանելու </w:t>
            </w:r>
            <w:r>
              <w:rPr>
                <w:rFonts w:ascii="GHEA Grapalat" w:hAnsi="GHEA Grapalat"/>
                <w:sz w:val="24"/>
                <w:szCs w:val="24"/>
                <w:lang w:val="hy-AM"/>
              </w:rPr>
              <w:t>առաջարկը անհիմն է</w:t>
            </w:r>
            <w:r w:rsidRPr="00F50AA0">
              <w:rPr>
                <w:rFonts w:ascii="GHEA Grapalat" w:hAnsi="GHEA Grapalat"/>
                <w:sz w:val="24"/>
                <w:szCs w:val="24"/>
                <w:lang w:val="hy-AM"/>
              </w:rPr>
              <w:t xml:space="preserve"> և չի կարող ընդունվել</w:t>
            </w:r>
            <w:r>
              <w:rPr>
                <w:rFonts w:ascii="GHEA Grapalat" w:hAnsi="GHEA Grapalat"/>
                <w:sz w:val="24"/>
                <w:szCs w:val="24"/>
                <w:lang w:val="hy-AM"/>
              </w:rPr>
              <w:t xml:space="preserve"> ոլորտի կառավարող Լիազորված մարմնի կողմից</w:t>
            </w:r>
            <w:r w:rsidRPr="00F50AA0">
              <w:rPr>
                <w:rFonts w:ascii="GHEA Grapalat" w:hAnsi="GHEA Grapalat"/>
                <w:sz w:val="24"/>
                <w:szCs w:val="24"/>
                <w:lang w:val="hy-AM"/>
              </w:rPr>
              <w:t>։</w:t>
            </w:r>
          </w:p>
        </w:tc>
      </w:tr>
      <w:tr w:rsidR="00A07C25" w:rsidRPr="00F50AA0" w:rsidTr="00D41686">
        <w:trPr>
          <w:trHeight w:val="459"/>
        </w:trPr>
        <w:tc>
          <w:tcPr>
            <w:tcW w:w="10836" w:type="dxa"/>
            <w:gridSpan w:val="2"/>
            <w:vMerge w:val="restart"/>
            <w:shd w:val="clear" w:color="auto" w:fill="E0E0E0"/>
          </w:tcPr>
          <w:p w:rsidR="00BE0E0B" w:rsidRPr="00F50AA0" w:rsidRDefault="00BE0E0B" w:rsidP="001D4984">
            <w:pPr>
              <w:spacing w:after="0" w:line="240" w:lineRule="auto"/>
              <w:jc w:val="center"/>
              <w:rPr>
                <w:rFonts w:ascii="GHEA Grapalat" w:hAnsi="GHEA Grapalat"/>
                <w:b/>
                <w:sz w:val="24"/>
                <w:szCs w:val="24"/>
                <w:lang w:val="hy-AM"/>
              </w:rPr>
            </w:pPr>
          </w:p>
          <w:p w:rsidR="00BE0E0B" w:rsidRPr="00F50AA0" w:rsidRDefault="004366AE" w:rsidP="001D4984">
            <w:pPr>
              <w:pStyle w:val="ListParagraph"/>
              <w:numPr>
                <w:ilvl w:val="0"/>
                <w:numId w:val="1"/>
              </w:numPr>
              <w:spacing w:after="0" w:line="240" w:lineRule="auto"/>
              <w:jc w:val="center"/>
              <w:rPr>
                <w:rFonts w:ascii="GHEA Grapalat" w:eastAsia="Times New Roman" w:hAnsi="GHEA Grapalat" w:cs="Times New Roman"/>
                <w:b/>
                <w:i/>
                <w:sz w:val="24"/>
                <w:szCs w:val="24"/>
                <w:lang w:val="hy-AM" w:eastAsia="ru-RU"/>
              </w:rPr>
            </w:pPr>
            <w:r w:rsidRPr="00F50AA0">
              <w:rPr>
                <w:rFonts w:ascii="GHEA Grapalat" w:hAnsi="GHEA Grapalat"/>
                <w:b/>
                <w:i/>
                <w:sz w:val="24"/>
                <w:szCs w:val="24"/>
                <w:lang w:val="hy-AM"/>
              </w:rPr>
              <w:t>ՀՀ պետական եկամուտների կոմիտե</w:t>
            </w:r>
          </w:p>
          <w:p w:rsidR="00BE0E0B" w:rsidRPr="00F50AA0" w:rsidRDefault="00BE0E0B" w:rsidP="001D4984">
            <w:pPr>
              <w:spacing w:after="0" w:line="240" w:lineRule="auto"/>
              <w:rPr>
                <w:rFonts w:ascii="GHEA Grapalat" w:hAnsi="GHEA Grapalat"/>
                <w:b/>
                <w:sz w:val="24"/>
                <w:szCs w:val="24"/>
                <w:lang w:val="hy-AM"/>
              </w:rPr>
            </w:pPr>
          </w:p>
        </w:tc>
        <w:tc>
          <w:tcPr>
            <w:tcW w:w="4014" w:type="dxa"/>
            <w:shd w:val="clear" w:color="auto" w:fill="E0E0E0"/>
          </w:tcPr>
          <w:p w:rsidR="00BE0E0B" w:rsidRPr="00F50AA0" w:rsidRDefault="008F65A4" w:rsidP="001D4984">
            <w:pPr>
              <w:spacing w:after="0" w:line="240" w:lineRule="auto"/>
              <w:jc w:val="center"/>
              <w:rPr>
                <w:rFonts w:ascii="GHEA Grapalat" w:hAnsi="GHEA Grapalat"/>
                <w:b/>
                <w:i/>
                <w:sz w:val="24"/>
                <w:szCs w:val="24"/>
                <w:lang w:val="hy-AM"/>
              </w:rPr>
            </w:pPr>
            <w:r w:rsidRPr="00F50AA0">
              <w:rPr>
                <w:rFonts w:ascii="GHEA Grapalat" w:hAnsi="GHEA Grapalat"/>
                <w:b/>
                <w:i/>
                <w:sz w:val="24"/>
                <w:szCs w:val="24"/>
              </w:rPr>
              <w:t>26</w:t>
            </w:r>
            <w:r w:rsidRPr="00F50AA0">
              <w:rPr>
                <w:rFonts w:ascii="GHEA Grapalat" w:hAnsi="GHEA Grapalat"/>
                <w:b/>
                <w:i/>
                <w:sz w:val="24"/>
                <w:szCs w:val="24"/>
                <w:lang w:val="hy-AM"/>
              </w:rPr>
              <w:t>.</w:t>
            </w:r>
            <w:r w:rsidRPr="00F50AA0">
              <w:rPr>
                <w:rFonts w:ascii="GHEA Grapalat" w:hAnsi="GHEA Grapalat"/>
                <w:b/>
                <w:i/>
                <w:sz w:val="24"/>
                <w:szCs w:val="24"/>
              </w:rPr>
              <w:t>01</w:t>
            </w:r>
            <w:r w:rsidR="00795C24" w:rsidRPr="00F50AA0">
              <w:rPr>
                <w:rFonts w:ascii="GHEA Grapalat" w:hAnsi="GHEA Grapalat"/>
                <w:b/>
                <w:i/>
                <w:sz w:val="24"/>
                <w:szCs w:val="24"/>
                <w:lang w:val="hy-AM"/>
              </w:rPr>
              <w:t>.202</w:t>
            </w:r>
            <w:r w:rsidR="00795C24" w:rsidRPr="00F50AA0">
              <w:rPr>
                <w:rFonts w:ascii="GHEA Grapalat" w:hAnsi="GHEA Grapalat"/>
                <w:b/>
                <w:i/>
                <w:sz w:val="24"/>
                <w:szCs w:val="24"/>
              </w:rPr>
              <w:t>6</w:t>
            </w:r>
            <w:r w:rsidR="008A3374" w:rsidRPr="00F50AA0">
              <w:rPr>
                <w:rFonts w:ascii="GHEA Grapalat" w:hAnsi="GHEA Grapalat"/>
                <w:b/>
                <w:i/>
                <w:sz w:val="24"/>
                <w:szCs w:val="24"/>
                <w:lang w:val="hy-AM"/>
              </w:rPr>
              <w:t>թ.</w:t>
            </w:r>
          </w:p>
        </w:tc>
      </w:tr>
      <w:tr w:rsidR="00A07C25" w:rsidRPr="00F50AA0" w:rsidTr="00D41686">
        <w:trPr>
          <w:trHeight w:val="755"/>
        </w:trPr>
        <w:tc>
          <w:tcPr>
            <w:tcW w:w="10836" w:type="dxa"/>
            <w:gridSpan w:val="2"/>
            <w:vMerge/>
            <w:shd w:val="clear" w:color="auto" w:fill="E0E0E0"/>
          </w:tcPr>
          <w:p w:rsidR="00BE0E0B" w:rsidRPr="00F50AA0" w:rsidRDefault="00BE0E0B" w:rsidP="001D4984">
            <w:pPr>
              <w:spacing w:after="0" w:line="240" w:lineRule="auto"/>
              <w:jc w:val="center"/>
              <w:rPr>
                <w:rFonts w:ascii="GHEA Grapalat" w:hAnsi="GHEA Grapalat"/>
                <w:b/>
                <w:sz w:val="24"/>
                <w:szCs w:val="24"/>
                <w:lang w:val="hy-AM"/>
              </w:rPr>
            </w:pPr>
          </w:p>
        </w:tc>
        <w:tc>
          <w:tcPr>
            <w:tcW w:w="4014" w:type="dxa"/>
            <w:shd w:val="clear" w:color="auto" w:fill="E0E0E0"/>
          </w:tcPr>
          <w:p w:rsidR="00BE0E0B" w:rsidRPr="00F50AA0" w:rsidRDefault="00BE0E0B" w:rsidP="001D4984">
            <w:pPr>
              <w:spacing w:after="0" w:line="240" w:lineRule="auto"/>
              <w:jc w:val="center"/>
              <w:rPr>
                <w:rFonts w:ascii="GHEA Grapalat" w:hAnsi="GHEA Grapalat"/>
                <w:sz w:val="24"/>
                <w:szCs w:val="24"/>
                <w:lang w:val="hy-AM"/>
              </w:rPr>
            </w:pPr>
            <w:r w:rsidRPr="00F50AA0">
              <w:rPr>
                <w:rFonts w:ascii="GHEA Grapalat" w:hAnsi="GHEA Grapalat"/>
                <w:b/>
                <w:i/>
                <w:sz w:val="24"/>
                <w:szCs w:val="24"/>
                <w:lang w:val="hy-AM"/>
              </w:rPr>
              <w:t xml:space="preserve">N </w:t>
            </w:r>
            <w:r w:rsidR="00C37D73" w:rsidRPr="00F50AA0">
              <w:rPr>
                <w:rFonts w:ascii="GHEA Grapalat" w:hAnsi="GHEA Grapalat"/>
                <w:b/>
                <w:i/>
                <w:sz w:val="24"/>
                <w:szCs w:val="24"/>
                <w:lang w:val="hy-AM"/>
              </w:rPr>
              <w:t>01/3-4/3759-2026</w:t>
            </w:r>
          </w:p>
        </w:tc>
      </w:tr>
      <w:tr w:rsidR="00A07C25" w:rsidRPr="00F50AA0" w:rsidTr="00C505C9">
        <w:tc>
          <w:tcPr>
            <w:tcW w:w="8460" w:type="dxa"/>
            <w:shd w:val="clear" w:color="auto" w:fill="auto"/>
          </w:tcPr>
          <w:p w:rsidR="00127874" w:rsidRPr="00F50AA0" w:rsidRDefault="00127874" w:rsidP="001D4984">
            <w:pPr>
              <w:pStyle w:val="BodyText"/>
              <w:spacing w:after="0" w:line="240" w:lineRule="auto"/>
              <w:ind w:left="360"/>
              <w:jc w:val="both"/>
              <w:rPr>
                <w:rFonts w:ascii="GHEA Grapalat" w:eastAsia="Times New Roman" w:hAnsi="GHEA Grapalat" w:cs="Sylfaen"/>
                <w:sz w:val="24"/>
                <w:szCs w:val="24"/>
                <w:lang w:val="hy-AM" w:eastAsia="ru-RU"/>
              </w:rPr>
            </w:pPr>
            <w:r w:rsidRPr="00F50AA0">
              <w:rPr>
                <w:rFonts w:ascii="GHEA Grapalat" w:eastAsia="Times New Roman" w:hAnsi="GHEA Grapalat" w:cs="Sylfaen"/>
                <w:sz w:val="24"/>
                <w:szCs w:val="24"/>
                <w:lang w:val="hy-AM" w:eastAsia="ru-RU"/>
              </w:rPr>
              <w:t>Առաջարկություններ չկան</w:t>
            </w:r>
          </w:p>
          <w:p w:rsidR="00C37D73" w:rsidRPr="00F50AA0" w:rsidRDefault="00C37D73" w:rsidP="001D4984">
            <w:pPr>
              <w:pStyle w:val="BodyText"/>
              <w:spacing w:after="0" w:line="240" w:lineRule="auto"/>
              <w:ind w:left="360"/>
              <w:jc w:val="both"/>
              <w:rPr>
                <w:rFonts w:ascii="GHEA Grapalat" w:hAnsi="GHEA Grapalat"/>
                <w:sz w:val="24"/>
                <w:szCs w:val="24"/>
                <w:lang w:val="hy-AM"/>
              </w:rPr>
            </w:pPr>
          </w:p>
        </w:tc>
        <w:tc>
          <w:tcPr>
            <w:tcW w:w="6390" w:type="dxa"/>
            <w:gridSpan w:val="2"/>
            <w:shd w:val="clear" w:color="auto" w:fill="auto"/>
          </w:tcPr>
          <w:p w:rsidR="00127874" w:rsidRPr="00F50AA0" w:rsidRDefault="00127874"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t>Ընդունվել է</w:t>
            </w:r>
          </w:p>
          <w:p w:rsidR="00127874" w:rsidRPr="00F50AA0" w:rsidRDefault="00127874" w:rsidP="001D4984">
            <w:pPr>
              <w:shd w:val="clear" w:color="auto" w:fill="FFFFFF"/>
              <w:spacing w:after="0" w:line="240" w:lineRule="auto"/>
              <w:jc w:val="center"/>
              <w:rPr>
                <w:rFonts w:ascii="GHEA Grapalat" w:hAnsi="GHEA Grapalat"/>
                <w:b/>
                <w:sz w:val="24"/>
                <w:szCs w:val="24"/>
                <w:lang w:val="hy-AM"/>
              </w:rPr>
            </w:pPr>
          </w:p>
        </w:tc>
      </w:tr>
      <w:tr w:rsidR="00A07C25" w:rsidRPr="00F50AA0" w:rsidTr="00D41686">
        <w:trPr>
          <w:trHeight w:val="345"/>
        </w:trPr>
        <w:tc>
          <w:tcPr>
            <w:tcW w:w="10836" w:type="dxa"/>
            <w:gridSpan w:val="2"/>
            <w:vMerge w:val="restart"/>
            <w:shd w:val="clear" w:color="auto" w:fill="E0E0E0"/>
          </w:tcPr>
          <w:p w:rsidR="003D418F" w:rsidRPr="00F50AA0" w:rsidRDefault="003D418F" w:rsidP="001D4984">
            <w:pPr>
              <w:spacing w:after="0" w:line="240" w:lineRule="auto"/>
              <w:jc w:val="center"/>
              <w:rPr>
                <w:rFonts w:ascii="GHEA Grapalat" w:hAnsi="GHEA Grapalat"/>
                <w:b/>
                <w:sz w:val="24"/>
                <w:szCs w:val="24"/>
                <w:lang w:val="hy-AM"/>
              </w:rPr>
            </w:pPr>
          </w:p>
          <w:p w:rsidR="003D418F" w:rsidRPr="00F50AA0" w:rsidRDefault="00277876" w:rsidP="001D4984">
            <w:pPr>
              <w:pStyle w:val="ListParagraph"/>
              <w:numPr>
                <w:ilvl w:val="0"/>
                <w:numId w:val="1"/>
              </w:numPr>
              <w:spacing w:after="0" w:line="240" w:lineRule="auto"/>
              <w:jc w:val="center"/>
              <w:rPr>
                <w:rFonts w:ascii="GHEA Grapalat" w:eastAsia="Times New Roman" w:hAnsi="GHEA Grapalat" w:cs="Times New Roman"/>
                <w:b/>
                <w:i/>
                <w:sz w:val="24"/>
                <w:szCs w:val="24"/>
                <w:lang w:val="hy-AM" w:eastAsia="ru-RU"/>
              </w:rPr>
            </w:pPr>
            <w:r w:rsidRPr="00F50AA0">
              <w:rPr>
                <w:rFonts w:ascii="GHEA Grapalat" w:hAnsi="GHEA Grapalat"/>
                <w:b/>
                <w:i/>
                <w:sz w:val="24"/>
                <w:szCs w:val="24"/>
                <w:lang w:val="hy-AM"/>
              </w:rPr>
              <w:t xml:space="preserve">ՀՀ </w:t>
            </w:r>
            <w:r w:rsidR="00675C6E" w:rsidRPr="00F50AA0">
              <w:rPr>
                <w:rFonts w:ascii="GHEA Grapalat" w:hAnsi="GHEA Grapalat"/>
                <w:b/>
                <w:i/>
                <w:sz w:val="24"/>
                <w:szCs w:val="24"/>
                <w:lang w:val="hy-AM"/>
              </w:rPr>
              <w:t>ֆինանսների նախարարություն</w:t>
            </w:r>
          </w:p>
        </w:tc>
        <w:tc>
          <w:tcPr>
            <w:tcW w:w="4014" w:type="dxa"/>
            <w:shd w:val="clear" w:color="auto" w:fill="E0E0E0"/>
          </w:tcPr>
          <w:p w:rsidR="003D418F" w:rsidRPr="00F50AA0" w:rsidRDefault="00216A4F" w:rsidP="001D4984">
            <w:pPr>
              <w:spacing w:after="0" w:line="240" w:lineRule="auto"/>
              <w:jc w:val="center"/>
              <w:rPr>
                <w:rFonts w:ascii="GHEA Grapalat" w:hAnsi="GHEA Grapalat"/>
                <w:b/>
                <w:i/>
                <w:sz w:val="24"/>
                <w:szCs w:val="24"/>
                <w:lang w:val="hy-AM"/>
              </w:rPr>
            </w:pPr>
            <w:r w:rsidRPr="00F50AA0">
              <w:rPr>
                <w:rFonts w:ascii="GHEA Grapalat" w:hAnsi="GHEA Grapalat"/>
                <w:b/>
                <w:i/>
                <w:sz w:val="24"/>
                <w:szCs w:val="24"/>
              </w:rPr>
              <w:t>06</w:t>
            </w:r>
            <w:r w:rsidRPr="00F50AA0">
              <w:rPr>
                <w:rFonts w:ascii="GHEA Grapalat" w:hAnsi="GHEA Grapalat"/>
                <w:b/>
                <w:i/>
                <w:sz w:val="24"/>
                <w:szCs w:val="24"/>
                <w:lang w:val="hy-AM"/>
              </w:rPr>
              <w:t>.</w:t>
            </w:r>
            <w:r w:rsidRPr="00F50AA0">
              <w:rPr>
                <w:rFonts w:ascii="GHEA Grapalat" w:hAnsi="GHEA Grapalat"/>
                <w:b/>
                <w:i/>
                <w:sz w:val="24"/>
                <w:szCs w:val="24"/>
              </w:rPr>
              <w:t>02</w:t>
            </w:r>
            <w:r w:rsidRPr="00F50AA0">
              <w:rPr>
                <w:rFonts w:ascii="GHEA Grapalat" w:hAnsi="GHEA Grapalat"/>
                <w:b/>
                <w:i/>
                <w:sz w:val="24"/>
                <w:szCs w:val="24"/>
                <w:lang w:val="hy-AM"/>
              </w:rPr>
              <w:t>.202</w:t>
            </w:r>
            <w:r w:rsidRPr="00F50AA0">
              <w:rPr>
                <w:rFonts w:ascii="GHEA Grapalat" w:hAnsi="GHEA Grapalat"/>
                <w:b/>
                <w:i/>
                <w:sz w:val="24"/>
                <w:szCs w:val="24"/>
              </w:rPr>
              <w:t>6</w:t>
            </w:r>
            <w:r w:rsidR="003B5941" w:rsidRPr="00F50AA0">
              <w:rPr>
                <w:rFonts w:ascii="GHEA Grapalat" w:hAnsi="GHEA Grapalat"/>
                <w:b/>
                <w:i/>
                <w:sz w:val="24"/>
                <w:szCs w:val="24"/>
                <w:lang w:val="hy-AM"/>
              </w:rPr>
              <w:t>թ.</w:t>
            </w:r>
          </w:p>
        </w:tc>
      </w:tr>
      <w:tr w:rsidR="00A07C25" w:rsidRPr="00F50AA0" w:rsidTr="00D41686">
        <w:trPr>
          <w:trHeight w:val="582"/>
        </w:trPr>
        <w:tc>
          <w:tcPr>
            <w:tcW w:w="10836" w:type="dxa"/>
            <w:gridSpan w:val="2"/>
            <w:vMerge/>
            <w:shd w:val="clear" w:color="auto" w:fill="E0E0E0"/>
          </w:tcPr>
          <w:p w:rsidR="003D418F" w:rsidRPr="00F50AA0" w:rsidRDefault="003D418F" w:rsidP="001D4984">
            <w:pPr>
              <w:spacing w:after="0" w:line="240" w:lineRule="auto"/>
              <w:jc w:val="center"/>
              <w:rPr>
                <w:rFonts w:ascii="GHEA Grapalat" w:hAnsi="GHEA Grapalat"/>
                <w:b/>
                <w:sz w:val="24"/>
                <w:szCs w:val="24"/>
                <w:lang w:val="hy-AM"/>
              </w:rPr>
            </w:pPr>
          </w:p>
        </w:tc>
        <w:tc>
          <w:tcPr>
            <w:tcW w:w="4014" w:type="dxa"/>
            <w:shd w:val="clear" w:color="auto" w:fill="E0E0E0"/>
          </w:tcPr>
          <w:p w:rsidR="003D418F" w:rsidRPr="00F50AA0" w:rsidRDefault="003D418F" w:rsidP="001D4984">
            <w:pPr>
              <w:pStyle w:val="BodyText"/>
              <w:spacing w:after="0" w:line="240" w:lineRule="auto"/>
              <w:ind w:left="360"/>
              <w:jc w:val="both"/>
              <w:rPr>
                <w:rFonts w:ascii="GHEA Grapalat" w:eastAsiaTheme="minorEastAsia" w:hAnsi="GHEA Grapalat" w:cstheme="minorBidi"/>
                <w:b/>
                <w:i/>
                <w:sz w:val="24"/>
                <w:szCs w:val="24"/>
                <w:lang w:val="hy-AM"/>
              </w:rPr>
            </w:pPr>
            <w:r w:rsidRPr="00F50AA0">
              <w:rPr>
                <w:rFonts w:ascii="GHEA Grapalat" w:hAnsi="GHEA Grapalat"/>
                <w:b/>
                <w:i/>
                <w:sz w:val="24"/>
                <w:szCs w:val="24"/>
                <w:lang w:val="hy-AM"/>
              </w:rPr>
              <w:t xml:space="preserve">N </w:t>
            </w:r>
            <w:r w:rsidR="00560D0D" w:rsidRPr="00F50AA0">
              <w:rPr>
                <w:rFonts w:ascii="GHEA Grapalat" w:eastAsiaTheme="minorEastAsia" w:hAnsi="GHEA Grapalat" w:cstheme="minorBidi"/>
                <w:b/>
                <w:i/>
                <w:sz w:val="24"/>
                <w:szCs w:val="24"/>
                <w:lang w:val="hy-AM"/>
              </w:rPr>
              <w:t>01/34-3/2059-2026</w:t>
            </w:r>
          </w:p>
        </w:tc>
      </w:tr>
      <w:tr w:rsidR="00A07C25" w:rsidRPr="00F50AA0" w:rsidTr="00C505C9">
        <w:tc>
          <w:tcPr>
            <w:tcW w:w="8460" w:type="dxa"/>
            <w:shd w:val="clear" w:color="auto" w:fill="auto"/>
          </w:tcPr>
          <w:p w:rsidR="0023541E" w:rsidRPr="00F50AA0" w:rsidRDefault="00376C62" w:rsidP="001D4984">
            <w:pPr>
              <w:tabs>
                <w:tab w:val="left" w:pos="450"/>
              </w:tabs>
              <w:spacing w:after="0" w:line="240" w:lineRule="auto"/>
              <w:ind w:left="-90" w:right="125" w:firstLine="360"/>
              <w:contextualSpacing/>
              <w:jc w:val="both"/>
              <w:rPr>
                <w:rFonts w:ascii="GHEA Grapalat" w:eastAsia="Times New Roman" w:hAnsi="GHEA Grapalat"/>
                <w:sz w:val="24"/>
                <w:szCs w:val="24"/>
                <w:lang w:val="hy-AM"/>
              </w:rPr>
            </w:pPr>
            <w:r w:rsidRPr="00F50AA0">
              <w:rPr>
                <w:rFonts w:ascii="GHEA Grapalat" w:eastAsia="Times New Roman" w:hAnsi="GHEA Grapalat" w:cs="Sylfaen"/>
                <w:sz w:val="24"/>
                <w:szCs w:val="24"/>
                <w:lang w:val="hy-AM" w:eastAsia="ru-RU"/>
              </w:rPr>
              <w:t>Առաջարկություններ չկան</w:t>
            </w:r>
          </w:p>
        </w:tc>
        <w:tc>
          <w:tcPr>
            <w:tcW w:w="6390" w:type="dxa"/>
            <w:gridSpan w:val="2"/>
            <w:shd w:val="clear" w:color="auto" w:fill="auto"/>
          </w:tcPr>
          <w:p w:rsidR="00064EE2" w:rsidRPr="00F50AA0" w:rsidRDefault="00064EE2"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t>Ընդունվել է</w:t>
            </w:r>
          </w:p>
          <w:p w:rsidR="00FA5999" w:rsidRPr="00F50AA0" w:rsidRDefault="00FA5999" w:rsidP="001D4984">
            <w:pPr>
              <w:spacing w:after="0" w:line="240" w:lineRule="auto"/>
              <w:ind w:left="-90" w:right="125"/>
              <w:contextualSpacing/>
              <w:jc w:val="both"/>
              <w:rPr>
                <w:rFonts w:ascii="GHEA Grapalat" w:hAnsi="GHEA Grapalat"/>
                <w:sz w:val="24"/>
                <w:szCs w:val="24"/>
                <w:lang w:val="hy-AM"/>
              </w:rPr>
            </w:pPr>
          </w:p>
        </w:tc>
      </w:tr>
      <w:tr w:rsidR="00017216" w:rsidRPr="00F50AA0" w:rsidTr="0016784B">
        <w:trPr>
          <w:trHeight w:val="345"/>
        </w:trPr>
        <w:tc>
          <w:tcPr>
            <w:tcW w:w="10836" w:type="dxa"/>
            <w:gridSpan w:val="2"/>
            <w:vMerge w:val="restart"/>
            <w:shd w:val="clear" w:color="auto" w:fill="E0E0E0"/>
          </w:tcPr>
          <w:p w:rsidR="00017216" w:rsidRPr="00F50AA0" w:rsidRDefault="00017216" w:rsidP="0016784B">
            <w:pPr>
              <w:spacing w:after="0" w:line="240" w:lineRule="auto"/>
              <w:jc w:val="center"/>
              <w:rPr>
                <w:rFonts w:ascii="GHEA Grapalat" w:hAnsi="GHEA Grapalat"/>
                <w:b/>
                <w:sz w:val="24"/>
                <w:szCs w:val="24"/>
                <w:lang w:val="hy-AM"/>
              </w:rPr>
            </w:pPr>
          </w:p>
          <w:p w:rsidR="00017216" w:rsidRPr="00226FC4" w:rsidRDefault="00017216" w:rsidP="00236C1F">
            <w:pPr>
              <w:pStyle w:val="ListParagraph"/>
              <w:numPr>
                <w:ilvl w:val="0"/>
                <w:numId w:val="1"/>
              </w:numPr>
              <w:spacing w:after="0" w:line="240" w:lineRule="auto"/>
              <w:jc w:val="center"/>
              <w:rPr>
                <w:rFonts w:ascii="GHEA Grapalat" w:eastAsia="Times New Roman" w:hAnsi="GHEA Grapalat" w:cs="Times New Roman"/>
                <w:b/>
                <w:i/>
                <w:sz w:val="24"/>
                <w:szCs w:val="24"/>
                <w:lang w:val="hy-AM" w:eastAsia="ru-RU"/>
              </w:rPr>
            </w:pPr>
            <w:r w:rsidRPr="00226FC4">
              <w:rPr>
                <w:rFonts w:ascii="GHEA Grapalat" w:hAnsi="GHEA Grapalat"/>
                <w:b/>
                <w:i/>
                <w:sz w:val="24"/>
                <w:szCs w:val="24"/>
                <w:lang w:val="hy-AM"/>
              </w:rPr>
              <w:t xml:space="preserve">ՀՀ </w:t>
            </w:r>
            <w:r w:rsidR="00236C1F">
              <w:rPr>
                <w:rFonts w:ascii="GHEA Grapalat" w:hAnsi="GHEA Grapalat"/>
                <w:b/>
                <w:i/>
                <w:sz w:val="24"/>
                <w:szCs w:val="24"/>
                <w:lang w:val="hy-AM"/>
              </w:rPr>
              <w:t>արդարադատության</w:t>
            </w:r>
            <w:bookmarkStart w:id="0" w:name="_GoBack"/>
            <w:bookmarkEnd w:id="0"/>
            <w:r w:rsidRPr="00226FC4">
              <w:rPr>
                <w:rFonts w:ascii="GHEA Grapalat" w:hAnsi="GHEA Grapalat"/>
                <w:b/>
                <w:i/>
                <w:sz w:val="24"/>
                <w:szCs w:val="24"/>
                <w:lang w:val="hy-AM"/>
              </w:rPr>
              <w:t xml:space="preserve"> նախարարություն</w:t>
            </w:r>
          </w:p>
        </w:tc>
        <w:tc>
          <w:tcPr>
            <w:tcW w:w="4014" w:type="dxa"/>
            <w:shd w:val="clear" w:color="auto" w:fill="E0E0E0"/>
          </w:tcPr>
          <w:p w:rsidR="00017216" w:rsidRPr="00F50AA0" w:rsidRDefault="00017216" w:rsidP="0016784B">
            <w:pPr>
              <w:spacing w:after="0" w:line="240" w:lineRule="auto"/>
              <w:jc w:val="center"/>
              <w:rPr>
                <w:rFonts w:ascii="GHEA Grapalat" w:hAnsi="GHEA Grapalat"/>
                <w:b/>
                <w:i/>
                <w:sz w:val="24"/>
                <w:szCs w:val="24"/>
                <w:lang w:val="hy-AM"/>
              </w:rPr>
            </w:pPr>
            <w:r w:rsidRPr="00F50AA0">
              <w:rPr>
                <w:rFonts w:ascii="GHEA Grapalat" w:hAnsi="GHEA Grapalat"/>
                <w:b/>
                <w:i/>
                <w:sz w:val="24"/>
                <w:szCs w:val="24"/>
              </w:rPr>
              <w:t>06</w:t>
            </w:r>
            <w:r w:rsidRPr="00F50AA0">
              <w:rPr>
                <w:rFonts w:ascii="GHEA Grapalat" w:hAnsi="GHEA Grapalat"/>
                <w:b/>
                <w:i/>
                <w:sz w:val="24"/>
                <w:szCs w:val="24"/>
                <w:lang w:val="hy-AM"/>
              </w:rPr>
              <w:t>.</w:t>
            </w:r>
            <w:r w:rsidR="00226FC4">
              <w:rPr>
                <w:rFonts w:ascii="GHEA Grapalat" w:hAnsi="GHEA Grapalat"/>
                <w:b/>
                <w:i/>
                <w:sz w:val="24"/>
                <w:szCs w:val="24"/>
              </w:rPr>
              <w:t>0</w:t>
            </w:r>
            <w:r w:rsidR="00226FC4">
              <w:rPr>
                <w:rFonts w:ascii="GHEA Grapalat" w:hAnsi="GHEA Grapalat"/>
                <w:b/>
                <w:i/>
                <w:sz w:val="24"/>
                <w:szCs w:val="24"/>
                <w:lang w:val="hy-AM"/>
              </w:rPr>
              <w:t>3</w:t>
            </w:r>
            <w:r w:rsidRPr="00F50AA0">
              <w:rPr>
                <w:rFonts w:ascii="GHEA Grapalat" w:hAnsi="GHEA Grapalat"/>
                <w:b/>
                <w:i/>
                <w:sz w:val="24"/>
                <w:szCs w:val="24"/>
                <w:lang w:val="hy-AM"/>
              </w:rPr>
              <w:t>.202</w:t>
            </w:r>
            <w:r w:rsidRPr="00F50AA0">
              <w:rPr>
                <w:rFonts w:ascii="GHEA Grapalat" w:hAnsi="GHEA Grapalat"/>
                <w:b/>
                <w:i/>
                <w:sz w:val="24"/>
                <w:szCs w:val="24"/>
              </w:rPr>
              <w:t>6</w:t>
            </w:r>
            <w:r w:rsidRPr="00F50AA0">
              <w:rPr>
                <w:rFonts w:ascii="GHEA Grapalat" w:hAnsi="GHEA Grapalat"/>
                <w:b/>
                <w:i/>
                <w:sz w:val="24"/>
                <w:szCs w:val="24"/>
                <w:lang w:val="hy-AM"/>
              </w:rPr>
              <w:t>թ.</w:t>
            </w:r>
          </w:p>
        </w:tc>
      </w:tr>
      <w:tr w:rsidR="00017216" w:rsidRPr="00F50AA0" w:rsidTr="0016784B">
        <w:trPr>
          <w:trHeight w:val="582"/>
        </w:trPr>
        <w:tc>
          <w:tcPr>
            <w:tcW w:w="10836" w:type="dxa"/>
            <w:gridSpan w:val="2"/>
            <w:vMerge/>
            <w:shd w:val="clear" w:color="auto" w:fill="E0E0E0"/>
          </w:tcPr>
          <w:p w:rsidR="00017216" w:rsidRPr="00F50AA0" w:rsidRDefault="00017216" w:rsidP="0016784B">
            <w:pPr>
              <w:spacing w:after="0" w:line="240" w:lineRule="auto"/>
              <w:jc w:val="center"/>
              <w:rPr>
                <w:rFonts w:ascii="GHEA Grapalat" w:hAnsi="GHEA Grapalat"/>
                <w:b/>
                <w:sz w:val="24"/>
                <w:szCs w:val="24"/>
                <w:lang w:val="hy-AM"/>
              </w:rPr>
            </w:pPr>
          </w:p>
        </w:tc>
        <w:tc>
          <w:tcPr>
            <w:tcW w:w="4014" w:type="dxa"/>
            <w:shd w:val="clear" w:color="auto" w:fill="E0E0E0"/>
          </w:tcPr>
          <w:p w:rsidR="00017216" w:rsidRPr="00F50AA0" w:rsidRDefault="00017216" w:rsidP="0016784B">
            <w:pPr>
              <w:pStyle w:val="BodyText"/>
              <w:spacing w:after="0" w:line="240" w:lineRule="auto"/>
              <w:ind w:left="360"/>
              <w:jc w:val="both"/>
              <w:rPr>
                <w:rFonts w:ascii="GHEA Grapalat" w:eastAsiaTheme="minorEastAsia" w:hAnsi="GHEA Grapalat" w:cstheme="minorBidi"/>
                <w:b/>
                <w:i/>
                <w:sz w:val="24"/>
                <w:szCs w:val="24"/>
                <w:lang w:val="hy-AM"/>
              </w:rPr>
            </w:pPr>
            <w:r w:rsidRPr="00F50AA0">
              <w:rPr>
                <w:rFonts w:ascii="GHEA Grapalat" w:hAnsi="GHEA Grapalat"/>
                <w:b/>
                <w:i/>
                <w:sz w:val="24"/>
                <w:szCs w:val="24"/>
                <w:lang w:val="hy-AM"/>
              </w:rPr>
              <w:t xml:space="preserve">N </w:t>
            </w:r>
            <w:r w:rsidR="003D53D9" w:rsidRPr="003D53D9">
              <w:rPr>
                <w:rFonts w:ascii="GHEA Grapalat" w:hAnsi="GHEA Grapalat"/>
                <w:b/>
                <w:i/>
                <w:sz w:val="24"/>
                <w:szCs w:val="24"/>
                <w:lang w:val="hy-AM"/>
              </w:rPr>
              <w:t>/27.4.2/11327-2026</w:t>
            </w:r>
          </w:p>
        </w:tc>
      </w:tr>
      <w:tr w:rsidR="00017216" w:rsidRPr="00F50AA0" w:rsidTr="00C505C9">
        <w:tc>
          <w:tcPr>
            <w:tcW w:w="8460" w:type="dxa"/>
            <w:shd w:val="clear" w:color="auto" w:fill="auto"/>
          </w:tcPr>
          <w:p w:rsidR="00BA57ED" w:rsidRPr="00F50AA0" w:rsidRDefault="00BA57ED" w:rsidP="00BA57ED">
            <w:pPr>
              <w:pStyle w:val="BodyText"/>
              <w:spacing w:after="0" w:line="240" w:lineRule="auto"/>
              <w:ind w:left="360"/>
              <w:jc w:val="both"/>
              <w:rPr>
                <w:rFonts w:ascii="GHEA Grapalat" w:eastAsia="Times New Roman" w:hAnsi="GHEA Grapalat" w:cs="Sylfaen"/>
                <w:sz w:val="24"/>
                <w:szCs w:val="24"/>
                <w:lang w:val="hy-AM" w:eastAsia="ru-RU"/>
              </w:rPr>
            </w:pPr>
            <w:r w:rsidRPr="00F50AA0">
              <w:rPr>
                <w:rFonts w:ascii="GHEA Grapalat" w:eastAsia="Times New Roman" w:hAnsi="GHEA Grapalat" w:cs="Sylfaen"/>
                <w:sz w:val="24"/>
                <w:szCs w:val="24"/>
                <w:lang w:val="hy-AM" w:eastAsia="ru-RU"/>
              </w:rPr>
              <w:t>Դիտողություններ և առաջարկություններ չկան</w:t>
            </w:r>
          </w:p>
          <w:p w:rsidR="00017216" w:rsidRPr="00F50AA0" w:rsidRDefault="00017216" w:rsidP="003D53D9">
            <w:pPr>
              <w:pStyle w:val="BodyText"/>
              <w:spacing w:after="0" w:line="240" w:lineRule="auto"/>
              <w:ind w:left="360"/>
              <w:jc w:val="both"/>
              <w:rPr>
                <w:rFonts w:ascii="GHEA Grapalat" w:eastAsia="Times New Roman" w:hAnsi="GHEA Grapalat" w:cs="Sylfaen"/>
                <w:sz w:val="24"/>
                <w:szCs w:val="24"/>
                <w:lang w:val="hy-AM" w:eastAsia="ru-RU"/>
              </w:rPr>
            </w:pPr>
          </w:p>
        </w:tc>
        <w:tc>
          <w:tcPr>
            <w:tcW w:w="6390" w:type="dxa"/>
            <w:gridSpan w:val="2"/>
            <w:shd w:val="clear" w:color="auto" w:fill="auto"/>
          </w:tcPr>
          <w:p w:rsidR="00017216" w:rsidRPr="00F50AA0" w:rsidRDefault="00866CF4" w:rsidP="001D4984">
            <w:pPr>
              <w:shd w:val="clear" w:color="auto" w:fill="FFFFFF"/>
              <w:spacing w:after="0" w:line="240" w:lineRule="auto"/>
              <w:jc w:val="center"/>
              <w:rPr>
                <w:rFonts w:ascii="GHEA Grapalat" w:hAnsi="GHEA Grapalat"/>
                <w:b/>
                <w:sz w:val="24"/>
                <w:szCs w:val="24"/>
                <w:lang w:val="hy-AM"/>
              </w:rPr>
            </w:pPr>
            <w:r w:rsidRPr="00F50AA0">
              <w:rPr>
                <w:rFonts w:ascii="GHEA Grapalat" w:hAnsi="GHEA Grapalat"/>
                <w:b/>
                <w:sz w:val="24"/>
                <w:szCs w:val="24"/>
                <w:lang w:val="hy-AM"/>
              </w:rPr>
              <w:t>Ընդունվել է</w:t>
            </w:r>
            <w:r w:rsidR="008D6473">
              <w:rPr>
                <w:rFonts w:ascii="GHEA Grapalat" w:hAnsi="GHEA Grapalat"/>
                <w:b/>
                <w:sz w:val="24"/>
                <w:szCs w:val="24"/>
                <w:lang w:val="hy-AM"/>
              </w:rPr>
              <w:t xml:space="preserve"> </w:t>
            </w:r>
          </w:p>
        </w:tc>
      </w:tr>
    </w:tbl>
    <w:p w:rsidR="0064315B" w:rsidRPr="00F50AA0" w:rsidRDefault="0064315B" w:rsidP="00F50AA0">
      <w:pPr>
        <w:spacing w:after="0"/>
        <w:jc w:val="center"/>
        <w:rPr>
          <w:rFonts w:ascii="GHEA Grapalat" w:hAnsi="GHEA Grapalat"/>
          <w:b/>
          <w:i/>
          <w:sz w:val="24"/>
          <w:szCs w:val="24"/>
          <w:lang w:val="hy-AM"/>
        </w:rPr>
      </w:pPr>
    </w:p>
    <w:sectPr w:rsidR="0064315B" w:rsidRPr="00F50AA0" w:rsidSect="00B644FA">
      <w:pgSz w:w="15840" w:h="12240" w:orient="landscape"/>
      <w:pgMar w:top="810"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62E6A"/>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0172D02"/>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useFELayout/>
    <w:compatSetting w:name="compatibilityMode" w:uri="http://schemas.microsoft.com/office/word" w:val="12"/>
  </w:compat>
  <w:rsids>
    <w:rsidRoot w:val="00BF77CE"/>
    <w:rsid w:val="00001A53"/>
    <w:rsid w:val="00002E1B"/>
    <w:rsid w:val="0000489B"/>
    <w:rsid w:val="00006F64"/>
    <w:rsid w:val="0000719B"/>
    <w:rsid w:val="000074FE"/>
    <w:rsid w:val="0001004D"/>
    <w:rsid w:val="000109E0"/>
    <w:rsid w:val="00012D73"/>
    <w:rsid w:val="00013473"/>
    <w:rsid w:val="00017176"/>
    <w:rsid w:val="00017216"/>
    <w:rsid w:val="00017BB0"/>
    <w:rsid w:val="00023504"/>
    <w:rsid w:val="00024412"/>
    <w:rsid w:val="0002646B"/>
    <w:rsid w:val="00027360"/>
    <w:rsid w:val="00027DE7"/>
    <w:rsid w:val="000310A4"/>
    <w:rsid w:val="00032A7A"/>
    <w:rsid w:val="00032B92"/>
    <w:rsid w:val="000335E6"/>
    <w:rsid w:val="00034892"/>
    <w:rsid w:val="00035DBC"/>
    <w:rsid w:val="00040039"/>
    <w:rsid w:val="00040283"/>
    <w:rsid w:val="00042262"/>
    <w:rsid w:val="00044953"/>
    <w:rsid w:val="000451F4"/>
    <w:rsid w:val="000503E5"/>
    <w:rsid w:val="00050968"/>
    <w:rsid w:val="000522CA"/>
    <w:rsid w:val="00054B66"/>
    <w:rsid w:val="00055B0D"/>
    <w:rsid w:val="00056110"/>
    <w:rsid w:val="0005793D"/>
    <w:rsid w:val="000579D9"/>
    <w:rsid w:val="00061516"/>
    <w:rsid w:val="000627B5"/>
    <w:rsid w:val="00063136"/>
    <w:rsid w:val="00064EE2"/>
    <w:rsid w:val="00067A02"/>
    <w:rsid w:val="00071DDF"/>
    <w:rsid w:val="000732DB"/>
    <w:rsid w:val="00073BC8"/>
    <w:rsid w:val="00075169"/>
    <w:rsid w:val="000772A0"/>
    <w:rsid w:val="0008011D"/>
    <w:rsid w:val="000811C9"/>
    <w:rsid w:val="0008269B"/>
    <w:rsid w:val="000843E5"/>
    <w:rsid w:val="00084F21"/>
    <w:rsid w:val="00084F93"/>
    <w:rsid w:val="00093EB1"/>
    <w:rsid w:val="00094A25"/>
    <w:rsid w:val="00094B43"/>
    <w:rsid w:val="0009699B"/>
    <w:rsid w:val="000A00E9"/>
    <w:rsid w:val="000A2FCB"/>
    <w:rsid w:val="000A5AB1"/>
    <w:rsid w:val="000A7E64"/>
    <w:rsid w:val="000B1982"/>
    <w:rsid w:val="000B4A2B"/>
    <w:rsid w:val="000B5515"/>
    <w:rsid w:val="000C06FC"/>
    <w:rsid w:val="000C25B4"/>
    <w:rsid w:val="000C381E"/>
    <w:rsid w:val="000C53FC"/>
    <w:rsid w:val="000D04A7"/>
    <w:rsid w:val="000D0BE1"/>
    <w:rsid w:val="000D131F"/>
    <w:rsid w:val="000D1ABC"/>
    <w:rsid w:val="000D1D25"/>
    <w:rsid w:val="000D5975"/>
    <w:rsid w:val="000D6404"/>
    <w:rsid w:val="000E163A"/>
    <w:rsid w:val="000E1D97"/>
    <w:rsid w:val="000E1E71"/>
    <w:rsid w:val="000E218B"/>
    <w:rsid w:val="000E2D4B"/>
    <w:rsid w:val="000E365E"/>
    <w:rsid w:val="000E474F"/>
    <w:rsid w:val="000E7AEE"/>
    <w:rsid w:val="000F1921"/>
    <w:rsid w:val="000F1E4E"/>
    <w:rsid w:val="000F2AFB"/>
    <w:rsid w:val="000F562A"/>
    <w:rsid w:val="00102D52"/>
    <w:rsid w:val="00104E33"/>
    <w:rsid w:val="00106945"/>
    <w:rsid w:val="00107265"/>
    <w:rsid w:val="001075B5"/>
    <w:rsid w:val="001075F7"/>
    <w:rsid w:val="00113284"/>
    <w:rsid w:val="00113773"/>
    <w:rsid w:val="001153A5"/>
    <w:rsid w:val="00115CB8"/>
    <w:rsid w:val="00120860"/>
    <w:rsid w:val="0012393E"/>
    <w:rsid w:val="0012395B"/>
    <w:rsid w:val="00126E35"/>
    <w:rsid w:val="0012714C"/>
    <w:rsid w:val="001275FF"/>
    <w:rsid w:val="00127874"/>
    <w:rsid w:val="00127CE5"/>
    <w:rsid w:val="00130F33"/>
    <w:rsid w:val="00132353"/>
    <w:rsid w:val="001330F5"/>
    <w:rsid w:val="00135969"/>
    <w:rsid w:val="00137EEE"/>
    <w:rsid w:val="00142980"/>
    <w:rsid w:val="001517C1"/>
    <w:rsid w:val="00160B31"/>
    <w:rsid w:val="001613F1"/>
    <w:rsid w:val="001618CB"/>
    <w:rsid w:val="0016258B"/>
    <w:rsid w:val="00162E05"/>
    <w:rsid w:val="0016329B"/>
    <w:rsid w:val="0016657B"/>
    <w:rsid w:val="001775E6"/>
    <w:rsid w:val="00177C50"/>
    <w:rsid w:val="001834E4"/>
    <w:rsid w:val="0018475A"/>
    <w:rsid w:val="00184A23"/>
    <w:rsid w:val="00185E0B"/>
    <w:rsid w:val="00186DAD"/>
    <w:rsid w:val="00190F46"/>
    <w:rsid w:val="00192317"/>
    <w:rsid w:val="00193B72"/>
    <w:rsid w:val="00195C69"/>
    <w:rsid w:val="00196E3C"/>
    <w:rsid w:val="001A0C18"/>
    <w:rsid w:val="001A6534"/>
    <w:rsid w:val="001A7C4A"/>
    <w:rsid w:val="001B1903"/>
    <w:rsid w:val="001B1A97"/>
    <w:rsid w:val="001B3958"/>
    <w:rsid w:val="001C20E9"/>
    <w:rsid w:val="001C2C44"/>
    <w:rsid w:val="001C3D63"/>
    <w:rsid w:val="001C42FF"/>
    <w:rsid w:val="001C5CCD"/>
    <w:rsid w:val="001D0683"/>
    <w:rsid w:val="001D10CA"/>
    <w:rsid w:val="001D12FE"/>
    <w:rsid w:val="001D174D"/>
    <w:rsid w:val="001D2604"/>
    <w:rsid w:val="001D4984"/>
    <w:rsid w:val="001D5499"/>
    <w:rsid w:val="001D7945"/>
    <w:rsid w:val="001E28D0"/>
    <w:rsid w:val="001E31D5"/>
    <w:rsid w:val="001E37EB"/>
    <w:rsid w:val="001E73B7"/>
    <w:rsid w:val="001E7853"/>
    <w:rsid w:val="001F1C16"/>
    <w:rsid w:val="001F1C5F"/>
    <w:rsid w:val="001F26E7"/>
    <w:rsid w:val="001F2CFC"/>
    <w:rsid w:val="001F7692"/>
    <w:rsid w:val="0020032F"/>
    <w:rsid w:val="00206CEB"/>
    <w:rsid w:val="002115F9"/>
    <w:rsid w:val="00211E89"/>
    <w:rsid w:val="0021250D"/>
    <w:rsid w:val="00216A4F"/>
    <w:rsid w:val="002224E6"/>
    <w:rsid w:val="00226FC4"/>
    <w:rsid w:val="0023058F"/>
    <w:rsid w:val="002322ED"/>
    <w:rsid w:val="00233F1B"/>
    <w:rsid w:val="00234C54"/>
    <w:rsid w:val="00234ECB"/>
    <w:rsid w:val="0023541E"/>
    <w:rsid w:val="002360E4"/>
    <w:rsid w:val="00236C1F"/>
    <w:rsid w:val="002401A0"/>
    <w:rsid w:val="00244630"/>
    <w:rsid w:val="00244F9A"/>
    <w:rsid w:val="0024694D"/>
    <w:rsid w:val="00251007"/>
    <w:rsid w:val="00251755"/>
    <w:rsid w:val="00251FAA"/>
    <w:rsid w:val="0025320C"/>
    <w:rsid w:val="0025506E"/>
    <w:rsid w:val="002562F3"/>
    <w:rsid w:val="0025738F"/>
    <w:rsid w:val="0026528B"/>
    <w:rsid w:val="0026747F"/>
    <w:rsid w:val="00270D82"/>
    <w:rsid w:val="00271CF3"/>
    <w:rsid w:val="002743C4"/>
    <w:rsid w:val="002762C0"/>
    <w:rsid w:val="002771A0"/>
    <w:rsid w:val="00277876"/>
    <w:rsid w:val="0028244F"/>
    <w:rsid w:val="00290107"/>
    <w:rsid w:val="00291E21"/>
    <w:rsid w:val="00295F33"/>
    <w:rsid w:val="002A0AD2"/>
    <w:rsid w:val="002A30EF"/>
    <w:rsid w:val="002A4500"/>
    <w:rsid w:val="002A52CD"/>
    <w:rsid w:val="002A5782"/>
    <w:rsid w:val="002A6259"/>
    <w:rsid w:val="002A7974"/>
    <w:rsid w:val="002B083F"/>
    <w:rsid w:val="002B3CAC"/>
    <w:rsid w:val="002B4DB1"/>
    <w:rsid w:val="002B5E15"/>
    <w:rsid w:val="002B746C"/>
    <w:rsid w:val="002C0330"/>
    <w:rsid w:val="002C1C73"/>
    <w:rsid w:val="002C24AC"/>
    <w:rsid w:val="002C289D"/>
    <w:rsid w:val="002C3A17"/>
    <w:rsid w:val="002C3B6F"/>
    <w:rsid w:val="002D1B8B"/>
    <w:rsid w:val="002D2392"/>
    <w:rsid w:val="002D2BFD"/>
    <w:rsid w:val="002D6061"/>
    <w:rsid w:val="002E094D"/>
    <w:rsid w:val="002E7391"/>
    <w:rsid w:val="002F0118"/>
    <w:rsid w:val="002F066E"/>
    <w:rsid w:val="002F168C"/>
    <w:rsid w:val="002F32F6"/>
    <w:rsid w:val="002F3AB2"/>
    <w:rsid w:val="002F44DB"/>
    <w:rsid w:val="002F5A3F"/>
    <w:rsid w:val="002F7FD0"/>
    <w:rsid w:val="00301833"/>
    <w:rsid w:val="003101F3"/>
    <w:rsid w:val="00310D56"/>
    <w:rsid w:val="0031167B"/>
    <w:rsid w:val="00312235"/>
    <w:rsid w:val="00312D0F"/>
    <w:rsid w:val="0031374D"/>
    <w:rsid w:val="00315349"/>
    <w:rsid w:val="00317394"/>
    <w:rsid w:val="003224E5"/>
    <w:rsid w:val="0032270F"/>
    <w:rsid w:val="00323DF5"/>
    <w:rsid w:val="0032601E"/>
    <w:rsid w:val="003265B2"/>
    <w:rsid w:val="003301EF"/>
    <w:rsid w:val="00332671"/>
    <w:rsid w:val="00334D51"/>
    <w:rsid w:val="003359AA"/>
    <w:rsid w:val="003365F9"/>
    <w:rsid w:val="00337996"/>
    <w:rsid w:val="00342C1F"/>
    <w:rsid w:val="003433DE"/>
    <w:rsid w:val="00347810"/>
    <w:rsid w:val="0035071D"/>
    <w:rsid w:val="0035262F"/>
    <w:rsid w:val="003540F3"/>
    <w:rsid w:val="0035672B"/>
    <w:rsid w:val="00356784"/>
    <w:rsid w:val="00356E44"/>
    <w:rsid w:val="0036210D"/>
    <w:rsid w:val="00365272"/>
    <w:rsid w:val="00367B34"/>
    <w:rsid w:val="00373363"/>
    <w:rsid w:val="00374C14"/>
    <w:rsid w:val="00376C62"/>
    <w:rsid w:val="00377300"/>
    <w:rsid w:val="00380AE8"/>
    <w:rsid w:val="00381BAD"/>
    <w:rsid w:val="003832B4"/>
    <w:rsid w:val="00385DA3"/>
    <w:rsid w:val="00386038"/>
    <w:rsid w:val="0038768C"/>
    <w:rsid w:val="003876E2"/>
    <w:rsid w:val="00392976"/>
    <w:rsid w:val="003944F0"/>
    <w:rsid w:val="00394957"/>
    <w:rsid w:val="00394965"/>
    <w:rsid w:val="00394AE0"/>
    <w:rsid w:val="003972DB"/>
    <w:rsid w:val="003A09AE"/>
    <w:rsid w:val="003A1931"/>
    <w:rsid w:val="003A3C2B"/>
    <w:rsid w:val="003A7147"/>
    <w:rsid w:val="003B1E8E"/>
    <w:rsid w:val="003B4734"/>
    <w:rsid w:val="003B54EE"/>
    <w:rsid w:val="003B5941"/>
    <w:rsid w:val="003C2A0B"/>
    <w:rsid w:val="003C3C1C"/>
    <w:rsid w:val="003C3E27"/>
    <w:rsid w:val="003C491A"/>
    <w:rsid w:val="003C5F73"/>
    <w:rsid w:val="003D04A2"/>
    <w:rsid w:val="003D0B6B"/>
    <w:rsid w:val="003D22CF"/>
    <w:rsid w:val="003D418F"/>
    <w:rsid w:val="003D53D9"/>
    <w:rsid w:val="003D7361"/>
    <w:rsid w:val="003E087B"/>
    <w:rsid w:val="003E0DF5"/>
    <w:rsid w:val="003E1415"/>
    <w:rsid w:val="003E1D68"/>
    <w:rsid w:val="003E66F3"/>
    <w:rsid w:val="003E7DEB"/>
    <w:rsid w:val="003F0340"/>
    <w:rsid w:val="003F3C5D"/>
    <w:rsid w:val="003F4812"/>
    <w:rsid w:val="003F4D5F"/>
    <w:rsid w:val="00400F51"/>
    <w:rsid w:val="00407F3C"/>
    <w:rsid w:val="00411385"/>
    <w:rsid w:val="00412525"/>
    <w:rsid w:val="004129F9"/>
    <w:rsid w:val="00413F23"/>
    <w:rsid w:val="004212F5"/>
    <w:rsid w:val="0042406E"/>
    <w:rsid w:val="004252EA"/>
    <w:rsid w:val="00427831"/>
    <w:rsid w:val="00427D3D"/>
    <w:rsid w:val="00431E81"/>
    <w:rsid w:val="00432DD0"/>
    <w:rsid w:val="00433669"/>
    <w:rsid w:val="00434DF2"/>
    <w:rsid w:val="0043581D"/>
    <w:rsid w:val="004366AE"/>
    <w:rsid w:val="00436D2B"/>
    <w:rsid w:val="004370AB"/>
    <w:rsid w:val="00441456"/>
    <w:rsid w:val="00441F9D"/>
    <w:rsid w:val="0044215A"/>
    <w:rsid w:val="00450559"/>
    <w:rsid w:val="00451FEF"/>
    <w:rsid w:val="00454429"/>
    <w:rsid w:val="00455F83"/>
    <w:rsid w:val="004576B8"/>
    <w:rsid w:val="0046346E"/>
    <w:rsid w:val="00465539"/>
    <w:rsid w:val="004676EB"/>
    <w:rsid w:val="0046787C"/>
    <w:rsid w:val="00472CD5"/>
    <w:rsid w:val="0047410D"/>
    <w:rsid w:val="00475DA4"/>
    <w:rsid w:val="0047627C"/>
    <w:rsid w:val="00476883"/>
    <w:rsid w:val="004809F9"/>
    <w:rsid w:val="00485E2A"/>
    <w:rsid w:val="00485E83"/>
    <w:rsid w:val="00485FDB"/>
    <w:rsid w:val="004876BF"/>
    <w:rsid w:val="00487D5A"/>
    <w:rsid w:val="00491AEA"/>
    <w:rsid w:val="004925A6"/>
    <w:rsid w:val="00494337"/>
    <w:rsid w:val="00496803"/>
    <w:rsid w:val="00497A36"/>
    <w:rsid w:val="004A2815"/>
    <w:rsid w:val="004A2AEA"/>
    <w:rsid w:val="004A445D"/>
    <w:rsid w:val="004A5281"/>
    <w:rsid w:val="004A634E"/>
    <w:rsid w:val="004B2E02"/>
    <w:rsid w:val="004B2EC0"/>
    <w:rsid w:val="004B302E"/>
    <w:rsid w:val="004B3CEC"/>
    <w:rsid w:val="004B5127"/>
    <w:rsid w:val="004D34AB"/>
    <w:rsid w:val="004D3566"/>
    <w:rsid w:val="004D359D"/>
    <w:rsid w:val="004D4038"/>
    <w:rsid w:val="004D4DB3"/>
    <w:rsid w:val="004D4E33"/>
    <w:rsid w:val="004D5547"/>
    <w:rsid w:val="004E2917"/>
    <w:rsid w:val="004E2FFE"/>
    <w:rsid w:val="004E439B"/>
    <w:rsid w:val="004E4508"/>
    <w:rsid w:val="004E4840"/>
    <w:rsid w:val="004E5C86"/>
    <w:rsid w:val="004E7527"/>
    <w:rsid w:val="004E7B2A"/>
    <w:rsid w:val="004F2753"/>
    <w:rsid w:val="004F4016"/>
    <w:rsid w:val="004F479A"/>
    <w:rsid w:val="004F5E62"/>
    <w:rsid w:val="004F6F0D"/>
    <w:rsid w:val="004F712C"/>
    <w:rsid w:val="00500F58"/>
    <w:rsid w:val="005100B5"/>
    <w:rsid w:val="00511B2E"/>
    <w:rsid w:val="00511E57"/>
    <w:rsid w:val="00512915"/>
    <w:rsid w:val="00515A8E"/>
    <w:rsid w:val="00515F09"/>
    <w:rsid w:val="00517C87"/>
    <w:rsid w:val="00520755"/>
    <w:rsid w:val="00521490"/>
    <w:rsid w:val="0052323C"/>
    <w:rsid w:val="0052485E"/>
    <w:rsid w:val="00524E9A"/>
    <w:rsid w:val="00533EBB"/>
    <w:rsid w:val="00535754"/>
    <w:rsid w:val="005363B6"/>
    <w:rsid w:val="00540391"/>
    <w:rsid w:val="0054475A"/>
    <w:rsid w:val="00545BA4"/>
    <w:rsid w:val="00551A2C"/>
    <w:rsid w:val="00553341"/>
    <w:rsid w:val="00556D3F"/>
    <w:rsid w:val="00556D85"/>
    <w:rsid w:val="00557E77"/>
    <w:rsid w:val="00560D0D"/>
    <w:rsid w:val="00565BE1"/>
    <w:rsid w:val="0056645E"/>
    <w:rsid w:val="00567B29"/>
    <w:rsid w:val="005700FF"/>
    <w:rsid w:val="00571703"/>
    <w:rsid w:val="00571E74"/>
    <w:rsid w:val="00571F73"/>
    <w:rsid w:val="00573BE9"/>
    <w:rsid w:val="00574143"/>
    <w:rsid w:val="00575ED4"/>
    <w:rsid w:val="005761DF"/>
    <w:rsid w:val="005775C5"/>
    <w:rsid w:val="00583B57"/>
    <w:rsid w:val="005843EB"/>
    <w:rsid w:val="00584921"/>
    <w:rsid w:val="005876A6"/>
    <w:rsid w:val="00587F2C"/>
    <w:rsid w:val="0059204D"/>
    <w:rsid w:val="00592EBE"/>
    <w:rsid w:val="00592F41"/>
    <w:rsid w:val="0059341A"/>
    <w:rsid w:val="005935C8"/>
    <w:rsid w:val="005938CE"/>
    <w:rsid w:val="00593F17"/>
    <w:rsid w:val="005943FC"/>
    <w:rsid w:val="00595927"/>
    <w:rsid w:val="005965DA"/>
    <w:rsid w:val="005A0434"/>
    <w:rsid w:val="005A0F5D"/>
    <w:rsid w:val="005A210C"/>
    <w:rsid w:val="005A2FF3"/>
    <w:rsid w:val="005A33EC"/>
    <w:rsid w:val="005A476C"/>
    <w:rsid w:val="005A48E8"/>
    <w:rsid w:val="005A55A2"/>
    <w:rsid w:val="005A5AC0"/>
    <w:rsid w:val="005A5CF7"/>
    <w:rsid w:val="005A6564"/>
    <w:rsid w:val="005B3036"/>
    <w:rsid w:val="005B73C6"/>
    <w:rsid w:val="005C733D"/>
    <w:rsid w:val="005C7782"/>
    <w:rsid w:val="005D0BCD"/>
    <w:rsid w:val="005D5D85"/>
    <w:rsid w:val="005D682A"/>
    <w:rsid w:val="005D7FFD"/>
    <w:rsid w:val="005E09AE"/>
    <w:rsid w:val="005E2A45"/>
    <w:rsid w:val="005F00F1"/>
    <w:rsid w:val="005F0606"/>
    <w:rsid w:val="005F13DF"/>
    <w:rsid w:val="005F1F2B"/>
    <w:rsid w:val="005F51AB"/>
    <w:rsid w:val="005F7C35"/>
    <w:rsid w:val="0060044F"/>
    <w:rsid w:val="00602DEF"/>
    <w:rsid w:val="00606D59"/>
    <w:rsid w:val="00607068"/>
    <w:rsid w:val="0061287C"/>
    <w:rsid w:val="00613278"/>
    <w:rsid w:val="006152DA"/>
    <w:rsid w:val="006155D1"/>
    <w:rsid w:val="00616AB0"/>
    <w:rsid w:val="006211B4"/>
    <w:rsid w:val="0062303A"/>
    <w:rsid w:val="00627399"/>
    <w:rsid w:val="0063309C"/>
    <w:rsid w:val="00633CCB"/>
    <w:rsid w:val="00634F00"/>
    <w:rsid w:val="00636EC2"/>
    <w:rsid w:val="006378A8"/>
    <w:rsid w:val="00637F9F"/>
    <w:rsid w:val="0064315B"/>
    <w:rsid w:val="006439CC"/>
    <w:rsid w:val="0064576C"/>
    <w:rsid w:val="006472B5"/>
    <w:rsid w:val="006479BB"/>
    <w:rsid w:val="0065102D"/>
    <w:rsid w:val="006515BC"/>
    <w:rsid w:val="00651892"/>
    <w:rsid w:val="0065211E"/>
    <w:rsid w:val="00652EB9"/>
    <w:rsid w:val="006540D2"/>
    <w:rsid w:val="00657479"/>
    <w:rsid w:val="006578BD"/>
    <w:rsid w:val="006626BA"/>
    <w:rsid w:val="0066551F"/>
    <w:rsid w:val="00666473"/>
    <w:rsid w:val="00672245"/>
    <w:rsid w:val="00674462"/>
    <w:rsid w:val="00675C6E"/>
    <w:rsid w:val="00681840"/>
    <w:rsid w:val="00681D93"/>
    <w:rsid w:val="00683D1C"/>
    <w:rsid w:val="006841DD"/>
    <w:rsid w:val="00684C9B"/>
    <w:rsid w:val="00685904"/>
    <w:rsid w:val="00685FB7"/>
    <w:rsid w:val="00687748"/>
    <w:rsid w:val="0069116C"/>
    <w:rsid w:val="00691616"/>
    <w:rsid w:val="006923BF"/>
    <w:rsid w:val="00692437"/>
    <w:rsid w:val="00692E6F"/>
    <w:rsid w:val="00696F26"/>
    <w:rsid w:val="006A161F"/>
    <w:rsid w:val="006A49F2"/>
    <w:rsid w:val="006A7A5B"/>
    <w:rsid w:val="006B1314"/>
    <w:rsid w:val="006B132F"/>
    <w:rsid w:val="006B18D8"/>
    <w:rsid w:val="006B526B"/>
    <w:rsid w:val="006C2829"/>
    <w:rsid w:val="006C4A77"/>
    <w:rsid w:val="006C4AA8"/>
    <w:rsid w:val="006C5C82"/>
    <w:rsid w:val="006C5D83"/>
    <w:rsid w:val="006C71D7"/>
    <w:rsid w:val="006D067B"/>
    <w:rsid w:val="006D1F92"/>
    <w:rsid w:val="006D2153"/>
    <w:rsid w:val="006D6AAA"/>
    <w:rsid w:val="006E46B9"/>
    <w:rsid w:val="006E6245"/>
    <w:rsid w:val="006E6576"/>
    <w:rsid w:val="006E69DD"/>
    <w:rsid w:val="006E718D"/>
    <w:rsid w:val="006F26F7"/>
    <w:rsid w:val="006F2C7D"/>
    <w:rsid w:val="006F4644"/>
    <w:rsid w:val="006F4AEA"/>
    <w:rsid w:val="006F5FB8"/>
    <w:rsid w:val="006F7F9C"/>
    <w:rsid w:val="00703890"/>
    <w:rsid w:val="00705BD6"/>
    <w:rsid w:val="00706074"/>
    <w:rsid w:val="007077FC"/>
    <w:rsid w:val="00711355"/>
    <w:rsid w:val="007123BF"/>
    <w:rsid w:val="00712F05"/>
    <w:rsid w:val="00714584"/>
    <w:rsid w:val="0071494A"/>
    <w:rsid w:val="00714970"/>
    <w:rsid w:val="00716463"/>
    <w:rsid w:val="00716650"/>
    <w:rsid w:val="007203AC"/>
    <w:rsid w:val="007204C9"/>
    <w:rsid w:val="007225BE"/>
    <w:rsid w:val="0072391C"/>
    <w:rsid w:val="00723F51"/>
    <w:rsid w:val="007255F8"/>
    <w:rsid w:val="00731C0A"/>
    <w:rsid w:val="0073236E"/>
    <w:rsid w:val="00732A46"/>
    <w:rsid w:val="007362CF"/>
    <w:rsid w:val="007408CD"/>
    <w:rsid w:val="00743572"/>
    <w:rsid w:val="007459FC"/>
    <w:rsid w:val="007466FB"/>
    <w:rsid w:val="00747066"/>
    <w:rsid w:val="0075024D"/>
    <w:rsid w:val="00750CF1"/>
    <w:rsid w:val="00750CFB"/>
    <w:rsid w:val="0075423D"/>
    <w:rsid w:val="00757C4D"/>
    <w:rsid w:val="00760400"/>
    <w:rsid w:val="00761591"/>
    <w:rsid w:val="00764178"/>
    <w:rsid w:val="00765610"/>
    <w:rsid w:val="007658D2"/>
    <w:rsid w:val="00766F7B"/>
    <w:rsid w:val="00767252"/>
    <w:rsid w:val="007724C0"/>
    <w:rsid w:val="0077366D"/>
    <w:rsid w:val="007801E1"/>
    <w:rsid w:val="007816BA"/>
    <w:rsid w:val="00785813"/>
    <w:rsid w:val="00787085"/>
    <w:rsid w:val="00794BDE"/>
    <w:rsid w:val="00795C24"/>
    <w:rsid w:val="007A2A6B"/>
    <w:rsid w:val="007A2EE2"/>
    <w:rsid w:val="007A5A11"/>
    <w:rsid w:val="007A6310"/>
    <w:rsid w:val="007B005B"/>
    <w:rsid w:val="007B0B5D"/>
    <w:rsid w:val="007B0ED2"/>
    <w:rsid w:val="007B124C"/>
    <w:rsid w:val="007B4EA1"/>
    <w:rsid w:val="007B54A6"/>
    <w:rsid w:val="007C0D39"/>
    <w:rsid w:val="007C5506"/>
    <w:rsid w:val="007C59F7"/>
    <w:rsid w:val="007C5DBF"/>
    <w:rsid w:val="007C6220"/>
    <w:rsid w:val="007C64EC"/>
    <w:rsid w:val="007C664D"/>
    <w:rsid w:val="007C7811"/>
    <w:rsid w:val="007D01F3"/>
    <w:rsid w:val="007D0277"/>
    <w:rsid w:val="007D27BF"/>
    <w:rsid w:val="007D2A3B"/>
    <w:rsid w:val="007D2CC5"/>
    <w:rsid w:val="007D3A5E"/>
    <w:rsid w:val="007D4D14"/>
    <w:rsid w:val="007D6DCE"/>
    <w:rsid w:val="007E3B81"/>
    <w:rsid w:val="007E3FD0"/>
    <w:rsid w:val="007F1677"/>
    <w:rsid w:val="007F49AC"/>
    <w:rsid w:val="007F4C85"/>
    <w:rsid w:val="007F4E64"/>
    <w:rsid w:val="007F5DBB"/>
    <w:rsid w:val="007F7363"/>
    <w:rsid w:val="00800915"/>
    <w:rsid w:val="00800D13"/>
    <w:rsid w:val="00805B3F"/>
    <w:rsid w:val="00806E32"/>
    <w:rsid w:val="008076BB"/>
    <w:rsid w:val="0080799E"/>
    <w:rsid w:val="00810EA7"/>
    <w:rsid w:val="0081224F"/>
    <w:rsid w:val="00812C6E"/>
    <w:rsid w:val="008158E6"/>
    <w:rsid w:val="00820BA5"/>
    <w:rsid w:val="00820E9D"/>
    <w:rsid w:val="008212B4"/>
    <w:rsid w:val="00821647"/>
    <w:rsid w:val="0082168E"/>
    <w:rsid w:val="00823025"/>
    <w:rsid w:val="00823C6A"/>
    <w:rsid w:val="00825046"/>
    <w:rsid w:val="0083054E"/>
    <w:rsid w:val="0083284F"/>
    <w:rsid w:val="00833D9C"/>
    <w:rsid w:val="00840454"/>
    <w:rsid w:val="00840E8D"/>
    <w:rsid w:val="00841006"/>
    <w:rsid w:val="00841A03"/>
    <w:rsid w:val="008426DC"/>
    <w:rsid w:val="008477AD"/>
    <w:rsid w:val="00851A8D"/>
    <w:rsid w:val="00853710"/>
    <w:rsid w:val="008545FE"/>
    <w:rsid w:val="008548F3"/>
    <w:rsid w:val="00855161"/>
    <w:rsid w:val="00855647"/>
    <w:rsid w:val="0085609B"/>
    <w:rsid w:val="00856326"/>
    <w:rsid w:val="0085693C"/>
    <w:rsid w:val="0086000B"/>
    <w:rsid w:val="0086046A"/>
    <w:rsid w:val="00861126"/>
    <w:rsid w:val="0086139A"/>
    <w:rsid w:val="008628E4"/>
    <w:rsid w:val="00863842"/>
    <w:rsid w:val="008642D1"/>
    <w:rsid w:val="00864B5A"/>
    <w:rsid w:val="008653E6"/>
    <w:rsid w:val="00866CF4"/>
    <w:rsid w:val="008672EA"/>
    <w:rsid w:val="00867A44"/>
    <w:rsid w:val="0087088C"/>
    <w:rsid w:val="00872347"/>
    <w:rsid w:val="00873004"/>
    <w:rsid w:val="0087381E"/>
    <w:rsid w:val="00876E80"/>
    <w:rsid w:val="00881034"/>
    <w:rsid w:val="00882400"/>
    <w:rsid w:val="00885608"/>
    <w:rsid w:val="00891662"/>
    <w:rsid w:val="0089202A"/>
    <w:rsid w:val="00894692"/>
    <w:rsid w:val="00896471"/>
    <w:rsid w:val="008A0195"/>
    <w:rsid w:val="008A2E0E"/>
    <w:rsid w:val="008A3374"/>
    <w:rsid w:val="008A522B"/>
    <w:rsid w:val="008A5E59"/>
    <w:rsid w:val="008B2115"/>
    <w:rsid w:val="008B5EDB"/>
    <w:rsid w:val="008B6C38"/>
    <w:rsid w:val="008B751A"/>
    <w:rsid w:val="008B7BEB"/>
    <w:rsid w:val="008C1036"/>
    <w:rsid w:val="008C11BD"/>
    <w:rsid w:val="008C2F35"/>
    <w:rsid w:val="008D3111"/>
    <w:rsid w:val="008D46C6"/>
    <w:rsid w:val="008D54B2"/>
    <w:rsid w:val="008D6473"/>
    <w:rsid w:val="008E4C38"/>
    <w:rsid w:val="008E67BF"/>
    <w:rsid w:val="008F04FD"/>
    <w:rsid w:val="008F239D"/>
    <w:rsid w:val="008F3741"/>
    <w:rsid w:val="008F3F4D"/>
    <w:rsid w:val="008F3FC7"/>
    <w:rsid w:val="008F48CA"/>
    <w:rsid w:val="008F515D"/>
    <w:rsid w:val="008F65A4"/>
    <w:rsid w:val="008F6DA8"/>
    <w:rsid w:val="009025F2"/>
    <w:rsid w:val="00902804"/>
    <w:rsid w:val="00903E94"/>
    <w:rsid w:val="00904444"/>
    <w:rsid w:val="009074A5"/>
    <w:rsid w:val="009079C3"/>
    <w:rsid w:val="00907AB7"/>
    <w:rsid w:val="00907F29"/>
    <w:rsid w:val="00911A29"/>
    <w:rsid w:val="0091276B"/>
    <w:rsid w:val="00912C26"/>
    <w:rsid w:val="00913AD2"/>
    <w:rsid w:val="0091438C"/>
    <w:rsid w:val="009150B9"/>
    <w:rsid w:val="00915B1A"/>
    <w:rsid w:val="009171C2"/>
    <w:rsid w:val="00922CBA"/>
    <w:rsid w:val="00922CE9"/>
    <w:rsid w:val="009243FE"/>
    <w:rsid w:val="009244D4"/>
    <w:rsid w:val="0092470C"/>
    <w:rsid w:val="009279A7"/>
    <w:rsid w:val="009333D7"/>
    <w:rsid w:val="009341A0"/>
    <w:rsid w:val="00936262"/>
    <w:rsid w:val="00936D9C"/>
    <w:rsid w:val="009405B5"/>
    <w:rsid w:val="009406A5"/>
    <w:rsid w:val="009411C7"/>
    <w:rsid w:val="009419EE"/>
    <w:rsid w:val="0094398D"/>
    <w:rsid w:val="00947D10"/>
    <w:rsid w:val="00947FD3"/>
    <w:rsid w:val="009503F1"/>
    <w:rsid w:val="009522BE"/>
    <w:rsid w:val="00953B9D"/>
    <w:rsid w:val="00954438"/>
    <w:rsid w:val="00954602"/>
    <w:rsid w:val="00956B34"/>
    <w:rsid w:val="0096256D"/>
    <w:rsid w:val="00963945"/>
    <w:rsid w:val="0097194A"/>
    <w:rsid w:val="009747A3"/>
    <w:rsid w:val="0098261D"/>
    <w:rsid w:val="00983930"/>
    <w:rsid w:val="0098608C"/>
    <w:rsid w:val="0098688E"/>
    <w:rsid w:val="00986AA6"/>
    <w:rsid w:val="00990CE7"/>
    <w:rsid w:val="00991AFF"/>
    <w:rsid w:val="00992AD6"/>
    <w:rsid w:val="00992FA8"/>
    <w:rsid w:val="0099726F"/>
    <w:rsid w:val="009A3487"/>
    <w:rsid w:val="009A460A"/>
    <w:rsid w:val="009B2635"/>
    <w:rsid w:val="009C289B"/>
    <w:rsid w:val="009C3142"/>
    <w:rsid w:val="009C6BA4"/>
    <w:rsid w:val="009D1351"/>
    <w:rsid w:val="009D3295"/>
    <w:rsid w:val="009E1607"/>
    <w:rsid w:val="009E62EA"/>
    <w:rsid w:val="009F03A4"/>
    <w:rsid w:val="00A018FA"/>
    <w:rsid w:val="00A01A16"/>
    <w:rsid w:val="00A01D91"/>
    <w:rsid w:val="00A05BE6"/>
    <w:rsid w:val="00A07C25"/>
    <w:rsid w:val="00A12213"/>
    <w:rsid w:val="00A1252E"/>
    <w:rsid w:val="00A12F8B"/>
    <w:rsid w:val="00A1362C"/>
    <w:rsid w:val="00A1382B"/>
    <w:rsid w:val="00A15611"/>
    <w:rsid w:val="00A1728B"/>
    <w:rsid w:val="00A211A7"/>
    <w:rsid w:val="00A221FB"/>
    <w:rsid w:val="00A25D47"/>
    <w:rsid w:val="00A26388"/>
    <w:rsid w:val="00A26D5C"/>
    <w:rsid w:val="00A37BE0"/>
    <w:rsid w:val="00A453CE"/>
    <w:rsid w:val="00A45870"/>
    <w:rsid w:val="00A467EA"/>
    <w:rsid w:val="00A46832"/>
    <w:rsid w:val="00A5623C"/>
    <w:rsid w:val="00A61687"/>
    <w:rsid w:val="00A65830"/>
    <w:rsid w:val="00A70143"/>
    <w:rsid w:val="00A704CC"/>
    <w:rsid w:val="00A70966"/>
    <w:rsid w:val="00A737E1"/>
    <w:rsid w:val="00A73EC5"/>
    <w:rsid w:val="00A74A2F"/>
    <w:rsid w:val="00A74A6A"/>
    <w:rsid w:val="00A75149"/>
    <w:rsid w:val="00A76F49"/>
    <w:rsid w:val="00A778BD"/>
    <w:rsid w:val="00A807AC"/>
    <w:rsid w:val="00A814E7"/>
    <w:rsid w:val="00A81936"/>
    <w:rsid w:val="00A863EB"/>
    <w:rsid w:val="00A90773"/>
    <w:rsid w:val="00A93743"/>
    <w:rsid w:val="00A937C6"/>
    <w:rsid w:val="00A9477E"/>
    <w:rsid w:val="00AA016F"/>
    <w:rsid w:val="00AA279A"/>
    <w:rsid w:val="00AA5F32"/>
    <w:rsid w:val="00AB3FBF"/>
    <w:rsid w:val="00AB5801"/>
    <w:rsid w:val="00AB5ABB"/>
    <w:rsid w:val="00AB6D88"/>
    <w:rsid w:val="00AB6EDE"/>
    <w:rsid w:val="00AC0321"/>
    <w:rsid w:val="00AC0D37"/>
    <w:rsid w:val="00AC4195"/>
    <w:rsid w:val="00AD1ADE"/>
    <w:rsid w:val="00AD286B"/>
    <w:rsid w:val="00AD2BB3"/>
    <w:rsid w:val="00AD3E1F"/>
    <w:rsid w:val="00AD4118"/>
    <w:rsid w:val="00AD6CEE"/>
    <w:rsid w:val="00AD7CFE"/>
    <w:rsid w:val="00AE0AB7"/>
    <w:rsid w:val="00AE21E2"/>
    <w:rsid w:val="00AE4970"/>
    <w:rsid w:val="00AE4C0E"/>
    <w:rsid w:val="00AE5DA5"/>
    <w:rsid w:val="00AF09C6"/>
    <w:rsid w:val="00B00B47"/>
    <w:rsid w:val="00B03BED"/>
    <w:rsid w:val="00B10A49"/>
    <w:rsid w:val="00B10B48"/>
    <w:rsid w:val="00B12FEE"/>
    <w:rsid w:val="00B1301B"/>
    <w:rsid w:val="00B136E1"/>
    <w:rsid w:val="00B14BFD"/>
    <w:rsid w:val="00B15F92"/>
    <w:rsid w:val="00B164FB"/>
    <w:rsid w:val="00B16A62"/>
    <w:rsid w:val="00B2652B"/>
    <w:rsid w:val="00B30599"/>
    <w:rsid w:val="00B30D6F"/>
    <w:rsid w:val="00B31F92"/>
    <w:rsid w:val="00B32493"/>
    <w:rsid w:val="00B333CE"/>
    <w:rsid w:val="00B33547"/>
    <w:rsid w:val="00B34D31"/>
    <w:rsid w:val="00B36823"/>
    <w:rsid w:val="00B42C04"/>
    <w:rsid w:val="00B43532"/>
    <w:rsid w:val="00B453F6"/>
    <w:rsid w:val="00B4669D"/>
    <w:rsid w:val="00B50D7C"/>
    <w:rsid w:val="00B51A20"/>
    <w:rsid w:val="00B537CD"/>
    <w:rsid w:val="00B56895"/>
    <w:rsid w:val="00B57229"/>
    <w:rsid w:val="00B620BD"/>
    <w:rsid w:val="00B63874"/>
    <w:rsid w:val="00B644FA"/>
    <w:rsid w:val="00B66950"/>
    <w:rsid w:val="00B70814"/>
    <w:rsid w:val="00B70B2D"/>
    <w:rsid w:val="00B71EF2"/>
    <w:rsid w:val="00B75304"/>
    <w:rsid w:val="00B807D5"/>
    <w:rsid w:val="00B8644C"/>
    <w:rsid w:val="00B906A8"/>
    <w:rsid w:val="00B91275"/>
    <w:rsid w:val="00B93309"/>
    <w:rsid w:val="00B9657E"/>
    <w:rsid w:val="00B96822"/>
    <w:rsid w:val="00B97E9F"/>
    <w:rsid w:val="00BA4AAE"/>
    <w:rsid w:val="00BA525C"/>
    <w:rsid w:val="00BA57ED"/>
    <w:rsid w:val="00BA5807"/>
    <w:rsid w:val="00BA5FEA"/>
    <w:rsid w:val="00BB00D7"/>
    <w:rsid w:val="00BB13F3"/>
    <w:rsid w:val="00BB35EB"/>
    <w:rsid w:val="00BB4691"/>
    <w:rsid w:val="00BC1D10"/>
    <w:rsid w:val="00BC29A3"/>
    <w:rsid w:val="00BC45F2"/>
    <w:rsid w:val="00BC47F9"/>
    <w:rsid w:val="00BC58EC"/>
    <w:rsid w:val="00BC6C14"/>
    <w:rsid w:val="00BD1E15"/>
    <w:rsid w:val="00BD274B"/>
    <w:rsid w:val="00BD55E6"/>
    <w:rsid w:val="00BD5DAA"/>
    <w:rsid w:val="00BD6334"/>
    <w:rsid w:val="00BE0E0B"/>
    <w:rsid w:val="00BE1482"/>
    <w:rsid w:val="00BE2615"/>
    <w:rsid w:val="00BE2B7F"/>
    <w:rsid w:val="00BE333D"/>
    <w:rsid w:val="00BE3DF2"/>
    <w:rsid w:val="00BE3E4D"/>
    <w:rsid w:val="00BE5380"/>
    <w:rsid w:val="00BE5CED"/>
    <w:rsid w:val="00BF0D3B"/>
    <w:rsid w:val="00BF0FC7"/>
    <w:rsid w:val="00BF4677"/>
    <w:rsid w:val="00BF5970"/>
    <w:rsid w:val="00BF5FAD"/>
    <w:rsid w:val="00BF6650"/>
    <w:rsid w:val="00BF6C63"/>
    <w:rsid w:val="00BF7034"/>
    <w:rsid w:val="00BF77CE"/>
    <w:rsid w:val="00C0120E"/>
    <w:rsid w:val="00C02164"/>
    <w:rsid w:val="00C048D0"/>
    <w:rsid w:val="00C07579"/>
    <w:rsid w:val="00C10B5B"/>
    <w:rsid w:val="00C12804"/>
    <w:rsid w:val="00C13C0F"/>
    <w:rsid w:val="00C13D51"/>
    <w:rsid w:val="00C22309"/>
    <w:rsid w:val="00C24D76"/>
    <w:rsid w:val="00C3093B"/>
    <w:rsid w:val="00C30CCB"/>
    <w:rsid w:val="00C30E60"/>
    <w:rsid w:val="00C34B6B"/>
    <w:rsid w:val="00C3635F"/>
    <w:rsid w:val="00C36800"/>
    <w:rsid w:val="00C37D73"/>
    <w:rsid w:val="00C41AA3"/>
    <w:rsid w:val="00C50098"/>
    <w:rsid w:val="00C505C9"/>
    <w:rsid w:val="00C51963"/>
    <w:rsid w:val="00C529E2"/>
    <w:rsid w:val="00C52EB8"/>
    <w:rsid w:val="00C535AE"/>
    <w:rsid w:val="00C5594E"/>
    <w:rsid w:val="00C56343"/>
    <w:rsid w:val="00C60B26"/>
    <w:rsid w:val="00C63E41"/>
    <w:rsid w:val="00C6568E"/>
    <w:rsid w:val="00C6616D"/>
    <w:rsid w:val="00C70BE7"/>
    <w:rsid w:val="00C714A0"/>
    <w:rsid w:val="00C72ECF"/>
    <w:rsid w:val="00C74074"/>
    <w:rsid w:val="00C747C1"/>
    <w:rsid w:val="00C7598E"/>
    <w:rsid w:val="00C76331"/>
    <w:rsid w:val="00C76804"/>
    <w:rsid w:val="00C83B6F"/>
    <w:rsid w:val="00C92749"/>
    <w:rsid w:val="00C92CDC"/>
    <w:rsid w:val="00C947F2"/>
    <w:rsid w:val="00C950EB"/>
    <w:rsid w:val="00CA17F6"/>
    <w:rsid w:val="00CA404F"/>
    <w:rsid w:val="00CA7FA7"/>
    <w:rsid w:val="00CB2C9F"/>
    <w:rsid w:val="00CB47A8"/>
    <w:rsid w:val="00CB5DCA"/>
    <w:rsid w:val="00CB6889"/>
    <w:rsid w:val="00CB6A85"/>
    <w:rsid w:val="00CB7523"/>
    <w:rsid w:val="00CC47ED"/>
    <w:rsid w:val="00CC490A"/>
    <w:rsid w:val="00CC558F"/>
    <w:rsid w:val="00CC7A11"/>
    <w:rsid w:val="00CD06C0"/>
    <w:rsid w:val="00CD63F7"/>
    <w:rsid w:val="00CE0C30"/>
    <w:rsid w:val="00CE1543"/>
    <w:rsid w:val="00CF0C53"/>
    <w:rsid w:val="00CF1352"/>
    <w:rsid w:val="00CF45B1"/>
    <w:rsid w:val="00CF70D9"/>
    <w:rsid w:val="00D01D35"/>
    <w:rsid w:val="00D021C0"/>
    <w:rsid w:val="00D02CAF"/>
    <w:rsid w:val="00D02F97"/>
    <w:rsid w:val="00D03AB0"/>
    <w:rsid w:val="00D05100"/>
    <w:rsid w:val="00D071F1"/>
    <w:rsid w:val="00D107DF"/>
    <w:rsid w:val="00D10A68"/>
    <w:rsid w:val="00D11A3A"/>
    <w:rsid w:val="00D11A43"/>
    <w:rsid w:val="00D1388F"/>
    <w:rsid w:val="00D15994"/>
    <w:rsid w:val="00D160F2"/>
    <w:rsid w:val="00D209D2"/>
    <w:rsid w:val="00D22ACC"/>
    <w:rsid w:val="00D305FF"/>
    <w:rsid w:val="00D30AC2"/>
    <w:rsid w:val="00D3312B"/>
    <w:rsid w:val="00D340A9"/>
    <w:rsid w:val="00D35469"/>
    <w:rsid w:val="00D36320"/>
    <w:rsid w:val="00D41686"/>
    <w:rsid w:val="00D4246F"/>
    <w:rsid w:val="00D44469"/>
    <w:rsid w:val="00D4652F"/>
    <w:rsid w:val="00D524B6"/>
    <w:rsid w:val="00D525D5"/>
    <w:rsid w:val="00D529FE"/>
    <w:rsid w:val="00D52E8E"/>
    <w:rsid w:val="00D54AD6"/>
    <w:rsid w:val="00D54CCF"/>
    <w:rsid w:val="00D6148E"/>
    <w:rsid w:val="00D62D21"/>
    <w:rsid w:val="00D671CF"/>
    <w:rsid w:val="00D67A25"/>
    <w:rsid w:val="00D71C4F"/>
    <w:rsid w:val="00D72881"/>
    <w:rsid w:val="00D7294C"/>
    <w:rsid w:val="00D734B0"/>
    <w:rsid w:val="00D73D81"/>
    <w:rsid w:val="00D742C3"/>
    <w:rsid w:val="00D7431F"/>
    <w:rsid w:val="00D75246"/>
    <w:rsid w:val="00D7703F"/>
    <w:rsid w:val="00D805B9"/>
    <w:rsid w:val="00D8095C"/>
    <w:rsid w:val="00D8183E"/>
    <w:rsid w:val="00D8318B"/>
    <w:rsid w:val="00D87D62"/>
    <w:rsid w:val="00D9049D"/>
    <w:rsid w:val="00D9244E"/>
    <w:rsid w:val="00D934F9"/>
    <w:rsid w:val="00D9698D"/>
    <w:rsid w:val="00DA1CFB"/>
    <w:rsid w:val="00DA4899"/>
    <w:rsid w:val="00DA5CA3"/>
    <w:rsid w:val="00DA7608"/>
    <w:rsid w:val="00DB2961"/>
    <w:rsid w:val="00DB2C89"/>
    <w:rsid w:val="00DB593D"/>
    <w:rsid w:val="00DB67FD"/>
    <w:rsid w:val="00DB7FAE"/>
    <w:rsid w:val="00DC35A4"/>
    <w:rsid w:val="00DC443C"/>
    <w:rsid w:val="00DC5B56"/>
    <w:rsid w:val="00DC645C"/>
    <w:rsid w:val="00DC6D91"/>
    <w:rsid w:val="00DC740A"/>
    <w:rsid w:val="00DC7A96"/>
    <w:rsid w:val="00DD1489"/>
    <w:rsid w:val="00DD4A9F"/>
    <w:rsid w:val="00DD590F"/>
    <w:rsid w:val="00DD60B2"/>
    <w:rsid w:val="00DE1001"/>
    <w:rsid w:val="00DE6120"/>
    <w:rsid w:val="00DE6177"/>
    <w:rsid w:val="00DE716A"/>
    <w:rsid w:val="00DE76AB"/>
    <w:rsid w:val="00DE7D64"/>
    <w:rsid w:val="00DF0839"/>
    <w:rsid w:val="00DF0B6A"/>
    <w:rsid w:val="00DF1B11"/>
    <w:rsid w:val="00DF2F1E"/>
    <w:rsid w:val="00DF6E3F"/>
    <w:rsid w:val="00DF7DC6"/>
    <w:rsid w:val="00E00DB7"/>
    <w:rsid w:val="00E022AA"/>
    <w:rsid w:val="00E05730"/>
    <w:rsid w:val="00E07EC6"/>
    <w:rsid w:val="00E13663"/>
    <w:rsid w:val="00E139F4"/>
    <w:rsid w:val="00E13DD7"/>
    <w:rsid w:val="00E1436B"/>
    <w:rsid w:val="00E16599"/>
    <w:rsid w:val="00E16914"/>
    <w:rsid w:val="00E21A06"/>
    <w:rsid w:val="00E223E6"/>
    <w:rsid w:val="00E2268B"/>
    <w:rsid w:val="00E22ADF"/>
    <w:rsid w:val="00E25B74"/>
    <w:rsid w:val="00E2621A"/>
    <w:rsid w:val="00E26D70"/>
    <w:rsid w:val="00E26F29"/>
    <w:rsid w:val="00E27619"/>
    <w:rsid w:val="00E341F4"/>
    <w:rsid w:val="00E36B22"/>
    <w:rsid w:val="00E36CFA"/>
    <w:rsid w:val="00E36EF0"/>
    <w:rsid w:val="00E3714C"/>
    <w:rsid w:val="00E40126"/>
    <w:rsid w:val="00E42C97"/>
    <w:rsid w:val="00E42FE6"/>
    <w:rsid w:val="00E45684"/>
    <w:rsid w:val="00E50594"/>
    <w:rsid w:val="00E55FCA"/>
    <w:rsid w:val="00E561C6"/>
    <w:rsid w:val="00E5711F"/>
    <w:rsid w:val="00E602DA"/>
    <w:rsid w:val="00E61B78"/>
    <w:rsid w:val="00E64188"/>
    <w:rsid w:val="00E6771D"/>
    <w:rsid w:val="00E70759"/>
    <w:rsid w:val="00E73E9A"/>
    <w:rsid w:val="00E75AB5"/>
    <w:rsid w:val="00E7687B"/>
    <w:rsid w:val="00E770D1"/>
    <w:rsid w:val="00E778E7"/>
    <w:rsid w:val="00E80322"/>
    <w:rsid w:val="00E8166F"/>
    <w:rsid w:val="00E84929"/>
    <w:rsid w:val="00E86066"/>
    <w:rsid w:val="00E86C0D"/>
    <w:rsid w:val="00E87376"/>
    <w:rsid w:val="00E902A9"/>
    <w:rsid w:val="00E911E1"/>
    <w:rsid w:val="00E92813"/>
    <w:rsid w:val="00E939DA"/>
    <w:rsid w:val="00E953AF"/>
    <w:rsid w:val="00E95DF8"/>
    <w:rsid w:val="00EA18FF"/>
    <w:rsid w:val="00EA3643"/>
    <w:rsid w:val="00EA579B"/>
    <w:rsid w:val="00EA6961"/>
    <w:rsid w:val="00EB03C6"/>
    <w:rsid w:val="00EB049F"/>
    <w:rsid w:val="00EB28B3"/>
    <w:rsid w:val="00EB28F8"/>
    <w:rsid w:val="00EC39ED"/>
    <w:rsid w:val="00EC407D"/>
    <w:rsid w:val="00ED1E42"/>
    <w:rsid w:val="00ED3ECF"/>
    <w:rsid w:val="00ED4E91"/>
    <w:rsid w:val="00EE2894"/>
    <w:rsid w:val="00EE5E2A"/>
    <w:rsid w:val="00EE6003"/>
    <w:rsid w:val="00EE6B58"/>
    <w:rsid w:val="00EE73AE"/>
    <w:rsid w:val="00EF2A9E"/>
    <w:rsid w:val="00EF3E70"/>
    <w:rsid w:val="00EF7072"/>
    <w:rsid w:val="00EF7A20"/>
    <w:rsid w:val="00F01751"/>
    <w:rsid w:val="00F01C93"/>
    <w:rsid w:val="00F04FAD"/>
    <w:rsid w:val="00F103B5"/>
    <w:rsid w:val="00F106D0"/>
    <w:rsid w:val="00F15CC7"/>
    <w:rsid w:val="00F16C9F"/>
    <w:rsid w:val="00F177B7"/>
    <w:rsid w:val="00F17970"/>
    <w:rsid w:val="00F21148"/>
    <w:rsid w:val="00F27399"/>
    <w:rsid w:val="00F302B6"/>
    <w:rsid w:val="00F30B90"/>
    <w:rsid w:val="00F30D7F"/>
    <w:rsid w:val="00F31AA6"/>
    <w:rsid w:val="00F31DF8"/>
    <w:rsid w:val="00F327F9"/>
    <w:rsid w:val="00F3748D"/>
    <w:rsid w:val="00F40885"/>
    <w:rsid w:val="00F439C5"/>
    <w:rsid w:val="00F45B4E"/>
    <w:rsid w:val="00F470BA"/>
    <w:rsid w:val="00F50AA0"/>
    <w:rsid w:val="00F50E98"/>
    <w:rsid w:val="00F51AC4"/>
    <w:rsid w:val="00F53DC8"/>
    <w:rsid w:val="00F5465F"/>
    <w:rsid w:val="00F60240"/>
    <w:rsid w:val="00F62E3E"/>
    <w:rsid w:val="00F63D17"/>
    <w:rsid w:val="00F65CEA"/>
    <w:rsid w:val="00F662C4"/>
    <w:rsid w:val="00F72CE0"/>
    <w:rsid w:val="00F76058"/>
    <w:rsid w:val="00F76AB2"/>
    <w:rsid w:val="00F76AE8"/>
    <w:rsid w:val="00F80FB0"/>
    <w:rsid w:val="00F82B6B"/>
    <w:rsid w:val="00F875AA"/>
    <w:rsid w:val="00F925F2"/>
    <w:rsid w:val="00F936A5"/>
    <w:rsid w:val="00F93B9F"/>
    <w:rsid w:val="00FA2A5A"/>
    <w:rsid w:val="00FA4234"/>
    <w:rsid w:val="00FA4380"/>
    <w:rsid w:val="00FA55F6"/>
    <w:rsid w:val="00FA5999"/>
    <w:rsid w:val="00FA5C29"/>
    <w:rsid w:val="00FA74A6"/>
    <w:rsid w:val="00FA7A05"/>
    <w:rsid w:val="00FB2F80"/>
    <w:rsid w:val="00FC1893"/>
    <w:rsid w:val="00FC249E"/>
    <w:rsid w:val="00FC29CA"/>
    <w:rsid w:val="00FC46CF"/>
    <w:rsid w:val="00FC596C"/>
    <w:rsid w:val="00FC5CE7"/>
    <w:rsid w:val="00FD1EA8"/>
    <w:rsid w:val="00FD53EE"/>
    <w:rsid w:val="00FD5DE0"/>
    <w:rsid w:val="00FD6B05"/>
    <w:rsid w:val="00FD6C2A"/>
    <w:rsid w:val="00FD6E45"/>
    <w:rsid w:val="00FD70B4"/>
    <w:rsid w:val="00FE062F"/>
    <w:rsid w:val="00FE171B"/>
    <w:rsid w:val="00FE7CB2"/>
    <w:rsid w:val="00FF177F"/>
    <w:rsid w:val="00FF1C82"/>
    <w:rsid w:val="00FF2B6A"/>
    <w:rsid w:val="00FF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419953-57A2-41BD-818E-3328563C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rsid w:val="000811C9"/>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074A5"/>
  </w:style>
  <w:style w:type="paragraph" w:styleId="BodyText">
    <w:name w:val="Body Text"/>
    <w:basedOn w:val="Normal"/>
    <w:link w:val="BodyTextChar"/>
    <w:rsid w:val="00872347"/>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872347"/>
    <w:rPr>
      <w:rFonts w:ascii="Calibri" w:eastAsia="Calibri" w:hAnsi="Calibri" w:cs="Times New Roman"/>
      <w:lang w:val="ru-RU"/>
    </w:rPr>
  </w:style>
  <w:style w:type="character" w:styleId="CommentReference">
    <w:name w:val="annotation reference"/>
    <w:basedOn w:val="DefaultParagraphFont"/>
    <w:uiPriority w:val="99"/>
    <w:semiHidden/>
    <w:unhideWhenUsed/>
    <w:rsid w:val="009522BE"/>
    <w:rPr>
      <w:sz w:val="16"/>
      <w:szCs w:val="16"/>
    </w:rPr>
  </w:style>
  <w:style w:type="paragraph" w:styleId="CommentText">
    <w:name w:val="annotation text"/>
    <w:basedOn w:val="Normal"/>
    <w:link w:val="CommentTextChar"/>
    <w:uiPriority w:val="99"/>
    <w:unhideWhenUsed/>
    <w:rsid w:val="009522BE"/>
    <w:pPr>
      <w:spacing w:after="160" w:line="240" w:lineRule="auto"/>
    </w:pPr>
    <w:rPr>
      <w:rFonts w:eastAsiaTheme="minorHAnsi"/>
      <w:sz w:val="20"/>
      <w:szCs w:val="20"/>
    </w:rPr>
  </w:style>
  <w:style w:type="character" w:customStyle="1" w:styleId="CommentTextChar">
    <w:name w:val="Comment Text Char"/>
    <w:basedOn w:val="DefaultParagraphFont"/>
    <w:link w:val="CommentText"/>
    <w:uiPriority w:val="99"/>
    <w:rsid w:val="009522BE"/>
    <w:rPr>
      <w:rFonts w:eastAsiaTheme="minorHAnsi"/>
      <w:sz w:val="20"/>
      <w:szCs w:val="20"/>
    </w:rPr>
  </w:style>
  <w:style w:type="character" w:customStyle="1" w:styleId="gmail-dbmrcssattr">
    <w:name w:val="gmail-db_mr_css_attr"/>
    <w:basedOn w:val="DefaultParagraphFont"/>
    <w:rsid w:val="002E7391"/>
  </w:style>
  <w:style w:type="character" w:customStyle="1" w:styleId="TitleChar">
    <w:name w:val="Title Char"/>
    <w:basedOn w:val="DefaultParagraphFont"/>
    <w:link w:val="Title"/>
    <w:uiPriority w:val="10"/>
    <w:qFormat/>
    <w:rsid w:val="0085693C"/>
    <w:rPr>
      <w:rFonts w:asciiTheme="majorHAnsi" w:eastAsiaTheme="majorEastAsia" w:hAnsiTheme="majorHAnsi" w:cstheme="majorBidi"/>
      <w:spacing w:val="-10"/>
      <w:kern w:val="2"/>
      <w:sz w:val="56"/>
      <w:szCs w:val="56"/>
      <w:lang w:val="ru-RU" w:eastAsia="ru-RU"/>
    </w:rPr>
  </w:style>
  <w:style w:type="paragraph" w:styleId="Title">
    <w:name w:val="Title"/>
    <w:basedOn w:val="Normal"/>
    <w:next w:val="Normal"/>
    <w:link w:val="TitleChar"/>
    <w:uiPriority w:val="10"/>
    <w:qFormat/>
    <w:rsid w:val="0085693C"/>
    <w:pPr>
      <w:suppressAutoHyphens/>
      <w:spacing w:after="0" w:line="240" w:lineRule="auto"/>
      <w:contextualSpacing/>
    </w:pPr>
    <w:rPr>
      <w:rFonts w:asciiTheme="majorHAnsi" w:eastAsiaTheme="majorEastAsia" w:hAnsiTheme="majorHAnsi" w:cstheme="majorBidi"/>
      <w:spacing w:val="-10"/>
      <w:kern w:val="2"/>
      <w:sz w:val="56"/>
      <w:szCs w:val="56"/>
      <w:lang w:val="ru-RU" w:eastAsia="ru-RU"/>
    </w:rPr>
  </w:style>
  <w:style w:type="character" w:customStyle="1" w:styleId="TitleChar1">
    <w:name w:val="Title Char1"/>
    <w:basedOn w:val="DefaultParagraphFont"/>
    <w:uiPriority w:val="10"/>
    <w:rsid w:val="0085693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08639380">
      <w:bodyDiv w:val="1"/>
      <w:marLeft w:val="0"/>
      <w:marRight w:val="0"/>
      <w:marTop w:val="0"/>
      <w:marBottom w:val="0"/>
      <w:divBdr>
        <w:top w:val="none" w:sz="0" w:space="0" w:color="auto"/>
        <w:left w:val="none" w:sz="0" w:space="0" w:color="auto"/>
        <w:bottom w:val="none" w:sz="0" w:space="0" w:color="auto"/>
        <w:right w:val="none" w:sz="0" w:space="0" w:color="auto"/>
      </w:divBdr>
      <w:divsChild>
        <w:div w:id="1824925707">
          <w:marLeft w:val="0"/>
          <w:marRight w:val="0"/>
          <w:marTop w:val="0"/>
          <w:marBottom w:val="0"/>
          <w:divBdr>
            <w:top w:val="none" w:sz="0" w:space="0" w:color="auto"/>
            <w:left w:val="none" w:sz="0" w:space="0" w:color="auto"/>
            <w:bottom w:val="none" w:sz="0" w:space="0" w:color="auto"/>
            <w:right w:val="none" w:sz="0" w:space="0" w:color="auto"/>
          </w:divBdr>
        </w:div>
        <w:div w:id="942104209">
          <w:marLeft w:val="0"/>
          <w:marRight w:val="0"/>
          <w:marTop w:val="0"/>
          <w:marBottom w:val="0"/>
          <w:divBdr>
            <w:top w:val="none" w:sz="0" w:space="0" w:color="auto"/>
            <w:left w:val="none" w:sz="0" w:space="0" w:color="auto"/>
            <w:bottom w:val="none" w:sz="0" w:space="0" w:color="auto"/>
            <w:right w:val="none" w:sz="0" w:space="0" w:color="auto"/>
          </w:divBdr>
        </w:div>
        <w:div w:id="39059980">
          <w:marLeft w:val="0"/>
          <w:marRight w:val="0"/>
          <w:marTop w:val="0"/>
          <w:marBottom w:val="0"/>
          <w:divBdr>
            <w:top w:val="none" w:sz="0" w:space="0" w:color="auto"/>
            <w:left w:val="none" w:sz="0" w:space="0" w:color="auto"/>
            <w:bottom w:val="none" w:sz="0" w:space="0" w:color="auto"/>
            <w:right w:val="none" w:sz="0" w:space="0" w:color="auto"/>
          </w:divBdr>
        </w:div>
      </w:divsChild>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40969966">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3DC9B-4380-43AD-98D3-4A00540D8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6</Pages>
  <Words>1371</Words>
  <Characters>7815</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https://mul2-edu.gov.am/tasks/959275/oneclick/ampopatert.docx?token=8a56af14c37afebc4e1e943df5ace5d2</cp:keywords>
  <dc:description/>
  <cp:lastModifiedBy>User</cp:lastModifiedBy>
  <cp:revision>1981</cp:revision>
  <cp:lastPrinted>2024-03-19T17:27:00Z</cp:lastPrinted>
  <dcterms:created xsi:type="dcterms:W3CDTF">2019-01-25T08:42:00Z</dcterms:created>
  <dcterms:modified xsi:type="dcterms:W3CDTF">2026-03-09T13:05:00Z</dcterms:modified>
</cp:coreProperties>
</file>