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6DE" w:rsidRDefault="003246DE" w:rsidP="003246DE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3246DE" w:rsidRDefault="003246DE" w:rsidP="003246DE">
      <w:pPr>
        <w:pStyle w:val="NormalWeb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3246DE" w:rsidRPr="006554A7" w:rsidRDefault="00650EC4" w:rsidP="003246DE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650EC4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  <w:lang w:val="hy-AM"/>
        </w:rPr>
        <w:t>«</w:t>
      </w:r>
      <w:r w:rsidRPr="00650EC4"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>ՏՐԱՆՍՊՈՐՏԱՅԻՆ ՄԻՋՈՑ ՀԵՏ ՎԵՐՑՆԵԼՈՒ և ԱՄՐԱՑՆԵԼՈՒ ՄԱՍԻՆ»</w:t>
      </w:r>
      <w:r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3246DE"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 w:rsidR="003246DE"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TableGrid"/>
        <w:tblW w:w="9630" w:type="dxa"/>
        <w:tblInd w:w="-95" w:type="dxa"/>
        <w:tblLook w:val="04A0" w:firstRow="1" w:lastRow="0" w:firstColumn="1" w:lastColumn="0" w:noHBand="0" w:noVBand="1"/>
      </w:tblPr>
      <w:tblGrid>
        <w:gridCol w:w="4675"/>
        <w:gridCol w:w="4955"/>
      </w:tblGrid>
      <w:tr w:rsidR="003246DE" w:rsidRPr="00D41C6F" w:rsidTr="00650EC4">
        <w:trPr>
          <w:trHeight w:val="642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46DE" w:rsidRPr="00F27D15" w:rsidRDefault="003246DE" w:rsidP="00650EC4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F27D1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650EC4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ներքին գործերի </w:t>
            </w:r>
            <w:r w:rsidRPr="00F27D15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246DE" w:rsidRPr="00D41C6F" w:rsidRDefault="003246DE" w:rsidP="0087144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3246DE" w:rsidRPr="00D41C6F" w:rsidRDefault="00650EC4" w:rsidP="0087144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</w:t>
            </w:r>
            <w:r w:rsidR="003246DE"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3</w:t>
            </w:r>
            <w:r w:rsidR="003246DE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03</w:t>
            </w:r>
            <w:r w:rsidR="003246DE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3246DE"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3246DE" w:rsidRPr="00D41C6F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3246DE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3246DE" w:rsidRPr="00D41C6F" w:rsidTr="00650EC4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6DE" w:rsidRPr="00F27D15" w:rsidRDefault="003246DE" w:rsidP="00871443">
            <w:pPr>
              <w:spacing w:line="24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246DE" w:rsidRPr="00650EC4" w:rsidRDefault="00650EC4" w:rsidP="0087144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650EC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43/6/57753-26</w:t>
            </w:r>
          </w:p>
        </w:tc>
      </w:tr>
      <w:tr w:rsidR="003246DE" w:rsidTr="00650EC4">
        <w:trPr>
          <w:trHeight w:val="7698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EC4" w:rsidRPr="00650EC4" w:rsidRDefault="003246DE" w:rsidP="00650EC4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</w:pPr>
            <w:r w:rsidRPr="003246DE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>Ի պատասխան Ձեր՝ 20.02.2026թ. թիվ ԴԽ//6091-2026 գրության՝ ՀՀ ներքին գործերի նախարարությունում ուսումնասիրվել է</w:t>
            </w:r>
            <w:r w:rsidR="00650EC4" w:rsidRPr="00650E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Համաձայն Ձեր հանձնարարականի՝ Արարատի մարզպետի աշխատակազմում  քննարկվել է   </w:t>
            </w:r>
            <w:r w:rsidR="00650EC4" w:rsidRPr="00650E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0"/>
                <w:shd w:val="clear" w:color="auto" w:fill="FFFFFF"/>
                <w:lang w:val="hy-AM"/>
              </w:rPr>
              <w:t>«</w:t>
            </w:r>
            <w:r w:rsidR="00650EC4"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Տրանսպորտային</w:t>
            </w:r>
            <w:r w:rsidR="00650EC4" w:rsidRPr="00650EC4">
              <w:rPr>
                <w:rFonts w:ascii="GHEA Grapalat" w:eastAsia="Times New Roman" w:hAnsi="GHEA Grapalat" w:cs="Times New Roman"/>
                <w:sz w:val="24"/>
                <w:szCs w:val="20"/>
                <w:lang w:val="pt-BR"/>
              </w:rPr>
              <w:t xml:space="preserve"> </w:t>
            </w:r>
            <w:r w:rsidR="00650EC4"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միջոց</w:t>
            </w:r>
            <w:r w:rsidR="00650EC4" w:rsidRPr="00650EC4">
              <w:rPr>
                <w:rFonts w:ascii="GHEA Grapalat" w:eastAsia="Times New Roman" w:hAnsi="GHEA Grapalat" w:cs="Times New Roman"/>
                <w:sz w:val="24"/>
                <w:szCs w:val="20"/>
                <w:lang w:val="pt-BR"/>
              </w:rPr>
              <w:t xml:space="preserve"> </w:t>
            </w:r>
            <w:r w:rsidR="00650EC4"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հետ վերցնելու և ամրացնելու</w:t>
            </w:r>
            <w:r w:rsidR="00650EC4" w:rsidRPr="00650EC4">
              <w:rPr>
                <w:rFonts w:ascii="GHEA Grapalat" w:eastAsia="Times New Roman" w:hAnsi="GHEA Grapalat" w:cs="Times New Roman"/>
                <w:sz w:val="24"/>
                <w:szCs w:val="20"/>
                <w:lang w:val="pt-BR"/>
              </w:rPr>
              <w:t xml:space="preserve"> </w:t>
            </w:r>
            <w:r w:rsidR="00650EC4"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մասին</w:t>
            </w:r>
            <w:r w:rsidR="00650EC4" w:rsidRPr="00650E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0"/>
                <w:shd w:val="clear" w:color="auto" w:fill="FFFFFF"/>
                <w:lang w:val="hy-AM"/>
              </w:rPr>
              <w:t>»</w:t>
            </w:r>
            <w:r w:rsidR="00650EC4" w:rsidRPr="00650EC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="00650EC4"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Հայաստանի Հանրապետության կառավարության որոշման նախագիծը:</w:t>
            </w:r>
          </w:p>
          <w:p w:rsidR="00650EC4" w:rsidRPr="00650EC4" w:rsidRDefault="00650EC4" w:rsidP="00650EC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0"/>
                <w:lang w:val="en-AE"/>
              </w:rPr>
            </w:pPr>
            <w:r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 </w:t>
            </w:r>
            <w:r w:rsidRPr="00650EC4">
              <w:rPr>
                <w:rFonts w:ascii="GHEA Grapalat" w:eastAsia="Times New Roman" w:hAnsi="GHEA Grapalat" w:cs="Times New Roman"/>
                <w:noProof/>
                <w:sz w:val="24"/>
                <w:szCs w:val="20"/>
                <w:lang w:val="hy-AM"/>
              </w:rPr>
              <w:t xml:space="preserve">  </w:t>
            </w:r>
            <w:r w:rsidRPr="00650EC4">
              <w:rPr>
                <w:rFonts w:ascii="GHEA Grapalat" w:eastAsia="Times New Roman" w:hAnsi="GHEA Grapalat" w:cs="Times New Roman"/>
                <w:bCs/>
                <w:sz w:val="24"/>
                <w:szCs w:val="20"/>
                <w:lang w:val="en-AE"/>
              </w:rPr>
              <w:t xml:space="preserve">Որոշման նախագծի   վերաբերյալ  առաջարկություններ չկան: </w:t>
            </w:r>
          </w:p>
          <w:p w:rsidR="003246DE" w:rsidRPr="003246DE" w:rsidRDefault="003246DE" w:rsidP="00650EC4">
            <w:pPr>
              <w:widowControl w:val="0"/>
              <w:tabs>
                <w:tab w:val="left" w:pos="3705"/>
                <w:tab w:val="left" w:pos="9072"/>
              </w:tabs>
              <w:spacing w:line="360" w:lineRule="auto"/>
              <w:ind w:firstLine="283"/>
              <w:contextualSpacing/>
              <w:jc w:val="both"/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</w:pPr>
            <w:r w:rsidRPr="003246DE">
              <w:rPr>
                <w:rFonts w:ascii="GHEA Grapalat" w:eastAsia="Microsoft Sans Serif" w:hAnsi="GHEA Grapalat" w:cs="Microsoft Sans Serif"/>
                <w:b/>
                <w:bCs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246DE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  <w:t>ՀՀ կառավարության որոշման նախագիծը</w:t>
            </w:r>
            <w:r w:rsidRPr="003246DE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>, որի վերաբերյալ առաջարկություններ և առարկություններ չկան։</w:t>
            </w:r>
          </w:p>
          <w:p w:rsidR="003246DE" w:rsidRPr="003246DE" w:rsidRDefault="003246DE" w:rsidP="003246DE">
            <w:pPr>
              <w:spacing w:line="240" w:lineRule="auto"/>
              <w:ind w:right="281"/>
              <w:jc w:val="right"/>
              <w:rPr>
                <w:rFonts w:ascii="GHEA Grapalat" w:eastAsia="Times New Roman" w:hAnsi="GHEA Grapalat" w:cs="Sylfaen"/>
                <w:b/>
                <w:bCs/>
                <w:i/>
                <w:iCs/>
                <w:noProof/>
                <w:sz w:val="26"/>
                <w:szCs w:val="26"/>
                <w:lang w:val="hy-AM" w:eastAsia="ru-RU"/>
              </w:rPr>
            </w:pPr>
          </w:p>
          <w:p w:rsidR="003246DE" w:rsidRDefault="003246DE" w:rsidP="00871443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DE" w:rsidRDefault="003246DE" w:rsidP="00650EC4">
            <w:pPr>
              <w:tabs>
                <w:tab w:val="left" w:pos="9498"/>
              </w:tabs>
              <w:spacing w:line="360" w:lineRule="auto"/>
              <w:ind w:firstLine="567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3246DE" w:rsidTr="00650EC4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46DE" w:rsidRDefault="003246DE" w:rsidP="00871443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46DE" w:rsidRDefault="003246DE" w:rsidP="0087144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04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03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3246DE" w:rsidTr="00650E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6DE" w:rsidRDefault="003246DE" w:rsidP="00871443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46DE" w:rsidRPr="00650EC4" w:rsidRDefault="003246DE" w:rsidP="003246DE">
            <w:pPr>
              <w:jc w:val="center"/>
              <w:rPr>
                <w:lang w:val="hy-AM"/>
              </w:rPr>
            </w:pPr>
            <w:r w:rsidRPr="00650EC4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val="hy-AM" w:eastAsia="ru-RU"/>
              </w:rPr>
              <w:t>N 01.1/9-1/5283-2026</w:t>
            </w:r>
          </w:p>
          <w:p w:rsidR="003246DE" w:rsidRPr="001532F8" w:rsidRDefault="003246DE" w:rsidP="00871443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</w:p>
        </w:tc>
      </w:tr>
      <w:tr w:rsidR="003246DE" w:rsidTr="00650EC4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DE" w:rsidRDefault="003246DE" w:rsidP="003246DE">
            <w:pPr>
              <w:tabs>
                <w:tab w:val="left" w:pos="1276"/>
              </w:tabs>
              <w:spacing w:line="336" w:lineRule="auto"/>
              <w:ind w:firstLine="567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տարածքային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կառավարման և ենթակառուցվածքների նախարարության 20.02.2026թ. N ԴԽ//6091-2026 գրությամբ ներկայացված «Տրանսպորտային միջոց հետ վերցնելու և ամրացնելու մասին»  ՀՀ կառա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բերյալ, որով առաջարկվում է ՀՀ սեփականություն հանդիսացող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ՀՀ Արարատի մարզպետի աշխատակազմի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տնօրինության TOYOTA CAMRY 2.4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 միջոցը հետ վերցնել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Hlk192089109"/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ՀՀ </w:t>
            </w:r>
            <w:bookmarkEnd w:id="0"/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Արարատի մարզպետի աշխատակազմից և ամրացնել </w:t>
            </w:r>
            <w:bookmarkStart w:id="1" w:name="_Hlk192083971"/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ՀՀ ՏԿԵՆ պետական գույքի կառավարման կոմիտեին</w:t>
            </w:r>
            <w:bookmarkEnd w:id="1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հայտնում ենք, որ դիտողություն և առաջարկություն չունենք:</w:t>
            </w:r>
          </w:p>
          <w:p w:rsidR="003246DE" w:rsidRDefault="003246DE" w:rsidP="00871443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DE" w:rsidRDefault="003246DE" w:rsidP="00871443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3246DE" w:rsidRPr="00F27D15" w:rsidTr="00650EC4">
        <w:trPr>
          <w:trHeight w:val="597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46DE" w:rsidRPr="00F27D15" w:rsidRDefault="003246DE" w:rsidP="00650EC4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650EC4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bookmarkStart w:id="2" w:name="_GoBack"/>
            <w:bookmarkEnd w:id="2"/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650EC4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Արարատի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 մարզպետի աշխատակազմ</w:t>
            </w: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246DE" w:rsidRPr="00F27D15" w:rsidRDefault="003246DE" w:rsidP="0087144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3246DE" w:rsidRPr="00F27D15" w:rsidRDefault="00650EC4" w:rsidP="0087144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23</w:t>
            </w:r>
            <w:r w:rsidR="003246DE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3246DE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02</w:t>
            </w:r>
            <w:r w:rsidR="003246DE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3246DE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3246DE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3246DE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3246DE" w:rsidRPr="00F27D15" w:rsidTr="00650E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6DE" w:rsidRPr="00F27D15" w:rsidRDefault="003246DE" w:rsidP="00871443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46DE" w:rsidRPr="00650EC4" w:rsidRDefault="00650EC4" w:rsidP="0087144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650EC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01//01162-2026</w:t>
            </w:r>
          </w:p>
        </w:tc>
      </w:tr>
      <w:tr w:rsidR="003246DE" w:rsidTr="00650EC4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EC4" w:rsidRPr="00650EC4" w:rsidRDefault="00650EC4" w:rsidP="00650EC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</w:pPr>
            <w:r w:rsidRPr="00650E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Համաձայն Ձեր հանձնարարականի՝ Արարատի մարզպետի աշխատակազմում  քննարկվել է   </w:t>
            </w:r>
            <w:r w:rsidRPr="00650E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0"/>
                <w:shd w:val="clear" w:color="auto" w:fill="FFFFFF"/>
                <w:lang w:val="hy-AM"/>
              </w:rPr>
              <w:t>«</w:t>
            </w:r>
            <w:r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Տրանսպորտային</w:t>
            </w:r>
            <w:r w:rsidRPr="00650EC4">
              <w:rPr>
                <w:rFonts w:ascii="GHEA Grapalat" w:eastAsia="Times New Roman" w:hAnsi="GHEA Grapalat" w:cs="Times New Roman"/>
                <w:sz w:val="24"/>
                <w:szCs w:val="20"/>
                <w:lang w:val="pt-BR"/>
              </w:rPr>
              <w:t xml:space="preserve"> </w:t>
            </w:r>
            <w:r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միջոց</w:t>
            </w:r>
            <w:r w:rsidRPr="00650EC4">
              <w:rPr>
                <w:rFonts w:ascii="GHEA Grapalat" w:eastAsia="Times New Roman" w:hAnsi="GHEA Grapalat" w:cs="Times New Roman"/>
                <w:sz w:val="24"/>
                <w:szCs w:val="20"/>
                <w:lang w:val="pt-BR"/>
              </w:rPr>
              <w:t xml:space="preserve"> </w:t>
            </w:r>
            <w:r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հետ վերցնելու և ամրացնելու</w:t>
            </w:r>
            <w:r w:rsidRPr="00650EC4">
              <w:rPr>
                <w:rFonts w:ascii="GHEA Grapalat" w:eastAsia="Times New Roman" w:hAnsi="GHEA Grapalat" w:cs="Times New Roman"/>
                <w:sz w:val="24"/>
                <w:szCs w:val="20"/>
                <w:lang w:val="pt-BR"/>
              </w:rPr>
              <w:t xml:space="preserve"> </w:t>
            </w:r>
            <w:r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մասին</w:t>
            </w:r>
            <w:r w:rsidRPr="00650E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0"/>
                <w:shd w:val="clear" w:color="auto" w:fill="FFFFFF"/>
                <w:lang w:val="hy-AM"/>
              </w:rPr>
              <w:t>»</w:t>
            </w:r>
            <w:r w:rsidRPr="00650EC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</w:t>
            </w:r>
            <w:r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Հայաստանի Հանրապետության կառավարության որոշման նախագիծը:</w:t>
            </w:r>
          </w:p>
          <w:p w:rsidR="00650EC4" w:rsidRPr="00650EC4" w:rsidRDefault="00650EC4" w:rsidP="00650EC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0"/>
                <w:lang w:val="en-AE"/>
              </w:rPr>
            </w:pPr>
            <w:r w:rsidRPr="00650EC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lastRenderedPageBreak/>
              <w:t xml:space="preserve">  </w:t>
            </w:r>
            <w:r w:rsidRPr="00650EC4">
              <w:rPr>
                <w:rFonts w:ascii="GHEA Grapalat" w:eastAsia="Times New Roman" w:hAnsi="GHEA Grapalat" w:cs="Times New Roman"/>
                <w:noProof/>
                <w:sz w:val="24"/>
                <w:szCs w:val="20"/>
                <w:lang w:val="hy-AM"/>
              </w:rPr>
              <w:t xml:space="preserve">  </w:t>
            </w:r>
            <w:r w:rsidRPr="00650EC4">
              <w:rPr>
                <w:rFonts w:ascii="GHEA Grapalat" w:eastAsia="Times New Roman" w:hAnsi="GHEA Grapalat" w:cs="Times New Roman"/>
                <w:bCs/>
                <w:sz w:val="24"/>
                <w:szCs w:val="20"/>
                <w:lang w:val="en-AE"/>
              </w:rPr>
              <w:t xml:space="preserve">Որոշման նախագծի   վերաբերյալ  առաջարկություններ չկան: </w:t>
            </w:r>
          </w:p>
          <w:p w:rsidR="003246DE" w:rsidRPr="0077257A" w:rsidRDefault="003246DE" w:rsidP="00871443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DE" w:rsidRDefault="003246DE" w:rsidP="00871443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</w:tbl>
    <w:p w:rsidR="006C5C4E" w:rsidRDefault="006C5C4E"/>
    <w:sectPr w:rsidR="006C5C4E" w:rsidSect="00650EC4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6DE"/>
    <w:rsid w:val="003246DE"/>
    <w:rsid w:val="00650EC4"/>
    <w:rsid w:val="006C5C4E"/>
    <w:rsid w:val="00EB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C93BA"/>
  <w15:chartTrackingRefBased/>
  <w15:docId w15:val="{060540A6-02B2-495D-AE0A-1DE8750CB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6D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3246DE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324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3246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246DE"/>
    <w:rPr>
      <w:b/>
      <w:bCs/>
    </w:rPr>
  </w:style>
  <w:style w:type="character" w:customStyle="1" w:styleId="mechtexChar">
    <w:name w:val="mechtex Char"/>
    <w:link w:val="mechtex"/>
    <w:locked/>
    <w:rsid w:val="003246DE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3246DE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50EC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E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2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https://mul2-spm.gov.am/tasks/538016/oneclick?token=7744a7c1ec7b94a83b5695424d11c25c</cp:keywords>
  <dc:description/>
  <cp:lastModifiedBy>Tatev Harutyunyan</cp:lastModifiedBy>
  <cp:revision>1</cp:revision>
  <dcterms:created xsi:type="dcterms:W3CDTF">2026-03-05T10:48:00Z</dcterms:created>
  <dcterms:modified xsi:type="dcterms:W3CDTF">2026-03-05T11:16:00Z</dcterms:modified>
</cp:coreProperties>
</file>