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FA2B0" w14:textId="77777777" w:rsidR="00A74313" w:rsidRPr="00E92713" w:rsidRDefault="007C4C36" w:rsidP="00E92713">
      <w:pPr>
        <w:tabs>
          <w:tab w:val="left" w:pos="5670"/>
        </w:tabs>
        <w:spacing w:after="0" w:line="360" w:lineRule="auto"/>
        <w:ind w:hanging="1418"/>
        <w:jc w:val="center"/>
        <w:rPr>
          <w:rFonts w:ascii="GHEA Grapalat" w:hAnsi="GHEA Grapalat"/>
          <w:b/>
          <w:bCs/>
          <w:sz w:val="24"/>
          <w:szCs w:val="24"/>
          <w:shd w:val="clear" w:color="auto" w:fill="FFFFFF"/>
          <w:lang w:val="hy-AM"/>
        </w:rPr>
      </w:pPr>
      <w:r w:rsidRPr="00E92713">
        <w:rPr>
          <w:rFonts w:ascii="GHEA Grapalat" w:hAnsi="GHEA Grapalat"/>
          <w:b/>
          <w:bCs/>
          <w:sz w:val="24"/>
          <w:szCs w:val="24"/>
          <w:shd w:val="clear" w:color="auto" w:fill="FFFFFF"/>
          <w:lang w:val="hy-AM"/>
        </w:rPr>
        <w:t>ԱՄՓՈՓԱԹԵՐԹ</w:t>
      </w:r>
    </w:p>
    <w:p w14:paraId="5FC551EE" w14:textId="2B434B12" w:rsidR="00E92713" w:rsidRPr="00E92713" w:rsidRDefault="00E92713" w:rsidP="00E92713">
      <w:pPr>
        <w:spacing w:after="0" w:line="312" w:lineRule="auto"/>
        <w:ind w:firstLine="567"/>
        <w:jc w:val="center"/>
        <w:rPr>
          <w:rFonts w:ascii="GHEA Grapalat" w:hAnsi="GHEA Grapalat"/>
          <w:b/>
          <w:bCs/>
          <w:sz w:val="24"/>
          <w:szCs w:val="24"/>
          <w:shd w:val="clear" w:color="auto" w:fill="FFFFFF"/>
          <w:lang w:val="hy-AM"/>
        </w:rPr>
      </w:pPr>
      <w:r w:rsidRPr="00543AA5">
        <w:rPr>
          <w:rFonts w:ascii="GHEA Grapalat" w:hAnsi="GHEA Grapalat"/>
          <w:b/>
          <w:bCs/>
          <w:sz w:val="24"/>
          <w:szCs w:val="24"/>
          <w:shd w:val="clear" w:color="auto" w:fill="FFFFFF"/>
          <w:lang w:val="hy-AM"/>
        </w:rPr>
        <w:t>«ՀԱՅԱՍՏԱՆԻ ՀԱՆՐԱՊԵՏՈՒԹՅԱՆ 2026 ԹՎԱԿԱՆԻ ՊԵՏԱԿԱՆ ԲՅՈՒՋԵԻ ՄԱՍԻՆ»</w:t>
      </w:r>
      <w:r w:rsidRPr="00E92713">
        <w:rPr>
          <w:rFonts w:ascii="GHEA Grapalat" w:hAnsi="GHEA Grapalat"/>
          <w:b/>
          <w:bCs/>
          <w:sz w:val="24"/>
          <w:szCs w:val="24"/>
          <w:shd w:val="clear" w:color="auto" w:fill="FFFFFF"/>
          <w:lang w:val="hy-AM"/>
        </w:rPr>
        <w:t xml:space="preserve"> </w:t>
      </w:r>
      <w:r w:rsidRPr="00543AA5">
        <w:rPr>
          <w:rFonts w:ascii="GHEA Grapalat" w:hAnsi="GHEA Grapalat"/>
          <w:b/>
          <w:bCs/>
          <w:sz w:val="24"/>
          <w:szCs w:val="24"/>
          <w:shd w:val="clear" w:color="auto" w:fill="FFFFFF"/>
          <w:lang w:val="hy-AM"/>
        </w:rPr>
        <w:t xml:space="preserve">ՕՐԵՆՔՈՒՄ ՎԵՐԱԲԱՇԽՈՒՄ, </w:t>
      </w:r>
      <w:r w:rsidRPr="00E92713">
        <w:rPr>
          <w:rFonts w:ascii="GHEA Grapalat" w:hAnsi="GHEA Grapalat"/>
          <w:b/>
          <w:bCs/>
          <w:sz w:val="24"/>
          <w:szCs w:val="24"/>
          <w:shd w:val="clear" w:color="auto" w:fill="FFFFFF"/>
          <w:lang w:val="hy-AM"/>
        </w:rPr>
        <w:t xml:space="preserve">ՀԱՅԱՍՏԱՆԻ  ՀԱՆՐԱՊԵՏՈՒԹՅԱՆ ԿԱՌԱՎԱՐՈՒԹՅԱՆ 2025  ԹՎԱԿԱՆԻ ԴԵԿՏԵՄԲԵՐԻ 25-Ի N 1910-Ն ՈՐՈՇՄԱՆ ՄԵՋ  ՓՈՓՈԽՈՒԹՅՈՒՆՆԵՐ ՈՒ ԼՐԱՑՈՒՄՆԵՐ ԿԱՏԱՐԵԼՈՒ  ԵՎ ՀԱՅԱՍՏԱՆԻ ՀԱՆՐԱՊԵՏՈՒԹՅԱՆ ԲԱՐՁՐ ՏԵԽՆՈԼՈԳԻԱԿԱՆ ԱՐԴՅՈՒՆԱԲԵՐՈՒԹՅԱՆ ՆԱԽԱՐԱՐՈՒԹՅԱՆԸ ԳՈՒՄԱՐ ՀԱՏԿԱՑՆԵԼՈՒ ՄԱՍԻՆ» </w:t>
      </w:r>
    </w:p>
    <w:p w14:paraId="0538C8AD" w14:textId="394572E2" w:rsidR="00224807" w:rsidRDefault="007C4C36" w:rsidP="00E92713">
      <w:pPr>
        <w:spacing w:after="0" w:line="360" w:lineRule="auto"/>
        <w:ind w:left="-426" w:right="1223" w:firstLine="375"/>
        <w:jc w:val="center"/>
        <w:rPr>
          <w:rFonts w:ascii="GHEA Grapalat" w:hAnsi="GHEA Grapalat"/>
          <w:b/>
          <w:bCs/>
          <w:sz w:val="24"/>
          <w:szCs w:val="24"/>
          <w:shd w:val="clear" w:color="auto" w:fill="FFFFFF"/>
          <w:lang w:val="hy-AM"/>
        </w:rPr>
      </w:pPr>
      <w:r w:rsidRPr="00E92713">
        <w:rPr>
          <w:rFonts w:ascii="GHEA Grapalat" w:hAnsi="GHEA Grapalat"/>
          <w:b/>
          <w:bCs/>
          <w:sz w:val="24"/>
          <w:szCs w:val="24"/>
          <w:shd w:val="clear" w:color="auto" w:fill="FFFFFF"/>
          <w:lang w:val="hy-AM"/>
        </w:rPr>
        <w:t>ՀՀ ԿԱՌԱՎԱՐՈՒԹՅԱՆ ՈՐՈՇՄԱՆ ՆԱԽԱԳԾԻ ՎԵՐԱԲԵՐՅԱԼ</w:t>
      </w:r>
    </w:p>
    <w:p w14:paraId="38552BD5" w14:textId="77777777" w:rsidR="00E92713" w:rsidRPr="00E92713" w:rsidRDefault="00E92713" w:rsidP="00E92713">
      <w:pPr>
        <w:spacing w:after="0" w:line="360" w:lineRule="auto"/>
        <w:ind w:left="-426" w:right="1223" w:firstLine="375"/>
        <w:jc w:val="center"/>
        <w:rPr>
          <w:rFonts w:ascii="GHEA Grapalat" w:hAnsi="GHEA Grapalat"/>
          <w:b/>
          <w:bCs/>
          <w:sz w:val="24"/>
          <w:szCs w:val="24"/>
          <w:shd w:val="clear" w:color="auto" w:fill="FFFFFF"/>
          <w:lang w:val="hy-AM"/>
        </w:rPr>
      </w:pPr>
    </w:p>
    <w:p w14:paraId="27FB2B75" w14:textId="77777777" w:rsidR="00E92713" w:rsidRPr="00FB5DCB" w:rsidRDefault="00E92713" w:rsidP="00E92713">
      <w:pPr>
        <w:spacing w:after="0" w:line="360" w:lineRule="auto"/>
        <w:ind w:left="-426" w:right="1223" w:firstLine="375"/>
        <w:jc w:val="center"/>
        <w:rPr>
          <w:rFonts w:ascii="GHEA Grapalat" w:eastAsia="Times New Roman" w:hAnsi="GHEA Grapalat"/>
          <w:color w:val="FF0000"/>
          <w:sz w:val="24"/>
          <w:szCs w:val="24"/>
        </w:rPr>
      </w:pPr>
    </w:p>
    <w:tbl>
      <w:tblPr>
        <w:tblStyle w:val="TableGrid"/>
        <w:tblW w:w="15341" w:type="dxa"/>
        <w:tblInd w:w="-856" w:type="dxa"/>
        <w:tblLook w:val="04A0" w:firstRow="1" w:lastRow="0" w:firstColumn="1" w:lastColumn="0" w:noHBand="0" w:noVBand="1"/>
      </w:tblPr>
      <w:tblGrid>
        <w:gridCol w:w="7871"/>
        <w:gridCol w:w="7470"/>
      </w:tblGrid>
      <w:tr w:rsidR="00FB5DCB" w:rsidRPr="00FB5DCB" w14:paraId="16CDCF89" w14:textId="77777777" w:rsidTr="00E02042">
        <w:trPr>
          <w:trHeight w:val="416"/>
        </w:trPr>
        <w:tc>
          <w:tcPr>
            <w:tcW w:w="7871" w:type="dxa"/>
            <w:vMerge w:val="restart"/>
            <w:shd w:val="clear" w:color="auto" w:fill="BFBFBF" w:themeFill="background1" w:themeFillShade="BF"/>
          </w:tcPr>
          <w:p w14:paraId="5E280718" w14:textId="08758A96" w:rsidR="00A74313" w:rsidRPr="00E92713" w:rsidRDefault="00FB5DCB" w:rsidP="006B0D79">
            <w:pPr>
              <w:pStyle w:val="ListParagraph"/>
              <w:ind w:left="22"/>
              <w:jc w:val="center"/>
              <w:rPr>
                <w:rFonts w:ascii="GHEA Grapalat" w:hAnsi="GHEA Grapalat"/>
                <w:b/>
                <w:bCs/>
                <w:sz w:val="24"/>
                <w:szCs w:val="24"/>
                <w:lang w:val="hy-AM"/>
              </w:rPr>
            </w:pPr>
            <w:r w:rsidRPr="00E92713">
              <w:rPr>
                <w:rFonts w:ascii="GHEA Grapalat" w:hAnsi="GHEA Grapalat"/>
                <w:b/>
                <w:bCs/>
                <w:sz w:val="24"/>
                <w:szCs w:val="24"/>
                <w:lang w:val="hy-AM"/>
              </w:rPr>
              <w:t>1</w:t>
            </w:r>
            <w:r w:rsidR="00AF2CAA" w:rsidRPr="00E92713">
              <w:rPr>
                <w:rFonts w:ascii="GHEA Grapalat" w:hAnsi="GHEA Grapalat"/>
                <w:b/>
                <w:bCs/>
                <w:sz w:val="24"/>
                <w:szCs w:val="24"/>
              </w:rPr>
              <w:t xml:space="preserve">. </w:t>
            </w:r>
            <w:r w:rsidR="00A74313" w:rsidRPr="00E92713">
              <w:rPr>
                <w:rFonts w:ascii="GHEA Grapalat" w:hAnsi="GHEA Grapalat"/>
                <w:b/>
                <w:bCs/>
                <w:sz w:val="24"/>
                <w:szCs w:val="24"/>
                <w:lang w:val="hy-AM"/>
              </w:rPr>
              <w:t>ՀՀ ֆինանսների նախարարություն</w:t>
            </w:r>
          </w:p>
        </w:tc>
        <w:tc>
          <w:tcPr>
            <w:tcW w:w="7470" w:type="dxa"/>
            <w:shd w:val="clear" w:color="auto" w:fill="BFBFBF" w:themeFill="background1" w:themeFillShade="BF"/>
          </w:tcPr>
          <w:p w14:paraId="40A50C18" w14:textId="42698745" w:rsidR="00A74313" w:rsidRPr="00E92713" w:rsidRDefault="00E92713" w:rsidP="006B0D79">
            <w:pPr>
              <w:ind w:right="-114"/>
              <w:jc w:val="center"/>
              <w:rPr>
                <w:rFonts w:ascii="GHEA Grapalat" w:hAnsi="GHEA Grapalat"/>
                <w:b/>
                <w:bCs/>
                <w:sz w:val="24"/>
                <w:szCs w:val="24"/>
                <w:lang w:val="hy-AM"/>
              </w:rPr>
            </w:pPr>
            <w:r>
              <w:rPr>
                <w:rFonts w:ascii="GHEA Grapalat" w:hAnsi="GHEA Grapalat"/>
                <w:b/>
                <w:bCs/>
                <w:sz w:val="24"/>
                <w:szCs w:val="24"/>
                <w:lang w:val="hy-AM"/>
              </w:rPr>
              <w:t>13.02.2026թ.</w:t>
            </w:r>
          </w:p>
        </w:tc>
      </w:tr>
      <w:tr w:rsidR="00FB5DCB" w:rsidRPr="00FB5DCB" w14:paraId="304F0F2E" w14:textId="77777777" w:rsidTr="00E02042">
        <w:trPr>
          <w:trHeight w:val="435"/>
        </w:trPr>
        <w:tc>
          <w:tcPr>
            <w:tcW w:w="7871" w:type="dxa"/>
            <w:vMerge/>
          </w:tcPr>
          <w:p w14:paraId="709F73F0" w14:textId="77777777" w:rsidR="00A74313" w:rsidRPr="00E92713" w:rsidRDefault="00A74313" w:rsidP="006B0D79">
            <w:pPr>
              <w:pStyle w:val="ListParagraph"/>
              <w:numPr>
                <w:ilvl w:val="0"/>
                <w:numId w:val="1"/>
              </w:numPr>
              <w:ind w:left="22" w:firstLine="0"/>
              <w:jc w:val="center"/>
              <w:rPr>
                <w:rFonts w:ascii="GHEA Grapalat" w:hAnsi="GHEA Grapalat"/>
                <w:sz w:val="24"/>
                <w:szCs w:val="24"/>
                <w:lang w:val="hy-AM"/>
              </w:rPr>
            </w:pPr>
          </w:p>
        </w:tc>
        <w:tc>
          <w:tcPr>
            <w:tcW w:w="7470" w:type="dxa"/>
            <w:shd w:val="clear" w:color="auto" w:fill="BFBFBF" w:themeFill="background1" w:themeFillShade="BF"/>
          </w:tcPr>
          <w:p w14:paraId="302FAEBB" w14:textId="0E8AF946" w:rsidR="00A74313" w:rsidRPr="00E92713" w:rsidRDefault="00A74313" w:rsidP="006B0D79">
            <w:pPr>
              <w:ind w:right="-114"/>
              <w:jc w:val="center"/>
              <w:rPr>
                <w:rFonts w:ascii="GHEA Grapalat" w:hAnsi="GHEA Grapalat"/>
                <w:b/>
                <w:bCs/>
                <w:sz w:val="24"/>
                <w:szCs w:val="24"/>
                <w:lang w:val="hy-AM"/>
              </w:rPr>
            </w:pPr>
            <w:r w:rsidRPr="00E92713">
              <w:rPr>
                <w:rFonts w:ascii="GHEA Grapalat" w:hAnsi="GHEA Grapalat"/>
                <w:b/>
                <w:bCs/>
                <w:sz w:val="24"/>
                <w:szCs w:val="24"/>
                <w:lang w:val="hy-AM"/>
              </w:rPr>
              <w:t xml:space="preserve">N </w:t>
            </w:r>
            <w:r w:rsidR="00E92713" w:rsidRPr="00E92713">
              <w:rPr>
                <w:rFonts w:ascii="GHEA Grapalat" w:hAnsi="GHEA Grapalat"/>
                <w:b/>
                <w:bCs/>
                <w:sz w:val="24"/>
                <w:szCs w:val="24"/>
                <w:lang w:val="hy-AM"/>
              </w:rPr>
              <w:t>Մ-1519-2026</w:t>
            </w:r>
          </w:p>
        </w:tc>
      </w:tr>
      <w:tr w:rsidR="00A74313" w:rsidRPr="003B36A0" w14:paraId="59FD858B" w14:textId="77777777" w:rsidTr="00E02042">
        <w:trPr>
          <w:trHeight w:val="1854"/>
        </w:trPr>
        <w:tc>
          <w:tcPr>
            <w:tcW w:w="7871" w:type="dxa"/>
          </w:tcPr>
          <w:p w14:paraId="46303E83" w14:textId="77777777" w:rsidR="00E92713" w:rsidRDefault="00E92713" w:rsidP="00E92713">
            <w:pPr>
              <w:tabs>
                <w:tab w:val="left" w:pos="567"/>
              </w:tabs>
              <w:spacing w:line="336"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Հարգելի՛ պարոն Հայրապետյան,</w:t>
            </w:r>
          </w:p>
          <w:p w14:paraId="43DB0DCB" w14:textId="77777777" w:rsidR="00E92713" w:rsidRDefault="00E92713" w:rsidP="00E92713">
            <w:pPr>
              <w:tabs>
                <w:tab w:val="left" w:pos="567"/>
              </w:tabs>
              <w:spacing w:line="336"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t xml:space="preserve">Ուսումնասիրելով Ձեր 02.02.2026թ. № 01/14.1/650-2026 գրությամբ ներկայացված՝ ««Հայաստանի Հանրապետության 2026 թվականի պետական բյուջեի մասին» օրենքում վերաբաշխում, փոփոխություններ, լրացումներ, Հայաստանի Հանրապետության կառավարության 2025 թվականի դեկտեմբերի 25-ի N 1910-Ն որոշման մեջ փոփոխություններ ու լրացումներ կատարելու և Հայաստանի Հանրապետության բարձր տեխնոլոգիական արդյունաբերության նախարարությանը գումար հատկացնելու մասին» ՀՀ կառավարության որոշման նախագիծը (այսուհետ՝ Նախագիծ)՝ հայտնում ենք </w:t>
            </w:r>
            <w:proofErr w:type="spellStart"/>
            <w:r>
              <w:rPr>
                <w:rFonts w:ascii="GHEA Grapalat" w:eastAsia="Times New Roman" w:hAnsi="GHEA Grapalat"/>
                <w:sz w:val="24"/>
                <w:szCs w:val="24"/>
                <w:lang w:val="hy-AM" w:eastAsia="ru-RU"/>
              </w:rPr>
              <w:t>հետևյալը</w:t>
            </w:r>
            <w:proofErr w:type="spellEnd"/>
            <w:r>
              <w:rPr>
                <w:rFonts w:ascii="GHEA Grapalat" w:eastAsia="Times New Roman" w:hAnsi="GHEA Grapalat"/>
                <w:sz w:val="24"/>
                <w:szCs w:val="24"/>
                <w:lang w:val="hy-AM" w:eastAsia="ru-RU"/>
              </w:rPr>
              <w:t>.</w:t>
            </w:r>
          </w:p>
          <w:p w14:paraId="45ACF54B" w14:textId="77777777" w:rsidR="00E92713" w:rsidRDefault="00E92713" w:rsidP="00E92713">
            <w:pPr>
              <w:tabs>
                <w:tab w:val="left" w:pos="567"/>
              </w:tabs>
              <w:spacing w:line="336"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r>
            <w:r w:rsidRPr="00D33097">
              <w:rPr>
                <w:rFonts w:ascii="GHEA Grapalat" w:eastAsia="Times New Roman" w:hAnsi="GHEA Grapalat"/>
                <w:sz w:val="24"/>
                <w:szCs w:val="24"/>
                <w:lang w:val="hy-AM" w:eastAsia="ru-RU"/>
              </w:rPr>
              <w:t xml:space="preserve">1. Նախագծով առաջարկվում է </w:t>
            </w:r>
            <w:r>
              <w:rPr>
                <w:rFonts w:ascii="GHEA Grapalat" w:eastAsia="Times New Roman" w:hAnsi="GHEA Grapalat"/>
                <w:sz w:val="24"/>
                <w:szCs w:val="24"/>
                <w:lang w:val="hy-AM" w:eastAsia="ru-RU"/>
              </w:rPr>
              <w:t xml:space="preserve">ՀՀ կառավարության պահուստային ֆոնդից </w:t>
            </w:r>
            <w:r w:rsidRPr="00D33097">
              <w:rPr>
                <w:rFonts w:ascii="GHEA Grapalat" w:eastAsia="Times New Roman" w:hAnsi="GHEA Grapalat"/>
                <w:sz w:val="24"/>
                <w:szCs w:val="24"/>
                <w:lang w:val="hy-AM" w:eastAsia="ru-RU"/>
              </w:rPr>
              <w:t xml:space="preserve">1235 «Թվային փոխակերպման գործընթացի </w:t>
            </w:r>
            <w:r w:rsidRPr="00D33097">
              <w:rPr>
                <w:rFonts w:ascii="GHEA Grapalat" w:eastAsia="Times New Roman" w:hAnsi="GHEA Grapalat"/>
                <w:sz w:val="24"/>
                <w:szCs w:val="24"/>
                <w:lang w:val="hy-AM" w:eastAsia="ru-RU"/>
              </w:rPr>
              <w:lastRenderedPageBreak/>
              <w:t xml:space="preserve">իրականացում» ծրագրի ներքո նոր՝ «12001. Արհեստական բանականության ոլորտում բարձր </w:t>
            </w:r>
            <w:proofErr w:type="spellStart"/>
            <w:r w:rsidRPr="00D33097">
              <w:rPr>
                <w:rFonts w:ascii="GHEA Grapalat" w:eastAsia="Times New Roman" w:hAnsi="GHEA Grapalat"/>
                <w:sz w:val="24"/>
                <w:szCs w:val="24"/>
                <w:lang w:val="hy-AM" w:eastAsia="ru-RU"/>
              </w:rPr>
              <w:t>արտադրողականությամբ</w:t>
            </w:r>
            <w:proofErr w:type="spellEnd"/>
            <w:r w:rsidRPr="00D33097">
              <w:rPr>
                <w:rFonts w:ascii="GHEA Grapalat" w:eastAsia="Times New Roman" w:hAnsi="GHEA Grapalat"/>
                <w:sz w:val="24"/>
                <w:szCs w:val="24"/>
                <w:lang w:val="hy-AM" w:eastAsia="ru-RU"/>
              </w:rPr>
              <w:t xml:space="preserve"> հաշվողական ռեսուրսներին (</w:t>
            </w:r>
            <w:proofErr w:type="spellStart"/>
            <w:r w:rsidRPr="00D33097">
              <w:rPr>
                <w:rFonts w:ascii="GHEA Grapalat" w:eastAsia="Times New Roman" w:hAnsi="GHEA Grapalat"/>
                <w:sz w:val="24"/>
                <w:szCs w:val="24"/>
                <w:lang w:val="hy-AM" w:eastAsia="ru-RU"/>
              </w:rPr>
              <w:t>ԷյջՓիՍի</w:t>
            </w:r>
            <w:proofErr w:type="spellEnd"/>
            <w:r w:rsidRPr="00D33097">
              <w:rPr>
                <w:rFonts w:ascii="GHEA Grapalat" w:eastAsia="Times New Roman" w:hAnsi="GHEA Grapalat"/>
                <w:sz w:val="24"/>
                <w:szCs w:val="24"/>
                <w:lang w:val="hy-AM" w:eastAsia="ru-RU"/>
              </w:rPr>
              <w:t xml:space="preserve"> (</w:t>
            </w:r>
            <w:proofErr w:type="spellStart"/>
            <w:r w:rsidRPr="00D33097">
              <w:rPr>
                <w:rFonts w:ascii="GHEA Grapalat" w:eastAsia="Times New Roman" w:hAnsi="GHEA Grapalat"/>
                <w:sz w:val="24"/>
                <w:szCs w:val="24"/>
                <w:lang w:val="hy-AM" w:eastAsia="ru-RU"/>
              </w:rPr>
              <w:t>High-performance</w:t>
            </w:r>
            <w:proofErr w:type="spellEnd"/>
            <w:r w:rsidRPr="00D33097">
              <w:rPr>
                <w:rFonts w:ascii="GHEA Grapalat" w:eastAsia="Times New Roman" w:hAnsi="GHEA Grapalat"/>
                <w:sz w:val="24"/>
                <w:szCs w:val="24"/>
                <w:lang w:val="hy-AM" w:eastAsia="ru-RU"/>
              </w:rPr>
              <w:t xml:space="preserve"> </w:t>
            </w:r>
            <w:proofErr w:type="spellStart"/>
            <w:r w:rsidRPr="00D33097">
              <w:rPr>
                <w:rFonts w:ascii="GHEA Grapalat" w:eastAsia="Times New Roman" w:hAnsi="GHEA Grapalat"/>
                <w:sz w:val="24"/>
                <w:szCs w:val="24"/>
                <w:lang w:val="hy-AM" w:eastAsia="ru-RU"/>
              </w:rPr>
              <w:t>computing</w:t>
            </w:r>
            <w:proofErr w:type="spellEnd"/>
            <w:r w:rsidRPr="00D33097">
              <w:rPr>
                <w:rFonts w:ascii="GHEA Grapalat" w:eastAsia="Times New Roman" w:hAnsi="GHEA Grapalat"/>
                <w:sz w:val="24"/>
                <w:szCs w:val="24"/>
                <w:lang w:val="hy-AM" w:eastAsia="ru-RU"/>
              </w:rPr>
              <w:t xml:space="preserve">-HPC) </w:t>
            </w:r>
            <w:proofErr w:type="spellStart"/>
            <w:r w:rsidRPr="00D33097">
              <w:rPr>
                <w:rFonts w:ascii="GHEA Grapalat" w:eastAsia="Times New Roman" w:hAnsi="GHEA Grapalat"/>
                <w:sz w:val="24"/>
                <w:szCs w:val="24"/>
                <w:lang w:val="hy-AM" w:eastAsia="ru-RU"/>
              </w:rPr>
              <w:t>հասանելիության</w:t>
            </w:r>
            <w:proofErr w:type="spellEnd"/>
            <w:r w:rsidRPr="00D33097">
              <w:rPr>
                <w:rFonts w:ascii="GHEA Grapalat" w:eastAsia="Times New Roman" w:hAnsi="GHEA Grapalat"/>
                <w:sz w:val="24"/>
                <w:szCs w:val="24"/>
                <w:lang w:val="hy-AM" w:eastAsia="ru-RU"/>
              </w:rPr>
              <w:t xml:space="preserve"> ապահովման  նպատակով պետական աջակցության տրամադրում» միջոցառմանը</w:t>
            </w:r>
            <w:r>
              <w:rPr>
                <w:rFonts w:ascii="GHEA Grapalat" w:eastAsia="Times New Roman" w:hAnsi="GHEA Grapalat"/>
                <w:sz w:val="24"/>
                <w:szCs w:val="24"/>
                <w:lang w:val="hy-AM" w:eastAsia="ru-RU"/>
              </w:rPr>
              <w:t xml:space="preserve"> հատկացնել </w:t>
            </w:r>
            <w:r w:rsidRPr="00D33097">
              <w:rPr>
                <w:rFonts w:ascii="GHEA Grapalat" w:eastAsia="Times New Roman" w:hAnsi="GHEA Grapalat"/>
                <w:sz w:val="24"/>
                <w:szCs w:val="24"/>
                <w:lang w:val="hy-AM" w:eastAsia="ru-RU"/>
              </w:rPr>
              <w:t>400.0 մլն դրամ</w:t>
            </w:r>
            <w:r>
              <w:rPr>
                <w:rFonts w:ascii="GHEA Grapalat" w:eastAsia="Times New Roman" w:hAnsi="GHEA Grapalat"/>
                <w:sz w:val="24"/>
                <w:szCs w:val="24"/>
                <w:lang w:val="hy-AM" w:eastAsia="ru-RU"/>
              </w:rPr>
              <w:t>՝ նույն չափով գումար ՀՀ կառավարության պահուստային ֆոնդ վերաբաշխելով 1235 ծրագրի</w:t>
            </w:r>
            <w:r w:rsidRPr="00D33097">
              <w:rPr>
                <w:rFonts w:ascii="GHEA Grapalat" w:eastAsia="Times New Roman" w:hAnsi="GHEA Grapalat"/>
                <w:sz w:val="24"/>
                <w:szCs w:val="24"/>
                <w:lang w:val="hy-AM" w:eastAsia="ru-RU"/>
              </w:rPr>
              <w:t xml:space="preserve"> «31001. Միասնական թվային միջավայրի </w:t>
            </w:r>
            <w:proofErr w:type="spellStart"/>
            <w:r w:rsidRPr="00D33097">
              <w:rPr>
                <w:rFonts w:ascii="GHEA Grapalat" w:eastAsia="Times New Roman" w:hAnsi="GHEA Grapalat"/>
                <w:sz w:val="24"/>
                <w:szCs w:val="24"/>
                <w:lang w:val="hy-AM" w:eastAsia="ru-RU"/>
              </w:rPr>
              <w:t>ձևավորում</w:t>
            </w:r>
            <w:proofErr w:type="spellEnd"/>
            <w:r w:rsidRPr="00D33097">
              <w:rPr>
                <w:rFonts w:ascii="GHEA Grapalat" w:eastAsia="Times New Roman" w:hAnsi="GHEA Grapalat"/>
                <w:sz w:val="24"/>
                <w:szCs w:val="24"/>
                <w:lang w:val="hy-AM" w:eastAsia="ru-RU"/>
              </w:rPr>
              <w:t>» միջոցառման համար նախատեսված հատկացումներից</w:t>
            </w:r>
            <w:r>
              <w:rPr>
                <w:rFonts w:ascii="GHEA Grapalat" w:eastAsia="Times New Roman" w:hAnsi="GHEA Grapalat"/>
                <w:sz w:val="24"/>
                <w:szCs w:val="24"/>
                <w:lang w:val="hy-AM" w:eastAsia="ru-RU"/>
              </w:rPr>
              <w:t>:</w:t>
            </w:r>
          </w:p>
          <w:p w14:paraId="174B2234" w14:textId="77777777" w:rsidR="00E92713" w:rsidRPr="00D33097" w:rsidRDefault="00E92713" w:rsidP="00E92713">
            <w:pPr>
              <w:tabs>
                <w:tab w:val="left" w:pos="567"/>
              </w:tabs>
              <w:spacing w:line="336"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r>
            <w:r w:rsidRPr="00D33097">
              <w:rPr>
                <w:rFonts w:ascii="GHEA Grapalat" w:eastAsia="Times New Roman" w:hAnsi="GHEA Grapalat"/>
                <w:sz w:val="24"/>
                <w:szCs w:val="24"/>
                <w:lang w:val="hy-AM" w:eastAsia="ru-RU"/>
              </w:rPr>
              <w:t xml:space="preserve">Սակայն ՀՀ 2026 թվականի պետական բյուջեով 1235 ծրագրի «31001. Միասնական թվային միջավայրի </w:t>
            </w:r>
            <w:proofErr w:type="spellStart"/>
            <w:r w:rsidRPr="00D33097">
              <w:rPr>
                <w:rFonts w:ascii="GHEA Grapalat" w:eastAsia="Times New Roman" w:hAnsi="GHEA Grapalat"/>
                <w:sz w:val="24"/>
                <w:szCs w:val="24"/>
                <w:lang w:val="hy-AM" w:eastAsia="ru-RU"/>
              </w:rPr>
              <w:t>ձևավորում</w:t>
            </w:r>
            <w:proofErr w:type="spellEnd"/>
            <w:r w:rsidRPr="00D33097">
              <w:rPr>
                <w:rFonts w:ascii="GHEA Grapalat" w:eastAsia="Times New Roman" w:hAnsi="GHEA Grapalat"/>
                <w:sz w:val="24"/>
                <w:szCs w:val="24"/>
                <w:lang w:val="hy-AM" w:eastAsia="ru-RU"/>
              </w:rPr>
              <w:t>» միջոցառման ներքո հատկացված գումարները նախատեսված են պետական մարմինների կողմից իրականացվող թվային փոխակերպման միջոցառումների իրականացմա</w:t>
            </w:r>
            <w:r>
              <w:rPr>
                <w:rFonts w:ascii="GHEA Grapalat" w:eastAsia="Times New Roman" w:hAnsi="GHEA Grapalat"/>
                <w:sz w:val="24"/>
                <w:szCs w:val="24"/>
                <w:lang w:val="hy-AM" w:eastAsia="ru-RU"/>
              </w:rPr>
              <w:t>ն համար</w:t>
            </w:r>
            <w:r w:rsidRPr="00D33097">
              <w:rPr>
                <w:rFonts w:ascii="GHEA Grapalat" w:eastAsia="Times New Roman" w:hAnsi="GHEA Grapalat"/>
                <w:sz w:val="24"/>
                <w:szCs w:val="24"/>
                <w:lang w:val="hy-AM" w:eastAsia="ru-RU"/>
              </w:rPr>
              <w:t>, այդ թվում</w:t>
            </w:r>
            <w:r>
              <w:rPr>
                <w:rFonts w:ascii="GHEA Grapalat" w:eastAsia="Times New Roman" w:hAnsi="GHEA Grapalat"/>
                <w:sz w:val="24"/>
                <w:szCs w:val="24"/>
                <w:lang w:val="hy-AM" w:eastAsia="ru-RU"/>
              </w:rPr>
              <w:t>՝</w:t>
            </w:r>
            <w:r w:rsidRPr="00D33097">
              <w:rPr>
                <w:rFonts w:ascii="GHEA Grapalat" w:eastAsia="Times New Roman" w:hAnsi="GHEA Grapalat"/>
                <w:sz w:val="24"/>
                <w:szCs w:val="24"/>
                <w:lang w:val="hy-AM" w:eastAsia="ru-RU"/>
              </w:rPr>
              <w:t xml:space="preserve"> </w:t>
            </w:r>
            <w:proofErr w:type="spellStart"/>
            <w:r w:rsidRPr="00D33097">
              <w:rPr>
                <w:rFonts w:ascii="GHEA Grapalat" w:eastAsia="Times New Roman" w:hAnsi="GHEA Grapalat"/>
                <w:sz w:val="24"/>
                <w:szCs w:val="24"/>
                <w:lang w:val="hy-AM" w:eastAsia="ru-RU"/>
              </w:rPr>
              <w:t>թվայնացման</w:t>
            </w:r>
            <w:proofErr w:type="spellEnd"/>
            <w:r w:rsidRPr="00D33097">
              <w:rPr>
                <w:rFonts w:ascii="GHEA Grapalat" w:eastAsia="Times New Roman" w:hAnsi="GHEA Grapalat"/>
                <w:sz w:val="24"/>
                <w:szCs w:val="24"/>
                <w:lang w:val="hy-AM" w:eastAsia="ru-RU"/>
              </w:rPr>
              <w:t xml:space="preserve"> համակարգերի, </w:t>
            </w:r>
            <w:proofErr w:type="spellStart"/>
            <w:r w:rsidRPr="00D33097">
              <w:rPr>
                <w:rFonts w:ascii="GHEA Grapalat" w:eastAsia="Times New Roman" w:hAnsi="GHEA Grapalat"/>
                <w:sz w:val="24"/>
                <w:szCs w:val="24"/>
                <w:lang w:val="hy-AM" w:eastAsia="ru-RU"/>
              </w:rPr>
              <w:t>կայքերի</w:t>
            </w:r>
            <w:proofErr w:type="spellEnd"/>
            <w:r w:rsidRPr="00D33097">
              <w:rPr>
                <w:rFonts w:ascii="GHEA Grapalat" w:eastAsia="Times New Roman" w:hAnsi="GHEA Grapalat"/>
                <w:sz w:val="24"/>
                <w:szCs w:val="24"/>
                <w:lang w:val="hy-AM" w:eastAsia="ru-RU"/>
              </w:rPr>
              <w:t xml:space="preserve"> ներդրման և արդիականացման համար, </w:t>
            </w:r>
            <w:r>
              <w:rPr>
                <w:rFonts w:ascii="GHEA Grapalat" w:eastAsia="Times New Roman" w:hAnsi="GHEA Grapalat"/>
                <w:sz w:val="24"/>
                <w:szCs w:val="24"/>
                <w:lang w:val="hy-AM" w:eastAsia="ru-RU"/>
              </w:rPr>
              <w:t>մինչդեռ</w:t>
            </w:r>
            <w:r w:rsidRPr="00D33097">
              <w:rPr>
                <w:rFonts w:ascii="GHEA Grapalat" w:eastAsia="Times New Roman" w:hAnsi="GHEA Grapalat"/>
                <w:sz w:val="24"/>
                <w:szCs w:val="24"/>
                <w:lang w:val="hy-AM" w:eastAsia="ru-RU"/>
              </w:rPr>
              <w:t xml:space="preserve"> </w:t>
            </w:r>
            <w:proofErr w:type="spellStart"/>
            <w:r w:rsidRPr="00D33097">
              <w:rPr>
                <w:rFonts w:ascii="GHEA Grapalat" w:eastAsia="Times New Roman" w:hAnsi="GHEA Grapalat"/>
                <w:sz w:val="24"/>
                <w:szCs w:val="24"/>
                <w:lang w:val="hy-AM" w:eastAsia="ru-RU"/>
              </w:rPr>
              <w:t>վերաբաշխվող</w:t>
            </w:r>
            <w:proofErr w:type="spellEnd"/>
            <w:r w:rsidRPr="00D33097">
              <w:rPr>
                <w:rFonts w:ascii="GHEA Grapalat" w:eastAsia="Times New Roman" w:hAnsi="GHEA Grapalat"/>
                <w:sz w:val="24"/>
                <w:szCs w:val="24"/>
                <w:lang w:val="hy-AM" w:eastAsia="ru-RU"/>
              </w:rPr>
              <w:t xml:space="preserve"> գումարով նախատեսվում է պետական աջակցության տրամադրում:</w:t>
            </w:r>
          </w:p>
          <w:p w14:paraId="5B856CF4" w14:textId="77E56578" w:rsidR="00A74313" w:rsidRPr="00717ADA" w:rsidRDefault="00E92713" w:rsidP="00E92713">
            <w:pPr>
              <w:tabs>
                <w:tab w:val="left" w:pos="567"/>
              </w:tabs>
              <w:spacing w:line="336" w:lineRule="auto"/>
              <w:jc w:val="both"/>
              <w:rPr>
                <w:rFonts w:ascii="GHEA Grapalat" w:hAnsi="GHEA Grapalat"/>
                <w:color w:val="000000"/>
                <w:sz w:val="24"/>
                <w:szCs w:val="24"/>
                <w:shd w:val="clear" w:color="auto" w:fill="FFFFFF"/>
                <w:lang w:val="hy-AM"/>
              </w:rPr>
            </w:pPr>
            <w:r>
              <w:rPr>
                <w:rFonts w:ascii="GHEA Grapalat" w:eastAsia="Times New Roman" w:hAnsi="GHEA Grapalat"/>
                <w:sz w:val="24"/>
                <w:szCs w:val="24"/>
                <w:lang w:val="hy-AM" w:eastAsia="ru-RU"/>
              </w:rPr>
              <w:tab/>
            </w:r>
            <w:r w:rsidRPr="00D33097">
              <w:rPr>
                <w:rFonts w:ascii="GHEA Grapalat" w:eastAsia="Times New Roman" w:hAnsi="GHEA Grapalat"/>
                <w:sz w:val="24"/>
                <w:szCs w:val="24"/>
                <w:lang w:val="hy-AM" w:eastAsia="ru-RU"/>
              </w:rPr>
              <w:t xml:space="preserve">Այդ կապակցությամբ առաջարկում ենք քննարկել </w:t>
            </w:r>
            <w:r>
              <w:rPr>
                <w:rFonts w:ascii="GHEA Grapalat" w:eastAsia="Times New Roman" w:hAnsi="GHEA Grapalat"/>
                <w:sz w:val="24"/>
                <w:szCs w:val="24"/>
                <w:lang w:val="hy-AM" w:eastAsia="ru-RU"/>
              </w:rPr>
              <w:t>ՀՀ կառավարության պահուստային ֆոնդ ուղղվող գումարը</w:t>
            </w:r>
            <w:r w:rsidRPr="00D33097">
              <w:rPr>
                <w:rFonts w:ascii="GHEA Grapalat" w:eastAsia="Times New Roman" w:hAnsi="GHEA Grapalat"/>
                <w:sz w:val="24"/>
                <w:szCs w:val="24"/>
                <w:lang w:val="hy-AM" w:eastAsia="ru-RU"/>
              </w:rPr>
              <w:t xml:space="preserve"> 1235-31001 միջոցառման փոխարեն ԲՏԱ նախարարության գծով նախատեսված այլ հատկացումների շրջանակներում (օրինակ գումարի մի մասը՝ 1043 ծրագրի «11021. Երկրի հեռակա դիտարկման տեխնոլոգիաների զարգացման ապահովման նպատակով արբանյակի սպասարկման և </w:t>
            </w:r>
            <w:r w:rsidRPr="00D33097">
              <w:rPr>
                <w:rFonts w:ascii="GHEA Grapalat" w:eastAsia="Times New Roman" w:hAnsi="GHEA Grapalat"/>
                <w:sz w:val="24"/>
                <w:szCs w:val="24"/>
                <w:lang w:val="hy-AM" w:eastAsia="ru-RU"/>
              </w:rPr>
              <w:lastRenderedPageBreak/>
              <w:t xml:space="preserve">այլ ծառայություններ» </w:t>
            </w:r>
            <w:proofErr w:type="spellStart"/>
            <w:r w:rsidRPr="00D33097">
              <w:rPr>
                <w:rFonts w:ascii="GHEA Grapalat" w:eastAsia="Times New Roman" w:hAnsi="GHEA Grapalat"/>
                <w:sz w:val="24"/>
                <w:szCs w:val="24"/>
                <w:lang w:val="hy-AM" w:eastAsia="ru-RU"/>
              </w:rPr>
              <w:t>միջոցառումից</w:t>
            </w:r>
            <w:proofErr w:type="spellEnd"/>
            <w:r w:rsidRPr="002A1E74">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քանի որ ԲՏԱՆ կայքի 08.11.2025թ. հրապարակման համաձայն՝ Հայաստանի 1-ին արբանյակը ավարտում է իր առաքելությունը և մտնում </w:t>
            </w:r>
            <w:proofErr w:type="spellStart"/>
            <w:r>
              <w:rPr>
                <w:rFonts w:ascii="GHEA Grapalat" w:eastAsia="Times New Roman" w:hAnsi="GHEA Grapalat"/>
                <w:sz w:val="24"/>
                <w:szCs w:val="24"/>
                <w:lang w:val="hy-AM" w:eastAsia="ru-RU"/>
              </w:rPr>
              <w:t>ուղեծրից</w:t>
            </w:r>
            <w:proofErr w:type="spellEnd"/>
            <w:r>
              <w:rPr>
                <w:rFonts w:ascii="GHEA Grapalat" w:eastAsia="Times New Roman" w:hAnsi="GHEA Grapalat"/>
                <w:sz w:val="24"/>
                <w:szCs w:val="24"/>
                <w:lang w:val="hy-AM" w:eastAsia="ru-RU"/>
              </w:rPr>
              <w:t xml:space="preserve"> անկման փուլ</w:t>
            </w:r>
            <w:r w:rsidRPr="00D33097">
              <w:rPr>
                <w:rFonts w:ascii="GHEA Grapalat" w:eastAsia="Times New Roman" w:hAnsi="GHEA Grapalat"/>
                <w:sz w:val="24"/>
                <w:szCs w:val="24"/>
                <w:lang w:val="hy-AM" w:eastAsia="ru-RU"/>
              </w:rPr>
              <w:t>) իրականացնելու հնարավորությունը:</w:t>
            </w:r>
          </w:p>
        </w:tc>
        <w:tc>
          <w:tcPr>
            <w:tcW w:w="7470" w:type="dxa"/>
          </w:tcPr>
          <w:p w14:paraId="3ACE2B1C" w14:textId="77777777" w:rsidR="005F6C80" w:rsidRDefault="005F6C80" w:rsidP="00597397">
            <w:pPr>
              <w:ind w:right="-114"/>
              <w:jc w:val="center"/>
              <w:rPr>
                <w:rFonts w:ascii="GHEA Grapalat" w:hAnsi="GHEA Grapalat"/>
                <w:b/>
                <w:bCs/>
                <w:color w:val="000000"/>
                <w:sz w:val="24"/>
                <w:szCs w:val="24"/>
                <w:lang w:val="hy-AM"/>
              </w:rPr>
            </w:pPr>
          </w:p>
          <w:p w14:paraId="6BA0268C" w14:textId="77777777" w:rsidR="00E92713" w:rsidRDefault="00E92713" w:rsidP="00597397">
            <w:pPr>
              <w:ind w:right="-114"/>
              <w:jc w:val="center"/>
              <w:rPr>
                <w:rFonts w:ascii="GHEA Grapalat" w:hAnsi="GHEA Grapalat"/>
                <w:b/>
                <w:bCs/>
                <w:color w:val="000000"/>
                <w:sz w:val="24"/>
                <w:szCs w:val="24"/>
                <w:lang w:val="hy-AM"/>
              </w:rPr>
            </w:pPr>
          </w:p>
          <w:p w14:paraId="17CBA41E" w14:textId="77777777" w:rsidR="00E92713" w:rsidRDefault="00E92713" w:rsidP="00597397">
            <w:pPr>
              <w:ind w:right="-114"/>
              <w:jc w:val="center"/>
              <w:rPr>
                <w:rFonts w:ascii="GHEA Grapalat" w:hAnsi="GHEA Grapalat"/>
                <w:b/>
                <w:bCs/>
                <w:color w:val="000000"/>
                <w:sz w:val="24"/>
                <w:szCs w:val="24"/>
                <w:lang w:val="hy-AM"/>
              </w:rPr>
            </w:pPr>
          </w:p>
          <w:p w14:paraId="62A10CD1" w14:textId="77777777" w:rsidR="00E92713" w:rsidRDefault="00E92713" w:rsidP="00597397">
            <w:pPr>
              <w:ind w:right="-114"/>
              <w:jc w:val="center"/>
              <w:rPr>
                <w:rFonts w:ascii="GHEA Grapalat" w:hAnsi="GHEA Grapalat"/>
                <w:b/>
                <w:bCs/>
                <w:color w:val="000000"/>
                <w:sz w:val="24"/>
                <w:szCs w:val="24"/>
                <w:lang w:val="hy-AM"/>
              </w:rPr>
            </w:pPr>
          </w:p>
          <w:p w14:paraId="58557D48" w14:textId="77777777" w:rsidR="00E92713" w:rsidRDefault="00E92713" w:rsidP="00597397">
            <w:pPr>
              <w:ind w:right="-114"/>
              <w:jc w:val="center"/>
              <w:rPr>
                <w:rFonts w:ascii="GHEA Grapalat" w:hAnsi="GHEA Grapalat"/>
                <w:b/>
                <w:bCs/>
                <w:color w:val="000000"/>
                <w:sz w:val="24"/>
                <w:szCs w:val="24"/>
                <w:lang w:val="hy-AM"/>
              </w:rPr>
            </w:pPr>
          </w:p>
          <w:p w14:paraId="305DA492" w14:textId="77777777" w:rsidR="00E92713" w:rsidRDefault="00E92713" w:rsidP="00597397">
            <w:pPr>
              <w:ind w:right="-114"/>
              <w:jc w:val="center"/>
              <w:rPr>
                <w:rFonts w:ascii="GHEA Grapalat" w:hAnsi="GHEA Grapalat"/>
                <w:b/>
                <w:bCs/>
                <w:color w:val="000000"/>
                <w:sz w:val="24"/>
                <w:szCs w:val="24"/>
                <w:lang w:val="hy-AM"/>
              </w:rPr>
            </w:pPr>
          </w:p>
          <w:p w14:paraId="116D142E" w14:textId="77777777" w:rsidR="00E92713" w:rsidRDefault="00E92713" w:rsidP="00597397">
            <w:pPr>
              <w:ind w:right="-114"/>
              <w:jc w:val="center"/>
              <w:rPr>
                <w:rFonts w:ascii="GHEA Grapalat" w:hAnsi="GHEA Grapalat"/>
                <w:b/>
                <w:bCs/>
                <w:color w:val="000000"/>
                <w:sz w:val="24"/>
                <w:szCs w:val="24"/>
                <w:lang w:val="hy-AM"/>
              </w:rPr>
            </w:pPr>
          </w:p>
          <w:p w14:paraId="7B1CBB43" w14:textId="77777777" w:rsidR="00E92713" w:rsidRDefault="00E92713" w:rsidP="00597397">
            <w:pPr>
              <w:ind w:right="-114"/>
              <w:jc w:val="center"/>
              <w:rPr>
                <w:rFonts w:ascii="GHEA Grapalat" w:hAnsi="GHEA Grapalat"/>
                <w:b/>
                <w:bCs/>
                <w:color w:val="000000"/>
                <w:sz w:val="24"/>
                <w:szCs w:val="24"/>
                <w:lang w:val="hy-AM"/>
              </w:rPr>
            </w:pPr>
          </w:p>
          <w:p w14:paraId="4318958D" w14:textId="77777777" w:rsidR="00E92713" w:rsidRDefault="00E92713" w:rsidP="00597397">
            <w:pPr>
              <w:ind w:right="-114"/>
              <w:jc w:val="center"/>
              <w:rPr>
                <w:rFonts w:ascii="GHEA Grapalat" w:hAnsi="GHEA Grapalat"/>
                <w:b/>
                <w:bCs/>
                <w:color w:val="000000"/>
                <w:sz w:val="24"/>
                <w:szCs w:val="24"/>
                <w:lang w:val="hy-AM"/>
              </w:rPr>
            </w:pPr>
          </w:p>
          <w:p w14:paraId="0383E622" w14:textId="77777777" w:rsidR="00E92713" w:rsidRDefault="00E92713" w:rsidP="00597397">
            <w:pPr>
              <w:ind w:right="-114"/>
              <w:jc w:val="center"/>
              <w:rPr>
                <w:rFonts w:ascii="GHEA Grapalat" w:hAnsi="GHEA Grapalat"/>
                <w:b/>
                <w:bCs/>
                <w:color w:val="000000"/>
                <w:sz w:val="24"/>
                <w:szCs w:val="24"/>
                <w:lang w:val="hy-AM"/>
              </w:rPr>
            </w:pPr>
          </w:p>
          <w:p w14:paraId="4FDB65F1" w14:textId="77777777" w:rsidR="00E92713" w:rsidRDefault="00E92713" w:rsidP="00597397">
            <w:pPr>
              <w:ind w:right="-114"/>
              <w:jc w:val="center"/>
              <w:rPr>
                <w:rFonts w:ascii="GHEA Grapalat" w:hAnsi="GHEA Grapalat"/>
                <w:b/>
                <w:bCs/>
                <w:color w:val="000000"/>
                <w:sz w:val="24"/>
                <w:szCs w:val="24"/>
                <w:lang w:val="hy-AM"/>
              </w:rPr>
            </w:pPr>
          </w:p>
          <w:p w14:paraId="41E2968B" w14:textId="77777777" w:rsidR="00672898" w:rsidRDefault="00672898" w:rsidP="00597397">
            <w:pPr>
              <w:ind w:right="-114"/>
              <w:jc w:val="center"/>
              <w:rPr>
                <w:rFonts w:ascii="GHEA Grapalat" w:hAnsi="GHEA Grapalat"/>
                <w:b/>
                <w:bCs/>
                <w:color w:val="000000"/>
                <w:sz w:val="24"/>
                <w:szCs w:val="24"/>
                <w:lang w:val="hy-AM"/>
              </w:rPr>
            </w:pPr>
          </w:p>
          <w:p w14:paraId="639ED31C" w14:textId="77777777" w:rsidR="00672898" w:rsidRDefault="00672898" w:rsidP="00597397">
            <w:pPr>
              <w:ind w:right="-114"/>
              <w:jc w:val="center"/>
              <w:rPr>
                <w:rFonts w:ascii="GHEA Grapalat" w:hAnsi="GHEA Grapalat"/>
                <w:b/>
                <w:bCs/>
                <w:color w:val="000000"/>
                <w:sz w:val="24"/>
                <w:szCs w:val="24"/>
                <w:lang w:val="hy-AM"/>
              </w:rPr>
            </w:pPr>
          </w:p>
          <w:p w14:paraId="632FF5D5" w14:textId="77777777" w:rsidR="00672898" w:rsidRDefault="00672898" w:rsidP="00597397">
            <w:pPr>
              <w:ind w:right="-114"/>
              <w:jc w:val="center"/>
              <w:rPr>
                <w:rFonts w:ascii="GHEA Grapalat" w:hAnsi="GHEA Grapalat"/>
                <w:b/>
                <w:bCs/>
                <w:color w:val="000000"/>
                <w:sz w:val="24"/>
                <w:szCs w:val="24"/>
                <w:lang w:val="hy-AM"/>
              </w:rPr>
            </w:pPr>
          </w:p>
          <w:p w14:paraId="2DBA4F9A" w14:textId="77777777" w:rsidR="00BC5247" w:rsidRDefault="00BC5247" w:rsidP="00597397">
            <w:pPr>
              <w:ind w:right="-114"/>
              <w:jc w:val="center"/>
              <w:rPr>
                <w:rFonts w:ascii="GHEA Grapalat" w:hAnsi="GHEA Grapalat"/>
                <w:b/>
                <w:bCs/>
                <w:color w:val="000000"/>
                <w:sz w:val="24"/>
                <w:szCs w:val="24"/>
                <w:lang w:val="hy-AM"/>
              </w:rPr>
            </w:pPr>
          </w:p>
          <w:p w14:paraId="2C52669F" w14:textId="77777777" w:rsidR="00BC5247" w:rsidRDefault="00BC5247" w:rsidP="00597397">
            <w:pPr>
              <w:ind w:right="-114"/>
              <w:jc w:val="center"/>
              <w:rPr>
                <w:rFonts w:ascii="GHEA Grapalat" w:hAnsi="GHEA Grapalat"/>
                <w:b/>
                <w:bCs/>
                <w:color w:val="000000"/>
                <w:sz w:val="24"/>
                <w:szCs w:val="24"/>
                <w:lang w:val="hy-AM"/>
              </w:rPr>
            </w:pPr>
          </w:p>
          <w:p w14:paraId="471DB6E0" w14:textId="41E0F7FA" w:rsidR="00BC5247" w:rsidRPr="00BC5247" w:rsidRDefault="003B36A0" w:rsidP="00672898">
            <w:pPr>
              <w:ind w:right="-114"/>
              <w:jc w:val="center"/>
              <w:rPr>
                <w:rFonts w:ascii="GHEA Grapalat" w:hAnsi="GHEA Grapalat"/>
                <w:color w:val="000000"/>
                <w:sz w:val="24"/>
                <w:szCs w:val="24"/>
                <w:lang w:val="hy-AM"/>
              </w:rPr>
            </w:pPr>
            <w:r>
              <w:rPr>
                <w:rFonts w:ascii="GHEA Grapalat" w:hAnsi="GHEA Grapalat"/>
                <w:b/>
                <w:bCs/>
                <w:color w:val="000000"/>
                <w:sz w:val="24"/>
                <w:szCs w:val="24"/>
                <w:lang w:val="hy-AM"/>
              </w:rPr>
              <w:t>Ընդունվել է</w:t>
            </w:r>
            <w:r w:rsidR="005627B0">
              <w:rPr>
                <w:rFonts w:ascii="GHEA Grapalat" w:hAnsi="GHEA Grapalat"/>
                <w:b/>
                <w:bCs/>
                <w:color w:val="000000"/>
                <w:sz w:val="24"/>
                <w:szCs w:val="24"/>
              </w:rPr>
              <w:t xml:space="preserve">: </w:t>
            </w:r>
            <w:r w:rsidR="005627B0">
              <w:rPr>
                <w:rFonts w:ascii="GHEA Grapalat" w:hAnsi="GHEA Grapalat"/>
                <w:b/>
                <w:bCs/>
                <w:color w:val="000000"/>
                <w:sz w:val="24"/>
                <w:szCs w:val="24"/>
                <w:lang w:val="hy-AM"/>
              </w:rPr>
              <w:t>Կ</w:t>
            </w:r>
            <w:r>
              <w:rPr>
                <w:rFonts w:ascii="GHEA Grapalat" w:hAnsi="GHEA Grapalat"/>
                <w:b/>
                <w:bCs/>
                <w:color w:val="000000"/>
                <w:sz w:val="24"/>
                <w:szCs w:val="24"/>
                <w:lang w:val="hy-AM"/>
              </w:rPr>
              <w:t>ատարվել համապատասխան փոփոխություն:</w:t>
            </w:r>
            <w:r w:rsidR="005627B0">
              <w:rPr>
                <w:rFonts w:ascii="GHEA Grapalat" w:hAnsi="GHEA Grapalat"/>
                <w:b/>
                <w:bCs/>
                <w:color w:val="000000"/>
                <w:sz w:val="24"/>
                <w:szCs w:val="24"/>
                <w:lang w:val="hy-AM"/>
              </w:rPr>
              <w:t xml:space="preserve"> Ֆինանսավորման համար առաջարկվում է որպես աղբյուր </w:t>
            </w:r>
            <w:r w:rsidR="005627B0">
              <w:rPr>
                <w:rFonts w:ascii="GHEA Grapalat" w:hAnsi="GHEA Grapalat"/>
                <w:b/>
                <w:bCs/>
                <w:color w:val="000000"/>
                <w:sz w:val="24"/>
                <w:szCs w:val="24"/>
                <w:lang w:val="hy-AM"/>
              </w:rPr>
              <w:lastRenderedPageBreak/>
              <w:t>դիտարկել  «</w:t>
            </w:r>
            <w:r w:rsidR="005627B0" w:rsidRPr="005627B0">
              <w:rPr>
                <w:rFonts w:ascii="GHEA Grapalat" w:hAnsi="GHEA Grapalat"/>
                <w:b/>
                <w:bCs/>
                <w:color w:val="000000"/>
                <w:sz w:val="24"/>
                <w:szCs w:val="24"/>
                <w:lang w:val="hy-AM"/>
              </w:rPr>
              <w:t xml:space="preserve">Պետական աջակցություն տեղեկատվական տեխնոլոգիաների ոլորտում գործունեություն իրականացնող </w:t>
            </w:r>
            <w:proofErr w:type="spellStart"/>
            <w:r w:rsidR="005627B0" w:rsidRPr="005627B0">
              <w:rPr>
                <w:rFonts w:ascii="GHEA Grapalat" w:hAnsi="GHEA Grapalat"/>
                <w:b/>
                <w:bCs/>
                <w:color w:val="000000"/>
                <w:sz w:val="24"/>
                <w:szCs w:val="24"/>
                <w:lang w:val="hy-AM"/>
              </w:rPr>
              <w:t>առևտրային</w:t>
            </w:r>
            <w:proofErr w:type="spellEnd"/>
            <w:r w:rsidR="005627B0" w:rsidRPr="005627B0">
              <w:rPr>
                <w:rFonts w:ascii="GHEA Grapalat" w:hAnsi="GHEA Grapalat"/>
                <w:b/>
                <w:bCs/>
                <w:color w:val="000000"/>
                <w:sz w:val="24"/>
                <w:szCs w:val="24"/>
                <w:lang w:val="hy-AM"/>
              </w:rPr>
              <w:t xml:space="preserve"> կազմակերպություններին և անհատ ձեռնարկատերերին</w:t>
            </w:r>
            <w:r w:rsidR="005627B0">
              <w:rPr>
                <w:rFonts w:ascii="GHEA Grapalat" w:hAnsi="GHEA Grapalat"/>
                <w:b/>
                <w:bCs/>
                <w:color w:val="000000"/>
                <w:sz w:val="24"/>
                <w:szCs w:val="24"/>
                <w:lang w:val="hy-AM"/>
              </w:rPr>
              <w:t xml:space="preserve">» միջոցառման հատկացումները:  </w:t>
            </w:r>
          </w:p>
        </w:tc>
      </w:tr>
      <w:tr w:rsidR="00FB5DCB" w:rsidRPr="00AF2CAA" w14:paraId="076B072D" w14:textId="77777777" w:rsidTr="00E02042">
        <w:trPr>
          <w:trHeight w:val="1854"/>
        </w:trPr>
        <w:tc>
          <w:tcPr>
            <w:tcW w:w="7871" w:type="dxa"/>
          </w:tcPr>
          <w:p w14:paraId="4C91FD5F" w14:textId="77777777" w:rsidR="00E92713" w:rsidRPr="00D33097" w:rsidRDefault="00E92713" w:rsidP="00E92713">
            <w:pPr>
              <w:spacing w:line="336" w:lineRule="auto"/>
              <w:ind w:firstLine="570"/>
              <w:jc w:val="both"/>
              <w:rPr>
                <w:rFonts w:ascii="GHEA Grapalat" w:eastAsia="Times New Roman" w:hAnsi="GHEA Grapalat"/>
                <w:sz w:val="24"/>
                <w:szCs w:val="24"/>
                <w:lang w:val="hy-AM" w:eastAsia="ru-RU"/>
              </w:rPr>
            </w:pPr>
            <w:r w:rsidRPr="00D33097">
              <w:rPr>
                <w:rFonts w:ascii="GHEA Grapalat" w:eastAsia="Times New Roman" w:hAnsi="GHEA Grapalat"/>
                <w:sz w:val="24"/>
                <w:szCs w:val="24"/>
                <w:lang w:val="hy-AM" w:eastAsia="ru-RU"/>
              </w:rPr>
              <w:lastRenderedPageBreak/>
              <w:t>2. Նախագծի հավելվածներում հատկացումների եռամսյակային բաշխման համաձայն նախատեսվում է 1-ին եռամսյակում հատկացնել 20.0 մլն դրամ: Հիմնավորման համաձայն 02.02.2026թ. դրությամբ աջակցություն ստանալու համար ներկայացվել է 29 դիմում:</w:t>
            </w:r>
          </w:p>
          <w:p w14:paraId="17B20FFD" w14:textId="77777777" w:rsidR="00E92713" w:rsidRPr="00D33097" w:rsidRDefault="00E92713" w:rsidP="00E92713">
            <w:pPr>
              <w:tabs>
                <w:tab w:val="left" w:pos="567"/>
              </w:tabs>
              <w:spacing w:line="336"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r>
            <w:r w:rsidRPr="00D33097">
              <w:rPr>
                <w:rFonts w:ascii="GHEA Grapalat" w:eastAsia="Times New Roman" w:hAnsi="GHEA Grapalat"/>
                <w:sz w:val="24"/>
                <w:szCs w:val="24"/>
                <w:lang w:val="hy-AM" w:eastAsia="ru-RU"/>
              </w:rPr>
              <w:t xml:space="preserve">Սակայն վերաբաշխման հիմք հանդիսացող՝ ՀՀ կառավարության 25.12.2025թ. «Պետության կողմից արհեստական բանականության ոլորտում բարձր </w:t>
            </w:r>
            <w:proofErr w:type="spellStart"/>
            <w:r w:rsidRPr="00D33097">
              <w:rPr>
                <w:rFonts w:ascii="GHEA Grapalat" w:eastAsia="Times New Roman" w:hAnsi="GHEA Grapalat"/>
                <w:sz w:val="24"/>
                <w:szCs w:val="24"/>
                <w:lang w:val="hy-AM" w:eastAsia="ru-RU"/>
              </w:rPr>
              <w:t>արտադրողականությամբ</w:t>
            </w:r>
            <w:proofErr w:type="spellEnd"/>
            <w:r w:rsidRPr="00D33097">
              <w:rPr>
                <w:rFonts w:ascii="GHEA Grapalat" w:eastAsia="Times New Roman" w:hAnsi="GHEA Grapalat"/>
                <w:sz w:val="24"/>
                <w:szCs w:val="24"/>
                <w:lang w:val="hy-AM" w:eastAsia="ru-RU"/>
              </w:rPr>
              <w:t xml:space="preserve"> հաշվողական ռեսուրսներին </w:t>
            </w:r>
            <w:proofErr w:type="spellStart"/>
            <w:r w:rsidRPr="00D33097">
              <w:rPr>
                <w:rFonts w:ascii="GHEA Grapalat" w:eastAsia="Times New Roman" w:hAnsi="GHEA Grapalat"/>
                <w:sz w:val="24"/>
                <w:szCs w:val="24"/>
                <w:lang w:val="hy-AM" w:eastAsia="ru-RU"/>
              </w:rPr>
              <w:t>հասանելիության</w:t>
            </w:r>
            <w:proofErr w:type="spellEnd"/>
            <w:r w:rsidRPr="00D33097">
              <w:rPr>
                <w:rFonts w:ascii="GHEA Grapalat" w:eastAsia="Times New Roman" w:hAnsi="GHEA Grapalat"/>
                <w:sz w:val="24"/>
                <w:szCs w:val="24"/>
                <w:lang w:val="hy-AM" w:eastAsia="ru-RU"/>
              </w:rPr>
              <w:t xml:space="preserve"> ապահովման պետական աջակցության փորձնական ծրագիրը հաստատելու մասին» N 1966-Ն որոշման (այսուհետ՝ Որոշում) հավելվածի 16-րդ կետի համաձայն՝ «Հայտերի ընդունման ժամկետը սահմանվում է 40 օրացուցային օր՝ հայտերի բացման օրվանից սկսած։ Հայտերի ընդունման </w:t>
            </w:r>
            <w:proofErr w:type="spellStart"/>
            <w:r w:rsidRPr="00D33097">
              <w:rPr>
                <w:rFonts w:ascii="GHEA Grapalat" w:eastAsia="Times New Roman" w:hAnsi="GHEA Grapalat"/>
                <w:sz w:val="24"/>
                <w:szCs w:val="24"/>
                <w:lang w:val="hy-AM" w:eastAsia="ru-RU"/>
              </w:rPr>
              <w:t>վերջնաժամկետին</w:t>
            </w:r>
            <w:proofErr w:type="spellEnd"/>
            <w:r w:rsidRPr="00D33097">
              <w:rPr>
                <w:rFonts w:ascii="GHEA Grapalat" w:eastAsia="Times New Roman" w:hAnsi="GHEA Grapalat"/>
                <w:sz w:val="24"/>
                <w:szCs w:val="24"/>
                <w:lang w:val="hy-AM" w:eastAsia="ru-RU"/>
              </w:rPr>
              <w:t xml:space="preserve"> հաջորդող աշխատանքային օրվանից սկսած՝ երեք ամսվա ընթացքում հանձնաժողովն իրականացնում է հայտերի ուսումնասիրություն և հաստատում է արդյունքները»:</w:t>
            </w:r>
          </w:p>
          <w:p w14:paraId="5BDC0954" w14:textId="5E1DC117" w:rsidR="00FB5DCB" w:rsidRPr="00172189" w:rsidRDefault="00E92713" w:rsidP="00E92713">
            <w:pPr>
              <w:tabs>
                <w:tab w:val="left" w:pos="567"/>
              </w:tabs>
              <w:spacing w:line="336" w:lineRule="auto"/>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ab/>
            </w:r>
            <w:r w:rsidRPr="00D33097">
              <w:rPr>
                <w:rFonts w:ascii="GHEA Grapalat" w:eastAsia="Times New Roman" w:hAnsi="GHEA Grapalat"/>
                <w:sz w:val="24"/>
                <w:szCs w:val="24"/>
                <w:lang w:val="hy-AM" w:eastAsia="ru-RU"/>
              </w:rPr>
              <w:t xml:space="preserve">Ելնելով </w:t>
            </w:r>
            <w:proofErr w:type="spellStart"/>
            <w:r w:rsidRPr="00D33097">
              <w:rPr>
                <w:rFonts w:ascii="GHEA Grapalat" w:eastAsia="Times New Roman" w:hAnsi="GHEA Grapalat"/>
                <w:sz w:val="24"/>
                <w:szCs w:val="24"/>
                <w:lang w:val="hy-AM" w:eastAsia="ru-RU"/>
              </w:rPr>
              <w:t>վերոգրյալից</w:t>
            </w:r>
            <w:proofErr w:type="spellEnd"/>
            <w:r w:rsidRPr="00D33097">
              <w:rPr>
                <w:rFonts w:ascii="GHEA Grapalat" w:eastAsia="Times New Roman" w:hAnsi="GHEA Grapalat"/>
                <w:sz w:val="24"/>
                <w:szCs w:val="24"/>
                <w:lang w:val="hy-AM" w:eastAsia="ru-RU"/>
              </w:rPr>
              <w:t xml:space="preserve"> և նկատի ունենալով, որ Որոշման 5-րդ կետի համաձայն հատկացումն իրականացվելու է հասանելիություն ստացած յուրաքանչյուր դիմողի օգտագործած ռեսուրսի արժեքի 100 տոկոսի չափով փոխհատուցում հատկացնելու մոտեցմամբ՝ «Ամազոն </w:t>
            </w:r>
            <w:proofErr w:type="spellStart"/>
            <w:r w:rsidRPr="00D33097">
              <w:rPr>
                <w:rFonts w:ascii="GHEA Grapalat" w:eastAsia="Times New Roman" w:hAnsi="GHEA Grapalat"/>
                <w:sz w:val="24"/>
                <w:szCs w:val="24"/>
                <w:lang w:val="hy-AM" w:eastAsia="ru-RU"/>
              </w:rPr>
              <w:lastRenderedPageBreak/>
              <w:t>Վեբ</w:t>
            </w:r>
            <w:proofErr w:type="spellEnd"/>
            <w:r w:rsidRPr="00D33097">
              <w:rPr>
                <w:rFonts w:ascii="GHEA Grapalat" w:eastAsia="Times New Roman" w:hAnsi="GHEA Grapalat"/>
                <w:sz w:val="24"/>
                <w:szCs w:val="24"/>
                <w:lang w:val="hy-AM" w:eastAsia="ru-RU"/>
              </w:rPr>
              <w:t xml:space="preserve"> </w:t>
            </w:r>
            <w:proofErr w:type="spellStart"/>
            <w:r w:rsidRPr="00D33097">
              <w:rPr>
                <w:rFonts w:ascii="GHEA Grapalat" w:eastAsia="Times New Roman" w:hAnsi="GHEA Grapalat"/>
                <w:sz w:val="24"/>
                <w:szCs w:val="24"/>
                <w:lang w:val="hy-AM" w:eastAsia="ru-RU"/>
              </w:rPr>
              <w:t>Սերվիսիս</w:t>
            </w:r>
            <w:proofErr w:type="spellEnd"/>
            <w:r w:rsidRPr="00D33097">
              <w:rPr>
                <w:rFonts w:ascii="GHEA Grapalat" w:eastAsia="Times New Roman" w:hAnsi="GHEA Grapalat"/>
                <w:sz w:val="24"/>
                <w:szCs w:val="24"/>
                <w:lang w:val="hy-AM" w:eastAsia="ru-RU"/>
              </w:rPr>
              <w:t xml:space="preserve">» ընկերության կողմից յուրաքանչյուր ամսվա ավարտին ներկայացվող հաշիվ-վավերագրերի հիման վրա, հստակեցման կարիք ունի միջոցառման 1-ին եռամսյակի համար գումարի </w:t>
            </w:r>
            <w:proofErr w:type="spellStart"/>
            <w:r w:rsidRPr="00D33097">
              <w:rPr>
                <w:rFonts w:ascii="GHEA Grapalat" w:eastAsia="Times New Roman" w:hAnsi="GHEA Grapalat"/>
                <w:sz w:val="24"/>
                <w:szCs w:val="24"/>
                <w:lang w:val="hy-AM" w:eastAsia="ru-RU"/>
              </w:rPr>
              <w:t>նախատեսման</w:t>
            </w:r>
            <w:proofErr w:type="spellEnd"/>
            <w:r w:rsidRPr="00D33097">
              <w:rPr>
                <w:rFonts w:ascii="GHEA Grapalat" w:eastAsia="Times New Roman" w:hAnsi="GHEA Grapalat"/>
                <w:sz w:val="24"/>
                <w:szCs w:val="24"/>
                <w:lang w:val="hy-AM" w:eastAsia="ru-RU"/>
              </w:rPr>
              <w:t xml:space="preserve"> անհրաժեշտությունը, քանի Որոշմամբ սահմանված ժամկետների պարագայում 1-ին եռամսյակում գումարի պահանջ չի առաջանա:</w:t>
            </w:r>
          </w:p>
        </w:tc>
        <w:tc>
          <w:tcPr>
            <w:tcW w:w="7470" w:type="dxa"/>
          </w:tcPr>
          <w:p w14:paraId="235ED055" w14:textId="6B4A39D6" w:rsidR="00FB5DCB" w:rsidRDefault="00E92713" w:rsidP="00E92713">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 xml:space="preserve">Ընդունվել է: </w:t>
            </w:r>
          </w:p>
        </w:tc>
      </w:tr>
      <w:tr w:rsidR="00FB5DCB" w:rsidRPr="003B36A0" w14:paraId="49374F30" w14:textId="77777777" w:rsidTr="00E02042">
        <w:trPr>
          <w:trHeight w:val="1854"/>
        </w:trPr>
        <w:tc>
          <w:tcPr>
            <w:tcW w:w="7871" w:type="dxa"/>
          </w:tcPr>
          <w:p w14:paraId="3164E86A" w14:textId="77777777" w:rsidR="00E92713" w:rsidRPr="00D33097" w:rsidRDefault="00E92713" w:rsidP="00E92713">
            <w:pPr>
              <w:spacing w:line="336" w:lineRule="auto"/>
              <w:ind w:firstLine="660"/>
              <w:jc w:val="both"/>
              <w:rPr>
                <w:rFonts w:ascii="GHEA Grapalat" w:eastAsia="Times New Roman" w:hAnsi="GHEA Grapalat"/>
                <w:sz w:val="24"/>
                <w:szCs w:val="24"/>
                <w:lang w:val="hy-AM" w:eastAsia="ru-RU"/>
              </w:rPr>
            </w:pPr>
            <w:r w:rsidRPr="00D33097">
              <w:rPr>
                <w:rFonts w:ascii="GHEA Grapalat" w:eastAsia="Times New Roman" w:hAnsi="GHEA Grapalat"/>
                <w:sz w:val="24"/>
                <w:szCs w:val="24"/>
                <w:lang w:val="hy-AM" w:eastAsia="ru-RU"/>
              </w:rPr>
              <w:t xml:space="preserve">3. Նախագծում առկա խմբագրական թերությունների վերաբերյալ առաջարկում ենք. </w:t>
            </w:r>
          </w:p>
          <w:p w14:paraId="0734E914" w14:textId="77777777" w:rsidR="00E92713" w:rsidRPr="00D33097" w:rsidRDefault="00E92713" w:rsidP="00E92713">
            <w:pPr>
              <w:tabs>
                <w:tab w:val="left" w:pos="567"/>
              </w:tabs>
              <w:spacing w:line="336" w:lineRule="auto"/>
              <w:jc w:val="both"/>
              <w:rPr>
                <w:rFonts w:ascii="GHEA Grapalat" w:eastAsia="Times New Roman" w:hAnsi="GHEA Grapalat"/>
                <w:sz w:val="24"/>
                <w:szCs w:val="24"/>
                <w:lang w:val="hy-AM" w:eastAsia="ru-RU"/>
              </w:rPr>
            </w:pPr>
            <w:r w:rsidRPr="00D33097">
              <w:rPr>
                <w:rFonts w:ascii="GHEA Grapalat" w:eastAsia="Times New Roman" w:hAnsi="GHEA Grapalat"/>
                <w:sz w:val="24"/>
                <w:szCs w:val="24"/>
                <w:lang w:val="hy-AM" w:eastAsia="ru-RU"/>
              </w:rPr>
              <w:tab/>
              <w:t xml:space="preserve">ա/ նախագծի 1-ին </w:t>
            </w:r>
            <w:proofErr w:type="spellStart"/>
            <w:r w:rsidRPr="00D33097">
              <w:rPr>
                <w:rFonts w:ascii="GHEA Grapalat" w:eastAsia="Times New Roman" w:hAnsi="GHEA Grapalat"/>
                <w:sz w:val="24"/>
                <w:szCs w:val="24"/>
                <w:lang w:val="hy-AM" w:eastAsia="ru-RU"/>
              </w:rPr>
              <w:t>կետում</w:t>
            </w:r>
            <w:proofErr w:type="spellEnd"/>
            <w:r w:rsidRPr="00D33097">
              <w:rPr>
                <w:rFonts w:ascii="GHEA Grapalat" w:eastAsia="Times New Roman" w:hAnsi="GHEA Grapalat"/>
                <w:sz w:val="24"/>
                <w:szCs w:val="24"/>
                <w:lang w:val="hy-AM" w:eastAsia="ru-RU"/>
              </w:rPr>
              <w:t xml:space="preserve"> «2025 թվականի պետական բյուջեի մասին» արտահայտությունը փոխարինել «2026 թվականի պետական բյուջեի մասին» արտահայտությամբ, «2024 թվականի դեկտեմբերի 27-ի»-ը՝ «2025 թվականի դեկտեմբերի 25-ի», «2025 թվականի պետական բյուջեի կատարումն ապահովող միջոցառումների մասին» N 2060-Ն»-ը՝ ««2026 թվականի պետական բյուջեի կատարումն ապահովող միջոցառումների մասին›› N 1910-Ն» -ով,</w:t>
            </w:r>
          </w:p>
          <w:p w14:paraId="13DE4B15" w14:textId="77777777" w:rsidR="00E92713" w:rsidRPr="00D33097" w:rsidRDefault="00E92713" w:rsidP="00E92713">
            <w:pPr>
              <w:tabs>
                <w:tab w:val="left" w:pos="567"/>
              </w:tabs>
              <w:spacing w:line="336" w:lineRule="auto"/>
              <w:jc w:val="both"/>
              <w:rPr>
                <w:rFonts w:ascii="GHEA Grapalat" w:eastAsia="Times New Roman" w:hAnsi="GHEA Grapalat"/>
                <w:sz w:val="24"/>
                <w:szCs w:val="24"/>
                <w:lang w:val="hy-AM" w:eastAsia="ru-RU"/>
              </w:rPr>
            </w:pPr>
            <w:r w:rsidRPr="00D33097">
              <w:rPr>
                <w:rFonts w:ascii="GHEA Grapalat" w:eastAsia="Times New Roman" w:hAnsi="GHEA Grapalat"/>
                <w:sz w:val="24"/>
                <w:szCs w:val="24"/>
                <w:lang w:val="hy-AM" w:eastAsia="ru-RU"/>
              </w:rPr>
              <w:tab/>
              <w:t xml:space="preserve">բ/ 1235-12001 միջոցառման՝ «Արհեստական բանականության ոլորտում բարձր </w:t>
            </w:r>
            <w:proofErr w:type="spellStart"/>
            <w:r w:rsidRPr="00D33097">
              <w:rPr>
                <w:rFonts w:ascii="GHEA Grapalat" w:eastAsia="Times New Roman" w:hAnsi="GHEA Grapalat"/>
                <w:sz w:val="24"/>
                <w:szCs w:val="24"/>
                <w:lang w:val="hy-AM" w:eastAsia="ru-RU"/>
              </w:rPr>
              <w:t>արտադրողականությամբ</w:t>
            </w:r>
            <w:proofErr w:type="spellEnd"/>
            <w:r w:rsidRPr="00D33097">
              <w:rPr>
                <w:rFonts w:ascii="GHEA Grapalat" w:eastAsia="Times New Roman" w:hAnsi="GHEA Grapalat"/>
                <w:sz w:val="24"/>
                <w:szCs w:val="24"/>
                <w:lang w:val="hy-AM" w:eastAsia="ru-RU"/>
              </w:rPr>
              <w:t xml:space="preserve"> հաշվողական ռեսուրսներին (</w:t>
            </w:r>
            <w:proofErr w:type="spellStart"/>
            <w:r w:rsidRPr="00D33097">
              <w:rPr>
                <w:rFonts w:ascii="GHEA Grapalat" w:eastAsia="Times New Roman" w:hAnsi="GHEA Grapalat"/>
                <w:sz w:val="24"/>
                <w:szCs w:val="24"/>
                <w:lang w:val="hy-AM" w:eastAsia="ru-RU"/>
              </w:rPr>
              <w:t>ԷյջՓիՍի</w:t>
            </w:r>
            <w:proofErr w:type="spellEnd"/>
            <w:r w:rsidRPr="00D33097">
              <w:rPr>
                <w:rFonts w:ascii="GHEA Grapalat" w:eastAsia="Times New Roman" w:hAnsi="GHEA Grapalat"/>
                <w:sz w:val="24"/>
                <w:szCs w:val="24"/>
                <w:lang w:val="hy-AM" w:eastAsia="ru-RU"/>
              </w:rPr>
              <w:t xml:space="preserve"> (</w:t>
            </w:r>
            <w:proofErr w:type="spellStart"/>
            <w:r w:rsidRPr="00D33097">
              <w:rPr>
                <w:rFonts w:ascii="GHEA Grapalat" w:eastAsia="Times New Roman" w:hAnsi="GHEA Grapalat"/>
                <w:sz w:val="24"/>
                <w:szCs w:val="24"/>
                <w:lang w:val="hy-AM" w:eastAsia="ru-RU"/>
              </w:rPr>
              <w:t>High-performance</w:t>
            </w:r>
            <w:proofErr w:type="spellEnd"/>
            <w:r w:rsidRPr="00D33097">
              <w:rPr>
                <w:rFonts w:ascii="GHEA Grapalat" w:eastAsia="Times New Roman" w:hAnsi="GHEA Grapalat"/>
                <w:sz w:val="24"/>
                <w:szCs w:val="24"/>
                <w:lang w:val="hy-AM" w:eastAsia="ru-RU"/>
              </w:rPr>
              <w:t xml:space="preserve"> </w:t>
            </w:r>
            <w:proofErr w:type="spellStart"/>
            <w:r w:rsidRPr="00D33097">
              <w:rPr>
                <w:rFonts w:ascii="GHEA Grapalat" w:eastAsia="Times New Roman" w:hAnsi="GHEA Grapalat"/>
                <w:sz w:val="24"/>
                <w:szCs w:val="24"/>
                <w:lang w:val="hy-AM" w:eastAsia="ru-RU"/>
              </w:rPr>
              <w:t>computing</w:t>
            </w:r>
            <w:proofErr w:type="spellEnd"/>
            <w:r w:rsidRPr="00D33097">
              <w:rPr>
                <w:rFonts w:ascii="GHEA Grapalat" w:eastAsia="Times New Roman" w:hAnsi="GHEA Grapalat"/>
                <w:sz w:val="24"/>
                <w:szCs w:val="24"/>
                <w:lang w:val="hy-AM" w:eastAsia="ru-RU"/>
              </w:rPr>
              <w:t xml:space="preserve">-HPC) </w:t>
            </w:r>
            <w:proofErr w:type="spellStart"/>
            <w:r w:rsidRPr="00D33097">
              <w:rPr>
                <w:rFonts w:ascii="GHEA Grapalat" w:eastAsia="Times New Roman" w:hAnsi="GHEA Grapalat"/>
                <w:sz w:val="24"/>
                <w:szCs w:val="24"/>
                <w:lang w:val="hy-AM" w:eastAsia="ru-RU"/>
              </w:rPr>
              <w:t>հասանելիության</w:t>
            </w:r>
            <w:proofErr w:type="spellEnd"/>
            <w:r w:rsidRPr="00D33097">
              <w:rPr>
                <w:rFonts w:ascii="GHEA Grapalat" w:eastAsia="Times New Roman" w:hAnsi="GHEA Grapalat"/>
                <w:sz w:val="24"/>
                <w:szCs w:val="24"/>
                <w:lang w:val="hy-AM" w:eastAsia="ru-RU"/>
              </w:rPr>
              <w:t xml:space="preserve"> ապահովման  նպատակով պետական աջակցության տրամադրում» </w:t>
            </w:r>
            <w:proofErr w:type="spellStart"/>
            <w:r w:rsidRPr="00D33097">
              <w:rPr>
                <w:rFonts w:ascii="GHEA Grapalat" w:eastAsia="Times New Roman" w:hAnsi="GHEA Grapalat"/>
                <w:sz w:val="24"/>
                <w:szCs w:val="24"/>
                <w:lang w:val="hy-AM" w:eastAsia="ru-RU"/>
              </w:rPr>
              <w:t>ձևակերպումից</w:t>
            </w:r>
            <w:proofErr w:type="spellEnd"/>
            <w:r w:rsidRPr="00D33097">
              <w:rPr>
                <w:rFonts w:ascii="GHEA Grapalat" w:eastAsia="Times New Roman" w:hAnsi="GHEA Grapalat"/>
                <w:sz w:val="24"/>
                <w:szCs w:val="24"/>
                <w:lang w:val="hy-AM" w:eastAsia="ru-RU"/>
              </w:rPr>
              <w:t xml:space="preserve"> հանել փակագծերի մասը, ինչպես նաև խմբագրել նկարագրության՝ «Ամազոն </w:t>
            </w:r>
            <w:proofErr w:type="spellStart"/>
            <w:r w:rsidRPr="00D33097">
              <w:rPr>
                <w:rFonts w:ascii="GHEA Grapalat" w:eastAsia="Times New Roman" w:hAnsi="GHEA Grapalat"/>
                <w:sz w:val="24"/>
                <w:szCs w:val="24"/>
                <w:lang w:val="hy-AM" w:eastAsia="ru-RU"/>
              </w:rPr>
              <w:t>Վեբ</w:t>
            </w:r>
            <w:proofErr w:type="spellEnd"/>
            <w:r w:rsidRPr="00D33097">
              <w:rPr>
                <w:rFonts w:ascii="GHEA Grapalat" w:eastAsia="Times New Roman" w:hAnsi="GHEA Grapalat"/>
                <w:sz w:val="24"/>
                <w:szCs w:val="24"/>
                <w:lang w:val="hy-AM" w:eastAsia="ru-RU"/>
              </w:rPr>
              <w:t xml:space="preserve"> </w:t>
            </w:r>
            <w:proofErr w:type="spellStart"/>
            <w:r w:rsidRPr="00D33097">
              <w:rPr>
                <w:rFonts w:ascii="GHEA Grapalat" w:eastAsia="Times New Roman" w:hAnsi="GHEA Grapalat"/>
                <w:sz w:val="24"/>
                <w:szCs w:val="24"/>
                <w:lang w:val="hy-AM" w:eastAsia="ru-RU"/>
              </w:rPr>
              <w:t>Սերվիսիս</w:t>
            </w:r>
            <w:proofErr w:type="spellEnd"/>
            <w:r w:rsidRPr="00D33097">
              <w:rPr>
                <w:rFonts w:ascii="GHEA Grapalat" w:eastAsia="Times New Roman" w:hAnsi="GHEA Grapalat"/>
                <w:sz w:val="24"/>
                <w:szCs w:val="24"/>
                <w:lang w:val="hy-AM" w:eastAsia="ru-RU"/>
              </w:rPr>
              <w:t xml:space="preserve"> (</w:t>
            </w:r>
            <w:proofErr w:type="spellStart"/>
            <w:r w:rsidRPr="00D33097">
              <w:rPr>
                <w:rFonts w:ascii="GHEA Grapalat" w:eastAsia="Times New Roman" w:hAnsi="GHEA Grapalat"/>
                <w:sz w:val="24"/>
                <w:szCs w:val="24"/>
                <w:lang w:val="hy-AM" w:eastAsia="ru-RU"/>
              </w:rPr>
              <w:t>Amazon</w:t>
            </w:r>
            <w:proofErr w:type="spellEnd"/>
            <w:r w:rsidRPr="00D33097">
              <w:rPr>
                <w:rFonts w:ascii="GHEA Grapalat" w:eastAsia="Times New Roman" w:hAnsi="GHEA Grapalat"/>
                <w:sz w:val="24"/>
                <w:szCs w:val="24"/>
                <w:lang w:val="hy-AM" w:eastAsia="ru-RU"/>
              </w:rPr>
              <w:t xml:space="preserve"> </w:t>
            </w:r>
            <w:proofErr w:type="spellStart"/>
            <w:r w:rsidRPr="00D33097">
              <w:rPr>
                <w:rFonts w:ascii="GHEA Grapalat" w:eastAsia="Times New Roman" w:hAnsi="GHEA Grapalat"/>
                <w:sz w:val="24"/>
                <w:szCs w:val="24"/>
                <w:lang w:val="hy-AM" w:eastAsia="ru-RU"/>
              </w:rPr>
              <w:t>Web</w:t>
            </w:r>
            <w:proofErr w:type="spellEnd"/>
            <w:r w:rsidRPr="00D33097">
              <w:rPr>
                <w:rFonts w:ascii="GHEA Grapalat" w:eastAsia="Times New Roman" w:hAnsi="GHEA Grapalat"/>
                <w:sz w:val="24"/>
                <w:szCs w:val="24"/>
                <w:lang w:val="hy-AM" w:eastAsia="ru-RU"/>
              </w:rPr>
              <w:t xml:space="preserve"> </w:t>
            </w:r>
            <w:proofErr w:type="spellStart"/>
            <w:r w:rsidRPr="00D33097">
              <w:rPr>
                <w:rFonts w:ascii="GHEA Grapalat" w:eastAsia="Times New Roman" w:hAnsi="GHEA Grapalat"/>
                <w:sz w:val="24"/>
                <w:szCs w:val="24"/>
                <w:lang w:val="hy-AM" w:eastAsia="ru-RU"/>
              </w:rPr>
              <w:t>Services</w:t>
            </w:r>
            <w:proofErr w:type="spellEnd"/>
            <w:r w:rsidRPr="00D33097">
              <w:rPr>
                <w:rFonts w:ascii="GHEA Grapalat" w:eastAsia="Times New Roman" w:hAnsi="GHEA Grapalat"/>
                <w:sz w:val="24"/>
                <w:szCs w:val="24"/>
                <w:lang w:val="hy-AM" w:eastAsia="ru-RU"/>
              </w:rPr>
              <w:t xml:space="preserve">-AWS)» ընկերության հետ կնքված </w:t>
            </w:r>
            <w:proofErr w:type="spellStart"/>
            <w:r w:rsidRPr="00D33097">
              <w:rPr>
                <w:rFonts w:ascii="GHEA Grapalat" w:eastAsia="Times New Roman" w:hAnsi="GHEA Grapalat"/>
                <w:sz w:val="24"/>
                <w:szCs w:val="24"/>
                <w:lang w:val="hy-AM" w:eastAsia="ru-RU"/>
              </w:rPr>
              <w:t>սուբսիդիայի</w:t>
            </w:r>
            <w:proofErr w:type="spellEnd"/>
            <w:r w:rsidRPr="00D33097">
              <w:rPr>
                <w:rFonts w:ascii="GHEA Grapalat" w:eastAsia="Times New Roman" w:hAnsi="GHEA Grapalat"/>
                <w:sz w:val="24"/>
                <w:szCs w:val="24"/>
                <w:lang w:val="hy-AM" w:eastAsia="ru-RU"/>
              </w:rPr>
              <w:t xml:space="preserve"> պայմանագրի համաձայն,  հասանելիություն ստացած </w:t>
            </w:r>
            <w:r w:rsidRPr="00D33097">
              <w:rPr>
                <w:rFonts w:ascii="GHEA Grapalat" w:eastAsia="Times New Roman" w:hAnsi="GHEA Grapalat"/>
                <w:sz w:val="24"/>
                <w:szCs w:val="24"/>
                <w:lang w:val="hy-AM" w:eastAsia="ru-RU"/>
              </w:rPr>
              <w:lastRenderedPageBreak/>
              <w:t xml:space="preserve">յուրաքանչյուր դիմողի օգտագործած ռեսուրսի արժեքի 100 տոկոսի չափով փոխհատուցման տրամադրում» </w:t>
            </w:r>
            <w:proofErr w:type="spellStart"/>
            <w:r w:rsidRPr="00D33097">
              <w:rPr>
                <w:rFonts w:ascii="GHEA Grapalat" w:eastAsia="Times New Roman" w:hAnsi="GHEA Grapalat"/>
                <w:sz w:val="24"/>
                <w:szCs w:val="24"/>
                <w:lang w:val="hy-AM" w:eastAsia="ru-RU"/>
              </w:rPr>
              <w:t>ձևակերպումը</w:t>
            </w:r>
            <w:proofErr w:type="spellEnd"/>
            <w:r w:rsidRPr="00D33097">
              <w:rPr>
                <w:rFonts w:ascii="GHEA Grapalat" w:eastAsia="Times New Roman" w:hAnsi="GHEA Grapalat"/>
                <w:sz w:val="24"/>
                <w:szCs w:val="24"/>
                <w:lang w:val="hy-AM" w:eastAsia="ru-RU"/>
              </w:rPr>
              <w:t>,</w:t>
            </w:r>
          </w:p>
          <w:p w14:paraId="51F31B8D" w14:textId="77777777" w:rsidR="00E92713" w:rsidRPr="00D33097" w:rsidRDefault="00E92713" w:rsidP="00E92713">
            <w:pPr>
              <w:tabs>
                <w:tab w:val="left" w:pos="567"/>
              </w:tabs>
              <w:spacing w:line="336" w:lineRule="auto"/>
              <w:jc w:val="both"/>
              <w:rPr>
                <w:rFonts w:ascii="GHEA Grapalat" w:eastAsia="Times New Roman" w:hAnsi="GHEA Grapalat"/>
                <w:sz w:val="24"/>
                <w:szCs w:val="24"/>
                <w:lang w:val="hy-AM" w:eastAsia="ru-RU"/>
              </w:rPr>
            </w:pPr>
            <w:r w:rsidRPr="00D33097">
              <w:rPr>
                <w:rFonts w:ascii="GHEA Grapalat" w:eastAsia="Times New Roman" w:hAnsi="GHEA Grapalat"/>
                <w:sz w:val="24"/>
                <w:szCs w:val="24"/>
                <w:lang w:val="hy-AM" w:eastAsia="ru-RU"/>
              </w:rPr>
              <w:tab/>
              <w:t>գ/ N2 հավելվածը համապատասխանեցնել ՀՀ կառավարության 25.12.2025թ. N 1910-Ն որոշման N3 և N4 հավելվածների հետ՝ «ԸՆԴԱՄԵՆԸ ԾԱԽՍԵՐ» տողին հաջորդող տողում ավելացնել նոր «այդ թվում» տող,</w:t>
            </w:r>
          </w:p>
          <w:p w14:paraId="7674CF87" w14:textId="77777777" w:rsidR="00E92713" w:rsidRPr="00D33097" w:rsidRDefault="00E92713" w:rsidP="00E92713">
            <w:pPr>
              <w:tabs>
                <w:tab w:val="left" w:pos="567"/>
              </w:tabs>
              <w:spacing w:line="336" w:lineRule="auto"/>
              <w:jc w:val="both"/>
              <w:rPr>
                <w:rFonts w:ascii="GHEA Grapalat" w:eastAsia="Times New Roman" w:hAnsi="GHEA Grapalat"/>
                <w:sz w:val="24"/>
                <w:szCs w:val="24"/>
                <w:lang w:val="hy-AM" w:eastAsia="ru-RU"/>
              </w:rPr>
            </w:pPr>
            <w:r w:rsidRPr="00D33097">
              <w:rPr>
                <w:rFonts w:ascii="GHEA Grapalat" w:eastAsia="Times New Roman" w:hAnsi="GHEA Grapalat"/>
                <w:sz w:val="24"/>
                <w:szCs w:val="24"/>
                <w:lang w:val="hy-AM" w:eastAsia="ru-RU"/>
              </w:rPr>
              <w:tab/>
              <w:t xml:space="preserve">դ/ N5 և N6 հավելվածները համապատասխանեցնել ՀՀ կառավարության 25.12.2025թ. N 1910-Ն որոշման N9 և N9.1 հավելվածների </w:t>
            </w:r>
            <w:proofErr w:type="spellStart"/>
            <w:r w:rsidRPr="00D33097">
              <w:rPr>
                <w:rFonts w:ascii="GHEA Grapalat" w:eastAsia="Times New Roman" w:hAnsi="GHEA Grapalat"/>
                <w:sz w:val="24"/>
                <w:szCs w:val="24"/>
                <w:lang w:val="hy-AM" w:eastAsia="ru-RU"/>
              </w:rPr>
              <w:t>ձևաչափի</w:t>
            </w:r>
            <w:proofErr w:type="spellEnd"/>
            <w:r w:rsidRPr="00D33097">
              <w:rPr>
                <w:rFonts w:ascii="GHEA Grapalat" w:eastAsia="Times New Roman" w:hAnsi="GHEA Grapalat"/>
                <w:sz w:val="24"/>
                <w:szCs w:val="24"/>
                <w:lang w:val="hy-AM" w:eastAsia="ru-RU"/>
              </w:rPr>
              <w:t xml:space="preserve"> հետ՝ համապատասխան </w:t>
            </w:r>
            <w:proofErr w:type="spellStart"/>
            <w:r w:rsidRPr="00D33097">
              <w:rPr>
                <w:rFonts w:ascii="GHEA Grapalat" w:eastAsia="Times New Roman" w:hAnsi="GHEA Grapalat"/>
                <w:sz w:val="24"/>
                <w:szCs w:val="24"/>
                <w:lang w:val="hy-AM" w:eastAsia="ru-RU"/>
              </w:rPr>
              <w:t>սյուներում</w:t>
            </w:r>
            <w:proofErr w:type="spellEnd"/>
            <w:r w:rsidRPr="00D33097">
              <w:rPr>
                <w:rFonts w:ascii="GHEA Grapalat" w:eastAsia="Times New Roman" w:hAnsi="GHEA Grapalat"/>
                <w:sz w:val="24"/>
                <w:szCs w:val="24"/>
                <w:lang w:val="hy-AM" w:eastAsia="ru-RU"/>
              </w:rPr>
              <w:t xml:space="preserve"> սահմանելով 1235-12001 միջոցառման նկարագրությունը և տեսակը,</w:t>
            </w:r>
          </w:p>
          <w:p w14:paraId="57E0C491" w14:textId="6F206975" w:rsidR="00FB5DCB" w:rsidRPr="00172189" w:rsidRDefault="00E92713" w:rsidP="00E92713">
            <w:pPr>
              <w:tabs>
                <w:tab w:val="left" w:pos="567"/>
              </w:tabs>
              <w:spacing w:line="336" w:lineRule="auto"/>
              <w:jc w:val="both"/>
              <w:rPr>
                <w:rFonts w:ascii="GHEA Grapalat" w:eastAsia="Times New Roman" w:hAnsi="GHEA Grapalat"/>
                <w:sz w:val="24"/>
                <w:szCs w:val="24"/>
                <w:lang w:val="hy-AM" w:eastAsia="ru-RU"/>
              </w:rPr>
            </w:pPr>
            <w:r w:rsidRPr="00D33097">
              <w:rPr>
                <w:rFonts w:ascii="GHEA Grapalat" w:eastAsia="Times New Roman" w:hAnsi="GHEA Grapalat"/>
                <w:sz w:val="24"/>
                <w:szCs w:val="24"/>
                <w:lang w:val="hy-AM" w:eastAsia="ru-RU"/>
              </w:rPr>
              <w:tab/>
              <w:t xml:space="preserve">ե/ նույն հավելվածներում խմբագրել և հստակ </w:t>
            </w:r>
            <w:proofErr w:type="spellStart"/>
            <w:r w:rsidRPr="00D33097">
              <w:rPr>
                <w:rFonts w:ascii="GHEA Grapalat" w:eastAsia="Times New Roman" w:hAnsi="GHEA Grapalat"/>
                <w:sz w:val="24"/>
                <w:szCs w:val="24"/>
                <w:lang w:val="hy-AM" w:eastAsia="ru-RU"/>
              </w:rPr>
              <w:t>ձևակերպել</w:t>
            </w:r>
            <w:proofErr w:type="spellEnd"/>
            <w:r w:rsidRPr="00D33097">
              <w:rPr>
                <w:rFonts w:ascii="GHEA Grapalat" w:eastAsia="Times New Roman" w:hAnsi="GHEA Grapalat"/>
                <w:sz w:val="24"/>
                <w:szCs w:val="24"/>
                <w:lang w:val="hy-AM" w:eastAsia="ru-RU"/>
              </w:rPr>
              <w:t xml:space="preserve"> ներկայացված արդյունքային ցուցանիշները (սահմանելով չափման միավորներ) և դրանք լրացնել «Հայտերի քանակ» և «Հայտերի բավարարման» ցուցանիշներով՝ առաջին կիսամյակի և տարեկան կտրվածքով:</w:t>
            </w:r>
          </w:p>
        </w:tc>
        <w:tc>
          <w:tcPr>
            <w:tcW w:w="7470" w:type="dxa"/>
          </w:tcPr>
          <w:p w14:paraId="64E1E5BC" w14:textId="3ED5A710" w:rsidR="00FB5DCB" w:rsidRDefault="00E92713" w:rsidP="00E92713">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են և կատարվել են համապատասխան փոփոխություններ:</w:t>
            </w:r>
          </w:p>
        </w:tc>
      </w:tr>
      <w:tr w:rsidR="00E02042" w:rsidRPr="00E92713" w14:paraId="1BB8BDCC" w14:textId="77777777" w:rsidTr="00E02042">
        <w:trPr>
          <w:trHeight w:val="416"/>
        </w:trPr>
        <w:tc>
          <w:tcPr>
            <w:tcW w:w="7871" w:type="dxa"/>
            <w:vMerge w:val="restart"/>
          </w:tcPr>
          <w:p w14:paraId="18984773" w14:textId="42C55BD7" w:rsidR="00E02042" w:rsidRPr="00E92713" w:rsidRDefault="00E02042" w:rsidP="007A0897">
            <w:pPr>
              <w:pStyle w:val="ListParagraph"/>
              <w:ind w:left="22"/>
              <w:jc w:val="center"/>
              <w:rPr>
                <w:rFonts w:ascii="GHEA Grapalat" w:hAnsi="GHEA Grapalat"/>
                <w:b/>
                <w:bCs/>
                <w:sz w:val="24"/>
                <w:szCs w:val="24"/>
                <w:lang w:val="hy-AM"/>
              </w:rPr>
            </w:pPr>
            <w:r>
              <w:rPr>
                <w:rFonts w:ascii="GHEA Grapalat" w:hAnsi="GHEA Grapalat"/>
                <w:b/>
                <w:bCs/>
                <w:sz w:val="24"/>
                <w:szCs w:val="24"/>
              </w:rPr>
              <w:t>2</w:t>
            </w:r>
            <w:r w:rsidRPr="00E92713">
              <w:rPr>
                <w:rFonts w:ascii="GHEA Grapalat" w:hAnsi="GHEA Grapalat"/>
                <w:b/>
                <w:bCs/>
                <w:sz w:val="24"/>
                <w:szCs w:val="24"/>
              </w:rPr>
              <w:t xml:space="preserve">. </w:t>
            </w:r>
            <w:r w:rsidRPr="00E92713">
              <w:rPr>
                <w:rFonts w:ascii="GHEA Grapalat" w:hAnsi="GHEA Grapalat"/>
                <w:b/>
                <w:bCs/>
                <w:sz w:val="24"/>
                <w:szCs w:val="24"/>
                <w:lang w:val="hy-AM"/>
              </w:rPr>
              <w:t>ՀՀ ֆինանսների նախարարություն</w:t>
            </w:r>
          </w:p>
        </w:tc>
        <w:tc>
          <w:tcPr>
            <w:tcW w:w="7470" w:type="dxa"/>
          </w:tcPr>
          <w:p w14:paraId="24F9BC47" w14:textId="53CCD576" w:rsidR="00E02042" w:rsidRPr="00E92713" w:rsidRDefault="00E02042" w:rsidP="007A0897">
            <w:pPr>
              <w:ind w:right="-114"/>
              <w:jc w:val="center"/>
              <w:rPr>
                <w:rFonts w:ascii="GHEA Grapalat" w:hAnsi="GHEA Grapalat"/>
                <w:b/>
                <w:bCs/>
                <w:sz w:val="24"/>
                <w:szCs w:val="24"/>
                <w:lang w:val="hy-AM"/>
              </w:rPr>
            </w:pPr>
            <w:r>
              <w:rPr>
                <w:rFonts w:ascii="GHEA Grapalat" w:hAnsi="GHEA Grapalat"/>
                <w:b/>
                <w:bCs/>
                <w:sz w:val="24"/>
                <w:szCs w:val="24"/>
                <w:lang w:val="hy-AM"/>
              </w:rPr>
              <w:t>04.03.2026</w:t>
            </w:r>
          </w:p>
        </w:tc>
      </w:tr>
      <w:tr w:rsidR="00E02042" w:rsidRPr="00E92713" w14:paraId="7DBC3BB9" w14:textId="77777777" w:rsidTr="00E02042">
        <w:trPr>
          <w:trHeight w:val="435"/>
        </w:trPr>
        <w:tc>
          <w:tcPr>
            <w:tcW w:w="7871" w:type="dxa"/>
            <w:vMerge/>
          </w:tcPr>
          <w:p w14:paraId="1955F1F6" w14:textId="77777777" w:rsidR="00E02042" w:rsidRPr="00E92713" w:rsidRDefault="00E02042" w:rsidP="007A0897">
            <w:pPr>
              <w:pStyle w:val="ListParagraph"/>
              <w:numPr>
                <w:ilvl w:val="0"/>
                <w:numId w:val="1"/>
              </w:numPr>
              <w:ind w:left="22" w:firstLine="0"/>
              <w:jc w:val="center"/>
              <w:rPr>
                <w:rFonts w:ascii="GHEA Grapalat" w:hAnsi="GHEA Grapalat"/>
                <w:sz w:val="24"/>
                <w:szCs w:val="24"/>
                <w:lang w:val="hy-AM"/>
              </w:rPr>
            </w:pPr>
          </w:p>
        </w:tc>
        <w:tc>
          <w:tcPr>
            <w:tcW w:w="7470" w:type="dxa"/>
          </w:tcPr>
          <w:p w14:paraId="11301C59" w14:textId="242E6F3F" w:rsidR="00E02042" w:rsidRPr="00E92713" w:rsidRDefault="00E02042" w:rsidP="007A0897">
            <w:pPr>
              <w:ind w:right="-114"/>
              <w:jc w:val="center"/>
              <w:rPr>
                <w:rFonts w:ascii="GHEA Grapalat" w:hAnsi="GHEA Grapalat"/>
                <w:b/>
                <w:bCs/>
                <w:sz w:val="24"/>
                <w:szCs w:val="24"/>
                <w:lang w:val="hy-AM"/>
              </w:rPr>
            </w:pPr>
            <w:r>
              <w:rPr>
                <w:rFonts w:ascii="GHEA Grapalat" w:hAnsi="GHEA Grapalat"/>
                <w:b/>
                <w:bCs/>
                <w:sz w:val="24"/>
                <w:szCs w:val="24"/>
                <w:lang w:val="hy-AM"/>
              </w:rPr>
              <w:t>Աշխատանքային կարգով</w:t>
            </w:r>
          </w:p>
        </w:tc>
      </w:tr>
      <w:tr w:rsidR="00E02042" w:rsidRPr="00BC5247" w14:paraId="2296F025" w14:textId="77777777" w:rsidTr="00E02042">
        <w:trPr>
          <w:trHeight w:val="1854"/>
        </w:trPr>
        <w:tc>
          <w:tcPr>
            <w:tcW w:w="7871" w:type="dxa"/>
          </w:tcPr>
          <w:p w14:paraId="75CC0E39" w14:textId="77777777" w:rsidR="00E02042" w:rsidRPr="00E02042" w:rsidRDefault="00E02042" w:rsidP="00E02042">
            <w:pPr>
              <w:spacing w:line="336" w:lineRule="auto"/>
              <w:ind w:firstLine="840"/>
              <w:jc w:val="both"/>
              <w:rPr>
                <w:rFonts w:ascii="GHEA Grapalat" w:eastAsia="Times New Roman" w:hAnsi="GHEA Grapalat"/>
                <w:sz w:val="24"/>
                <w:szCs w:val="24"/>
                <w:lang w:val="hy-AM" w:eastAsia="ru-RU"/>
              </w:rPr>
            </w:pPr>
            <w:proofErr w:type="spellStart"/>
            <w:r w:rsidRPr="00E02042">
              <w:rPr>
                <w:rFonts w:ascii="GHEA Grapalat" w:eastAsia="Times New Roman" w:hAnsi="GHEA Grapalat" w:cs="Calibri"/>
                <w:color w:val="000000"/>
                <w:sz w:val="27"/>
                <w:szCs w:val="27"/>
              </w:rPr>
              <w:t>Ներկայացված</w:t>
            </w:r>
            <w:proofErr w:type="spellEnd"/>
            <w:r w:rsidRPr="00E02042">
              <w:rPr>
                <w:rFonts w:ascii="GHEA Grapalat" w:eastAsia="Times New Roman" w:hAnsi="GHEA Grapalat" w:cs="Calibri"/>
                <w:color w:val="000000"/>
                <w:sz w:val="27"/>
                <w:szCs w:val="27"/>
              </w:rPr>
              <w:t xml:space="preserve"> </w:t>
            </w:r>
            <w:proofErr w:type="spellStart"/>
            <w:r w:rsidRPr="00E02042">
              <w:rPr>
                <w:rFonts w:ascii="GHEA Grapalat" w:eastAsia="Times New Roman" w:hAnsi="GHEA Grapalat" w:cs="Calibri"/>
                <w:color w:val="000000"/>
                <w:sz w:val="27"/>
                <w:szCs w:val="27"/>
              </w:rPr>
              <w:t>որոշման</w:t>
            </w:r>
            <w:proofErr w:type="spellEnd"/>
            <w:r w:rsidRPr="00E02042">
              <w:rPr>
                <w:rFonts w:ascii="GHEA Grapalat" w:eastAsia="Times New Roman" w:hAnsi="GHEA Grapalat" w:cs="Calibri"/>
                <w:color w:val="000000"/>
                <w:sz w:val="27"/>
                <w:szCs w:val="27"/>
              </w:rPr>
              <w:t xml:space="preserve"> </w:t>
            </w:r>
            <w:proofErr w:type="spellStart"/>
            <w:r w:rsidRPr="00E02042">
              <w:rPr>
                <w:rFonts w:ascii="GHEA Grapalat" w:eastAsia="Times New Roman" w:hAnsi="GHEA Grapalat" w:cs="Calibri"/>
                <w:color w:val="000000"/>
                <w:sz w:val="27"/>
                <w:szCs w:val="27"/>
              </w:rPr>
              <w:t>նախագծի</w:t>
            </w:r>
            <w:proofErr w:type="spellEnd"/>
            <w:r w:rsidRPr="00E02042">
              <w:rPr>
                <w:rFonts w:ascii="GHEA Grapalat" w:eastAsia="Times New Roman" w:hAnsi="GHEA Grapalat" w:cs="Calibri"/>
                <w:color w:val="000000"/>
                <w:sz w:val="27"/>
                <w:szCs w:val="27"/>
              </w:rPr>
              <w:t xml:space="preserve"> </w:t>
            </w:r>
            <w:proofErr w:type="spellStart"/>
            <w:r w:rsidRPr="00E02042">
              <w:rPr>
                <w:rFonts w:ascii="GHEA Grapalat" w:eastAsia="Times New Roman" w:hAnsi="GHEA Grapalat" w:cs="Calibri"/>
                <w:color w:val="000000"/>
                <w:sz w:val="27"/>
                <w:szCs w:val="27"/>
              </w:rPr>
              <w:t>փաթեթի</w:t>
            </w:r>
            <w:proofErr w:type="spellEnd"/>
            <w:r w:rsidRPr="00E02042">
              <w:rPr>
                <w:rFonts w:ascii="GHEA Grapalat" w:eastAsia="Times New Roman" w:hAnsi="GHEA Grapalat" w:cs="Calibri"/>
                <w:color w:val="000000"/>
                <w:sz w:val="27"/>
                <w:szCs w:val="27"/>
              </w:rPr>
              <w:t xml:space="preserve"> </w:t>
            </w:r>
            <w:proofErr w:type="spellStart"/>
            <w:r w:rsidRPr="00E02042">
              <w:rPr>
                <w:rFonts w:ascii="GHEA Grapalat" w:eastAsia="Times New Roman" w:hAnsi="GHEA Grapalat" w:cs="Calibri"/>
                <w:color w:val="000000"/>
                <w:sz w:val="27"/>
                <w:szCs w:val="27"/>
              </w:rPr>
              <w:t>վերաբերյալ</w:t>
            </w:r>
            <w:proofErr w:type="spellEnd"/>
            <w:r w:rsidRPr="00E02042">
              <w:rPr>
                <w:rFonts w:ascii="GHEA Grapalat" w:eastAsia="Times New Roman" w:hAnsi="GHEA Grapalat" w:cs="Calibri"/>
                <w:color w:val="000000"/>
                <w:sz w:val="27"/>
                <w:szCs w:val="27"/>
              </w:rPr>
              <w:t xml:space="preserve"> </w:t>
            </w:r>
            <w:r w:rsidRPr="00E02042">
              <w:rPr>
                <w:rFonts w:ascii="GHEA Grapalat" w:eastAsia="Times New Roman" w:hAnsi="GHEA Grapalat"/>
                <w:sz w:val="24"/>
                <w:szCs w:val="24"/>
                <w:lang w:val="hy-AM" w:eastAsia="ru-RU"/>
              </w:rPr>
              <w:t>առարկություն չունենք:</w:t>
            </w:r>
          </w:p>
          <w:p w14:paraId="304AA781" w14:textId="77777777" w:rsidR="00E02042" w:rsidRPr="00E02042" w:rsidRDefault="00E02042" w:rsidP="00E02042">
            <w:pPr>
              <w:tabs>
                <w:tab w:val="left" w:pos="567"/>
              </w:tabs>
              <w:spacing w:line="336" w:lineRule="auto"/>
              <w:ind w:firstLine="750"/>
              <w:jc w:val="both"/>
              <w:rPr>
                <w:rFonts w:ascii="GHEA Grapalat" w:eastAsia="Times New Roman" w:hAnsi="GHEA Grapalat"/>
                <w:sz w:val="24"/>
                <w:szCs w:val="24"/>
                <w:lang w:val="hy-AM" w:eastAsia="ru-RU"/>
              </w:rPr>
            </w:pPr>
            <w:proofErr w:type="spellStart"/>
            <w:r w:rsidRPr="00E02042">
              <w:rPr>
                <w:rFonts w:ascii="GHEA Grapalat" w:eastAsia="Times New Roman" w:hAnsi="GHEA Grapalat"/>
                <w:sz w:val="24"/>
                <w:szCs w:val="24"/>
                <w:lang w:val="hy-AM" w:eastAsia="ru-RU"/>
              </w:rPr>
              <w:t>Միաժամանակ</w:t>
            </w:r>
            <w:proofErr w:type="spellEnd"/>
            <w:r w:rsidRPr="00E02042">
              <w:rPr>
                <w:rFonts w:ascii="GHEA Grapalat" w:eastAsia="Times New Roman" w:hAnsi="GHEA Grapalat"/>
                <w:sz w:val="24"/>
                <w:szCs w:val="24"/>
                <w:lang w:val="hy-AM" w:eastAsia="ru-RU"/>
              </w:rPr>
              <w:t xml:space="preserve"> </w:t>
            </w:r>
            <w:proofErr w:type="spellStart"/>
            <w:r w:rsidRPr="00E02042">
              <w:rPr>
                <w:rFonts w:ascii="GHEA Grapalat" w:eastAsia="Times New Roman" w:hAnsi="GHEA Grapalat"/>
                <w:sz w:val="24"/>
                <w:szCs w:val="24"/>
                <w:lang w:val="hy-AM" w:eastAsia="ru-RU"/>
              </w:rPr>
              <w:t>խմբագրական</w:t>
            </w:r>
            <w:proofErr w:type="spellEnd"/>
            <w:r w:rsidRPr="00E02042">
              <w:rPr>
                <w:rFonts w:ascii="GHEA Grapalat" w:eastAsia="Times New Roman" w:hAnsi="GHEA Grapalat"/>
                <w:sz w:val="24"/>
                <w:szCs w:val="24"/>
                <w:lang w:val="hy-AM" w:eastAsia="ru-RU"/>
              </w:rPr>
              <w:t xml:space="preserve"> </w:t>
            </w:r>
            <w:proofErr w:type="spellStart"/>
            <w:r w:rsidRPr="00E02042">
              <w:rPr>
                <w:rFonts w:ascii="GHEA Grapalat" w:eastAsia="Times New Roman" w:hAnsi="GHEA Grapalat"/>
                <w:sz w:val="24"/>
                <w:szCs w:val="24"/>
                <w:lang w:val="hy-AM" w:eastAsia="ru-RU"/>
              </w:rPr>
              <w:t>առումով</w:t>
            </w:r>
            <w:proofErr w:type="spellEnd"/>
            <w:r w:rsidRPr="00E02042">
              <w:rPr>
                <w:rFonts w:ascii="GHEA Grapalat" w:eastAsia="Times New Roman" w:hAnsi="GHEA Grapalat"/>
                <w:sz w:val="24"/>
                <w:szCs w:val="24"/>
                <w:lang w:val="hy-AM" w:eastAsia="ru-RU"/>
              </w:rPr>
              <w:t xml:space="preserve"> </w:t>
            </w:r>
            <w:proofErr w:type="spellStart"/>
            <w:r w:rsidRPr="00E02042">
              <w:rPr>
                <w:rFonts w:ascii="GHEA Grapalat" w:eastAsia="Times New Roman" w:hAnsi="GHEA Grapalat"/>
                <w:sz w:val="24"/>
                <w:szCs w:val="24"/>
                <w:lang w:val="hy-AM" w:eastAsia="ru-RU"/>
              </w:rPr>
              <w:t>առաջարկում</w:t>
            </w:r>
            <w:proofErr w:type="spellEnd"/>
            <w:r w:rsidRPr="00E02042">
              <w:rPr>
                <w:rFonts w:ascii="GHEA Grapalat" w:eastAsia="Times New Roman" w:hAnsi="GHEA Grapalat"/>
                <w:sz w:val="24"/>
                <w:szCs w:val="24"/>
                <w:lang w:val="hy-AM" w:eastAsia="ru-RU"/>
              </w:rPr>
              <w:t xml:space="preserve"> </w:t>
            </w:r>
            <w:proofErr w:type="spellStart"/>
            <w:r w:rsidRPr="00E02042">
              <w:rPr>
                <w:rFonts w:ascii="GHEA Grapalat" w:eastAsia="Times New Roman" w:hAnsi="GHEA Grapalat"/>
                <w:sz w:val="24"/>
                <w:szCs w:val="24"/>
                <w:lang w:val="hy-AM" w:eastAsia="ru-RU"/>
              </w:rPr>
              <w:t>ենք</w:t>
            </w:r>
            <w:proofErr w:type="spellEnd"/>
            <w:r w:rsidRPr="00E02042">
              <w:rPr>
                <w:rFonts w:ascii="GHEA Grapalat" w:eastAsia="Times New Roman" w:hAnsi="GHEA Grapalat"/>
                <w:sz w:val="24"/>
                <w:szCs w:val="24"/>
                <w:lang w:val="hy-AM" w:eastAsia="ru-RU"/>
              </w:rPr>
              <w:t xml:space="preserve"> </w:t>
            </w:r>
            <w:proofErr w:type="spellStart"/>
            <w:r w:rsidRPr="00E02042">
              <w:rPr>
                <w:rFonts w:ascii="GHEA Grapalat" w:eastAsia="Times New Roman" w:hAnsi="GHEA Grapalat"/>
                <w:sz w:val="24"/>
                <w:szCs w:val="24"/>
                <w:lang w:val="hy-AM" w:eastAsia="ru-RU"/>
              </w:rPr>
              <w:t>նախագծի</w:t>
            </w:r>
            <w:proofErr w:type="spellEnd"/>
            <w:r w:rsidRPr="00E02042">
              <w:rPr>
                <w:rFonts w:ascii="GHEA Grapalat" w:eastAsia="Times New Roman" w:hAnsi="GHEA Grapalat"/>
                <w:sz w:val="24"/>
                <w:szCs w:val="24"/>
                <w:lang w:val="hy-AM" w:eastAsia="ru-RU"/>
              </w:rPr>
              <w:t xml:space="preserve"> 5-րդ և 6-րդ </w:t>
            </w:r>
            <w:proofErr w:type="spellStart"/>
            <w:r w:rsidRPr="00E02042">
              <w:rPr>
                <w:rFonts w:ascii="GHEA Grapalat" w:eastAsia="Times New Roman" w:hAnsi="GHEA Grapalat"/>
                <w:sz w:val="24"/>
                <w:szCs w:val="24"/>
                <w:lang w:val="hy-AM" w:eastAsia="ru-RU"/>
              </w:rPr>
              <w:t>հավելվածները</w:t>
            </w:r>
            <w:proofErr w:type="spellEnd"/>
            <w:r w:rsidRPr="00E02042">
              <w:rPr>
                <w:rFonts w:ascii="GHEA Grapalat" w:eastAsia="Times New Roman" w:hAnsi="GHEA Grapalat"/>
                <w:sz w:val="24"/>
                <w:szCs w:val="24"/>
                <w:lang w:val="hy-AM" w:eastAsia="ru-RU"/>
              </w:rPr>
              <w:t xml:space="preserve"> </w:t>
            </w:r>
            <w:proofErr w:type="spellStart"/>
            <w:r w:rsidRPr="00E02042">
              <w:rPr>
                <w:rFonts w:ascii="GHEA Grapalat" w:eastAsia="Times New Roman" w:hAnsi="GHEA Grapalat"/>
                <w:sz w:val="24"/>
                <w:szCs w:val="24"/>
                <w:lang w:val="hy-AM" w:eastAsia="ru-RU"/>
              </w:rPr>
              <w:t>լրացնել</w:t>
            </w:r>
            <w:proofErr w:type="spellEnd"/>
            <w:r w:rsidRPr="00E02042">
              <w:rPr>
                <w:rFonts w:ascii="GHEA Grapalat" w:eastAsia="Times New Roman" w:hAnsi="GHEA Grapalat"/>
                <w:sz w:val="24"/>
                <w:szCs w:val="24"/>
                <w:lang w:val="hy-AM" w:eastAsia="ru-RU"/>
              </w:rPr>
              <w:t xml:space="preserve"> ՀՀ </w:t>
            </w:r>
            <w:proofErr w:type="spellStart"/>
            <w:r w:rsidRPr="00E02042">
              <w:rPr>
                <w:rFonts w:ascii="GHEA Grapalat" w:eastAsia="Times New Roman" w:hAnsi="GHEA Grapalat"/>
                <w:sz w:val="24"/>
                <w:szCs w:val="24"/>
                <w:lang w:val="hy-AM" w:eastAsia="ru-RU"/>
              </w:rPr>
              <w:t>կառավարության</w:t>
            </w:r>
            <w:proofErr w:type="spellEnd"/>
            <w:r w:rsidRPr="00E02042">
              <w:rPr>
                <w:rFonts w:ascii="GHEA Grapalat" w:eastAsia="Times New Roman" w:hAnsi="GHEA Grapalat"/>
                <w:sz w:val="24"/>
                <w:szCs w:val="24"/>
                <w:lang w:val="hy-AM" w:eastAsia="ru-RU"/>
              </w:rPr>
              <w:t xml:space="preserve"> 25.12.2026թ. N1966-Ն </w:t>
            </w:r>
            <w:proofErr w:type="spellStart"/>
            <w:r w:rsidRPr="00E02042">
              <w:rPr>
                <w:rFonts w:ascii="GHEA Grapalat" w:eastAsia="Times New Roman" w:hAnsi="GHEA Grapalat"/>
                <w:sz w:val="24"/>
                <w:szCs w:val="24"/>
                <w:lang w:val="hy-AM" w:eastAsia="ru-RU"/>
              </w:rPr>
              <w:t>որոշմամբ</w:t>
            </w:r>
            <w:proofErr w:type="spellEnd"/>
            <w:r w:rsidRPr="00E02042">
              <w:rPr>
                <w:rFonts w:ascii="GHEA Grapalat" w:eastAsia="Times New Roman" w:hAnsi="GHEA Grapalat"/>
                <w:sz w:val="24"/>
                <w:szCs w:val="24"/>
                <w:lang w:val="hy-AM" w:eastAsia="ru-RU"/>
              </w:rPr>
              <w:t xml:space="preserve"> </w:t>
            </w:r>
            <w:proofErr w:type="spellStart"/>
            <w:r w:rsidRPr="00E02042">
              <w:rPr>
                <w:rFonts w:ascii="GHEA Grapalat" w:eastAsia="Times New Roman" w:hAnsi="GHEA Grapalat"/>
                <w:sz w:val="24"/>
                <w:szCs w:val="24"/>
                <w:lang w:val="hy-AM" w:eastAsia="ru-RU"/>
              </w:rPr>
              <w:t>հաստատված</w:t>
            </w:r>
            <w:proofErr w:type="spellEnd"/>
            <w:r w:rsidRPr="00E02042">
              <w:rPr>
                <w:rFonts w:ascii="GHEA Grapalat" w:eastAsia="Times New Roman" w:hAnsi="GHEA Grapalat"/>
                <w:sz w:val="24"/>
                <w:szCs w:val="24"/>
                <w:lang w:val="hy-AM" w:eastAsia="ru-RU"/>
              </w:rPr>
              <w:t xml:space="preserve"> «</w:t>
            </w:r>
            <w:proofErr w:type="spellStart"/>
            <w:r w:rsidRPr="00E02042">
              <w:rPr>
                <w:rFonts w:ascii="GHEA Grapalat" w:eastAsia="Times New Roman" w:hAnsi="GHEA Grapalat"/>
                <w:sz w:val="24"/>
                <w:szCs w:val="24"/>
                <w:lang w:val="hy-AM" w:eastAsia="ru-RU"/>
              </w:rPr>
              <w:t>Պետության</w:t>
            </w:r>
            <w:proofErr w:type="spellEnd"/>
            <w:r w:rsidRPr="00E02042">
              <w:rPr>
                <w:rFonts w:ascii="Calibri" w:eastAsia="Times New Roman" w:hAnsi="Calibri" w:cs="Calibri"/>
                <w:sz w:val="24"/>
                <w:szCs w:val="24"/>
                <w:lang w:val="hy-AM" w:eastAsia="ru-RU"/>
              </w:rPr>
              <w:t> </w:t>
            </w:r>
            <w:r w:rsidRPr="00E02042">
              <w:rPr>
                <w:rFonts w:ascii="GHEA Grapalat" w:eastAsia="Times New Roman" w:hAnsi="GHEA Grapalat"/>
                <w:sz w:val="24"/>
                <w:szCs w:val="24"/>
                <w:lang w:val="hy-AM" w:eastAsia="ru-RU"/>
              </w:rPr>
              <w:t xml:space="preserve">կողմից </w:t>
            </w:r>
            <w:r w:rsidRPr="00E02042">
              <w:rPr>
                <w:rFonts w:ascii="GHEA Grapalat" w:eastAsia="Times New Roman" w:hAnsi="GHEA Grapalat"/>
                <w:sz w:val="24"/>
                <w:szCs w:val="24"/>
                <w:lang w:val="hy-AM" w:eastAsia="ru-RU"/>
              </w:rPr>
              <w:lastRenderedPageBreak/>
              <w:t xml:space="preserve">արհեստական բանականության ոլորտում բարձր </w:t>
            </w:r>
            <w:proofErr w:type="spellStart"/>
            <w:r w:rsidRPr="00E02042">
              <w:rPr>
                <w:rFonts w:ascii="GHEA Grapalat" w:eastAsia="Times New Roman" w:hAnsi="GHEA Grapalat"/>
                <w:sz w:val="24"/>
                <w:szCs w:val="24"/>
                <w:lang w:val="hy-AM" w:eastAsia="ru-RU"/>
              </w:rPr>
              <w:t>արտադրողականությամբ</w:t>
            </w:r>
            <w:proofErr w:type="spellEnd"/>
            <w:r w:rsidRPr="00E02042">
              <w:rPr>
                <w:rFonts w:ascii="GHEA Grapalat" w:eastAsia="Times New Roman" w:hAnsi="GHEA Grapalat"/>
                <w:sz w:val="24"/>
                <w:szCs w:val="24"/>
                <w:lang w:val="hy-AM" w:eastAsia="ru-RU"/>
              </w:rPr>
              <w:t xml:space="preserve"> հաշվողական ռեսուրսներին </w:t>
            </w:r>
            <w:proofErr w:type="spellStart"/>
            <w:r w:rsidRPr="00E02042">
              <w:rPr>
                <w:rFonts w:ascii="GHEA Grapalat" w:eastAsia="Times New Roman" w:hAnsi="GHEA Grapalat"/>
                <w:sz w:val="24"/>
                <w:szCs w:val="24"/>
                <w:lang w:val="hy-AM" w:eastAsia="ru-RU"/>
              </w:rPr>
              <w:t>հասանելիության</w:t>
            </w:r>
            <w:proofErr w:type="spellEnd"/>
            <w:r w:rsidRPr="00E02042">
              <w:rPr>
                <w:rFonts w:ascii="GHEA Grapalat" w:eastAsia="Times New Roman" w:hAnsi="GHEA Grapalat"/>
                <w:sz w:val="24"/>
                <w:szCs w:val="24"/>
                <w:lang w:val="hy-AM" w:eastAsia="ru-RU"/>
              </w:rPr>
              <w:t xml:space="preserve"> ապահովման պետական աջակցության փորձնական ծրագրի» «3.</w:t>
            </w:r>
            <w:r w:rsidRPr="00E02042">
              <w:rPr>
                <w:rFonts w:ascii="Calibri" w:eastAsia="Times New Roman" w:hAnsi="Calibri" w:cs="Calibri"/>
                <w:sz w:val="24"/>
                <w:szCs w:val="24"/>
                <w:lang w:val="hy-AM" w:eastAsia="ru-RU"/>
              </w:rPr>
              <w:t> </w:t>
            </w:r>
            <w:r w:rsidRPr="00E02042">
              <w:rPr>
                <w:rFonts w:ascii="GHEA Grapalat" w:eastAsia="Times New Roman" w:hAnsi="GHEA Grapalat" w:cs="GHEA Grapalat"/>
                <w:sz w:val="24"/>
                <w:szCs w:val="24"/>
                <w:lang w:val="hy-AM" w:eastAsia="ru-RU"/>
              </w:rPr>
              <w:t>Ծրագրի</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ակնկալվող</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արդյունքները»</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բաժնում</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թվարկված</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արդյունքներից</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բխող</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ոչ</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ֆինանսական</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ցուցանիշներով</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կարողությունների</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զարգացում</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և</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ՀՀ</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մրցունակության</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բարձրացում</w:t>
            </w:r>
            <w:r w:rsidRPr="00E02042">
              <w:rPr>
                <w:rFonts w:ascii="GHEA Grapalat" w:eastAsia="Times New Roman" w:hAnsi="GHEA Grapalat"/>
                <w:sz w:val="24"/>
                <w:szCs w:val="24"/>
                <w:lang w:val="hy-AM" w:eastAsia="ru-RU"/>
              </w:rPr>
              <w:t>,</w:t>
            </w:r>
            <w:r w:rsidRPr="00E02042">
              <w:rPr>
                <w:rFonts w:ascii="Calibri" w:eastAsia="Times New Roman" w:hAnsi="Calibri" w:cs="Calibri"/>
                <w:sz w:val="24"/>
                <w:szCs w:val="24"/>
                <w:lang w:val="hy-AM" w:eastAsia="ru-RU"/>
              </w:rPr>
              <w:t> </w:t>
            </w:r>
            <w:r w:rsidRPr="00E02042">
              <w:rPr>
                <w:rFonts w:ascii="GHEA Grapalat" w:eastAsia="Times New Roman" w:hAnsi="GHEA Grapalat" w:cs="GHEA Grapalat"/>
                <w:sz w:val="24"/>
                <w:szCs w:val="24"/>
                <w:lang w:val="hy-AM" w:eastAsia="ru-RU"/>
              </w:rPr>
              <w:t>թվային</w:t>
            </w:r>
            <w:r w:rsidRPr="00E02042">
              <w:rPr>
                <w:rFonts w:ascii="GHEA Grapalat" w:eastAsia="Times New Roman" w:hAnsi="GHEA Grapalat"/>
                <w:sz w:val="24"/>
                <w:szCs w:val="24"/>
                <w:lang w:val="hy-AM" w:eastAsia="ru-RU"/>
              </w:rPr>
              <w:t xml:space="preserve"> </w:t>
            </w:r>
            <w:proofErr w:type="spellStart"/>
            <w:r w:rsidRPr="00E02042">
              <w:rPr>
                <w:rFonts w:ascii="GHEA Grapalat" w:eastAsia="Times New Roman" w:hAnsi="GHEA Grapalat" w:cs="GHEA Grapalat"/>
                <w:sz w:val="24"/>
                <w:szCs w:val="24"/>
                <w:lang w:val="hy-AM" w:eastAsia="ru-RU"/>
              </w:rPr>
              <w:t>էկոհամակարգի</w:t>
            </w:r>
            <w:proofErr w:type="spellEnd"/>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զարգացում</w:t>
            </w:r>
            <w:r w:rsidRPr="00E02042">
              <w:rPr>
                <w:rFonts w:ascii="Calibri" w:eastAsia="Times New Roman" w:hAnsi="Calibri" w:cs="Calibri"/>
                <w:sz w:val="24"/>
                <w:szCs w:val="24"/>
                <w:lang w:val="hy-AM" w:eastAsia="ru-RU"/>
              </w:rPr>
              <w:t> </w:t>
            </w:r>
            <w:r w:rsidRPr="00E02042">
              <w:rPr>
                <w:rFonts w:ascii="GHEA Grapalat" w:eastAsia="Times New Roman" w:hAnsi="GHEA Grapalat" w:cs="GHEA Grapalat"/>
                <w:sz w:val="24"/>
                <w:szCs w:val="24"/>
                <w:lang w:val="hy-AM" w:eastAsia="ru-RU"/>
              </w:rPr>
              <w:t>և</w:t>
            </w:r>
            <w:r w:rsidRPr="00E02042">
              <w:rPr>
                <w:rFonts w:ascii="GHEA Grapalat" w:eastAsia="Times New Roman" w:hAnsi="GHEA Grapalat"/>
                <w:sz w:val="24"/>
                <w:szCs w:val="24"/>
                <w:lang w:val="hy-AM" w:eastAsia="ru-RU"/>
              </w:rPr>
              <w:t xml:space="preserve"> </w:t>
            </w:r>
            <w:r w:rsidRPr="00E02042">
              <w:rPr>
                <w:rFonts w:ascii="GHEA Grapalat" w:eastAsia="Times New Roman" w:hAnsi="GHEA Grapalat" w:cs="GHEA Grapalat"/>
                <w:sz w:val="24"/>
                <w:szCs w:val="24"/>
                <w:lang w:val="hy-AM" w:eastAsia="ru-RU"/>
              </w:rPr>
              <w:t>այլն</w:t>
            </w:r>
            <w:r w:rsidRPr="00E02042">
              <w:rPr>
                <w:rFonts w:ascii="GHEA Grapalat" w:eastAsia="Times New Roman" w:hAnsi="GHEA Grapalat"/>
                <w:sz w:val="24"/>
                <w:szCs w:val="24"/>
                <w:lang w:val="hy-AM" w:eastAsia="ru-RU"/>
              </w:rPr>
              <w:t>):</w:t>
            </w:r>
          </w:p>
          <w:p w14:paraId="78AABF73" w14:textId="09C163A2" w:rsidR="00E02042" w:rsidRPr="00E02042" w:rsidRDefault="00E02042" w:rsidP="007A0897">
            <w:pPr>
              <w:tabs>
                <w:tab w:val="left" w:pos="567"/>
              </w:tabs>
              <w:spacing w:line="336" w:lineRule="auto"/>
              <w:jc w:val="both"/>
              <w:rPr>
                <w:rFonts w:ascii="GHEA Grapalat" w:hAnsi="GHEA Grapalat"/>
                <w:color w:val="000000"/>
                <w:sz w:val="24"/>
                <w:szCs w:val="24"/>
                <w:shd w:val="clear" w:color="auto" w:fill="FFFFFF"/>
              </w:rPr>
            </w:pPr>
          </w:p>
        </w:tc>
        <w:tc>
          <w:tcPr>
            <w:tcW w:w="7470" w:type="dxa"/>
          </w:tcPr>
          <w:p w14:paraId="6FB39232" w14:textId="77777777" w:rsidR="00E02042" w:rsidRDefault="00E02042" w:rsidP="007A0897">
            <w:pPr>
              <w:ind w:right="-114"/>
              <w:jc w:val="center"/>
              <w:rPr>
                <w:rFonts w:ascii="GHEA Grapalat" w:hAnsi="GHEA Grapalat"/>
                <w:color w:val="000000"/>
                <w:sz w:val="24"/>
                <w:szCs w:val="24"/>
                <w:lang w:val="hy-AM"/>
              </w:rPr>
            </w:pPr>
          </w:p>
          <w:p w14:paraId="2CA46263" w14:textId="77777777" w:rsidR="00E02042" w:rsidRDefault="00E02042" w:rsidP="007A0897">
            <w:pPr>
              <w:ind w:right="-114"/>
              <w:jc w:val="center"/>
              <w:rPr>
                <w:rFonts w:ascii="GHEA Grapalat" w:hAnsi="GHEA Grapalat"/>
                <w:color w:val="000000"/>
                <w:sz w:val="24"/>
                <w:szCs w:val="24"/>
                <w:lang w:val="hy-AM"/>
              </w:rPr>
            </w:pPr>
          </w:p>
          <w:p w14:paraId="1790D628" w14:textId="77777777" w:rsidR="00E02042" w:rsidRDefault="00E02042" w:rsidP="007A0897">
            <w:pPr>
              <w:ind w:right="-114"/>
              <w:jc w:val="center"/>
              <w:rPr>
                <w:rFonts w:ascii="GHEA Grapalat" w:hAnsi="GHEA Grapalat"/>
                <w:color w:val="000000"/>
                <w:sz w:val="24"/>
                <w:szCs w:val="24"/>
                <w:lang w:val="hy-AM"/>
              </w:rPr>
            </w:pPr>
          </w:p>
          <w:p w14:paraId="52FF0B9C" w14:textId="77777777" w:rsidR="00E02042" w:rsidRPr="00E02042" w:rsidRDefault="00E02042" w:rsidP="007A0897">
            <w:pPr>
              <w:ind w:right="-114"/>
              <w:jc w:val="center"/>
              <w:rPr>
                <w:rFonts w:ascii="GHEA Grapalat" w:hAnsi="GHEA Grapalat"/>
                <w:b/>
                <w:bCs/>
                <w:color w:val="000000"/>
                <w:sz w:val="24"/>
                <w:szCs w:val="24"/>
                <w:lang w:val="hy-AM"/>
              </w:rPr>
            </w:pPr>
          </w:p>
          <w:p w14:paraId="7CA0096F" w14:textId="115D478A" w:rsidR="00E02042" w:rsidRPr="00E02042" w:rsidRDefault="00E02042" w:rsidP="00E02042">
            <w:pPr>
              <w:ind w:right="-114"/>
              <w:jc w:val="center"/>
              <w:rPr>
                <w:rFonts w:ascii="GHEA Grapalat" w:hAnsi="GHEA Grapalat"/>
                <w:color w:val="000000"/>
                <w:sz w:val="24"/>
                <w:szCs w:val="24"/>
                <w:lang w:val="hy-AM"/>
              </w:rPr>
            </w:pPr>
            <w:r w:rsidRPr="00E02042">
              <w:rPr>
                <w:rFonts w:ascii="GHEA Grapalat" w:hAnsi="GHEA Grapalat"/>
                <w:b/>
                <w:bCs/>
                <w:color w:val="000000"/>
                <w:sz w:val="24"/>
                <w:szCs w:val="24"/>
                <w:lang w:val="hy-AM"/>
              </w:rPr>
              <w:t>Ընդունվել է:</w:t>
            </w:r>
          </w:p>
        </w:tc>
      </w:tr>
    </w:tbl>
    <w:p w14:paraId="3121906C" w14:textId="15BB3A92" w:rsidR="007B374E" w:rsidRPr="000C1F87" w:rsidRDefault="007B374E" w:rsidP="001E1DBF">
      <w:pPr>
        <w:rPr>
          <w:rFonts w:ascii="GHEA Grapalat" w:hAnsi="GHEA Grapalat"/>
          <w:sz w:val="24"/>
          <w:szCs w:val="24"/>
          <w:lang w:val="hy-AM"/>
        </w:rPr>
      </w:pPr>
    </w:p>
    <w:sectPr w:rsidR="007B374E" w:rsidRPr="000C1F87" w:rsidSect="00597397">
      <w:pgSz w:w="16838" w:h="11906" w:orient="landscape"/>
      <w:pgMar w:top="720" w:right="0" w:bottom="72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E127C" w14:textId="77777777" w:rsidR="00015B5A" w:rsidRDefault="00015B5A" w:rsidP="00D46818">
      <w:pPr>
        <w:spacing w:after="0" w:line="240" w:lineRule="auto"/>
      </w:pPr>
      <w:r>
        <w:separator/>
      </w:r>
    </w:p>
  </w:endnote>
  <w:endnote w:type="continuationSeparator" w:id="0">
    <w:p w14:paraId="772D39F6" w14:textId="77777777" w:rsidR="00015B5A" w:rsidRDefault="00015B5A"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66360" w14:textId="77777777" w:rsidR="00015B5A" w:rsidRDefault="00015B5A" w:rsidP="00D46818">
      <w:pPr>
        <w:spacing w:after="0" w:line="240" w:lineRule="auto"/>
      </w:pPr>
      <w:r>
        <w:separator/>
      </w:r>
    </w:p>
  </w:footnote>
  <w:footnote w:type="continuationSeparator" w:id="0">
    <w:p w14:paraId="1BF5DBEB" w14:textId="77777777" w:rsidR="00015B5A" w:rsidRDefault="00015B5A"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17E30FE"/>
    <w:multiLevelType w:val="multilevel"/>
    <w:tmpl w:val="5E3C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D6F"/>
    <w:rsid w:val="00015B5A"/>
    <w:rsid w:val="0006109B"/>
    <w:rsid w:val="000831EC"/>
    <w:rsid w:val="000B2226"/>
    <w:rsid w:val="000C1F87"/>
    <w:rsid w:val="000F45AE"/>
    <w:rsid w:val="00141AA5"/>
    <w:rsid w:val="001555C0"/>
    <w:rsid w:val="00167EDC"/>
    <w:rsid w:val="001A2CA1"/>
    <w:rsid w:val="001A356D"/>
    <w:rsid w:val="001B6230"/>
    <w:rsid w:val="001C0610"/>
    <w:rsid w:val="001E1DBF"/>
    <w:rsid w:val="00224807"/>
    <w:rsid w:val="00243D6F"/>
    <w:rsid w:val="002D4ACB"/>
    <w:rsid w:val="002D7DE9"/>
    <w:rsid w:val="00305D95"/>
    <w:rsid w:val="003542A9"/>
    <w:rsid w:val="00395334"/>
    <w:rsid w:val="003B36A0"/>
    <w:rsid w:val="004171FB"/>
    <w:rsid w:val="0045277F"/>
    <w:rsid w:val="00461631"/>
    <w:rsid w:val="00486349"/>
    <w:rsid w:val="004F66BA"/>
    <w:rsid w:val="005627B0"/>
    <w:rsid w:val="00565FA4"/>
    <w:rsid w:val="005757AB"/>
    <w:rsid w:val="005806D1"/>
    <w:rsid w:val="00597397"/>
    <w:rsid w:val="005C15F7"/>
    <w:rsid w:val="005F6C80"/>
    <w:rsid w:val="0060671E"/>
    <w:rsid w:val="00616642"/>
    <w:rsid w:val="0064110E"/>
    <w:rsid w:val="00672898"/>
    <w:rsid w:val="00685E2E"/>
    <w:rsid w:val="006970E0"/>
    <w:rsid w:val="006E00F2"/>
    <w:rsid w:val="006F1563"/>
    <w:rsid w:val="00717ADA"/>
    <w:rsid w:val="00721D60"/>
    <w:rsid w:val="00726F43"/>
    <w:rsid w:val="007A52B6"/>
    <w:rsid w:val="007A758D"/>
    <w:rsid w:val="007B374E"/>
    <w:rsid w:val="007C4C36"/>
    <w:rsid w:val="007E0AF4"/>
    <w:rsid w:val="00825D85"/>
    <w:rsid w:val="008364D4"/>
    <w:rsid w:val="00883AE3"/>
    <w:rsid w:val="008A084C"/>
    <w:rsid w:val="00904C83"/>
    <w:rsid w:val="00933420"/>
    <w:rsid w:val="00A133DA"/>
    <w:rsid w:val="00A5355C"/>
    <w:rsid w:val="00A74313"/>
    <w:rsid w:val="00A763CE"/>
    <w:rsid w:val="00AF2CAA"/>
    <w:rsid w:val="00B01A1F"/>
    <w:rsid w:val="00B273DA"/>
    <w:rsid w:val="00B35A27"/>
    <w:rsid w:val="00BC5247"/>
    <w:rsid w:val="00BD599F"/>
    <w:rsid w:val="00C04DD3"/>
    <w:rsid w:val="00D02E6E"/>
    <w:rsid w:val="00D46818"/>
    <w:rsid w:val="00DC4EA4"/>
    <w:rsid w:val="00DF7FC8"/>
    <w:rsid w:val="00E02042"/>
    <w:rsid w:val="00E04DEE"/>
    <w:rsid w:val="00E26857"/>
    <w:rsid w:val="00E273FD"/>
    <w:rsid w:val="00E51903"/>
    <w:rsid w:val="00E54B44"/>
    <w:rsid w:val="00E76824"/>
    <w:rsid w:val="00E92713"/>
    <w:rsid w:val="00F14300"/>
    <w:rsid w:val="00FA40F5"/>
    <w:rsid w:val="00FB5D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556A99"/>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D6F"/>
    <w:rPr>
      <w:rFonts w:eastAsiaTheme="minorEastAs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Normal"/>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Normal"/>
    <w:rsid w:val="00243D6F"/>
    <w:pPr>
      <w:jc w:val="center"/>
    </w:pPr>
    <w:rPr>
      <w:rFonts w:ascii="GHEA Grapalat" w:eastAsia="Times New Roman" w:hAnsi="GHEA Grapalat" w:cs="GHEA Grapalat"/>
      <w:b/>
      <w:caps/>
      <w:color w:val="000000"/>
      <w:sz w:val="28"/>
      <w:szCs w:val="28"/>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243D6F"/>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46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818"/>
    <w:rPr>
      <w:rFonts w:eastAsiaTheme="minorEastAsia" w:cs="Times New Roman"/>
      <w:lang w:val="en-US"/>
    </w:rPr>
  </w:style>
  <w:style w:type="paragraph" w:styleId="Footer">
    <w:name w:val="footer"/>
    <w:basedOn w:val="Normal"/>
    <w:link w:val="FooterChar"/>
    <w:uiPriority w:val="99"/>
    <w:unhideWhenUsed/>
    <w:rsid w:val="00D46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818"/>
    <w:rPr>
      <w:rFonts w:eastAsiaTheme="minorEastAsia" w:cs="Times New Roman"/>
      <w:lang w:val="en-US"/>
    </w:rPr>
  </w:style>
  <w:style w:type="character" w:customStyle="1" w:styleId="mechtexChar">
    <w:name w:val="mechtex Char"/>
    <w:link w:val="mechtex"/>
    <w:locked/>
    <w:rsid w:val="00D02E6E"/>
    <w:rPr>
      <w:rFonts w:ascii="Arial Armenian" w:eastAsia="Times New Roman" w:hAnsi="Arial Armenian" w:cs="Times New Roman"/>
      <w:szCs w:val="20"/>
      <w:lang w:val="x-none" w:eastAsia="ru-RU"/>
    </w:rPr>
  </w:style>
  <w:style w:type="paragraph" w:customStyle="1" w:styleId="mechtex">
    <w:name w:val="mechtex"/>
    <w:basedOn w:val="Normal"/>
    <w:link w:val="mechtexChar"/>
    <w:qFormat/>
    <w:rsid w:val="00D02E6E"/>
    <w:pPr>
      <w:spacing w:after="0" w:line="240" w:lineRule="auto"/>
      <w:jc w:val="center"/>
    </w:pPr>
    <w:rPr>
      <w:rFonts w:ascii="Arial Armenian" w:eastAsia="Times New Roman" w:hAnsi="Arial Armenian"/>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30807">
      <w:bodyDiv w:val="1"/>
      <w:marLeft w:val="0"/>
      <w:marRight w:val="0"/>
      <w:marTop w:val="0"/>
      <w:marBottom w:val="0"/>
      <w:divBdr>
        <w:top w:val="none" w:sz="0" w:space="0" w:color="auto"/>
        <w:left w:val="none" w:sz="0" w:space="0" w:color="auto"/>
        <w:bottom w:val="none" w:sz="0" w:space="0" w:color="auto"/>
        <w:right w:val="none" w:sz="0" w:space="0" w:color="auto"/>
      </w:divBdr>
    </w:div>
    <w:div w:id="1302539487">
      <w:bodyDiv w:val="1"/>
      <w:marLeft w:val="0"/>
      <w:marRight w:val="0"/>
      <w:marTop w:val="0"/>
      <w:marBottom w:val="0"/>
      <w:divBdr>
        <w:top w:val="none" w:sz="0" w:space="0" w:color="auto"/>
        <w:left w:val="none" w:sz="0" w:space="0" w:color="auto"/>
        <w:bottom w:val="none" w:sz="0" w:space="0" w:color="auto"/>
        <w:right w:val="none" w:sz="0" w:space="0" w:color="auto"/>
      </w:divBdr>
      <w:divsChild>
        <w:div w:id="3546164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60212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2288508">
                  <w:marLeft w:val="0"/>
                  <w:marRight w:val="0"/>
                  <w:marTop w:val="0"/>
                  <w:marBottom w:val="0"/>
                  <w:divBdr>
                    <w:top w:val="none" w:sz="0" w:space="0" w:color="auto"/>
                    <w:left w:val="none" w:sz="0" w:space="0" w:color="auto"/>
                    <w:bottom w:val="none" w:sz="0" w:space="0" w:color="auto"/>
                    <w:right w:val="none" w:sz="0" w:space="0" w:color="auto"/>
                  </w:divBdr>
                  <w:divsChild>
                    <w:div w:id="104321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39AE6-1D72-4E19-8442-A3A0CFFCF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704</Words>
  <Characters>5609</Characters>
  <Application>Microsoft Office Word</Application>
  <DocSecurity>0</DocSecurity>
  <Lines>157</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https://mul2.gov.am/tasks/1290793/oneclick?token=b1effe8af35a36a1a15b9bf5a884f947</cp:keywords>
  <dc:description/>
  <cp:lastModifiedBy>Lilit Harutyunyan</cp:lastModifiedBy>
  <cp:revision>11</cp:revision>
  <dcterms:created xsi:type="dcterms:W3CDTF">2026-02-13T10:41:00Z</dcterms:created>
  <dcterms:modified xsi:type="dcterms:W3CDTF">2026-03-05T04:55:00Z</dcterms:modified>
</cp:coreProperties>
</file>