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3C8B" w:rsidRPr="00F91432" w:rsidRDefault="00213C8B" w:rsidP="002A2AFD">
      <w:pPr>
        <w:shd w:val="clear" w:color="auto" w:fill="FFFFFF"/>
        <w:spacing w:after="0"/>
        <w:ind w:firstLine="375"/>
        <w:jc w:val="center"/>
        <w:rPr>
          <w:rFonts w:ascii="GHEA Grapalat" w:eastAsia="Times New Roman" w:hAnsi="GHEA Grapalat" w:cs="Times New Roman"/>
          <w:b/>
          <w:bCs/>
          <w:color w:val="000000"/>
          <w:lang w:val="hy-AM"/>
        </w:rPr>
      </w:pPr>
      <w:bookmarkStart w:id="0" w:name="_GoBack"/>
      <w:bookmarkEnd w:id="0"/>
      <w:r w:rsidRPr="00F91432">
        <w:rPr>
          <w:rFonts w:ascii="GHEA Grapalat" w:eastAsia="Times New Roman" w:hAnsi="GHEA Grapalat" w:cs="Times New Roman"/>
          <w:b/>
          <w:bCs/>
          <w:color w:val="000000"/>
          <w:lang w:val="hy-AM"/>
        </w:rPr>
        <w:t>ԱՄՓՈՓԱԹԵՐԹ</w:t>
      </w:r>
    </w:p>
    <w:p w:rsidR="00213C8B" w:rsidRPr="00F91432" w:rsidRDefault="00213C8B" w:rsidP="002A2AFD">
      <w:pPr>
        <w:shd w:val="clear" w:color="auto" w:fill="FFFFFF"/>
        <w:spacing w:after="0"/>
        <w:ind w:firstLine="375"/>
        <w:jc w:val="both"/>
        <w:rPr>
          <w:rFonts w:ascii="GHEA Grapalat" w:eastAsia="Times New Roman" w:hAnsi="GHEA Grapalat" w:cs="Times New Roman"/>
          <w:lang w:val="hy-AM" w:eastAsia="ru-RU"/>
        </w:rPr>
      </w:pPr>
    </w:p>
    <w:p w:rsidR="00213C8B" w:rsidRPr="00F91432" w:rsidRDefault="00213C8B" w:rsidP="002A2AFD">
      <w:pPr>
        <w:shd w:val="clear" w:color="auto" w:fill="FFFFFF"/>
        <w:spacing w:after="0"/>
        <w:jc w:val="center"/>
        <w:rPr>
          <w:rFonts w:ascii="GHEA Grapalat" w:eastAsia="Times New Roman" w:hAnsi="GHEA Grapalat" w:cs="Times New Roman"/>
          <w:b/>
          <w:bCs/>
          <w:color w:val="000000"/>
          <w:lang w:val="hy-AM"/>
        </w:rPr>
      </w:pPr>
      <w:r w:rsidRPr="00F91432">
        <w:rPr>
          <w:rFonts w:ascii="GHEA Grapalat" w:eastAsia="Times New Roman" w:hAnsi="GHEA Grapalat" w:cs="Times New Roman"/>
          <w:b/>
          <w:bCs/>
          <w:color w:val="000000"/>
          <w:lang w:val="hy-AM"/>
        </w:rPr>
        <w:t>ՀԱՅԱՍՏԱՆԻ</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ՀԱՆՐԱՊԵՏՈՒԹՅԱՆ</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ԲԱՐՁՐԱԳՈՒՅՆ</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ՈՒՍՈՒՄՆԱԿԱՆ</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ՀԱՍՏԱՏՈՒԹՅՈՒՆՆԵՐԻ</w:t>
      </w:r>
      <w:r w:rsidRPr="00F91432">
        <w:rPr>
          <w:rFonts w:ascii="GHEA Grapalat" w:eastAsia="Times New Roman" w:hAnsi="GHEA Grapalat" w:cs="Times New Roman"/>
          <w:b/>
          <w:bCs/>
          <w:color w:val="000000"/>
          <w:lang w:val="pt-BR"/>
        </w:rPr>
        <w:t xml:space="preserve"> 202</w:t>
      </w:r>
      <w:r w:rsidR="00654C77" w:rsidRPr="00F91432">
        <w:rPr>
          <w:rFonts w:ascii="GHEA Grapalat" w:eastAsia="Times New Roman" w:hAnsi="GHEA Grapalat" w:cs="Times New Roman"/>
          <w:b/>
          <w:bCs/>
          <w:color w:val="000000"/>
          <w:lang w:val="hy-AM"/>
        </w:rPr>
        <w:t>6</w:t>
      </w:r>
      <w:r w:rsidRPr="00F91432">
        <w:rPr>
          <w:rFonts w:ascii="GHEA Grapalat" w:eastAsia="Times New Roman" w:hAnsi="GHEA Grapalat" w:cs="Times New Roman"/>
          <w:b/>
          <w:bCs/>
          <w:color w:val="000000"/>
          <w:lang w:val="pt-BR"/>
        </w:rPr>
        <w:t>/202</w:t>
      </w:r>
      <w:r w:rsidR="00654C77" w:rsidRPr="00F91432">
        <w:rPr>
          <w:rFonts w:ascii="GHEA Grapalat" w:eastAsia="Times New Roman" w:hAnsi="GHEA Grapalat" w:cs="Times New Roman"/>
          <w:b/>
          <w:bCs/>
          <w:color w:val="000000"/>
          <w:lang w:val="hy-AM"/>
        </w:rPr>
        <w:t>7</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ՈՒՍՈՒՄՆԱԿԱՆ</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ՏԱՐՎԱ՝</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ԸՍՏ</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ՄԱՍՆԱԳԻՏՈՒԹՅՈՒՆՆԵՐԻ</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ՊԵՏՈՒԹՅԱՆ</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ԿՈՂՄԻՑ</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ՈՒՍԱՆՈՂԱԿԱՆ</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ՆՊԱՍՏՆԵՐԻ</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ՁԵՎՈՎ</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ՈՒՍՄԱՆ</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ՎԱՐՁԻ</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ԼՐԻՎ</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ՓՈԽՀԱՏՈՒՑՄԱՄԲ</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ԵՎ</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ՎՃԱՐՈՎԻ</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ԱՌԿԱ</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ՈՒՍՈՒՑՄԱՄԲ</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ԲԱԿԱԼԱՎՐԻ</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ՈՒ</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ԱՆԸՆԴՀԱՏ</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ԵՎ</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ԻՆՏԵԳՐԱՑՎԱԾ</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ԿՐԹԱԿԱՆ</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ԾՐԱԳՐԵՐՈՎ</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ԸՆԴՈՒՆԵԼՈՒԹՅԱՆ</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ՏԵՂԵՐԸ</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ՀԱՍՏԱՏԵԼՈՒ</w:t>
      </w:r>
      <w:r w:rsidRPr="00F91432">
        <w:rPr>
          <w:rFonts w:ascii="GHEA Grapalat" w:eastAsia="Times New Roman" w:hAnsi="GHEA Grapalat" w:cs="Times New Roman"/>
          <w:b/>
          <w:bCs/>
          <w:color w:val="000000"/>
          <w:lang w:val="pt-BR"/>
        </w:rPr>
        <w:t xml:space="preserve"> </w:t>
      </w:r>
      <w:r w:rsidRPr="00F91432">
        <w:rPr>
          <w:rFonts w:ascii="GHEA Grapalat" w:eastAsia="Times New Roman" w:hAnsi="GHEA Grapalat" w:cs="Times New Roman"/>
          <w:b/>
          <w:bCs/>
          <w:color w:val="000000"/>
          <w:lang w:val="hy-AM"/>
        </w:rPr>
        <w:t>ՄԱՍԻՆ</w:t>
      </w:r>
      <w:r w:rsidR="00CD784F" w:rsidRPr="00F91432">
        <w:rPr>
          <w:rFonts w:ascii="GHEA Grapalat" w:eastAsia="Times New Roman" w:hAnsi="GHEA Grapalat" w:cs="Times New Roman"/>
          <w:b/>
          <w:bCs/>
          <w:color w:val="000000"/>
          <w:lang w:val="hy-AM"/>
        </w:rPr>
        <w:t xml:space="preserve"> ՀՀ ԿԱՌԱՎԱՐՈՒԹՅԱՆ ՈՐՈՇՄԱՆ ՆԱԽԱԳԾԻ ՎԵՐԱԲԵՐՅԱԼ ՍՏԱՑՎԱԾ ԱՌԱՋԱՐԿՈՒԹՅՈՒՆՆԵՐԻ ԵՎ ԴԻՏՈՂՈՒԹՅՈՒՆՆԵՐԻ</w:t>
      </w:r>
    </w:p>
    <w:p w:rsidR="008D194D" w:rsidRPr="00F91432" w:rsidRDefault="008D194D" w:rsidP="002A2AFD">
      <w:pPr>
        <w:shd w:val="clear" w:color="auto" w:fill="FFFFFF"/>
        <w:spacing w:after="0"/>
        <w:jc w:val="center"/>
        <w:rPr>
          <w:rFonts w:ascii="GHEA Grapalat" w:eastAsia="Times New Roman" w:hAnsi="GHEA Grapalat" w:cs="Times New Roman"/>
          <w:color w:val="000000"/>
          <w:lang w:val="hy-AM"/>
        </w:rPr>
      </w:pPr>
    </w:p>
    <w:tbl>
      <w:tblPr>
        <w:tblStyle w:val="TableGrid"/>
        <w:tblW w:w="9782" w:type="dxa"/>
        <w:tblInd w:w="-856" w:type="dxa"/>
        <w:tblLayout w:type="fixed"/>
        <w:tblLook w:val="04A0" w:firstRow="1" w:lastRow="0" w:firstColumn="1" w:lastColumn="0" w:noHBand="0" w:noVBand="1"/>
      </w:tblPr>
      <w:tblGrid>
        <w:gridCol w:w="5389"/>
        <w:gridCol w:w="4393"/>
      </w:tblGrid>
      <w:tr w:rsidR="00213C8B" w:rsidRPr="00F91432" w:rsidTr="00F91432">
        <w:trPr>
          <w:trHeight w:val="135"/>
        </w:trPr>
        <w:tc>
          <w:tcPr>
            <w:tcW w:w="5389"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213C8B" w:rsidRPr="00F91432" w:rsidRDefault="001A6070" w:rsidP="00635E50">
            <w:pPr>
              <w:ind w:firstLine="567"/>
              <w:rPr>
                <w:rFonts w:ascii="GHEA Grapalat" w:eastAsia="Calibri" w:hAnsi="GHEA Grapalat"/>
                <w:sz w:val="22"/>
                <w:szCs w:val="22"/>
                <w:lang w:val="en-GB"/>
              </w:rPr>
            </w:pPr>
            <w:r w:rsidRPr="00F91432">
              <w:rPr>
                <w:rFonts w:ascii="GHEA Grapalat" w:eastAsia="Calibri" w:hAnsi="GHEA Grapalat"/>
                <w:sz w:val="22"/>
                <w:szCs w:val="22"/>
                <w:lang w:val="en-GB"/>
              </w:rPr>
              <w:t>1</w:t>
            </w:r>
            <w:r w:rsidR="00213C8B" w:rsidRPr="00F91432">
              <w:rPr>
                <w:rFonts w:ascii="GHEA Grapalat" w:eastAsia="Calibri" w:hAnsi="GHEA Grapalat" w:cs="Cambria Math"/>
                <w:sz w:val="22"/>
                <w:szCs w:val="22"/>
              </w:rPr>
              <w:t>.</w:t>
            </w:r>
            <w:r w:rsidR="006837CB" w:rsidRPr="00F91432">
              <w:rPr>
                <w:rFonts w:ascii="GHEA Grapalat" w:eastAsia="Calibri" w:hAnsi="GHEA Grapalat"/>
                <w:sz w:val="22"/>
                <w:szCs w:val="22"/>
                <w:lang w:val="hy-AM"/>
              </w:rPr>
              <w:t>Ներքին գործերի նախարարություն</w:t>
            </w: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213C8B" w:rsidRPr="00F91432" w:rsidRDefault="001A6070" w:rsidP="00635E50">
            <w:pPr>
              <w:ind w:firstLine="567"/>
              <w:jc w:val="center"/>
              <w:rPr>
                <w:rFonts w:ascii="GHEA Grapalat" w:eastAsia="Calibri" w:hAnsi="GHEA Grapalat"/>
                <w:sz w:val="22"/>
                <w:szCs w:val="22"/>
                <w:lang w:val="af-ZA"/>
              </w:rPr>
            </w:pPr>
            <w:r w:rsidRPr="00F91432">
              <w:rPr>
                <w:rFonts w:ascii="GHEA Grapalat" w:eastAsia="Calibri" w:hAnsi="GHEA Grapalat"/>
                <w:sz w:val="22"/>
                <w:szCs w:val="22"/>
              </w:rPr>
              <w:t>15</w:t>
            </w:r>
            <w:r w:rsidR="00213C8B" w:rsidRPr="00F91432">
              <w:rPr>
                <w:rFonts w:ascii="GHEA Grapalat" w:eastAsia="Calibri" w:hAnsi="GHEA Grapalat"/>
                <w:sz w:val="22"/>
                <w:szCs w:val="22"/>
                <w:lang w:val="af-ZA"/>
              </w:rPr>
              <w:t>.</w:t>
            </w:r>
            <w:r w:rsidR="00213C8B" w:rsidRPr="00F91432">
              <w:rPr>
                <w:rFonts w:ascii="GHEA Grapalat" w:eastAsia="Calibri" w:hAnsi="GHEA Grapalat"/>
                <w:sz w:val="22"/>
                <w:szCs w:val="22"/>
                <w:lang w:val="hy-AM"/>
              </w:rPr>
              <w:t>0</w:t>
            </w:r>
            <w:r w:rsidRPr="00F91432">
              <w:rPr>
                <w:rFonts w:ascii="GHEA Grapalat" w:eastAsia="Calibri" w:hAnsi="GHEA Grapalat"/>
                <w:sz w:val="22"/>
                <w:szCs w:val="22"/>
                <w:lang w:val="en-GB"/>
              </w:rPr>
              <w:t>1</w:t>
            </w:r>
            <w:r w:rsidR="00213C8B" w:rsidRPr="00F91432">
              <w:rPr>
                <w:rFonts w:ascii="GHEA Grapalat" w:eastAsia="Calibri" w:hAnsi="GHEA Grapalat"/>
                <w:sz w:val="22"/>
                <w:szCs w:val="22"/>
                <w:lang w:val="af-ZA"/>
              </w:rPr>
              <w:t>.202</w:t>
            </w:r>
            <w:r w:rsidRPr="00F91432">
              <w:rPr>
                <w:rFonts w:ascii="GHEA Grapalat" w:eastAsia="Calibri" w:hAnsi="GHEA Grapalat"/>
                <w:sz w:val="22"/>
                <w:szCs w:val="22"/>
                <w:lang w:val="en-GB"/>
              </w:rPr>
              <w:t>6</w:t>
            </w:r>
            <w:r w:rsidR="00213C8B" w:rsidRPr="00F91432">
              <w:rPr>
                <w:rFonts w:ascii="GHEA Grapalat" w:eastAsia="Calibri" w:hAnsi="GHEA Grapalat"/>
                <w:sz w:val="22"/>
                <w:szCs w:val="22"/>
              </w:rPr>
              <w:t>թ</w:t>
            </w:r>
            <w:r w:rsidR="00213C8B" w:rsidRPr="00F91432">
              <w:rPr>
                <w:rFonts w:ascii="GHEA Grapalat" w:eastAsia="Calibri" w:hAnsi="GHEA Grapalat"/>
                <w:sz w:val="22"/>
                <w:szCs w:val="22"/>
                <w:lang w:val="af-ZA"/>
              </w:rPr>
              <w:t>.</w:t>
            </w:r>
          </w:p>
        </w:tc>
      </w:tr>
      <w:tr w:rsidR="00213C8B" w:rsidRPr="00F91432" w:rsidTr="00F91432">
        <w:trPr>
          <w:trHeight w:val="135"/>
        </w:trPr>
        <w:tc>
          <w:tcPr>
            <w:tcW w:w="5389"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213C8B" w:rsidRPr="00F91432" w:rsidRDefault="00213C8B" w:rsidP="00635E50">
            <w:pPr>
              <w:ind w:firstLine="567"/>
              <w:rPr>
                <w:rFonts w:ascii="GHEA Grapalat" w:eastAsia="Calibri" w:hAnsi="GHEA Grapalat"/>
                <w:sz w:val="22"/>
                <w:szCs w:val="22"/>
                <w:lang w:val="en-GB"/>
              </w:rPr>
            </w:pP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213C8B" w:rsidRPr="00F91432" w:rsidRDefault="00522855" w:rsidP="00635E50">
            <w:pPr>
              <w:ind w:firstLine="567"/>
              <w:jc w:val="center"/>
              <w:rPr>
                <w:rFonts w:ascii="GHEA Grapalat" w:eastAsia="Calibri" w:hAnsi="GHEA Grapalat"/>
                <w:sz w:val="22"/>
                <w:szCs w:val="22"/>
              </w:rPr>
            </w:pPr>
            <w:r w:rsidRPr="00F91432">
              <w:rPr>
                <w:rFonts w:ascii="GHEA Grapalat" w:eastAsia="Calibri" w:hAnsi="GHEA Grapalat"/>
                <w:sz w:val="22"/>
                <w:szCs w:val="22"/>
              </w:rPr>
              <w:t>43/6/</w:t>
            </w:r>
            <w:r w:rsidR="001A6070" w:rsidRPr="00F91432">
              <w:rPr>
                <w:rFonts w:ascii="GHEA Grapalat" w:eastAsia="Calibri" w:hAnsi="GHEA Grapalat"/>
                <w:sz w:val="22"/>
                <w:szCs w:val="22"/>
              </w:rPr>
              <w:t>8462</w:t>
            </w:r>
            <w:r w:rsidRPr="00F91432">
              <w:rPr>
                <w:rFonts w:ascii="GHEA Grapalat" w:eastAsia="Calibri" w:hAnsi="GHEA Grapalat"/>
                <w:sz w:val="22"/>
                <w:szCs w:val="22"/>
              </w:rPr>
              <w:t>-2</w:t>
            </w:r>
            <w:r w:rsidR="001A6070" w:rsidRPr="00F91432">
              <w:rPr>
                <w:rFonts w:ascii="GHEA Grapalat" w:eastAsia="Calibri" w:hAnsi="GHEA Grapalat"/>
                <w:sz w:val="22"/>
                <w:szCs w:val="22"/>
              </w:rPr>
              <w:t>6</w:t>
            </w:r>
          </w:p>
        </w:tc>
      </w:tr>
      <w:tr w:rsidR="00213C8B" w:rsidRPr="00F91432" w:rsidTr="00F91432">
        <w:tc>
          <w:tcPr>
            <w:tcW w:w="5389" w:type="dxa"/>
            <w:tcBorders>
              <w:top w:val="single" w:sz="4" w:space="0" w:color="auto"/>
              <w:left w:val="single" w:sz="4" w:space="0" w:color="auto"/>
              <w:bottom w:val="single" w:sz="4" w:space="0" w:color="auto"/>
              <w:right w:val="single" w:sz="4" w:space="0" w:color="auto"/>
            </w:tcBorders>
          </w:tcPr>
          <w:p w:rsidR="00213C8B" w:rsidRPr="00F91432" w:rsidRDefault="00213C8B" w:rsidP="00635E50">
            <w:pPr>
              <w:ind w:firstLine="567"/>
              <w:rPr>
                <w:rFonts w:ascii="GHEA Grapalat" w:eastAsia="Calibri" w:hAnsi="GHEA Grapalat"/>
                <w:sz w:val="22"/>
                <w:szCs w:val="22"/>
                <w:lang w:val="hy-AM"/>
              </w:rPr>
            </w:pPr>
            <w:r w:rsidRPr="00F91432">
              <w:rPr>
                <w:rFonts w:ascii="GHEA Grapalat" w:eastAsia="Calibri" w:hAnsi="GHEA Grapalat"/>
                <w:sz w:val="22"/>
                <w:szCs w:val="22"/>
              </w:rPr>
              <w:t>Նախագծի</w:t>
            </w:r>
            <w:r w:rsidR="00DC3AA5"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վերաբերյալ</w:t>
            </w:r>
            <w:r w:rsidR="00DC3AA5"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առաջարկություններ</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lang w:val="hy-AM"/>
              </w:rPr>
              <w:t xml:space="preserve">և դիտողություններ </w:t>
            </w:r>
            <w:r w:rsidRPr="00F91432">
              <w:rPr>
                <w:rFonts w:ascii="GHEA Grapalat" w:eastAsia="Calibri" w:hAnsi="GHEA Grapalat"/>
                <w:sz w:val="22"/>
                <w:szCs w:val="22"/>
              </w:rPr>
              <w:t>չ</w:t>
            </w:r>
            <w:r w:rsidRPr="00F91432">
              <w:rPr>
                <w:rFonts w:ascii="GHEA Grapalat" w:eastAsia="Calibri" w:hAnsi="GHEA Grapalat"/>
                <w:sz w:val="22"/>
                <w:szCs w:val="22"/>
                <w:lang w:val="hy-AM"/>
              </w:rPr>
              <w:t>ունի</w:t>
            </w:r>
          </w:p>
        </w:tc>
        <w:tc>
          <w:tcPr>
            <w:tcW w:w="4393" w:type="dxa"/>
            <w:tcBorders>
              <w:top w:val="single" w:sz="4" w:space="0" w:color="auto"/>
              <w:left w:val="single" w:sz="4" w:space="0" w:color="auto"/>
              <w:bottom w:val="single" w:sz="4" w:space="0" w:color="auto"/>
              <w:right w:val="single" w:sz="4" w:space="0" w:color="auto"/>
            </w:tcBorders>
          </w:tcPr>
          <w:p w:rsidR="00213C8B" w:rsidRPr="00F91432" w:rsidRDefault="00213C8B" w:rsidP="00635E50">
            <w:pPr>
              <w:shd w:val="clear" w:color="auto" w:fill="FFFFFF"/>
              <w:ind w:firstLine="567"/>
              <w:rPr>
                <w:rFonts w:ascii="GHEA Grapalat" w:eastAsia="Calibri" w:hAnsi="GHEA Grapalat"/>
                <w:sz w:val="22"/>
                <w:szCs w:val="22"/>
                <w:lang w:val="af-ZA"/>
              </w:rPr>
            </w:pPr>
          </w:p>
        </w:tc>
      </w:tr>
      <w:tr w:rsidR="00213C8B" w:rsidRPr="00F91432" w:rsidTr="00F91432">
        <w:trPr>
          <w:trHeight w:val="135"/>
        </w:trPr>
        <w:tc>
          <w:tcPr>
            <w:tcW w:w="5389" w:type="dxa"/>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213C8B" w:rsidRPr="00F91432" w:rsidRDefault="00760B5F" w:rsidP="00635E50">
            <w:pPr>
              <w:ind w:firstLine="567"/>
              <w:rPr>
                <w:rFonts w:ascii="GHEA Grapalat" w:hAnsi="GHEA Grapalat"/>
                <w:sz w:val="22"/>
                <w:szCs w:val="22"/>
                <w:lang w:val="hy-AM" w:eastAsia="ru-RU"/>
              </w:rPr>
            </w:pPr>
            <w:r w:rsidRPr="00F91432">
              <w:rPr>
                <w:rFonts w:ascii="GHEA Grapalat" w:hAnsi="GHEA Grapalat"/>
                <w:sz w:val="22"/>
                <w:szCs w:val="22"/>
                <w:lang w:val="en-GB" w:eastAsia="ru-RU"/>
              </w:rPr>
              <w:t>2</w:t>
            </w:r>
            <w:r w:rsidR="00213C8B" w:rsidRPr="00F91432">
              <w:rPr>
                <w:rFonts w:ascii="GHEA Grapalat" w:hAnsi="GHEA Grapalat" w:cs="Cambria Math"/>
                <w:sz w:val="22"/>
                <w:szCs w:val="22"/>
                <w:lang w:val="af-ZA" w:eastAsia="ru-RU"/>
              </w:rPr>
              <w:t>.</w:t>
            </w:r>
            <w:r w:rsidR="00213C8B" w:rsidRPr="00F91432">
              <w:rPr>
                <w:rFonts w:ascii="GHEA Grapalat" w:hAnsi="GHEA Grapalat"/>
                <w:sz w:val="22"/>
                <w:szCs w:val="22"/>
                <w:lang w:val="hy-AM" w:eastAsia="ru-RU"/>
              </w:rPr>
              <w:t>Պաշտպանության նախարարություն</w:t>
            </w: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213C8B" w:rsidRPr="00F91432" w:rsidRDefault="00801859" w:rsidP="00635E50">
            <w:pPr>
              <w:ind w:firstLine="567"/>
              <w:jc w:val="center"/>
              <w:rPr>
                <w:rFonts w:ascii="GHEA Grapalat" w:hAnsi="GHEA Grapalat"/>
                <w:sz w:val="22"/>
                <w:szCs w:val="22"/>
                <w:lang w:val="hy-AM" w:eastAsia="ru-RU"/>
              </w:rPr>
            </w:pPr>
            <w:r w:rsidRPr="00F91432">
              <w:rPr>
                <w:rFonts w:ascii="GHEA Grapalat" w:hAnsi="GHEA Grapalat"/>
                <w:sz w:val="22"/>
                <w:szCs w:val="22"/>
                <w:lang w:eastAsia="ru-RU"/>
              </w:rPr>
              <w:t>2</w:t>
            </w:r>
            <w:r w:rsidR="00760B5F" w:rsidRPr="00F91432">
              <w:rPr>
                <w:rFonts w:ascii="GHEA Grapalat" w:hAnsi="GHEA Grapalat"/>
                <w:sz w:val="22"/>
                <w:szCs w:val="22"/>
                <w:lang w:eastAsia="ru-RU"/>
              </w:rPr>
              <w:t>0</w:t>
            </w:r>
            <w:r w:rsidR="00213C8B" w:rsidRPr="00F91432">
              <w:rPr>
                <w:rFonts w:ascii="GHEA Grapalat" w:hAnsi="GHEA Grapalat"/>
                <w:sz w:val="22"/>
                <w:szCs w:val="22"/>
                <w:lang w:val="hy-AM" w:eastAsia="ru-RU"/>
              </w:rPr>
              <w:t>.0</w:t>
            </w:r>
            <w:r w:rsidR="00760B5F" w:rsidRPr="00F91432">
              <w:rPr>
                <w:rFonts w:ascii="GHEA Grapalat" w:hAnsi="GHEA Grapalat"/>
                <w:sz w:val="22"/>
                <w:szCs w:val="22"/>
                <w:lang w:val="en-GB" w:eastAsia="ru-RU"/>
              </w:rPr>
              <w:t>1</w:t>
            </w:r>
            <w:r w:rsidR="00213C8B" w:rsidRPr="00F91432">
              <w:rPr>
                <w:rFonts w:ascii="GHEA Grapalat" w:hAnsi="GHEA Grapalat"/>
                <w:sz w:val="22"/>
                <w:szCs w:val="22"/>
                <w:lang w:val="hy-AM" w:eastAsia="ru-RU"/>
              </w:rPr>
              <w:t>.202</w:t>
            </w:r>
            <w:r w:rsidR="00760B5F" w:rsidRPr="00F91432">
              <w:rPr>
                <w:rFonts w:ascii="GHEA Grapalat" w:hAnsi="GHEA Grapalat"/>
                <w:sz w:val="22"/>
                <w:szCs w:val="22"/>
                <w:lang w:val="en-GB" w:eastAsia="ru-RU"/>
              </w:rPr>
              <w:t>6</w:t>
            </w:r>
            <w:r w:rsidR="00382A0B" w:rsidRPr="00F91432">
              <w:rPr>
                <w:rFonts w:ascii="GHEA Grapalat" w:hAnsi="GHEA Grapalat"/>
                <w:sz w:val="22"/>
                <w:szCs w:val="22"/>
                <w:lang w:val="hy-AM" w:eastAsia="ru-RU"/>
              </w:rPr>
              <w:t>թ.</w:t>
            </w:r>
          </w:p>
        </w:tc>
      </w:tr>
      <w:tr w:rsidR="00213C8B" w:rsidRPr="00F91432" w:rsidTr="00F91432">
        <w:trPr>
          <w:trHeight w:val="135"/>
        </w:trPr>
        <w:tc>
          <w:tcPr>
            <w:tcW w:w="5389" w:type="dxa"/>
            <w:vMerge/>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213C8B" w:rsidRPr="00F91432" w:rsidRDefault="00213C8B" w:rsidP="00635E50">
            <w:pPr>
              <w:ind w:firstLine="567"/>
              <w:rPr>
                <w:rFonts w:ascii="GHEA Grapalat" w:eastAsia="Calibri" w:hAnsi="GHEA Grapalat"/>
                <w:sz w:val="22"/>
                <w:szCs w:val="22"/>
                <w:lang w:val="af-ZA"/>
              </w:rPr>
            </w:pP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213C8B" w:rsidRPr="00F91432" w:rsidRDefault="00801859" w:rsidP="00635E50">
            <w:pPr>
              <w:ind w:firstLine="567"/>
              <w:jc w:val="center"/>
              <w:rPr>
                <w:rFonts w:ascii="GHEA Grapalat" w:hAnsi="GHEA Grapalat"/>
                <w:sz w:val="22"/>
                <w:szCs w:val="22"/>
                <w:lang w:eastAsia="ru-RU"/>
              </w:rPr>
            </w:pPr>
            <w:r w:rsidRPr="00F91432">
              <w:rPr>
                <w:rFonts w:ascii="GHEA Grapalat" w:hAnsi="GHEA Grapalat"/>
                <w:sz w:val="22"/>
                <w:szCs w:val="22"/>
                <w:lang w:eastAsia="ru-RU"/>
              </w:rPr>
              <w:t>ՊՆ/510/</w:t>
            </w:r>
            <w:r w:rsidR="00760B5F" w:rsidRPr="00F91432">
              <w:rPr>
                <w:rFonts w:ascii="GHEA Grapalat" w:hAnsi="GHEA Grapalat"/>
                <w:sz w:val="22"/>
                <w:szCs w:val="22"/>
                <w:lang w:eastAsia="ru-RU"/>
              </w:rPr>
              <w:t>552</w:t>
            </w:r>
            <w:r w:rsidRPr="00F91432">
              <w:rPr>
                <w:rFonts w:ascii="GHEA Grapalat" w:hAnsi="GHEA Grapalat"/>
                <w:sz w:val="22"/>
                <w:szCs w:val="22"/>
                <w:lang w:eastAsia="ru-RU"/>
              </w:rPr>
              <w:t>-202</w:t>
            </w:r>
            <w:r w:rsidR="00760B5F" w:rsidRPr="00F91432">
              <w:rPr>
                <w:rFonts w:ascii="GHEA Grapalat" w:hAnsi="GHEA Grapalat"/>
                <w:sz w:val="22"/>
                <w:szCs w:val="22"/>
                <w:lang w:eastAsia="ru-RU"/>
              </w:rPr>
              <w:t>6</w:t>
            </w:r>
          </w:p>
        </w:tc>
      </w:tr>
      <w:tr w:rsidR="000241E5" w:rsidRPr="00F91432" w:rsidTr="00F91432">
        <w:tc>
          <w:tcPr>
            <w:tcW w:w="5389" w:type="dxa"/>
            <w:tcBorders>
              <w:top w:val="single" w:sz="4" w:space="0" w:color="auto"/>
              <w:left w:val="single" w:sz="4" w:space="0" w:color="auto"/>
              <w:bottom w:val="single" w:sz="4" w:space="0" w:color="auto"/>
              <w:right w:val="single" w:sz="4" w:space="0" w:color="auto"/>
            </w:tcBorders>
            <w:hideMark/>
          </w:tcPr>
          <w:p w:rsidR="000241E5" w:rsidRPr="00F91432" w:rsidRDefault="000241E5" w:rsidP="000241E5">
            <w:pPr>
              <w:suppressAutoHyphens/>
              <w:ind w:firstLine="567"/>
              <w:jc w:val="both"/>
              <w:rPr>
                <w:rFonts w:ascii="GHEA Grapalat" w:hAnsi="GHEA Grapalat"/>
                <w:sz w:val="22"/>
                <w:szCs w:val="22"/>
                <w:lang w:val="hy-AM"/>
              </w:rPr>
            </w:pPr>
            <w:r w:rsidRPr="00F91432">
              <w:rPr>
                <w:rFonts w:ascii="GHEA Grapalat" w:hAnsi="GHEA Grapalat"/>
                <w:sz w:val="22"/>
                <w:szCs w:val="22"/>
                <w:lang w:val="hy-AM"/>
              </w:rPr>
              <w:t>2026 թվականի հունվարի 7-ի Ձեր N 01/9.3.3/40065-2025 գրությամբ ներկայացված «Հայաստանի Հանրապետության բարձրագույն ուսումնական հաստատությունների 2026-2027 ուսումնական տարվա՝ ըստ մասնագիտությունների պետության կողմից ուսանողական նպաստների ձևով ուսման վարձի լրիվ փոխհատուցմամբ և վճարովի, առկա ուսուցմամբ բակալավրի ու անընդհատ և ինտեգրված կրթական ծրագրերով ընդունելության տեղերը հաստատելու մասին» ՀՀ կառավարության որոշման նախագծի ուսումնասիրության արդյունքներով հայտնում եմ, որ ՀՀ պաշտպանության նախարարության 2025թ. նոյեմբերի 3-ի N ՊՆ/510/12987-2025 գրությամբ ՀՀ կրթության, գիտության, մշակույթի և սպորտի նախարարություն է ներկայացվել ՀՀ պաշտպանության նախարարության ռազմաուսումնական հաստատությունների, ինչպես նաև նպատակային ուսումնառության շրջանակում («Պատիվ ունեմ» ծրագիր) ՀՀ հավատարմագրված բարձրագույն ուսումնական հաստատությունների պետության կողմից ուսանողական նպաստների ձևով ուսման վարձի լրիվ փոխհատուցմամբ բակալավրի կամ դիպլոմավորված մասնագետի կամ ինտեգրված կրթական ծրագրով առկա ուսուցմամբ 2026/2027 ուսումնական տարվա ընդունելության տեղերի հայտը:</w:t>
            </w:r>
            <w:r w:rsidRPr="00F91432">
              <w:rPr>
                <w:rFonts w:ascii="GHEA Grapalat" w:hAnsi="GHEA Grapalat"/>
                <w:sz w:val="22"/>
                <w:szCs w:val="22"/>
                <w:lang w:val="hy-AM"/>
              </w:rPr>
              <w:tab/>
            </w:r>
            <w:r w:rsidRPr="00F91432">
              <w:rPr>
                <w:rFonts w:ascii="GHEA Grapalat" w:hAnsi="GHEA Grapalat"/>
                <w:sz w:val="22"/>
                <w:szCs w:val="22"/>
                <w:lang w:val="hy-AM"/>
              </w:rPr>
              <w:br/>
            </w:r>
            <w:r w:rsidRPr="00F91432">
              <w:rPr>
                <w:rFonts w:ascii="GHEA Grapalat" w:hAnsi="GHEA Grapalat"/>
                <w:sz w:val="22"/>
                <w:szCs w:val="22"/>
                <w:lang w:val="hy-AM"/>
              </w:rPr>
              <w:tab/>
              <w:t xml:space="preserve">Հայտով «Պատիվ ունեմ» ծրագրի ընդունելության համար նախատեսվել է 530 տեղ, </w:t>
            </w:r>
            <w:r w:rsidRPr="00F91432">
              <w:rPr>
                <w:rFonts w:ascii="GHEA Grapalat" w:hAnsi="GHEA Grapalat"/>
                <w:sz w:val="22"/>
                <w:szCs w:val="22"/>
                <w:lang w:val="hy-AM"/>
              </w:rPr>
              <w:lastRenderedPageBreak/>
              <w:t>սակայն Նախագծում նշված է 273 տեղ:</w:t>
            </w:r>
            <w:r w:rsidRPr="00F91432">
              <w:rPr>
                <w:rFonts w:ascii="GHEA Grapalat" w:hAnsi="GHEA Grapalat"/>
                <w:sz w:val="22"/>
                <w:szCs w:val="22"/>
                <w:lang w:val="hy-AM"/>
              </w:rPr>
              <w:tab/>
            </w:r>
            <w:r w:rsidRPr="00F91432">
              <w:rPr>
                <w:rFonts w:ascii="GHEA Grapalat" w:hAnsi="GHEA Grapalat"/>
                <w:sz w:val="22"/>
                <w:szCs w:val="22"/>
                <w:lang w:val="hy-AM"/>
              </w:rPr>
              <w:br/>
            </w:r>
            <w:r w:rsidRPr="00F91432">
              <w:rPr>
                <w:rFonts w:ascii="GHEA Grapalat" w:hAnsi="GHEA Grapalat"/>
                <w:sz w:val="22"/>
                <w:szCs w:val="22"/>
                <w:lang w:val="hy-AM"/>
              </w:rPr>
              <w:tab/>
              <w:t>Վերոգրյալով պայմանավորված՝ առաջարկվում է Նախագծի հավելված 1-ի աղյուսակի 4-րդ կետի 3-րդ սյունակում և հավելված 5-ի 3-րդ աղյուսակում 273 թվերը փոխարինել 530 թվերով:</w:t>
            </w:r>
          </w:p>
          <w:p w:rsidR="000241E5" w:rsidRPr="00F91432" w:rsidRDefault="000241E5" w:rsidP="000241E5">
            <w:pPr>
              <w:suppressAutoHyphens/>
              <w:ind w:firstLine="567"/>
              <w:jc w:val="both"/>
              <w:rPr>
                <w:rFonts w:ascii="GHEA Grapalat" w:hAnsi="GHEA Grapalat" w:cs="Sylfaen"/>
                <w:bCs/>
                <w:sz w:val="22"/>
                <w:szCs w:val="22"/>
                <w:lang w:val="hy-AM"/>
              </w:rPr>
            </w:pPr>
          </w:p>
          <w:p w:rsidR="000241E5" w:rsidRPr="00F91432" w:rsidRDefault="000241E5" w:rsidP="000241E5">
            <w:pPr>
              <w:ind w:firstLine="567"/>
              <w:rPr>
                <w:rFonts w:ascii="GHEA Grapalat" w:eastAsia="Calibri" w:hAnsi="GHEA Grapalat"/>
                <w:sz w:val="22"/>
                <w:szCs w:val="22"/>
                <w:lang w:val="hy-AM"/>
              </w:rPr>
            </w:pPr>
          </w:p>
        </w:tc>
        <w:tc>
          <w:tcPr>
            <w:tcW w:w="4393" w:type="dxa"/>
            <w:tcBorders>
              <w:top w:val="single" w:sz="4" w:space="0" w:color="auto"/>
              <w:left w:val="single" w:sz="4" w:space="0" w:color="auto"/>
              <w:bottom w:val="single" w:sz="4" w:space="0" w:color="auto"/>
              <w:right w:val="single" w:sz="4" w:space="0" w:color="auto"/>
            </w:tcBorders>
            <w:hideMark/>
          </w:tcPr>
          <w:p w:rsidR="000241E5" w:rsidRPr="00F91432" w:rsidRDefault="000241E5" w:rsidP="000241E5">
            <w:pPr>
              <w:shd w:val="clear" w:color="auto" w:fill="FFFFFF"/>
              <w:ind w:firstLine="567"/>
              <w:jc w:val="both"/>
              <w:rPr>
                <w:rFonts w:ascii="GHEA Grapalat" w:hAnsi="GHEA Grapalat"/>
                <w:sz w:val="22"/>
                <w:szCs w:val="22"/>
                <w:lang w:val="af-ZA" w:eastAsia="ru-RU"/>
              </w:rPr>
            </w:pPr>
            <w:r w:rsidRPr="00F91432">
              <w:rPr>
                <w:rFonts w:ascii="GHEA Grapalat" w:hAnsi="GHEA Grapalat"/>
                <w:sz w:val="22"/>
                <w:szCs w:val="22"/>
                <w:lang w:val="af-ZA" w:eastAsia="ru-RU"/>
              </w:rPr>
              <w:lastRenderedPageBreak/>
              <w:t>Առաջարկը չի ընդունվել:</w:t>
            </w:r>
          </w:p>
          <w:p w:rsidR="000241E5" w:rsidRPr="00F91432" w:rsidRDefault="000241E5" w:rsidP="000241E5">
            <w:pPr>
              <w:tabs>
                <w:tab w:val="left" w:pos="567"/>
                <w:tab w:val="left" w:pos="1080"/>
              </w:tabs>
              <w:autoSpaceDE w:val="0"/>
              <w:autoSpaceDN w:val="0"/>
              <w:adjustRightInd w:val="0"/>
              <w:ind w:firstLine="567"/>
              <w:jc w:val="both"/>
              <w:rPr>
                <w:rFonts w:ascii="GHEA Grapalat" w:eastAsia="Calibri" w:hAnsi="GHEA Grapalat" w:cs="Arial"/>
                <w:sz w:val="22"/>
                <w:szCs w:val="22"/>
                <w:lang w:val="hy-AM"/>
              </w:rPr>
            </w:pPr>
            <w:r w:rsidRPr="00F91432">
              <w:rPr>
                <w:rFonts w:ascii="GHEA Grapalat" w:hAnsi="GHEA Grapalat"/>
                <w:sz w:val="22"/>
                <w:szCs w:val="22"/>
                <w:lang w:val="hy-AM" w:eastAsia="ru-RU"/>
              </w:rPr>
              <w:t>Ն</w:t>
            </w:r>
            <w:r w:rsidRPr="00F91432">
              <w:rPr>
                <w:rFonts w:ascii="GHEA Grapalat" w:hAnsi="GHEA Grapalat"/>
                <w:sz w:val="22"/>
                <w:szCs w:val="22"/>
                <w:lang w:val="af-ZA" w:eastAsia="ru-RU"/>
              </w:rPr>
              <w:t xml:space="preserve">ախագծում ՀՀ պաշտպանության նախարարության </w:t>
            </w:r>
            <w:r w:rsidRPr="00F91432">
              <w:rPr>
                <w:rFonts w:ascii="GHEA Grapalat" w:hAnsi="GHEA Grapalat"/>
                <w:sz w:val="22"/>
                <w:szCs w:val="22"/>
                <w:lang w:val="hy-AM" w:eastAsia="ru-RU"/>
              </w:rPr>
              <w:t xml:space="preserve">պատվերով </w:t>
            </w:r>
            <w:r w:rsidRPr="00F91432">
              <w:rPr>
                <w:rFonts w:ascii="GHEA Grapalat" w:hAnsi="GHEA Grapalat"/>
                <w:sz w:val="22"/>
                <w:szCs w:val="22"/>
                <w:lang w:val="af-ZA" w:eastAsia="ru-RU"/>
              </w:rPr>
              <w:t xml:space="preserve">նպատակային ուսումնառության շրջանակում («Պատիվ ունեմ» ծրագիր) ՀՀ հավատարմագրված բարձրագույն ուսումնական հաստատությունների պետության կողմից ուսման վարձի լրիվ փոխհատուցմամբ բակալավրի կամ դիպլոմավորված մասնագետի կամ ինտեգրված կրթական ծրագրով առկա ուսուցմամբ 2026/2027 ուսումնական տարվա ընդունելության </w:t>
            </w:r>
            <w:r w:rsidRPr="00F91432">
              <w:rPr>
                <w:rFonts w:ascii="GHEA Grapalat" w:hAnsi="GHEA Grapalat"/>
                <w:sz w:val="22"/>
                <w:szCs w:val="22"/>
                <w:lang w:val="hy-AM" w:eastAsia="ru-RU"/>
              </w:rPr>
              <w:t xml:space="preserve">համար </w:t>
            </w:r>
            <w:r w:rsidRPr="00F91432">
              <w:rPr>
                <w:rFonts w:ascii="GHEA Grapalat" w:hAnsi="GHEA Grapalat"/>
                <w:sz w:val="22"/>
                <w:szCs w:val="22"/>
                <w:lang w:val="af-ZA" w:eastAsia="ru-RU"/>
              </w:rPr>
              <w:t>առաջարկվող 530 տեղի տրամադրումը նպատակահարմար</w:t>
            </w:r>
            <w:r w:rsidRPr="00F91432">
              <w:rPr>
                <w:rFonts w:ascii="GHEA Grapalat" w:hAnsi="GHEA Grapalat"/>
                <w:sz w:val="22"/>
                <w:szCs w:val="22"/>
                <w:lang w:val="hy-AM" w:eastAsia="ru-RU"/>
              </w:rPr>
              <w:t xml:space="preserve"> չէ՝ հաշվի առնելով</w:t>
            </w:r>
            <w:r w:rsidRPr="00F91432">
              <w:rPr>
                <w:rFonts w:ascii="GHEA Grapalat" w:hAnsi="GHEA Grapalat"/>
                <w:sz w:val="22"/>
                <w:szCs w:val="22"/>
                <w:lang w:val="af-ZA" w:eastAsia="ru-RU"/>
              </w:rPr>
              <w:t xml:space="preserve"> արված վերլուծության արդյունքներ</w:t>
            </w:r>
            <w:r w:rsidRPr="00F91432">
              <w:rPr>
                <w:rFonts w:ascii="GHEA Grapalat" w:hAnsi="GHEA Grapalat"/>
                <w:sz w:val="22"/>
                <w:szCs w:val="22"/>
                <w:lang w:val="hy-AM" w:eastAsia="ru-RU"/>
              </w:rPr>
              <w:t xml:space="preserve">ն ու ՄԺԾԾ հայտը </w:t>
            </w:r>
            <w:r w:rsidRPr="00F91432">
              <w:rPr>
                <w:rFonts w:ascii="GHEA Grapalat" w:hAnsi="GHEA Grapalat" w:cs="Arial"/>
                <w:color w:val="000000"/>
                <w:sz w:val="22"/>
                <w:szCs w:val="22"/>
                <w:lang w:val="hy-AM" w:eastAsia="ru-RU"/>
              </w:rPr>
              <w:t xml:space="preserve">(2023-2025 թվականների ՄԺԾԾ-ով ամրագրված էր 350 տեղ)` հաշվի առնելով </w:t>
            </w:r>
            <w:r w:rsidRPr="00F91432">
              <w:rPr>
                <w:rFonts w:ascii="GHEA Grapalat" w:eastAsia="Calibri" w:hAnsi="GHEA Grapalat" w:cs="Arial"/>
                <w:iCs/>
                <w:sz w:val="22"/>
                <w:szCs w:val="22"/>
                <w:shd w:val="clear" w:color="auto" w:fill="FFFFFF"/>
                <w:lang w:val="hy-AM"/>
              </w:rPr>
              <w:t xml:space="preserve">2023-2025թթ </w:t>
            </w:r>
            <w:r w:rsidRPr="00F91432">
              <w:rPr>
                <w:rFonts w:ascii="GHEA Grapalat" w:hAnsi="GHEA Grapalat"/>
                <w:sz w:val="22"/>
                <w:szCs w:val="22"/>
                <w:shd w:val="clear" w:color="auto" w:fill="FFFFFF"/>
                <w:lang w:val="hy-AM" w:eastAsia="ru-RU"/>
              </w:rPr>
              <w:t>«</w:t>
            </w:r>
            <w:r w:rsidRPr="00F91432">
              <w:rPr>
                <w:rFonts w:ascii="GHEA Grapalat" w:hAnsi="GHEA Grapalat" w:cs="Arial"/>
                <w:sz w:val="22"/>
                <w:szCs w:val="22"/>
                <w:shd w:val="clear" w:color="auto" w:fill="FFFFFF"/>
                <w:lang w:val="hy-AM" w:eastAsia="ru-RU"/>
              </w:rPr>
              <w:t>Պատիվ ունեմ</w:t>
            </w:r>
            <w:r w:rsidRPr="00F91432">
              <w:rPr>
                <w:rFonts w:ascii="GHEA Grapalat" w:hAnsi="GHEA Grapalat"/>
                <w:sz w:val="22"/>
                <w:szCs w:val="22"/>
                <w:shd w:val="clear" w:color="auto" w:fill="FFFFFF"/>
                <w:lang w:val="hy-AM" w:eastAsia="ru-RU"/>
              </w:rPr>
              <w:t>»</w:t>
            </w:r>
            <w:r w:rsidRPr="00F91432">
              <w:rPr>
                <w:rFonts w:ascii="GHEA Grapalat" w:hAnsi="GHEA Grapalat" w:cs="Arial"/>
                <w:sz w:val="22"/>
                <w:szCs w:val="22"/>
                <w:shd w:val="clear" w:color="auto" w:fill="FFFFFF"/>
                <w:lang w:val="hy-AM" w:eastAsia="ru-RU"/>
              </w:rPr>
              <w:t xml:space="preserve"> ծրագրով ընդունելության արդյունքների վերլուծությունը, ըստ որի՝ </w:t>
            </w:r>
            <w:r w:rsidRPr="00F91432">
              <w:rPr>
                <w:rFonts w:ascii="GHEA Grapalat" w:eastAsia="Calibri" w:hAnsi="GHEA Grapalat" w:cs="Arial"/>
                <w:iCs/>
                <w:sz w:val="22"/>
                <w:szCs w:val="22"/>
                <w:shd w:val="clear" w:color="auto" w:fill="FFFFFF"/>
                <w:lang w:val="af-ZA"/>
              </w:rPr>
              <w:t>202</w:t>
            </w:r>
            <w:r w:rsidRPr="00F91432">
              <w:rPr>
                <w:rFonts w:ascii="GHEA Grapalat" w:eastAsia="Calibri" w:hAnsi="GHEA Grapalat" w:cs="Arial"/>
                <w:iCs/>
                <w:sz w:val="22"/>
                <w:szCs w:val="22"/>
                <w:shd w:val="clear" w:color="auto" w:fill="FFFFFF"/>
                <w:lang w:val="hy-AM"/>
              </w:rPr>
              <w:t>3</w:t>
            </w:r>
            <w:r w:rsidRPr="00F91432">
              <w:rPr>
                <w:rFonts w:ascii="GHEA Grapalat" w:eastAsia="Calibri" w:hAnsi="GHEA Grapalat" w:cs="Arial"/>
                <w:iCs/>
                <w:sz w:val="22"/>
                <w:szCs w:val="22"/>
                <w:shd w:val="clear" w:color="auto" w:fill="FFFFFF"/>
                <w:lang w:val="af-ZA"/>
              </w:rPr>
              <w:t>-202</w:t>
            </w:r>
            <w:r w:rsidRPr="00F91432">
              <w:rPr>
                <w:rFonts w:ascii="GHEA Grapalat" w:eastAsia="Calibri" w:hAnsi="GHEA Grapalat" w:cs="Arial"/>
                <w:iCs/>
                <w:sz w:val="22"/>
                <w:szCs w:val="22"/>
                <w:shd w:val="clear" w:color="auto" w:fill="FFFFFF"/>
                <w:lang w:val="hy-AM"/>
              </w:rPr>
              <w:t>4</w:t>
            </w:r>
            <w:r w:rsidRPr="00F91432">
              <w:rPr>
                <w:rFonts w:ascii="GHEA Grapalat" w:eastAsia="Calibri" w:hAnsi="GHEA Grapalat" w:cs="Arial"/>
                <w:iCs/>
                <w:sz w:val="22"/>
                <w:szCs w:val="22"/>
                <w:shd w:val="clear" w:color="auto" w:fill="FFFFFF"/>
                <w:lang w:val="af-ZA"/>
              </w:rPr>
              <w:t xml:space="preserve"> </w:t>
            </w:r>
            <w:r w:rsidRPr="00F91432">
              <w:rPr>
                <w:rFonts w:ascii="GHEA Grapalat" w:eastAsia="Calibri" w:hAnsi="GHEA Grapalat" w:cs="Arial"/>
                <w:iCs/>
                <w:sz w:val="22"/>
                <w:szCs w:val="22"/>
                <w:shd w:val="clear" w:color="auto" w:fill="FFFFFF"/>
                <w:lang w:val="hy-AM"/>
              </w:rPr>
              <w:t>ուստարվա</w:t>
            </w:r>
            <w:r w:rsidRPr="00F91432">
              <w:rPr>
                <w:rFonts w:ascii="GHEA Grapalat" w:hAnsi="GHEA Grapalat" w:cs="Arial"/>
                <w:sz w:val="22"/>
                <w:szCs w:val="22"/>
                <w:shd w:val="clear" w:color="auto" w:fill="FFFFFF"/>
                <w:lang w:val="hy-AM" w:eastAsia="ru-RU"/>
              </w:rPr>
              <w:t xml:space="preserve"> նախատեսվել էր 180 տեղ, ընդունվել են 124-ը ( փաստացի սովորում են 63-ը),</w:t>
            </w:r>
            <w:r w:rsidRPr="00F91432">
              <w:rPr>
                <w:rFonts w:ascii="GHEA Grapalat" w:hAnsi="GHEA Grapalat"/>
                <w:sz w:val="22"/>
                <w:szCs w:val="22"/>
                <w:shd w:val="clear" w:color="auto" w:fill="FFFFFF"/>
                <w:lang w:val="hy-AM" w:eastAsia="ru-RU"/>
              </w:rPr>
              <w:t xml:space="preserve"> </w:t>
            </w:r>
            <w:r w:rsidRPr="00F91432">
              <w:rPr>
                <w:rFonts w:ascii="GHEA Grapalat" w:hAnsi="GHEA Grapalat" w:cs="Arial"/>
                <w:sz w:val="22"/>
                <w:szCs w:val="22"/>
                <w:shd w:val="clear" w:color="auto" w:fill="FFFFFF"/>
                <w:lang w:val="hy-AM" w:eastAsia="ru-RU"/>
              </w:rPr>
              <w:t>2024-2025 ուստարում նախատեսվել էր 160 տեղ, ընդունվել են 119-ը (սովորում են 93-ը), 2025-2026 ուստարում տրամադրվել է 273</w:t>
            </w:r>
            <w:r w:rsidRPr="00F91432">
              <w:rPr>
                <w:rFonts w:ascii="GHEA Grapalat" w:hAnsi="GHEA Grapalat"/>
                <w:sz w:val="22"/>
                <w:szCs w:val="22"/>
                <w:shd w:val="clear" w:color="auto" w:fill="FFFFFF"/>
                <w:lang w:val="hy-AM" w:eastAsia="ru-RU"/>
              </w:rPr>
              <w:t xml:space="preserve"> </w:t>
            </w:r>
            <w:r w:rsidRPr="00F91432">
              <w:rPr>
                <w:rFonts w:ascii="GHEA Grapalat" w:hAnsi="GHEA Grapalat" w:cs="Arial"/>
                <w:sz w:val="22"/>
                <w:szCs w:val="22"/>
                <w:shd w:val="clear" w:color="auto" w:fill="FFFFFF"/>
                <w:lang w:val="hy-AM" w:eastAsia="ru-RU"/>
              </w:rPr>
              <w:t>տեղ, ընդունվել են 137-ը</w:t>
            </w:r>
            <w:r w:rsidRPr="00F91432">
              <w:rPr>
                <w:rFonts w:ascii="GHEA Grapalat" w:eastAsia="Calibri" w:hAnsi="GHEA Grapalat" w:cs="Arial"/>
                <w:sz w:val="22"/>
                <w:szCs w:val="22"/>
                <w:lang w:val="hy-AM" w:eastAsia="ru-RU"/>
              </w:rPr>
              <w:t xml:space="preserve">: </w:t>
            </w:r>
          </w:p>
          <w:p w:rsidR="000241E5" w:rsidRPr="00F91432" w:rsidRDefault="000241E5" w:rsidP="000241E5">
            <w:pPr>
              <w:shd w:val="clear" w:color="auto" w:fill="FFFFFF"/>
              <w:ind w:firstLine="567"/>
              <w:jc w:val="both"/>
              <w:rPr>
                <w:rFonts w:ascii="GHEA Grapalat" w:hAnsi="GHEA Grapalat"/>
                <w:sz w:val="22"/>
                <w:szCs w:val="22"/>
                <w:lang w:val="hy-AM" w:eastAsia="ru-RU"/>
              </w:rPr>
            </w:pPr>
            <w:r w:rsidRPr="00F91432">
              <w:rPr>
                <w:rFonts w:ascii="GHEA Grapalat" w:hAnsi="GHEA Grapalat"/>
                <w:sz w:val="22"/>
                <w:szCs w:val="22"/>
                <w:lang w:val="af-ZA" w:eastAsia="ru-RU"/>
              </w:rPr>
              <w:lastRenderedPageBreak/>
              <w:t xml:space="preserve">Ամփոփելով վերոգրյալը, ՊՆ </w:t>
            </w:r>
            <w:r w:rsidRPr="00F91432">
              <w:rPr>
                <w:rFonts w:ascii="GHEA Grapalat" w:hAnsi="GHEA Grapalat"/>
                <w:sz w:val="22"/>
                <w:szCs w:val="22"/>
                <w:lang w:val="hy-AM" w:eastAsia="ru-RU"/>
              </w:rPr>
              <w:t>առաջարկությունը՝</w:t>
            </w:r>
            <w:r w:rsidRPr="00F91432">
              <w:rPr>
                <w:rFonts w:ascii="GHEA Grapalat" w:hAnsi="GHEA Grapalat"/>
                <w:sz w:val="22"/>
                <w:szCs w:val="22"/>
                <w:lang w:val="en-GB" w:eastAsia="ru-RU"/>
              </w:rPr>
              <w:t xml:space="preserve"> </w:t>
            </w:r>
            <w:r w:rsidRPr="00F91432">
              <w:rPr>
                <w:rFonts w:ascii="GHEA Grapalat" w:hAnsi="GHEA Grapalat"/>
                <w:sz w:val="22"/>
                <w:szCs w:val="22"/>
                <w:lang w:val="af-ZA" w:eastAsia="ru-RU"/>
              </w:rPr>
              <w:t>հատկացվող նպատակային ընդունելության 530 տեղեր</w:t>
            </w:r>
            <w:r w:rsidRPr="00F91432">
              <w:rPr>
                <w:rFonts w:ascii="GHEA Grapalat" w:hAnsi="GHEA Grapalat"/>
                <w:sz w:val="22"/>
                <w:szCs w:val="22"/>
                <w:lang w:val="hy-AM" w:eastAsia="ru-RU"/>
              </w:rPr>
              <w:t>ի</w:t>
            </w:r>
            <w:r w:rsidRPr="00F91432">
              <w:rPr>
                <w:rFonts w:ascii="GHEA Grapalat" w:hAnsi="GHEA Grapalat"/>
                <w:sz w:val="22"/>
                <w:szCs w:val="22"/>
                <w:lang w:val="af-ZA" w:eastAsia="ru-RU"/>
              </w:rPr>
              <w:t xml:space="preserve"> թ</w:t>
            </w:r>
            <w:r w:rsidRPr="00F91432">
              <w:rPr>
                <w:rFonts w:ascii="GHEA Grapalat" w:hAnsi="GHEA Grapalat"/>
                <w:sz w:val="22"/>
                <w:szCs w:val="22"/>
                <w:lang w:val="hy-AM" w:eastAsia="ru-RU"/>
              </w:rPr>
              <w:t>իվը չի ներառվել նախագծում, պահպանվել է</w:t>
            </w:r>
            <w:r w:rsidRPr="00F91432">
              <w:rPr>
                <w:rFonts w:ascii="GHEA Grapalat" w:hAnsi="GHEA Grapalat"/>
                <w:sz w:val="22"/>
                <w:szCs w:val="22"/>
                <w:lang w:val="af-ZA" w:eastAsia="ru-RU"/>
              </w:rPr>
              <w:t xml:space="preserve"> 273</w:t>
            </w:r>
            <w:r w:rsidRPr="00F91432">
              <w:rPr>
                <w:rFonts w:ascii="GHEA Grapalat" w:hAnsi="GHEA Grapalat"/>
                <w:sz w:val="22"/>
                <w:szCs w:val="22"/>
                <w:lang w:val="hy-AM" w:eastAsia="ru-RU"/>
              </w:rPr>
              <w:t xml:space="preserve"> թիվը։</w:t>
            </w:r>
            <w:r w:rsidRPr="00F91432">
              <w:rPr>
                <w:rFonts w:ascii="GHEA Grapalat" w:hAnsi="GHEA Grapalat"/>
                <w:sz w:val="22"/>
                <w:szCs w:val="22"/>
                <w:lang w:val="af-ZA" w:eastAsia="ru-RU"/>
              </w:rPr>
              <w:t xml:space="preserve"> </w:t>
            </w:r>
          </w:p>
        </w:tc>
      </w:tr>
      <w:tr w:rsidR="000241E5" w:rsidRPr="00F91432" w:rsidTr="00F91432">
        <w:tc>
          <w:tcPr>
            <w:tcW w:w="5389" w:type="dxa"/>
            <w:vMerge w:val="restart"/>
            <w:tcBorders>
              <w:top w:val="single" w:sz="4" w:space="0" w:color="auto"/>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hy-AM" w:eastAsia="ru-RU"/>
              </w:rPr>
            </w:pPr>
            <w:r w:rsidRPr="00F91432">
              <w:rPr>
                <w:rFonts w:ascii="GHEA Grapalat" w:hAnsi="GHEA Grapalat"/>
                <w:sz w:val="22"/>
                <w:szCs w:val="22"/>
                <w:lang w:val="en-GB" w:eastAsia="ru-RU"/>
              </w:rPr>
              <w:lastRenderedPageBreak/>
              <w:t>3</w:t>
            </w:r>
            <w:r w:rsidRPr="00F91432">
              <w:rPr>
                <w:rFonts w:ascii="GHEA Grapalat" w:hAnsi="GHEA Grapalat"/>
                <w:sz w:val="22"/>
                <w:szCs w:val="22"/>
                <w:lang w:val="hy-AM" w:eastAsia="ru-RU"/>
              </w:rPr>
              <w:t>. Բարձր տեխնոլոգիական արդյունաբերության նախարարություն</w:t>
            </w: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hAnsi="GHEA Grapalat"/>
                <w:sz w:val="22"/>
                <w:szCs w:val="22"/>
                <w:lang w:eastAsia="ru-RU"/>
              </w:rPr>
            </w:pPr>
            <w:r w:rsidRPr="00F91432">
              <w:rPr>
                <w:rFonts w:ascii="GHEA Grapalat" w:hAnsi="GHEA Grapalat"/>
                <w:sz w:val="22"/>
                <w:szCs w:val="22"/>
                <w:lang w:eastAsia="ru-RU"/>
              </w:rPr>
              <w:t>07.01.2026թ.</w:t>
            </w:r>
          </w:p>
        </w:tc>
      </w:tr>
      <w:tr w:rsidR="000241E5" w:rsidRPr="00F91432" w:rsidTr="00F91432">
        <w:tc>
          <w:tcPr>
            <w:tcW w:w="5389" w:type="dxa"/>
            <w:vMerge/>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highlight w:val="lightGray"/>
                <w:lang w:val="hy-AM" w:eastAsia="ru-RU"/>
              </w:rPr>
            </w:pP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hAnsi="GHEA Grapalat"/>
                <w:sz w:val="22"/>
                <w:szCs w:val="22"/>
                <w:lang w:eastAsia="ru-RU"/>
              </w:rPr>
            </w:pPr>
            <w:r w:rsidRPr="00F91432">
              <w:rPr>
                <w:rFonts w:ascii="GHEA Grapalat" w:hAnsi="GHEA Grapalat"/>
                <w:sz w:val="22"/>
                <w:szCs w:val="22"/>
                <w:lang w:eastAsia="ru-RU"/>
              </w:rPr>
              <w:t>N 01/10.2/394-2026</w:t>
            </w:r>
          </w:p>
        </w:tc>
      </w:tr>
      <w:tr w:rsidR="000241E5" w:rsidRPr="00F91432" w:rsidTr="00F91432">
        <w:tc>
          <w:tcPr>
            <w:tcW w:w="5389" w:type="dxa"/>
            <w:tcBorders>
              <w:left w:val="single" w:sz="4" w:space="0" w:color="auto"/>
              <w:right w:val="single" w:sz="4" w:space="0" w:color="auto"/>
            </w:tcBorders>
            <w:shd w:val="clear" w:color="auto" w:fill="FFFFFF" w:themeFill="background1"/>
            <w:vAlign w:val="center"/>
          </w:tcPr>
          <w:p w:rsidR="000241E5" w:rsidRPr="00F91432" w:rsidRDefault="000241E5" w:rsidP="000241E5">
            <w:pPr>
              <w:shd w:val="clear" w:color="auto" w:fill="FFFFFF"/>
              <w:suppressAutoHyphens/>
              <w:ind w:firstLine="567"/>
              <w:jc w:val="both"/>
              <w:rPr>
                <w:rFonts w:ascii="GHEA Grapalat" w:hAnsi="GHEA Grapalat"/>
                <w:color w:val="000000"/>
                <w:sz w:val="22"/>
                <w:szCs w:val="22"/>
                <w:lang w:val="hy-AM" w:eastAsia="ru-RU"/>
              </w:rPr>
            </w:pPr>
            <w:r w:rsidRPr="00F91432">
              <w:rPr>
                <w:rFonts w:ascii="GHEA Grapalat" w:eastAsia="Calibri" w:hAnsi="GHEA Grapalat"/>
                <w:sz w:val="22"/>
                <w:szCs w:val="22"/>
              </w:rPr>
              <w:t>Նախագծի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վերաբերյալ</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առաջարկություններ</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lang w:val="hy-AM"/>
              </w:rPr>
              <w:t xml:space="preserve">և դիտողություններ </w:t>
            </w:r>
            <w:r w:rsidRPr="00F91432">
              <w:rPr>
                <w:rFonts w:ascii="GHEA Grapalat" w:eastAsia="Calibri" w:hAnsi="GHEA Grapalat"/>
                <w:sz w:val="22"/>
                <w:szCs w:val="22"/>
              </w:rPr>
              <w:t>չ</w:t>
            </w:r>
            <w:r w:rsidRPr="00F91432">
              <w:rPr>
                <w:rFonts w:ascii="GHEA Grapalat" w:eastAsia="Calibri" w:hAnsi="GHEA Grapalat"/>
                <w:sz w:val="22"/>
                <w:szCs w:val="22"/>
                <w:lang w:val="hy-AM"/>
              </w:rPr>
              <w:t>ունի</w:t>
            </w:r>
          </w:p>
        </w:tc>
        <w:tc>
          <w:tcPr>
            <w:tcW w:w="4393" w:type="dxa"/>
            <w:tcBorders>
              <w:top w:val="single" w:sz="4" w:space="0" w:color="auto"/>
              <w:left w:val="single" w:sz="4" w:space="0" w:color="auto"/>
              <w:bottom w:val="single" w:sz="4" w:space="0" w:color="auto"/>
              <w:right w:val="single" w:sz="4" w:space="0" w:color="auto"/>
            </w:tcBorders>
            <w:shd w:val="clear" w:color="auto" w:fill="FFFFFF" w:themeFill="background1"/>
          </w:tcPr>
          <w:p w:rsidR="000241E5" w:rsidRPr="00F91432" w:rsidRDefault="000241E5" w:rsidP="000241E5">
            <w:pPr>
              <w:ind w:firstLine="567"/>
              <w:jc w:val="both"/>
              <w:rPr>
                <w:rFonts w:ascii="GHEA Grapalat" w:hAnsi="GHEA Grapalat"/>
                <w:color w:val="000000"/>
                <w:sz w:val="22"/>
                <w:szCs w:val="22"/>
                <w:shd w:val="clear" w:color="auto" w:fill="FFFFFF"/>
                <w:lang w:val="ru-RU"/>
              </w:rPr>
            </w:pPr>
          </w:p>
        </w:tc>
      </w:tr>
      <w:tr w:rsidR="000241E5" w:rsidRPr="00F91432" w:rsidTr="00F91432">
        <w:trPr>
          <w:trHeight w:val="180"/>
        </w:trPr>
        <w:tc>
          <w:tcPr>
            <w:tcW w:w="5389" w:type="dxa"/>
            <w:vMerge w:val="restart"/>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en-GB" w:eastAsia="ru-RU"/>
              </w:rPr>
            </w:pPr>
            <w:r w:rsidRPr="00F91432">
              <w:rPr>
                <w:rFonts w:ascii="GHEA Grapalat" w:hAnsi="GHEA Grapalat"/>
                <w:sz w:val="22"/>
                <w:szCs w:val="22"/>
                <w:lang w:val="en-GB" w:eastAsia="ru-RU"/>
              </w:rPr>
              <w:t>4</w:t>
            </w:r>
            <w:r w:rsidRPr="00F91432">
              <w:rPr>
                <w:rFonts w:ascii="GHEA Grapalat" w:hAnsi="GHEA Grapalat"/>
                <w:sz w:val="22"/>
                <w:szCs w:val="22"/>
                <w:lang w:val="hy-AM" w:eastAsia="ru-RU"/>
              </w:rPr>
              <w:t>.Շրջական միջավայրի նախարարություն</w:t>
            </w: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rPr>
            </w:pPr>
            <w:r w:rsidRPr="00F91432">
              <w:rPr>
                <w:rFonts w:ascii="GHEA Grapalat" w:eastAsia="Calibri" w:hAnsi="GHEA Grapalat"/>
                <w:sz w:val="22"/>
                <w:szCs w:val="22"/>
              </w:rPr>
              <w:t>15.01.2026թ.</w:t>
            </w:r>
          </w:p>
        </w:tc>
      </w:tr>
      <w:tr w:rsidR="000241E5" w:rsidRPr="00F91432" w:rsidTr="00F91432">
        <w:trPr>
          <w:trHeight w:val="327"/>
        </w:trPr>
        <w:tc>
          <w:tcPr>
            <w:tcW w:w="5389" w:type="dxa"/>
            <w:vMerge/>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hy-AM" w:eastAsia="ru-RU"/>
              </w:rPr>
            </w:pP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rPr>
            </w:pPr>
            <w:r w:rsidRPr="00F91432">
              <w:rPr>
                <w:rFonts w:ascii="GHEA Grapalat" w:eastAsia="Calibri" w:hAnsi="GHEA Grapalat"/>
                <w:sz w:val="22"/>
                <w:szCs w:val="22"/>
              </w:rPr>
              <w:t>1/01.8/273-2026</w:t>
            </w:r>
          </w:p>
        </w:tc>
      </w:tr>
      <w:tr w:rsidR="000241E5" w:rsidRPr="00F91432" w:rsidTr="00F91432">
        <w:trPr>
          <w:trHeight w:val="966"/>
        </w:trPr>
        <w:tc>
          <w:tcPr>
            <w:tcW w:w="5389" w:type="dxa"/>
            <w:tcBorders>
              <w:left w:val="single" w:sz="4" w:space="0" w:color="auto"/>
              <w:right w:val="single" w:sz="4" w:space="0" w:color="auto"/>
            </w:tcBorders>
            <w:shd w:val="clear" w:color="auto" w:fill="FFFFFF" w:themeFill="background1"/>
            <w:vAlign w:val="center"/>
          </w:tcPr>
          <w:p w:rsidR="000241E5" w:rsidRPr="00F91432" w:rsidRDefault="000241E5" w:rsidP="000241E5">
            <w:pPr>
              <w:ind w:firstLine="567"/>
              <w:rPr>
                <w:rFonts w:ascii="GHEA Grapalat" w:hAnsi="GHEA Grapalat"/>
                <w:sz w:val="22"/>
                <w:szCs w:val="22"/>
                <w:lang w:val="hy-AM" w:eastAsia="ru-RU"/>
              </w:rPr>
            </w:pPr>
            <w:r w:rsidRPr="00F91432">
              <w:rPr>
                <w:rFonts w:ascii="GHEA Grapalat" w:hAnsi="GHEA Grapalat"/>
                <w:sz w:val="22"/>
                <w:szCs w:val="22"/>
                <w:lang w:val="hy-AM" w:eastAsia="ru-RU"/>
              </w:rPr>
              <w:t>Նախագծի</w:t>
            </w:r>
            <w:r w:rsidRPr="00F91432">
              <w:rPr>
                <w:rFonts w:ascii="GHEA Grapalat" w:hAnsi="GHEA Grapalat"/>
                <w:sz w:val="22"/>
                <w:szCs w:val="22"/>
                <w:lang w:val="ru-RU" w:eastAsia="ru-RU"/>
              </w:rPr>
              <w:t xml:space="preserve"> </w:t>
            </w:r>
            <w:r w:rsidRPr="00F91432">
              <w:rPr>
                <w:rFonts w:ascii="GHEA Grapalat" w:hAnsi="GHEA Grapalat"/>
                <w:sz w:val="22"/>
                <w:szCs w:val="22"/>
                <w:lang w:val="hy-AM" w:eastAsia="ru-RU"/>
              </w:rPr>
              <w:t>վերաբերյալ</w:t>
            </w:r>
            <w:r w:rsidRPr="00F91432">
              <w:rPr>
                <w:rFonts w:ascii="GHEA Grapalat" w:hAnsi="GHEA Grapalat"/>
                <w:sz w:val="22"/>
                <w:szCs w:val="22"/>
                <w:lang w:val="ru-RU" w:eastAsia="ru-RU"/>
              </w:rPr>
              <w:t xml:space="preserve"> </w:t>
            </w:r>
            <w:r w:rsidRPr="00F91432">
              <w:rPr>
                <w:rFonts w:ascii="GHEA Grapalat" w:hAnsi="GHEA Grapalat"/>
                <w:sz w:val="22"/>
                <w:szCs w:val="22"/>
                <w:lang w:val="hy-AM" w:eastAsia="ru-RU"/>
              </w:rPr>
              <w:t xml:space="preserve">առաջարկություններ և դիտողությունների չունի </w:t>
            </w:r>
          </w:p>
        </w:tc>
        <w:tc>
          <w:tcPr>
            <w:tcW w:w="4393" w:type="dxa"/>
            <w:tcBorders>
              <w:top w:val="single" w:sz="4" w:space="0" w:color="auto"/>
              <w:left w:val="single" w:sz="4" w:space="0" w:color="auto"/>
              <w:right w:val="single" w:sz="4" w:space="0" w:color="auto"/>
            </w:tcBorders>
            <w:shd w:val="clear" w:color="auto" w:fill="FFFFFF" w:themeFill="background1"/>
          </w:tcPr>
          <w:p w:rsidR="000241E5" w:rsidRPr="00F91432" w:rsidRDefault="000241E5" w:rsidP="000241E5">
            <w:pPr>
              <w:ind w:firstLine="567"/>
              <w:jc w:val="center"/>
              <w:rPr>
                <w:rFonts w:ascii="GHEA Grapalat" w:eastAsia="Calibri" w:hAnsi="GHEA Grapalat"/>
                <w:sz w:val="22"/>
                <w:szCs w:val="22"/>
                <w:lang w:val="ru-RU"/>
              </w:rPr>
            </w:pPr>
          </w:p>
        </w:tc>
      </w:tr>
      <w:tr w:rsidR="000241E5" w:rsidRPr="00F91432" w:rsidTr="00F91432">
        <w:trPr>
          <w:trHeight w:val="390"/>
        </w:trPr>
        <w:tc>
          <w:tcPr>
            <w:tcW w:w="5389" w:type="dxa"/>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color w:val="FF0000"/>
                <w:sz w:val="22"/>
                <w:szCs w:val="22"/>
                <w:lang w:val="en-GB" w:eastAsia="ru-RU"/>
              </w:rPr>
            </w:pPr>
            <w:r w:rsidRPr="00F91432">
              <w:rPr>
                <w:rFonts w:ascii="GHEA Grapalat" w:hAnsi="GHEA Grapalat"/>
                <w:sz w:val="22"/>
                <w:szCs w:val="22"/>
                <w:lang w:val="en-GB" w:eastAsia="ru-RU"/>
              </w:rPr>
              <w:t>5</w:t>
            </w:r>
            <w:r w:rsidRPr="00F91432">
              <w:rPr>
                <w:rFonts w:ascii="GHEA Grapalat" w:hAnsi="GHEA Grapalat"/>
                <w:sz w:val="22"/>
                <w:szCs w:val="22"/>
                <w:lang w:val="hy-AM" w:eastAsia="ru-RU"/>
              </w:rPr>
              <w:t>. Առողջապահության.նախարարություն</w:t>
            </w: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color w:val="FF0000"/>
                <w:sz w:val="22"/>
                <w:szCs w:val="22"/>
                <w:lang w:val="hy-AM"/>
              </w:rPr>
            </w:pPr>
            <w:r w:rsidRPr="00F91432">
              <w:rPr>
                <w:rFonts w:ascii="GHEA Grapalat" w:eastAsia="Calibri" w:hAnsi="GHEA Grapalat"/>
                <w:sz w:val="22"/>
                <w:szCs w:val="22"/>
              </w:rPr>
              <w:t>21</w:t>
            </w:r>
            <w:r w:rsidRPr="00F91432">
              <w:rPr>
                <w:rFonts w:ascii="GHEA Grapalat" w:eastAsia="Calibri" w:hAnsi="GHEA Grapalat"/>
                <w:sz w:val="22"/>
                <w:szCs w:val="22"/>
                <w:lang w:val="hy-AM"/>
              </w:rPr>
              <w:t>.0</w:t>
            </w:r>
            <w:r w:rsidRPr="00F91432">
              <w:rPr>
                <w:rFonts w:ascii="GHEA Grapalat" w:eastAsia="Calibri" w:hAnsi="GHEA Grapalat"/>
                <w:sz w:val="22"/>
                <w:szCs w:val="22"/>
                <w:lang w:val="en-GB"/>
              </w:rPr>
              <w:t>1</w:t>
            </w:r>
            <w:r w:rsidRPr="00F91432">
              <w:rPr>
                <w:rFonts w:ascii="GHEA Grapalat" w:eastAsia="Calibri" w:hAnsi="GHEA Grapalat"/>
                <w:sz w:val="22"/>
                <w:szCs w:val="22"/>
                <w:lang w:val="hy-AM"/>
              </w:rPr>
              <w:t>.202</w:t>
            </w:r>
            <w:r w:rsidRPr="00F91432">
              <w:rPr>
                <w:rFonts w:ascii="GHEA Grapalat" w:eastAsia="Calibri" w:hAnsi="GHEA Grapalat"/>
                <w:sz w:val="22"/>
                <w:szCs w:val="22"/>
                <w:lang w:val="en-GB"/>
              </w:rPr>
              <w:t>6</w:t>
            </w:r>
            <w:r w:rsidRPr="00F91432">
              <w:rPr>
                <w:rFonts w:ascii="GHEA Grapalat" w:eastAsia="Calibri" w:hAnsi="GHEA Grapalat"/>
                <w:sz w:val="22"/>
                <w:szCs w:val="22"/>
                <w:lang w:val="hy-AM"/>
              </w:rPr>
              <w:t>թ.</w:t>
            </w:r>
          </w:p>
        </w:tc>
      </w:tr>
      <w:tr w:rsidR="000241E5" w:rsidRPr="00F91432" w:rsidTr="00F91432">
        <w:trPr>
          <w:trHeight w:val="390"/>
        </w:trPr>
        <w:tc>
          <w:tcPr>
            <w:tcW w:w="5389" w:type="dxa"/>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color w:val="FF0000"/>
                <w:sz w:val="22"/>
                <w:szCs w:val="22"/>
                <w:lang w:val="hy-AM" w:eastAsia="ru-RU"/>
              </w:rPr>
            </w:pP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color w:val="FF0000"/>
                <w:sz w:val="22"/>
                <w:szCs w:val="22"/>
              </w:rPr>
            </w:pPr>
            <w:r w:rsidRPr="00F91432">
              <w:rPr>
                <w:rFonts w:ascii="GHEA Grapalat" w:eastAsia="Calibri" w:hAnsi="GHEA Grapalat"/>
                <w:sz w:val="22"/>
                <w:szCs w:val="22"/>
              </w:rPr>
              <w:t>ԱԱ/05/1354-2026</w:t>
            </w:r>
          </w:p>
        </w:tc>
      </w:tr>
      <w:tr w:rsidR="000241E5" w:rsidRPr="00F91432" w:rsidTr="00F91432">
        <w:trPr>
          <w:trHeight w:val="390"/>
        </w:trPr>
        <w:tc>
          <w:tcPr>
            <w:tcW w:w="5389" w:type="dxa"/>
            <w:tcBorders>
              <w:left w:val="single" w:sz="4" w:space="0" w:color="auto"/>
              <w:right w:val="single" w:sz="4" w:space="0" w:color="auto"/>
            </w:tcBorders>
            <w:shd w:val="clear" w:color="auto" w:fill="FFFFFF" w:themeFill="background1"/>
            <w:vAlign w:val="center"/>
          </w:tcPr>
          <w:p w:rsidR="000241E5" w:rsidRPr="00F91432" w:rsidRDefault="000241E5" w:rsidP="000241E5">
            <w:pPr>
              <w:ind w:firstLine="567"/>
              <w:jc w:val="both"/>
              <w:rPr>
                <w:rFonts w:ascii="GHEA Grapalat" w:hAnsi="GHEA Grapalat"/>
                <w:sz w:val="22"/>
                <w:szCs w:val="22"/>
                <w:lang w:val="hy-AM" w:eastAsia="ru-RU"/>
              </w:rPr>
            </w:pPr>
            <w:r w:rsidRPr="00F91432">
              <w:rPr>
                <w:rFonts w:ascii="GHEA Grapalat" w:hAnsi="GHEA Grapalat"/>
                <w:sz w:val="22"/>
                <w:szCs w:val="22"/>
                <w:lang w:val="hy-AM" w:eastAsia="ru-RU"/>
              </w:rPr>
              <w:t>Նախագծի</w:t>
            </w:r>
            <w:r w:rsidRPr="00F91432">
              <w:rPr>
                <w:rFonts w:ascii="GHEA Grapalat" w:hAnsi="GHEA Grapalat"/>
                <w:sz w:val="22"/>
                <w:szCs w:val="22"/>
                <w:lang w:val="ru-RU" w:eastAsia="ru-RU"/>
              </w:rPr>
              <w:t xml:space="preserve"> </w:t>
            </w:r>
            <w:r w:rsidRPr="00F91432">
              <w:rPr>
                <w:rFonts w:ascii="GHEA Grapalat" w:hAnsi="GHEA Grapalat"/>
                <w:sz w:val="22"/>
                <w:szCs w:val="22"/>
                <w:lang w:val="hy-AM" w:eastAsia="ru-RU"/>
              </w:rPr>
              <w:t>վերաբերյալ</w:t>
            </w:r>
            <w:r w:rsidRPr="00F91432">
              <w:rPr>
                <w:rFonts w:ascii="GHEA Grapalat" w:hAnsi="GHEA Grapalat"/>
                <w:sz w:val="22"/>
                <w:szCs w:val="22"/>
                <w:lang w:val="ru-RU" w:eastAsia="ru-RU"/>
              </w:rPr>
              <w:t xml:space="preserve"> </w:t>
            </w:r>
            <w:r w:rsidRPr="00F91432">
              <w:rPr>
                <w:rFonts w:ascii="GHEA Grapalat" w:hAnsi="GHEA Grapalat"/>
                <w:sz w:val="22"/>
                <w:szCs w:val="22"/>
                <w:lang w:val="hy-AM" w:eastAsia="ru-RU"/>
              </w:rPr>
              <w:t>առաջարկություններ և դիտողությունների չունի</w:t>
            </w:r>
          </w:p>
        </w:tc>
        <w:tc>
          <w:tcPr>
            <w:tcW w:w="4393" w:type="dxa"/>
            <w:tcBorders>
              <w:top w:val="single" w:sz="4" w:space="0" w:color="auto"/>
              <w:left w:val="single" w:sz="4" w:space="0" w:color="auto"/>
              <w:bottom w:val="single" w:sz="4" w:space="0" w:color="auto"/>
              <w:right w:val="single" w:sz="4" w:space="0" w:color="auto"/>
            </w:tcBorders>
            <w:shd w:val="clear" w:color="auto" w:fill="FFFFFF" w:themeFill="background1"/>
          </w:tcPr>
          <w:p w:rsidR="000241E5" w:rsidRPr="00F91432" w:rsidRDefault="000241E5" w:rsidP="000241E5">
            <w:pPr>
              <w:ind w:firstLine="567"/>
              <w:jc w:val="both"/>
              <w:rPr>
                <w:rFonts w:ascii="GHEA Grapalat" w:eastAsia="Calibri" w:hAnsi="GHEA Grapalat"/>
                <w:sz w:val="22"/>
                <w:szCs w:val="22"/>
                <w:lang w:val="ru-RU"/>
              </w:rPr>
            </w:pPr>
          </w:p>
        </w:tc>
      </w:tr>
      <w:tr w:rsidR="000241E5" w:rsidRPr="00F91432" w:rsidTr="00F91432">
        <w:trPr>
          <w:trHeight w:val="269"/>
        </w:trPr>
        <w:tc>
          <w:tcPr>
            <w:tcW w:w="5389" w:type="dxa"/>
            <w:vMerge w:val="restart"/>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color w:val="FF0000"/>
                <w:sz w:val="22"/>
                <w:szCs w:val="22"/>
                <w:lang w:val="hy-AM" w:eastAsia="ru-RU"/>
              </w:rPr>
            </w:pPr>
            <w:r w:rsidRPr="00F91432">
              <w:rPr>
                <w:rFonts w:ascii="GHEA Grapalat" w:hAnsi="GHEA Grapalat"/>
                <w:sz w:val="22"/>
                <w:szCs w:val="22"/>
                <w:lang w:val="ru-RU" w:eastAsia="ru-RU"/>
              </w:rPr>
              <w:t>6</w:t>
            </w:r>
            <w:r w:rsidRPr="00F91432">
              <w:rPr>
                <w:rFonts w:ascii="GHEA Grapalat" w:hAnsi="GHEA Grapalat"/>
                <w:sz w:val="22"/>
                <w:szCs w:val="22"/>
                <w:lang w:val="hy-AM" w:eastAsia="ru-RU"/>
              </w:rPr>
              <w:t>.Աշխատանքի և սոցիալական հարցերի նախարարություն</w:t>
            </w: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hy-AM"/>
              </w:rPr>
            </w:pPr>
            <w:r w:rsidRPr="00F91432">
              <w:rPr>
                <w:rFonts w:ascii="GHEA Grapalat" w:eastAsia="Calibri" w:hAnsi="GHEA Grapalat"/>
                <w:sz w:val="22"/>
                <w:szCs w:val="22"/>
                <w:lang w:val="en-GB"/>
              </w:rPr>
              <w:t>23</w:t>
            </w:r>
            <w:r w:rsidRPr="00F91432">
              <w:rPr>
                <w:rFonts w:ascii="GHEA Grapalat" w:eastAsia="Calibri" w:hAnsi="GHEA Grapalat"/>
                <w:sz w:val="22"/>
                <w:szCs w:val="22"/>
                <w:lang w:val="hy-AM"/>
              </w:rPr>
              <w:t>.0</w:t>
            </w:r>
            <w:r w:rsidRPr="00F91432">
              <w:rPr>
                <w:rFonts w:ascii="GHEA Grapalat" w:eastAsia="Calibri" w:hAnsi="GHEA Grapalat"/>
                <w:sz w:val="22"/>
                <w:szCs w:val="22"/>
                <w:lang w:val="en-GB"/>
              </w:rPr>
              <w:t>1</w:t>
            </w:r>
            <w:r w:rsidRPr="00F91432">
              <w:rPr>
                <w:rFonts w:ascii="GHEA Grapalat" w:eastAsia="Calibri" w:hAnsi="GHEA Grapalat"/>
                <w:sz w:val="22"/>
                <w:szCs w:val="22"/>
                <w:lang w:val="hy-AM"/>
              </w:rPr>
              <w:t>.202</w:t>
            </w:r>
            <w:r w:rsidRPr="00F91432">
              <w:rPr>
                <w:rFonts w:ascii="GHEA Grapalat" w:eastAsia="Calibri" w:hAnsi="GHEA Grapalat"/>
                <w:sz w:val="22"/>
                <w:szCs w:val="22"/>
                <w:lang w:val="en-GB"/>
              </w:rPr>
              <w:t>6</w:t>
            </w:r>
            <w:r w:rsidRPr="00F91432">
              <w:rPr>
                <w:rFonts w:ascii="GHEA Grapalat" w:eastAsia="Calibri" w:hAnsi="GHEA Grapalat"/>
                <w:sz w:val="22"/>
                <w:szCs w:val="22"/>
                <w:lang w:val="hy-AM"/>
              </w:rPr>
              <w:t>թ.</w:t>
            </w:r>
          </w:p>
        </w:tc>
      </w:tr>
      <w:tr w:rsidR="000241E5" w:rsidRPr="00F91432" w:rsidTr="00F91432">
        <w:trPr>
          <w:trHeight w:val="360"/>
        </w:trPr>
        <w:tc>
          <w:tcPr>
            <w:tcW w:w="5389" w:type="dxa"/>
            <w:vMerge/>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color w:val="FF0000"/>
                <w:sz w:val="22"/>
                <w:szCs w:val="22"/>
                <w:lang w:val="hy-AM" w:eastAsia="ru-RU"/>
              </w:rPr>
            </w:pP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hy-AM"/>
              </w:rPr>
            </w:pPr>
            <w:r w:rsidRPr="00F91432">
              <w:rPr>
                <w:rFonts w:ascii="GHEA Grapalat" w:eastAsia="Calibri" w:hAnsi="GHEA Grapalat"/>
                <w:sz w:val="22"/>
                <w:szCs w:val="22"/>
                <w:lang w:val="en-GB"/>
              </w:rPr>
              <w:t>ԱԹ//2416-2026</w:t>
            </w:r>
          </w:p>
        </w:tc>
      </w:tr>
      <w:tr w:rsidR="000241E5" w:rsidRPr="00F91432" w:rsidTr="00F91432">
        <w:trPr>
          <w:trHeight w:val="390"/>
        </w:trPr>
        <w:tc>
          <w:tcPr>
            <w:tcW w:w="5389" w:type="dxa"/>
            <w:tcBorders>
              <w:left w:val="single" w:sz="4" w:space="0" w:color="auto"/>
              <w:right w:val="single" w:sz="4" w:space="0" w:color="auto"/>
            </w:tcBorders>
            <w:shd w:val="clear" w:color="auto" w:fill="FFFFFF" w:themeFill="background1"/>
            <w:vAlign w:val="center"/>
          </w:tcPr>
          <w:p w:rsidR="000241E5" w:rsidRPr="00F91432" w:rsidRDefault="000241E5" w:rsidP="000241E5">
            <w:pPr>
              <w:ind w:firstLine="567"/>
              <w:rPr>
                <w:rFonts w:ascii="GHEA Grapalat" w:hAnsi="GHEA Grapalat"/>
                <w:sz w:val="22"/>
                <w:szCs w:val="22"/>
                <w:lang w:val="hy-AM" w:eastAsia="ru-RU"/>
              </w:rPr>
            </w:pPr>
            <w:r w:rsidRPr="00F91432">
              <w:rPr>
                <w:rFonts w:ascii="GHEA Grapalat" w:hAnsi="GHEA Grapalat"/>
                <w:sz w:val="22"/>
                <w:szCs w:val="22"/>
                <w:lang w:val="hy-AM" w:eastAsia="ru-RU"/>
              </w:rPr>
              <w:t>Նախագծի</w:t>
            </w:r>
            <w:r w:rsidRPr="00F91432">
              <w:rPr>
                <w:rFonts w:ascii="GHEA Grapalat" w:hAnsi="GHEA Grapalat"/>
                <w:sz w:val="22"/>
                <w:szCs w:val="22"/>
                <w:lang w:val="ru-RU" w:eastAsia="ru-RU"/>
              </w:rPr>
              <w:t xml:space="preserve"> </w:t>
            </w:r>
            <w:r w:rsidRPr="00F91432">
              <w:rPr>
                <w:rFonts w:ascii="GHEA Grapalat" w:hAnsi="GHEA Grapalat"/>
                <w:sz w:val="22"/>
                <w:szCs w:val="22"/>
                <w:lang w:val="hy-AM" w:eastAsia="ru-RU"/>
              </w:rPr>
              <w:t>վերաբերյալ</w:t>
            </w:r>
            <w:r w:rsidRPr="00F91432">
              <w:rPr>
                <w:rFonts w:ascii="GHEA Grapalat" w:hAnsi="GHEA Grapalat"/>
                <w:sz w:val="22"/>
                <w:szCs w:val="22"/>
                <w:lang w:val="ru-RU" w:eastAsia="ru-RU"/>
              </w:rPr>
              <w:t xml:space="preserve"> </w:t>
            </w:r>
            <w:r w:rsidRPr="00F91432">
              <w:rPr>
                <w:rFonts w:ascii="GHEA Grapalat" w:hAnsi="GHEA Grapalat"/>
                <w:sz w:val="22"/>
                <w:szCs w:val="22"/>
                <w:lang w:val="hy-AM" w:eastAsia="ru-RU"/>
              </w:rPr>
              <w:t>առաջարկություններ և դիտողությունների չունի</w:t>
            </w:r>
          </w:p>
        </w:tc>
        <w:tc>
          <w:tcPr>
            <w:tcW w:w="4393" w:type="dxa"/>
            <w:tcBorders>
              <w:top w:val="single" w:sz="4" w:space="0" w:color="auto"/>
              <w:left w:val="single" w:sz="4" w:space="0" w:color="auto"/>
              <w:bottom w:val="single" w:sz="4" w:space="0" w:color="auto"/>
              <w:right w:val="single" w:sz="4" w:space="0" w:color="auto"/>
            </w:tcBorders>
            <w:shd w:val="clear" w:color="auto" w:fill="FFFFFF" w:themeFill="background1"/>
          </w:tcPr>
          <w:p w:rsidR="000241E5" w:rsidRPr="00F91432" w:rsidRDefault="000241E5" w:rsidP="000241E5">
            <w:pPr>
              <w:ind w:firstLine="567"/>
              <w:rPr>
                <w:rFonts w:ascii="GHEA Grapalat" w:eastAsia="Calibri" w:hAnsi="GHEA Grapalat"/>
                <w:color w:val="FF0000"/>
                <w:sz w:val="22"/>
                <w:szCs w:val="22"/>
                <w:lang w:val="hy-AM"/>
              </w:rPr>
            </w:pPr>
          </w:p>
        </w:tc>
      </w:tr>
      <w:tr w:rsidR="000241E5" w:rsidRPr="00F91432" w:rsidTr="00F91432">
        <w:trPr>
          <w:trHeight w:val="269"/>
        </w:trPr>
        <w:tc>
          <w:tcPr>
            <w:tcW w:w="5389" w:type="dxa"/>
            <w:vMerge w:val="restart"/>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color w:val="FF0000"/>
                <w:sz w:val="22"/>
                <w:szCs w:val="22"/>
                <w:lang w:val="hy-AM" w:eastAsia="ru-RU"/>
              </w:rPr>
            </w:pPr>
            <w:r w:rsidRPr="00F91432">
              <w:rPr>
                <w:rFonts w:ascii="GHEA Grapalat" w:hAnsi="GHEA Grapalat"/>
                <w:sz w:val="22"/>
                <w:szCs w:val="22"/>
                <w:lang w:val="ru-RU" w:eastAsia="ru-RU"/>
              </w:rPr>
              <w:t>7</w:t>
            </w:r>
            <w:r w:rsidRPr="00F91432">
              <w:rPr>
                <w:rFonts w:ascii="GHEA Grapalat" w:hAnsi="GHEA Grapalat"/>
                <w:sz w:val="22"/>
                <w:szCs w:val="22"/>
                <w:lang w:val="hy-AM" w:eastAsia="ru-RU"/>
              </w:rPr>
              <w:t>.Տարածքային կառավարման և ենթակառուցվացքների նախարարություն</w:t>
            </w: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hy-AM"/>
              </w:rPr>
            </w:pPr>
            <w:r w:rsidRPr="00F91432">
              <w:rPr>
                <w:rFonts w:ascii="GHEA Grapalat" w:eastAsia="Calibri" w:hAnsi="GHEA Grapalat"/>
                <w:sz w:val="22"/>
                <w:szCs w:val="22"/>
                <w:lang w:val="en-GB"/>
              </w:rPr>
              <w:t>22</w:t>
            </w:r>
            <w:r w:rsidRPr="00F91432">
              <w:rPr>
                <w:rFonts w:ascii="GHEA Grapalat" w:eastAsia="Calibri" w:hAnsi="GHEA Grapalat"/>
                <w:sz w:val="22"/>
                <w:szCs w:val="22"/>
                <w:lang w:val="hy-AM"/>
              </w:rPr>
              <w:t>.0</w:t>
            </w:r>
            <w:r w:rsidRPr="00F91432">
              <w:rPr>
                <w:rFonts w:ascii="GHEA Grapalat" w:eastAsia="Calibri" w:hAnsi="GHEA Grapalat"/>
                <w:sz w:val="22"/>
                <w:szCs w:val="22"/>
                <w:lang w:val="en-GB"/>
              </w:rPr>
              <w:t>1</w:t>
            </w:r>
            <w:r w:rsidRPr="00F91432">
              <w:rPr>
                <w:rFonts w:ascii="GHEA Grapalat" w:eastAsia="Calibri" w:hAnsi="GHEA Grapalat"/>
                <w:sz w:val="22"/>
                <w:szCs w:val="22"/>
                <w:lang w:val="hy-AM"/>
              </w:rPr>
              <w:t>.202</w:t>
            </w:r>
            <w:r w:rsidRPr="00F91432">
              <w:rPr>
                <w:rFonts w:ascii="GHEA Grapalat" w:eastAsia="Calibri" w:hAnsi="GHEA Grapalat"/>
                <w:sz w:val="22"/>
                <w:szCs w:val="22"/>
                <w:lang w:val="en-GB"/>
              </w:rPr>
              <w:t>6թ</w:t>
            </w:r>
            <w:r w:rsidRPr="00F91432">
              <w:rPr>
                <w:rFonts w:ascii="GHEA Grapalat" w:eastAsia="Calibri" w:hAnsi="GHEA Grapalat"/>
                <w:sz w:val="22"/>
                <w:szCs w:val="22"/>
                <w:lang w:val="hy-AM"/>
              </w:rPr>
              <w:t>.</w:t>
            </w:r>
          </w:p>
        </w:tc>
      </w:tr>
      <w:tr w:rsidR="000241E5" w:rsidRPr="00F91432" w:rsidTr="00F91432">
        <w:trPr>
          <w:trHeight w:val="360"/>
        </w:trPr>
        <w:tc>
          <w:tcPr>
            <w:tcW w:w="5389" w:type="dxa"/>
            <w:vMerge/>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color w:val="FF0000"/>
                <w:sz w:val="22"/>
                <w:szCs w:val="22"/>
                <w:lang w:val="hy-AM" w:eastAsia="ru-RU"/>
              </w:rPr>
            </w:pP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hy-AM"/>
              </w:rPr>
            </w:pPr>
            <w:r w:rsidRPr="00F91432">
              <w:rPr>
                <w:rFonts w:ascii="GHEA Grapalat" w:eastAsia="Calibri" w:hAnsi="GHEA Grapalat"/>
                <w:sz w:val="22"/>
                <w:szCs w:val="22"/>
                <w:lang w:val="en-GB"/>
              </w:rPr>
              <w:t>ԴԽ/15.2/2065-2026</w:t>
            </w:r>
          </w:p>
        </w:tc>
      </w:tr>
      <w:tr w:rsidR="000241E5" w:rsidRPr="00F91432" w:rsidTr="00F91432">
        <w:trPr>
          <w:trHeight w:val="390"/>
        </w:trPr>
        <w:tc>
          <w:tcPr>
            <w:tcW w:w="5389" w:type="dxa"/>
            <w:tcBorders>
              <w:left w:val="single" w:sz="4" w:space="0" w:color="auto"/>
              <w:right w:val="single" w:sz="4" w:space="0" w:color="auto"/>
            </w:tcBorders>
            <w:shd w:val="clear" w:color="auto" w:fill="FFFFFF" w:themeFill="background1"/>
            <w:vAlign w:val="center"/>
          </w:tcPr>
          <w:p w:rsidR="000241E5" w:rsidRPr="00F91432" w:rsidRDefault="000241E5" w:rsidP="000241E5">
            <w:pPr>
              <w:ind w:firstLine="567"/>
              <w:rPr>
                <w:rFonts w:ascii="GHEA Grapalat" w:hAnsi="GHEA Grapalat"/>
                <w:sz w:val="22"/>
                <w:szCs w:val="22"/>
                <w:lang w:val="hy-AM" w:eastAsia="ru-RU"/>
              </w:rPr>
            </w:pPr>
            <w:r w:rsidRPr="00F91432">
              <w:rPr>
                <w:rFonts w:ascii="GHEA Grapalat" w:hAnsi="GHEA Grapalat"/>
                <w:sz w:val="22"/>
                <w:szCs w:val="22"/>
                <w:lang w:val="hy-AM" w:eastAsia="ru-RU"/>
              </w:rPr>
              <w:t>Նախագծի</w:t>
            </w:r>
            <w:r w:rsidRPr="00F91432">
              <w:rPr>
                <w:rFonts w:ascii="GHEA Grapalat" w:hAnsi="GHEA Grapalat"/>
                <w:sz w:val="22"/>
                <w:szCs w:val="22"/>
                <w:lang w:val="ru-RU" w:eastAsia="ru-RU"/>
              </w:rPr>
              <w:t xml:space="preserve"> </w:t>
            </w:r>
            <w:r w:rsidRPr="00F91432">
              <w:rPr>
                <w:rFonts w:ascii="GHEA Grapalat" w:hAnsi="GHEA Grapalat"/>
                <w:sz w:val="22"/>
                <w:szCs w:val="22"/>
                <w:lang w:val="hy-AM" w:eastAsia="ru-RU"/>
              </w:rPr>
              <w:t>վերաբերյալ</w:t>
            </w:r>
            <w:r w:rsidRPr="00F91432">
              <w:rPr>
                <w:rFonts w:ascii="GHEA Grapalat" w:hAnsi="GHEA Grapalat"/>
                <w:sz w:val="22"/>
                <w:szCs w:val="22"/>
                <w:lang w:val="ru-RU" w:eastAsia="ru-RU"/>
              </w:rPr>
              <w:t xml:space="preserve"> </w:t>
            </w:r>
            <w:r w:rsidRPr="00F91432">
              <w:rPr>
                <w:rFonts w:ascii="GHEA Grapalat" w:hAnsi="GHEA Grapalat"/>
                <w:sz w:val="22"/>
                <w:szCs w:val="22"/>
                <w:lang w:val="hy-AM" w:eastAsia="ru-RU"/>
              </w:rPr>
              <w:t>առաջարկություններ և դիտողությունների չունի</w:t>
            </w:r>
          </w:p>
        </w:tc>
        <w:tc>
          <w:tcPr>
            <w:tcW w:w="4393" w:type="dxa"/>
            <w:tcBorders>
              <w:top w:val="single" w:sz="4" w:space="0" w:color="auto"/>
              <w:left w:val="single" w:sz="4" w:space="0" w:color="auto"/>
              <w:bottom w:val="single" w:sz="4" w:space="0" w:color="auto"/>
              <w:right w:val="single" w:sz="4" w:space="0" w:color="auto"/>
            </w:tcBorders>
            <w:shd w:val="clear" w:color="auto" w:fill="FFFFFF" w:themeFill="background1"/>
          </w:tcPr>
          <w:p w:rsidR="000241E5" w:rsidRPr="00F91432" w:rsidRDefault="000241E5" w:rsidP="000241E5">
            <w:pPr>
              <w:ind w:firstLine="567"/>
              <w:rPr>
                <w:rFonts w:ascii="GHEA Grapalat" w:eastAsia="Calibri" w:hAnsi="GHEA Grapalat"/>
                <w:color w:val="FF0000"/>
                <w:sz w:val="22"/>
                <w:szCs w:val="22"/>
                <w:lang w:val="hy-AM"/>
              </w:rPr>
            </w:pPr>
          </w:p>
        </w:tc>
      </w:tr>
      <w:tr w:rsidR="000241E5" w:rsidRPr="00F91432" w:rsidTr="00F91432">
        <w:trPr>
          <w:trHeight w:val="269"/>
        </w:trPr>
        <w:tc>
          <w:tcPr>
            <w:tcW w:w="5389" w:type="dxa"/>
            <w:vMerge w:val="restart"/>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hy-AM" w:eastAsia="ru-RU"/>
              </w:rPr>
            </w:pPr>
            <w:r w:rsidRPr="00F91432">
              <w:rPr>
                <w:rFonts w:ascii="GHEA Grapalat" w:hAnsi="GHEA Grapalat"/>
                <w:sz w:val="22"/>
                <w:szCs w:val="22"/>
                <w:lang w:val="en-GB" w:eastAsia="ru-RU"/>
              </w:rPr>
              <w:t>8</w:t>
            </w:r>
            <w:r w:rsidRPr="00F91432">
              <w:rPr>
                <w:rFonts w:ascii="GHEA Grapalat" w:hAnsi="GHEA Grapalat"/>
                <w:sz w:val="22"/>
                <w:szCs w:val="22"/>
                <w:lang w:val="hy-AM" w:eastAsia="ru-RU"/>
              </w:rPr>
              <w:t>.</w:t>
            </w:r>
            <w:r w:rsidRPr="00F91432">
              <w:rPr>
                <w:rFonts w:ascii="GHEA Grapalat" w:hAnsi="GHEA Grapalat"/>
                <w:sz w:val="22"/>
                <w:szCs w:val="22"/>
                <w:lang w:val="en-GB" w:eastAsia="ru-RU"/>
              </w:rPr>
              <w:t>Էկոնոմիկայի</w:t>
            </w:r>
            <w:r w:rsidRPr="00F91432">
              <w:rPr>
                <w:rFonts w:ascii="GHEA Grapalat" w:hAnsi="GHEA Grapalat"/>
                <w:sz w:val="22"/>
                <w:szCs w:val="22"/>
                <w:lang w:val="hy-AM" w:eastAsia="ru-RU"/>
              </w:rPr>
              <w:t xml:space="preserve"> նախարարություն</w:t>
            </w: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hy-AM"/>
              </w:rPr>
            </w:pPr>
            <w:r w:rsidRPr="00F91432">
              <w:rPr>
                <w:rFonts w:ascii="GHEA Grapalat" w:eastAsia="Calibri" w:hAnsi="GHEA Grapalat"/>
                <w:sz w:val="22"/>
                <w:szCs w:val="22"/>
                <w:lang w:val="en-GB"/>
              </w:rPr>
              <w:t>15</w:t>
            </w:r>
            <w:r w:rsidRPr="00F91432">
              <w:rPr>
                <w:rFonts w:ascii="GHEA Grapalat" w:eastAsia="Calibri" w:hAnsi="GHEA Grapalat"/>
                <w:sz w:val="22"/>
                <w:szCs w:val="22"/>
                <w:lang w:val="hy-AM"/>
              </w:rPr>
              <w:t>.0</w:t>
            </w:r>
            <w:r w:rsidRPr="00F91432">
              <w:rPr>
                <w:rFonts w:ascii="GHEA Grapalat" w:eastAsia="Calibri" w:hAnsi="GHEA Grapalat"/>
                <w:sz w:val="22"/>
                <w:szCs w:val="22"/>
                <w:lang w:val="en-GB"/>
              </w:rPr>
              <w:t>1</w:t>
            </w:r>
            <w:r w:rsidRPr="00F91432">
              <w:rPr>
                <w:rFonts w:ascii="GHEA Grapalat" w:eastAsia="Calibri" w:hAnsi="GHEA Grapalat"/>
                <w:sz w:val="22"/>
                <w:szCs w:val="22"/>
                <w:lang w:val="hy-AM"/>
              </w:rPr>
              <w:t>.202</w:t>
            </w:r>
            <w:r w:rsidRPr="00F91432">
              <w:rPr>
                <w:rFonts w:ascii="GHEA Grapalat" w:eastAsia="Calibri" w:hAnsi="GHEA Grapalat"/>
                <w:sz w:val="22"/>
                <w:szCs w:val="22"/>
                <w:lang w:val="en-GB"/>
              </w:rPr>
              <w:t>6</w:t>
            </w:r>
            <w:r w:rsidRPr="00F91432">
              <w:rPr>
                <w:rFonts w:ascii="GHEA Grapalat" w:eastAsia="Calibri" w:hAnsi="GHEA Grapalat"/>
                <w:sz w:val="22"/>
                <w:szCs w:val="22"/>
                <w:lang w:val="hy-AM"/>
              </w:rPr>
              <w:t>թ.</w:t>
            </w:r>
          </w:p>
        </w:tc>
      </w:tr>
      <w:tr w:rsidR="000241E5" w:rsidRPr="00F91432" w:rsidTr="00F91432">
        <w:trPr>
          <w:trHeight w:val="360"/>
        </w:trPr>
        <w:tc>
          <w:tcPr>
            <w:tcW w:w="5389" w:type="dxa"/>
            <w:vMerge/>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hy-AM" w:eastAsia="ru-RU"/>
              </w:rPr>
            </w:pP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hy-AM"/>
              </w:rPr>
            </w:pPr>
            <w:r w:rsidRPr="00F91432">
              <w:rPr>
                <w:rFonts w:ascii="GHEA Grapalat" w:eastAsia="Calibri" w:hAnsi="GHEA Grapalat"/>
                <w:sz w:val="22"/>
                <w:szCs w:val="22"/>
                <w:lang w:val="en-GB"/>
              </w:rPr>
              <w:t>01/997-2026</w:t>
            </w:r>
          </w:p>
        </w:tc>
      </w:tr>
      <w:tr w:rsidR="000241E5" w:rsidRPr="00F91432" w:rsidTr="00F91432">
        <w:trPr>
          <w:trHeight w:val="390"/>
        </w:trPr>
        <w:tc>
          <w:tcPr>
            <w:tcW w:w="5389" w:type="dxa"/>
            <w:tcBorders>
              <w:left w:val="single" w:sz="4" w:space="0" w:color="auto"/>
              <w:right w:val="single" w:sz="4" w:space="0" w:color="auto"/>
            </w:tcBorders>
            <w:shd w:val="clear" w:color="auto" w:fill="FFFFFF" w:themeFill="background1"/>
            <w:vAlign w:val="center"/>
          </w:tcPr>
          <w:p w:rsidR="000241E5" w:rsidRPr="00F91432" w:rsidRDefault="000241E5" w:rsidP="000241E5">
            <w:pPr>
              <w:shd w:val="clear" w:color="auto" w:fill="FFFFFF"/>
              <w:suppressAutoHyphens/>
              <w:overflowPunct w:val="0"/>
              <w:autoSpaceDE w:val="0"/>
              <w:autoSpaceDN w:val="0"/>
              <w:adjustRightInd w:val="0"/>
              <w:ind w:firstLine="567"/>
              <w:jc w:val="both"/>
              <w:textAlignment w:val="baseline"/>
              <w:rPr>
                <w:rFonts w:ascii="GHEA Grapalat" w:eastAsia="NSimSun" w:hAnsi="GHEA Grapalat" w:cs="Sylfaen"/>
                <w:kern w:val="2"/>
                <w:sz w:val="22"/>
                <w:szCs w:val="22"/>
                <w:lang w:val="hy-AM" w:eastAsia="zh-CN" w:bidi="hi-IN"/>
              </w:rPr>
            </w:pPr>
            <w:r w:rsidRPr="00F91432">
              <w:rPr>
                <w:rFonts w:ascii="GHEA Grapalat" w:eastAsia="Calibri" w:hAnsi="GHEA Grapalat" w:cs="Calibri"/>
                <w:color w:val="00000A"/>
                <w:sz w:val="22"/>
                <w:szCs w:val="22"/>
                <w:lang w:val="hy-AM"/>
              </w:rPr>
              <w:t xml:space="preserve">Ի պատասխան Ձեր՝ սույն </w:t>
            </w:r>
            <w:r w:rsidRPr="00F91432">
              <w:rPr>
                <w:rFonts w:ascii="GHEA Grapalat" w:eastAsia="NSimSun" w:hAnsi="GHEA Grapalat" w:cs="Lucida Sans"/>
                <w:color w:val="000000"/>
                <w:kern w:val="2"/>
                <w:sz w:val="22"/>
                <w:szCs w:val="22"/>
                <w:shd w:val="clear" w:color="auto" w:fill="FFFFFF"/>
                <w:lang w:val="hy-AM" w:eastAsia="zh-CN" w:bidi="hi-IN"/>
              </w:rPr>
              <w:t xml:space="preserve">թվականի հունվարի 8-ի N 9/9.3.3/40065-2025 գրության՝ </w:t>
            </w:r>
            <w:r w:rsidRPr="00F91432">
              <w:rPr>
                <w:rFonts w:ascii="GHEA Grapalat" w:eastAsia="NSimSun" w:hAnsi="GHEA Grapalat" w:cs="Lucida Sans"/>
                <w:kern w:val="2"/>
                <w:sz w:val="22"/>
                <w:szCs w:val="22"/>
                <w:lang w:val="hy-AM" w:eastAsia="zh-CN" w:bidi="hi-IN"/>
              </w:rPr>
              <w:t xml:space="preserve"> </w:t>
            </w:r>
            <w:r w:rsidRPr="00F91432">
              <w:rPr>
                <w:rFonts w:ascii="GHEA Grapalat" w:eastAsia="NSimSun" w:hAnsi="GHEA Grapalat" w:cs="Sylfaen"/>
                <w:kern w:val="2"/>
                <w:sz w:val="22"/>
                <w:szCs w:val="22"/>
                <w:lang w:val="hy-AM" w:eastAsia="zh-CN" w:bidi="hi-IN"/>
              </w:rPr>
              <w:t>«</w:t>
            </w:r>
            <w:r w:rsidRPr="00F91432">
              <w:rPr>
                <w:rFonts w:ascii="GHEA Grapalat" w:eastAsia="NSimSun" w:hAnsi="GHEA Grapalat" w:cs="Sylfaen"/>
                <w:bCs/>
                <w:kern w:val="2"/>
                <w:sz w:val="22"/>
                <w:szCs w:val="22"/>
                <w:lang w:val="hy-AM" w:eastAsia="zh-CN" w:bidi="hi-IN"/>
              </w:rPr>
              <w:t>Հայաստանի Հանրապետության բարձրագույն ուսումնական հաստատությունների 2026-2027 ուսումնական տարվա՝ ըստ մասնագիտությունների պետության կողմից ուսանողական նպաստների ձևով ուսման վարձի լրիվ փոխհատուցմամբ և վճարովի, առկա ուսուցմամբ բակալավրի ու անընդհատ և ինտեգրացված կրթական ծրագրերով ընդունելության տեղերը հաստատելու մասին</w:t>
            </w:r>
            <w:r w:rsidRPr="00F91432">
              <w:rPr>
                <w:rFonts w:ascii="GHEA Grapalat" w:eastAsia="NSimSun" w:hAnsi="GHEA Grapalat" w:cs="Arial"/>
                <w:kern w:val="2"/>
                <w:sz w:val="22"/>
                <w:szCs w:val="22"/>
                <w:lang w:val="hy-AM" w:eastAsia="zh-CN" w:bidi="hi-IN"/>
              </w:rPr>
              <w:t>» Կառավարության որոշման</w:t>
            </w:r>
            <w:r w:rsidRPr="00F91432">
              <w:rPr>
                <w:rFonts w:ascii="GHEA Grapalat" w:eastAsia="NSimSun" w:hAnsi="GHEA Grapalat" w:cs="Sylfaen"/>
                <w:kern w:val="2"/>
                <w:sz w:val="22"/>
                <w:szCs w:val="22"/>
                <w:lang w:val="hy-AM" w:eastAsia="zh-CN" w:bidi="hi-IN"/>
              </w:rPr>
              <w:t xml:space="preserve"> նախագծի (այսուհետ՝ Նախագիծ) վերաբերյալ հայտնում ենք հետևյալը</w:t>
            </w:r>
            <w:r w:rsidRPr="00F91432">
              <w:rPr>
                <w:rFonts w:ascii="Cambria Math" w:eastAsia="NSimSun" w:hAnsi="Cambria Math" w:cs="Cambria Math"/>
                <w:kern w:val="2"/>
                <w:sz w:val="22"/>
                <w:szCs w:val="22"/>
                <w:lang w:val="hy-AM" w:eastAsia="zh-CN" w:bidi="hi-IN"/>
              </w:rPr>
              <w:t>․</w:t>
            </w:r>
          </w:p>
          <w:p w:rsidR="000241E5" w:rsidRPr="00F91432" w:rsidRDefault="000241E5" w:rsidP="000241E5">
            <w:pPr>
              <w:tabs>
                <w:tab w:val="left" w:pos="630"/>
                <w:tab w:val="left" w:pos="720"/>
              </w:tabs>
              <w:suppressAutoHyphens/>
              <w:ind w:firstLine="567"/>
              <w:jc w:val="both"/>
              <w:rPr>
                <w:rFonts w:ascii="GHEA Grapalat" w:eastAsia="NSimSun" w:hAnsi="GHEA Grapalat" w:cs="Lucida Sans"/>
                <w:kern w:val="2"/>
                <w:sz w:val="22"/>
                <w:szCs w:val="22"/>
                <w:lang w:val="hy-AM" w:eastAsia="zh-CN" w:bidi="hi-IN"/>
              </w:rPr>
            </w:pPr>
            <w:r w:rsidRPr="00F91432">
              <w:rPr>
                <w:rFonts w:ascii="GHEA Grapalat" w:eastAsia="NSimSun" w:hAnsi="GHEA Grapalat" w:cs="Lucida Sans"/>
                <w:kern w:val="2"/>
                <w:sz w:val="22"/>
                <w:szCs w:val="22"/>
                <w:lang w:val="hy-AM" w:eastAsia="zh-CN" w:bidi="hi-IN"/>
              </w:rPr>
              <w:tab/>
              <w:t>1</w:t>
            </w:r>
            <w:r w:rsidRPr="00F91432">
              <w:rPr>
                <w:rFonts w:ascii="Cambria Math" w:eastAsia="NSimSun" w:hAnsi="Cambria Math" w:cs="Cambria Math"/>
                <w:kern w:val="2"/>
                <w:sz w:val="22"/>
                <w:szCs w:val="22"/>
                <w:lang w:val="hy-AM" w:eastAsia="zh-CN" w:bidi="hi-IN"/>
              </w:rPr>
              <w:t>․</w:t>
            </w:r>
            <w:r w:rsidRPr="00F91432">
              <w:rPr>
                <w:rFonts w:ascii="GHEA Grapalat" w:eastAsia="NSimSun" w:hAnsi="GHEA Grapalat" w:cs="Lucida Sans"/>
                <w:kern w:val="2"/>
                <w:sz w:val="22"/>
                <w:szCs w:val="22"/>
                <w:lang w:val="hy-AM" w:eastAsia="zh-CN" w:bidi="hi-IN"/>
              </w:rPr>
              <w:t xml:space="preserve"> Առաջարկում ենք դիտարկել Նախագծի 2-րդ Հավելվածի «3</w:t>
            </w:r>
            <w:r w:rsidRPr="00F91432">
              <w:rPr>
                <w:rFonts w:ascii="Cambria Math" w:eastAsia="NSimSun" w:hAnsi="Cambria Math" w:cs="Cambria Math"/>
                <w:kern w:val="2"/>
                <w:sz w:val="22"/>
                <w:szCs w:val="22"/>
                <w:lang w:val="hy-AM" w:eastAsia="zh-CN" w:bidi="hi-IN"/>
              </w:rPr>
              <w:t>․</w:t>
            </w:r>
            <w:r w:rsidRPr="00F91432">
              <w:rPr>
                <w:rFonts w:ascii="GHEA Grapalat" w:eastAsia="NSimSun" w:hAnsi="GHEA Grapalat" w:cs="Lucida Sans"/>
                <w:kern w:val="2"/>
                <w:sz w:val="22"/>
                <w:szCs w:val="22"/>
                <w:lang w:val="hy-AM" w:eastAsia="zh-CN" w:bidi="hi-IN"/>
              </w:rPr>
              <w:t xml:space="preserve"> Հայաստանի ազգային </w:t>
            </w:r>
            <w:r w:rsidRPr="00F91432">
              <w:rPr>
                <w:rFonts w:ascii="GHEA Grapalat" w:eastAsia="NSimSun" w:hAnsi="GHEA Grapalat" w:cs="Lucida Sans"/>
                <w:kern w:val="2"/>
                <w:sz w:val="22"/>
                <w:szCs w:val="22"/>
                <w:lang w:val="hy-AM" w:eastAsia="zh-CN" w:bidi="hi-IN"/>
              </w:rPr>
              <w:lastRenderedPageBreak/>
              <w:t>պոլիտեխնիկական համասարան» բաժնի «061101</w:t>
            </w:r>
            <w:r w:rsidRPr="00F91432">
              <w:rPr>
                <w:rFonts w:ascii="Cambria Math" w:eastAsia="NSimSun" w:hAnsi="Cambria Math" w:cs="Cambria Math"/>
                <w:kern w:val="2"/>
                <w:sz w:val="22"/>
                <w:szCs w:val="22"/>
                <w:lang w:val="hy-AM" w:eastAsia="zh-CN" w:bidi="hi-IN"/>
              </w:rPr>
              <w:t>․</w:t>
            </w:r>
            <w:r w:rsidRPr="00F91432">
              <w:rPr>
                <w:rFonts w:ascii="GHEA Grapalat" w:eastAsia="NSimSun" w:hAnsi="GHEA Grapalat" w:cs="Lucida Sans"/>
                <w:kern w:val="2"/>
                <w:sz w:val="22"/>
                <w:szCs w:val="22"/>
                <w:lang w:val="hy-AM" w:eastAsia="zh-CN" w:bidi="hi-IN"/>
              </w:rPr>
              <w:t>03</w:t>
            </w:r>
            <w:r w:rsidRPr="00F91432">
              <w:rPr>
                <w:rFonts w:ascii="Cambria Math" w:eastAsia="NSimSun" w:hAnsi="Cambria Math" w:cs="Cambria Math"/>
                <w:kern w:val="2"/>
                <w:sz w:val="22"/>
                <w:szCs w:val="22"/>
                <w:lang w:val="hy-AM" w:eastAsia="zh-CN" w:bidi="hi-IN"/>
              </w:rPr>
              <w:t>․</w:t>
            </w:r>
            <w:r w:rsidRPr="00F91432">
              <w:rPr>
                <w:rFonts w:ascii="GHEA Grapalat" w:eastAsia="NSimSun" w:hAnsi="GHEA Grapalat" w:cs="Lucida Sans"/>
                <w:kern w:val="2"/>
                <w:sz w:val="22"/>
                <w:szCs w:val="22"/>
                <w:lang w:val="hy-AM" w:eastAsia="zh-CN" w:bidi="hi-IN"/>
              </w:rPr>
              <w:t>6 Տվյալագիտություն» մասնագիտության վերոնշյալ համալսարանի Գյումրիի և Վանաձորի մասնաճյուղերում ևս «Պետության կողմից ուսանողական նպաստների ձևով ուսման վարձի լրիվ փոխհատուցմամբ»  լրացուցիչ 4-5 տեղերի տրամադրման  հնարավորությունը։</w:t>
            </w:r>
          </w:p>
          <w:p w:rsidR="000241E5" w:rsidRPr="00F91432" w:rsidRDefault="000241E5" w:rsidP="000241E5">
            <w:pPr>
              <w:tabs>
                <w:tab w:val="left" w:pos="720"/>
                <w:tab w:val="left" w:pos="810"/>
              </w:tabs>
              <w:suppressAutoHyphens/>
              <w:ind w:firstLine="567"/>
              <w:jc w:val="both"/>
              <w:rPr>
                <w:rFonts w:ascii="GHEA Grapalat" w:eastAsia="NSimSun" w:hAnsi="GHEA Grapalat" w:cs="Lucida Sans"/>
                <w:kern w:val="2"/>
                <w:sz w:val="22"/>
                <w:szCs w:val="22"/>
                <w:lang w:val="hy-AM" w:eastAsia="zh-CN" w:bidi="hi-IN"/>
              </w:rPr>
            </w:pPr>
            <w:r w:rsidRPr="00F91432">
              <w:rPr>
                <w:rFonts w:ascii="GHEA Grapalat" w:eastAsia="NSimSun" w:hAnsi="GHEA Grapalat" w:cs="Lucida Sans"/>
                <w:kern w:val="2"/>
                <w:sz w:val="22"/>
                <w:szCs w:val="22"/>
                <w:lang w:val="hy-AM" w:eastAsia="zh-CN" w:bidi="hi-IN"/>
              </w:rPr>
              <w:t xml:space="preserve">    2</w:t>
            </w:r>
            <w:r w:rsidRPr="00F91432">
              <w:rPr>
                <w:rFonts w:ascii="Cambria Math" w:eastAsia="NSimSun" w:hAnsi="Cambria Math" w:cs="Cambria Math"/>
                <w:kern w:val="2"/>
                <w:sz w:val="22"/>
                <w:szCs w:val="22"/>
                <w:lang w:val="hy-AM" w:eastAsia="zh-CN" w:bidi="hi-IN"/>
              </w:rPr>
              <w:t>․</w:t>
            </w:r>
            <w:r w:rsidRPr="00F91432">
              <w:rPr>
                <w:rFonts w:ascii="GHEA Grapalat" w:eastAsia="NSimSun" w:hAnsi="GHEA Grapalat" w:cs="Lucida Sans"/>
                <w:kern w:val="2"/>
                <w:sz w:val="22"/>
                <w:szCs w:val="22"/>
                <w:lang w:val="hy-AM" w:eastAsia="zh-CN" w:bidi="hi-IN"/>
              </w:rPr>
              <w:t xml:space="preserve"> Առաջարկում ենք նախագծի հիմնավորման մեջ Հայաստանի ազգային ագրարային համալսարանին վերաբերելի մասը խմբագրել, մասնավորապես՝ «2025-2026» թվերը փոխարինել «2026-2027» թվերով, «114» թիվը՝ «118» թվով՝ համաձայն 2025 թվականի ապրիլի 17-ի N 449-Ն որոշման, ինչպես նաև փոփոխել տեղերի բաշխվածությունը՝ ըստ կրթական ծրագրերի ու մասնագիտությունների։</w:t>
            </w:r>
          </w:p>
          <w:p w:rsidR="000241E5" w:rsidRPr="00F91432" w:rsidRDefault="000241E5" w:rsidP="000241E5">
            <w:pPr>
              <w:tabs>
                <w:tab w:val="left" w:pos="540"/>
                <w:tab w:val="left" w:pos="630"/>
              </w:tabs>
              <w:suppressAutoHyphens/>
              <w:ind w:firstLine="567"/>
              <w:jc w:val="both"/>
              <w:rPr>
                <w:rFonts w:ascii="GHEA Grapalat" w:eastAsia="NSimSun" w:hAnsi="GHEA Grapalat" w:cs="Lucida Sans"/>
                <w:kern w:val="2"/>
                <w:sz w:val="22"/>
                <w:szCs w:val="22"/>
                <w:lang w:val="hy-AM" w:eastAsia="zh-CN" w:bidi="hi-IN"/>
              </w:rPr>
            </w:pPr>
            <w:r w:rsidRPr="00F91432">
              <w:rPr>
                <w:rFonts w:ascii="GHEA Grapalat" w:eastAsia="NSimSun" w:hAnsi="GHEA Grapalat" w:cs="Lucida Sans"/>
                <w:kern w:val="2"/>
                <w:sz w:val="22"/>
                <w:szCs w:val="22"/>
                <w:lang w:val="hy-AM" w:eastAsia="zh-CN" w:bidi="hi-IN"/>
              </w:rPr>
              <w:t>3</w:t>
            </w:r>
            <w:r w:rsidRPr="00F91432">
              <w:rPr>
                <w:rFonts w:ascii="Cambria Math" w:eastAsia="NSimSun" w:hAnsi="Cambria Math" w:cs="Cambria Math"/>
                <w:kern w:val="2"/>
                <w:sz w:val="22"/>
                <w:szCs w:val="22"/>
                <w:lang w:val="hy-AM" w:eastAsia="zh-CN" w:bidi="hi-IN"/>
              </w:rPr>
              <w:t>․</w:t>
            </w:r>
            <w:r w:rsidRPr="00F91432">
              <w:rPr>
                <w:rFonts w:ascii="GHEA Grapalat" w:eastAsia="NSimSun" w:hAnsi="GHEA Grapalat" w:cs="Lucida Sans"/>
                <w:kern w:val="2"/>
                <w:sz w:val="22"/>
                <w:szCs w:val="22"/>
                <w:lang w:val="hy-AM" w:eastAsia="zh-CN" w:bidi="hi-IN"/>
              </w:rPr>
              <w:t xml:space="preserve"> Պետական միջոցներով ֆինանսավորվող ԲՏՃՄ (STEM) մասնագիտությունների գծով կադրային ներուժի պահպանման նպատակով նպատակահարմար է սահմանել «փոխհատուցման պայմանագրի» կիրառումը ոչ միայն պաշտպանության ոլորտի ծրագրերի շրջանակում, այլև բարձր տեխնոլոգիական այն մասնագիտությունների համար, որոնց պատրաստման գործում պետությունն իրականացնում է էական ֆինանսական ներդրումներ։ Շրջանավարտների համար կարող է սահմանվել պարտավորություն՝ ուսումն ավարտելուց հետո առնվազն 2–3 տարի աշխատել Հայաստանի Հանրապետությունում՝ պետական կամ մասնավոր հատվածում, կամ չկատարելու դեպքում փոխհատուցել պետության կողմից իրականացված ուսման ծախսերը։</w:t>
            </w:r>
          </w:p>
          <w:p w:rsidR="000241E5" w:rsidRPr="00F91432" w:rsidRDefault="000241E5" w:rsidP="000241E5">
            <w:pPr>
              <w:tabs>
                <w:tab w:val="left" w:pos="540"/>
                <w:tab w:val="left" w:pos="630"/>
                <w:tab w:val="left" w:pos="720"/>
              </w:tabs>
              <w:suppressAutoHyphens/>
              <w:ind w:firstLine="567"/>
              <w:jc w:val="both"/>
              <w:rPr>
                <w:rFonts w:ascii="GHEA Grapalat" w:eastAsia="NSimSun" w:hAnsi="GHEA Grapalat" w:cs="Lucida Sans"/>
                <w:kern w:val="2"/>
                <w:sz w:val="22"/>
                <w:szCs w:val="22"/>
                <w:lang w:val="hy-AM" w:eastAsia="zh-CN" w:bidi="hi-IN"/>
              </w:rPr>
            </w:pPr>
            <w:r w:rsidRPr="00F91432">
              <w:rPr>
                <w:rFonts w:ascii="GHEA Grapalat" w:eastAsia="NSimSun" w:hAnsi="GHEA Grapalat" w:cs="Lucida Sans"/>
                <w:kern w:val="2"/>
                <w:sz w:val="22"/>
                <w:szCs w:val="22"/>
                <w:lang w:val="hy-AM" w:eastAsia="zh-CN" w:bidi="hi-IN"/>
              </w:rPr>
              <w:t>4</w:t>
            </w:r>
            <w:r w:rsidRPr="00F91432">
              <w:rPr>
                <w:rFonts w:ascii="Cambria Math" w:eastAsia="NSimSun" w:hAnsi="Cambria Math" w:cs="Cambria Math"/>
                <w:kern w:val="2"/>
                <w:sz w:val="22"/>
                <w:szCs w:val="22"/>
                <w:lang w:val="hy-AM" w:eastAsia="zh-CN" w:bidi="hi-IN"/>
              </w:rPr>
              <w:t>․</w:t>
            </w:r>
            <w:r w:rsidRPr="00F91432">
              <w:rPr>
                <w:rFonts w:ascii="GHEA Grapalat" w:eastAsia="NSimSun" w:hAnsi="GHEA Grapalat" w:cs="Lucida Sans"/>
                <w:kern w:val="2"/>
                <w:sz w:val="22"/>
                <w:szCs w:val="22"/>
                <w:lang w:val="hy-AM" w:eastAsia="zh-CN" w:bidi="hi-IN"/>
              </w:rPr>
              <w:t xml:space="preserve"> Հումանիտար գիտությունների վերջնականապես դուրս չմղման համար անհրաժեշտ է որոշակի մասնագիտություններին տալ ռազմավարական կարգավիճակ, որի համար անհրաժեշտ է սահմանել «ազգային արժեք» ներկայացնող մասնագիտությունների ցանկ (հայագիտություն, արխիվագիտություն, մշակութաբանություն), որոնց համար անվճար տեղերը կպահպանվեն՝ անկախ շուկայական պահանջարկից՝ որպես պետության մշակութային անվտանգության երաշխիք։</w:t>
            </w:r>
          </w:p>
        </w:tc>
        <w:tc>
          <w:tcPr>
            <w:tcW w:w="4393" w:type="dxa"/>
            <w:tcBorders>
              <w:top w:val="single" w:sz="4" w:space="0" w:color="auto"/>
              <w:left w:val="single" w:sz="4" w:space="0" w:color="auto"/>
              <w:bottom w:val="single" w:sz="4" w:space="0" w:color="auto"/>
              <w:right w:val="single" w:sz="4" w:space="0" w:color="auto"/>
            </w:tcBorders>
            <w:shd w:val="clear" w:color="auto" w:fill="FFFFFF" w:themeFill="background1"/>
          </w:tcPr>
          <w:p w:rsidR="000241E5" w:rsidRPr="00F91432" w:rsidRDefault="000241E5" w:rsidP="000241E5">
            <w:pPr>
              <w:ind w:firstLine="567"/>
              <w:jc w:val="both"/>
              <w:rPr>
                <w:rFonts w:ascii="GHEA Grapalat" w:hAnsi="GHEA Grapalat"/>
                <w:color w:val="000000"/>
                <w:sz w:val="22"/>
                <w:szCs w:val="22"/>
                <w:shd w:val="clear" w:color="auto" w:fill="FFFFFF"/>
                <w:lang w:val="hy-AM"/>
              </w:rPr>
            </w:pPr>
          </w:p>
          <w:p w:rsidR="000241E5" w:rsidRPr="00F91432" w:rsidRDefault="000241E5" w:rsidP="000241E5">
            <w:pPr>
              <w:ind w:firstLine="567"/>
              <w:jc w:val="both"/>
              <w:rPr>
                <w:rFonts w:ascii="GHEA Grapalat" w:hAnsi="GHEA Grapalat"/>
                <w:color w:val="000000"/>
                <w:sz w:val="22"/>
                <w:szCs w:val="22"/>
                <w:shd w:val="clear" w:color="auto" w:fill="FFFFFF"/>
                <w:lang w:val="hy-AM"/>
              </w:rPr>
            </w:pPr>
            <w:r w:rsidRPr="00F91432">
              <w:rPr>
                <w:rFonts w:ascii="GHEA Grapalat" w:eastAsia="NSimSun" w:hAnsi="GHEA Grapalat" w:cs="Lucida Sans"/>
                <w:kern w:val="2"/>
                <w:sz w:val="22"/>
                <w:szCs w:val="22"/>
                <w:lang w:val="hy-AM" w:eastAsia="zh-CN" w:bidi="hi-IN"/>
              </w:rPr>
              <w:t>1</w:t>
            </w:r>
            <w:r w:rsidRPr="00F91432">
              <w:rPr>
                <w:rFonts w:ascii="Cambria Math" w:eastAsia="NSimSun" w:hAnsi="Cambria Math" w:cs="Cambria Math"/>
                <w:kern w:val="2"/>
                <w:sz w:val="22"/>
                <w:szCs w:val="22"/>
                <w:lang w:val="hy-AM" w:eastAsia="zh-CN" w:bidi="hi-IN"/>
              </w:rPr>
              <w:t>․</w:t>
            </w:r>
            <w:r w:rsidRPr="00F91432">
              <w:rPr>
                <w:rFonts w:ascii="GHEA Grapalat" w:eastAsia="NSimSun" w:hAnsi="GHEA Grapalat" w:cs="Lucida Sans"/>
                <w:kern w:val="2"/>
                <w:sz w:val="22"/>
                <w:szCs w:val="22"/>
                <w:lang w:val="hy-AM" w:eastAsia="zh-CN" w:bidi="hi-IN"/>
              </w:rPr>
              <w:t xml:space="preserve"> </w:t>
            </w:r>
            <w:r w:rsidRPr="00F91432">
              <w:rPr>
                <w:rFonts w:ascii="GHEA Grapalat" w:hAnsi="GHEA Grapalat"/>
                <w:color w:val="000000"/>
                <w:sz w:val="22"/>
                <w:szCs w:val="22"/>
                <w:shd w:val="clear" w:color="auto" w:fill="FFFFFF"/>
                <w:lang w:val="hy-AM"/>
              </w:rPr>
              <w:t>ՉԻ ընդուն</w:t>
            </w:r>
            <w:r w:rsidRPr="00F91432">
              <w:rPr>
                <w:rFonts w:ascii="GHEA Grapalat" w:hAnsi="GHEA Grapalat"/>
                <w:color w:val="000000"/>
                <w:sz w:val="22"/>
                <w:szCs w:val="22"/>
                <w:shd w:val="clear" w:color="auto" w:fill="FFFFFF"/>
                <w:lang w:val="en-GB"/>
              </w:rPr>
              <w:t>վե</w:t>
            </w:r>
            <w:r w:rsidRPr="00F91432">
              <w:rPr>
                <w:rFonts w:ascii="GHEA Grapalat" w:hAnsi="GHEA Grapalat"/>
                <w:color w:val="000000"/>
                <w:sz w:val="22"/>
                <w:szCs w:val="22"/>
                <w:shd w:val="clear" w:color="auto" w:fill="FFFFFF"/>
                <w:lang w:val="hy-AM"/>
              </w:rPr>
              <w:t>լ:</w:t>
            </w:r>
          </w:p>
          <w:p w:rsidR="000241E5" w:rsidRPr="00F91432" w:rsidRDefault="000241E5" w:rsidP="000241E5">
            <w:pPr>
              <w:tabs>
                <w:tab w:val="left" w:pos="630"/>
                <w:tab w:val="left" w:pos="720"/>
              </w:tabs>
              <w:suppressAutoHyphens/>
              <w:ind w:firstLine="567"/>
              <w:jc w:val="both"/>
              <w:rPr>
                <w:rFonts w:ascii="GHEA Grapalat" w:eastAsia="NSimSun" w:hAnsi="GHEA Grapalat" w:cs="Lucida Sans"/>
                <w:kern w:val="2"/>
                <w:sz w:val="22"/>
                <w:szCs w:val="22"/>
                <w:lang w:val="hy-AM" w:eastAsia="zh-CN" w:bidi="hi-IN"/>
              </w:rPr>
            </w:pPr>
            <w:r w:rsidRPr="00F91432">
              <w:rPr>
                <w:rFonts w:ascii="GHEA Grapalat" w:eastAsia="NSimSun" w:hAnsi="GHEA Grapalat" w:cs="Lucida Sans"/>
                <w:kern w:val="2"/>
                <w:sz w:val="22"/>
                <w:szCs w:val="22"/>
                <w:lang w:val="hy-AM" w:eastAsia="zh-CN" w:bidi="hi-IN"/>
              </w:rPr>
              <w:t>Հայաստանի ազգային պոլիտեխնիկական համասարանի Գյումրու և Վանաձորի մասնաճյուղերը «061101</w:t>
            </w:r>
            <w:r w:rsidRPr="00F91432">
              <w:rPr>
                <w:rFonts w:ascii="Cambria Math" w:eastAsia="NSimSun" w:hAnsi="Cambria Math" w:cs="Cambria Math"/>
                <w:kern w:val="2"/>
                <w:sz w:val="22"/>
                <w:szCs w:val="22"/>
                <w:lang w:val="hy-AM" w:eastAsia="zh-CN" w:bidi="hi-IN"/>
              </w:rPr>
              <w:t>․</w:t>
            </w:r>
            <w:r w:rsidRPr="00F91432">
              <w:rPr>
                <w:rFonts w:ascii="GHEA Grapalat" w:eastAsia="NSimSun" w:hAnsi="GHEA Grapalat" w:cs="Lucida Sans"/>
                <w:kern w:val="2"/>
                <w:sz w:val="22"/>
                <w:szCs w:val="22"/>
                <w:lang w:val="hy-AM" w:eastAsia="zh-CN" w:bidi="hi-IN"/>
              </w:rPr>
              <w:t>03</w:t>
            </w:r>
            <w:r w:rsidRPr="00F91432">
              <w:rPr>
                <w:rFonts w:ascii="Cambria Math" w:eastAsia="NSimSun" w:hAnsi="Cambria Math" w:cs="Cambria Math"/>
                <w:kern w:val="2"/>
                <w:sz w:val="22"/>
                <w:szCs w:val="22"/>
                <w:lang w:val="hy-AM" w:eastAsia="zh-CN" w:bidi="hi-IN"/>
              </w:rPr>
              <w:t>․</w:t>
            </w:r>
            <w:r w:rsidRPr="00F91432">
              <w:rPr>
                <w:rFonts w:ascii="GHEA Grapalat" w:eastAsia="NSimSun" w:hAnsi="GHEA Grapalat" w:cs="Lucida Sans"/>
                <w:kern w:val="2"/>
                <w:sz w:val="22"/>
                <w:szCs w:val="22"/>
                <w:lang w:val="hy-AM" w:eastAsia="zh-CN" w:bidi="hi-IN"/>
              </w:rPr>
              <w:t>6 Տվյալագիտություն» կրթական ծրագրով լիցենզիա  չունեն։</w:t>
            </w:r>
          </w:p>
          <w:p w:rsidR="000241E5" w:rsidRPr="00F91432" w:rsidRDefault="000241E5" w:rsidP="000241E5">
            <w:pPr>
              <w:tabs>
                <w:tab w:val="left" w:pos="630"/>
                <w:tab w:val="left" w:pos="720"/>
              </w:tabs>
              <w:suppressAutoHyphens/>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tabs>
                <w:tab w:val="left" w:pos="630"/>
                <w:tab w:val="left" w:pos="720"/>
              </w:tabs>
              <w:suppressAutoHyphens/>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tabs>
                <w:tab w:val="left" w:pos="630"/>
                <w:tab w:val="left" w:pos="720"/>
              </w:tabs>
              <w:suppressAutoHyphens/>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tabs>
                <w:tab w:val="left" w:pos="630"/>
                <w:tab w:val="left" w:pos="720"/>
              </w:tabs>
              <w:suppressAutoHyphens/>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tabs>
                <w:tab w:val="left" w:pos="630"/>
                <w:tab w:val="left" w:pos="720"/>
              </w:tabs>
              <w:suppressAutoHyphens/>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tabs>
                <w:tab w:val="left" w:pos="630"/>
                <w:tab w:val="left" w:pos="720"/>
              </w:tabs>
              <w:suppressAutoHyphens/>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tabs>
                <w:tab w:val="left" w:pos="630"/>
                <w:tab w:val="left" w:pos="720"/>
              </w:tabs>
              <w:suppressAutoHyphens/>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tabs>
                <w:tab w:val="left" w:pos="630"/>
                <w:tab w:val="left" w:pos="720"/>
              </w:tabs>
              <w:suppressAutoHyphens/>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r w:rsidRPr="00F91432">
              <w:rPr>
                <w:rFonts w:ascii="GHEA Grapalat" w:eastAsia="NSimSun" w:hAnsi="GHEA Grapalat" w:cs="Lucida Sans"/>
                <w:kern w:val="2"/>
                <w:sz w:val="22"/>
                <w:szCs w:val="22"/>
                <w:lang w:val="hy-AM" w:eastAsia="zh-CN" w:bidi="hi-IN"/>
              </w:rPr>
              <w:lastRenderedPageBreak/>
              <w:t>2. Ընդունվել է:</w:t>
            </w: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r w:rsidRPr="00F91432">
              <w:rPr>
                <w:rFonts w:ascii="GHEA Grapalat" w:eastAsia="NSimSun" w:hAnsi="GHEA Grapalat" w:cs="Lucida Sans"/>
                <w:kern w:val="2"/>
                <w:sz w:val="22"/>
                <w:szCs w:val="22"/>
                <w:lang w:val="hy-AM" w:eastAsia="zh-CN" w:bidi="hi-IN"/>
              </w:rPr>
              <w:t>3. Չի ընդունվել:</w:t>
            </w: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r w:rsidRPr="00F91432">
              <w:rPr>
                <w:rFonts w:ascii="GHEA Grapalat" w:eastAsia="NSimSun" w:hAnsi="GHEA Grapalat" w:cs="Lucida Sans"/>
                <w:kern w:val="2"/>
                <w:sz w:val="22"/>
                <w:szCs w:val="22"/>
                <w:lang w:val="hy-AM" w:eastAsia="zh-CN" w:bidi="hi-IN"/>
              </w:rPr>
              <w:t xml:space="preserve">Առաջարկվող կարգավորումը նախագծի կարգավորման հետ չի առնչվում։ </w:t>
            </w: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r w:rsidRPr="00F91432">
              <w:rPr>
                <w:rFonts w:ascii="GHEA Grapalat" w:eastAsia="NSimSun" w:hAnsi="GHEA Grapalat" w:cs="Lucida Sans"/>
                <w:kern w:val="2"/>
                <w:sz w:val="22"/>
                <w:szCs w:val="22"/>
                <w:lang w:val="hy-AM" w:eastAsia="zh-CN" w:bidi="hi-IN"/>
              </w:rPr>
              <w:t>4. Չի ընդունվել:</w:t>
            </w:r>
          </w:p>
          <w:p w:rsidR="000241E5" w:rsidRPr="00F91432" w:rsidRDefault="000241E5" w:rsidP="000241E5">
            <w:pPr>
              <w:ind w:firstLine="567"/>
              <w:jc w:val="both"/>
              <w:rPr>
                <w:rFonts w:ascii="GHEA Grapalat" w:eastAsia="NSimSun" w:hAnsi="GHEA Grapalat" w:cs="Lucida Sans"/>
                <w:kern w:val="2"/>
                <w:sz w:val="22"/>
                <w:szCs w:val="22"/>
                <w:lang w:val="hy-AM" w:eastAsia="zh-CN" w:bidi="hi-IN"/>
              </w:rPr>
            </w:pPr>
            <w:r w:rsidRPr="00F91432">
              <w:rPr>
                <w:rFonts w:ascii="GHEA Grapalat" w:eastAsia="NSimSun" w:hAnsi="GHEA Grapalat" w:cs="Lucida Sans"/>
                <w:kern w:val="2"/>
                <w:sz w:val="22"/>
                <w:szCs w:val="22"/>
                <w:lang w:val="hy-AM" w:eastAsia="zh-CN" w:bidi="hi-IN"/>
              </w:rPr>
              <w:t xml:space="preserve">Առաջարկվող կարգավորումը նախագծի կարգավորման հետ չի առնչվում։ </w:t>
            </w:r>
          </w:p>
          <w:p w:rsidR="000241E5" w:rsidRPr="00F91432" w:rsidRDefault="000241E5" w:rsidP="000241E5">
            <w:pPr>
              <w:ind w:firstLine="567"/>
              <w:jc w:val="both"/>
              <w:rPr>
                <w:rFonts w:ascii="GHEA Grapalat" w:eastAsia="Calibri" w:hAnsi="GHEA Grapalat"/>
                <w:sz w:val="22"/>
                <w:szCs w:val="22"/>
                <w:lang w:val="hy-AM"/>
              </w:rPr>
            </w:pPr>
          </w:p>
        </w:tc>
      </w:tr>
      <w:tr w:rsidR="000241E5" w:rsidRPr="00F91432" w:rsidTr="00F91432">
        <w:trPr>
          <w:trHeight w:val="180"/>
        </w:trPr>
        <w:tc>
          <w:tcPr>
            <w:tcW w:w="5389" w:type="dxa"/>
            <w:vMerge w:val="restart"/>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en-GB" w:eastAsia="ru-RU"/>
              </w:rPr>
            </w:pPr>
            <w:r w:rsidRPr="00F91432">
              <w:rPr>
                <w:rFonts w:ascii="GHEA Grapalat" w:hAnsi="GHEA Grapalat"/>
                <w:sz w:val="22"/>
                <w:szCs w:val="22"/>
                <w:lang w:val="en-GB" w:eastAsia="ru-RU"/>
              </w:rPr>
              <w:lastRenderedPageBreak/>
              <w:t>9</w:t>
            </w:r>
            <w:r w:rsidRPr="00F91432">
              <w:rPr>
                <w:rFonts w:ascii="GHEA Grapalat" w:hAnsi="GHEA Grapalat"/>
                <w:sz w:val="22"/>
                <w:szCs w:val="22"/>
                <w:lang w:val="hy-AM" w:eastAsia="ru-RU"/>
              </w:rPr>
              <w:t>.</w:t>
            </w:r>
            <w:r w:rsidRPr="00F91432">
              <w:rPr>
                <w:rFonts w:ascii="GHEA Grapalat" w:hAnsi="GHEA Grapalat"/>
                <w:sz w:val="22"/>
                <w:szCs w:val="22"/>
                <w:lang w:val="en-GB" w:eastAsia="ru-RU"/>
              </w:rPr>
              <w:t>Կադաստրի կոմիտե</w:t>
            </w: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hy-AM"/>
              </w:rPr>
            </w:pPr>
            <w:r w:rsidRPr="00F91432">
              <w:rPr>
                <w:rFonts w:ascii="GHEA Grapalat" w:eastAsia="Calibri" w:hAnsi="GHEA Grapalat"/>
                <w:sz w:val="22"/>
                <w:szCs w:val="22"/>
                <w:lang w:val="en-GB"/>
              </w:rPr>
              <w:t>15</w:t>
            </w:r>
            <w:r w:rsidRPr="00F91432">
              <w:rPr>
                <w:rFonts w:ascii="GHEA Grapalat" w:eastAsia="Calibri" w:hAnsi="GHEA Grapalat"/>
                <w:sz w:val="22"/>
                <w:szCs w:val="22"/>
                <w:lang w:val="hy-AM"/>
              </w:rPr>
              <w:t>.0</w:t>
            </w:r>
            <w:r w:rsidRPr="00F91432">
              <w:rPr>
                <w:rFonts w:ascii="GHEA Grapalat" w:eastAsia="Calibri" w:hAnsi="GHEA Grapalat"/>
                <w:sz w:val="22"/>
                <w:szCs w:val="22"/>
                <w:lang w:val="en-GB"/>
              </w:rPr>
              <w:t>1</w:t>
            </w:r>
            <w:r w:rsidRPr="00F91432">
              <w:rPr>
                <w:rFonts w:ascii="GHEA Grapalat" w:eastAsia="Calibri" w:hAnsi="GHEA Grapalat"/>
                <w:sz w:val="22"/>
                <w:szCs w:val="22"/>
                <w:lang w:val="hy-AM"/>
              </w:rPr>
              <w:t>.202</w:t>
            </w:r>
            <w:r w:rsidRPr="00F91432">
              <w:rPr>
                <w:rFonts w:ascii="GHEA Grapalat" w:eastAsia="Calibri" w:hAnsi="GHEA Grapalat"/>
                <w:sz w:val="22"/>
                <w:szCs w:val="22"/>
                <w:lang w:val="en-GB"/>
              </w:rPr>
              <w:t>6</w:t>
            </w:r>
            <w:r w:rsidRPr="00F91432">
              <w:rPr>
                <w:rFonts w:ascii="GHEA Grapalat" w:eastAsia="Calibri" w:hAnsi="GHEA Grapalat"/>
                <w:sz w:val="22"/>
                <w:szCs w:val="22"/>
                <w:lang w:val="hy-AM"/>
              </w:rPr>
              <w:t>թ.</w:t>
            </w:r>
          </w:p>
        </w:tc>
      </w:tr>
      <w:tr w:rsidR="000241E5" w:rsidRPr="00F91432" w:rsidTr="00F91432">
        <w:trPr>
          <w:trHeight w:val="327"/>
        </w:trPr>
        <w:tc>
          <w:tcPr>
            <w:tcW w:w="5389" w:type="dxa"/>
            <w:vMerge/>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hy-AM" w:eastAsia="ru-RU"/>
              </w:rPr>
            </w:pP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rPr>
            </w:pPr>
            <w:r w:rsidRPr="00F91432">
              <w:rPr>
                <w:rFonts w:ascii="GHEA Grapalat" w:eastAsia="Calibri" w:hAnsi="GHEA Grapalat"/>
                <w:sz w:val="22"/>
                <w:szCs w:val="22"/>
                <w:lang w:val="en-GB"/>
              </w:rPr>
              <w:t>ՍԹ/547-2026</w:t>
            </w:r>
          </w:p>
        </w:tc>
      </w:tr>
      <w:tr w:rsidR="000241E5" w:rsidRPr="00F91432" w:rsidTr="00F91432">
        <w:trPr>
          <w:trHeight w:val="966"/>
        </w:trPr>
        <w:tc>
          <w:tcPr>
            <w:tcW w:w="5389" w:type="dxa"/>
            <w:tcBorders>
              <w:left w:val="single" w:sz="4" w:space="0" w:color="auto"/>
              <w:right w:val="single" w:sz="4" w:space="0" w:color="auto"/>
            </w:tcBorders>
            <w:shd w:val="clear" w:color="auto" w:fill="FFFFFF" w:themeFill="background1"/>
            <w:vAlign w:val="center"/>
          </w:tcPr>
          <w:p w:rsidR="000241E5" w:rsidRPr="00F91432" w:rsidRDefault="000241E5" w:rsidP="000241E5">
            <w:pPr>
              <w:ind w:firstLine="567"/>
              <w:jc w:val="both"/>
              <w:rPr>
                <w:rFonts w:ascii="GHEA Grapalat" w:eastAsia="Calibri" w:hAnsi="GHEA Grapalat"/>
                <w:sz w:val="22"/>
                <w:szCs w:val="22"/>
                <w:lang w:val="ru-RU"/>
              </w:rPr>
            </w:pPr>
            <w:r w:rsidRPr="00F91432">
              <w:rPr>
                <w:rFonts w:ascii="GHEA Grapalat" w:eastAsia="Calibri" w:hAnsi="GHEA Grapalat"/>
                <w:sz w:val="22"/>
                <w:szCs w:val="22"/>
              </w:rPr>
              <w:lastRenderedPageBreak/>
              <w:t>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պատասխան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Ձեր</w:t>
            </w:r>
            <w:r w:rsidRPr="00F91432">
              <w:rPr>
                <w:rFonts w:ascii="GHEA Grapalat" w:eastAsia="Calibri" w:hAnsi="GHEA Grapalat"/>
                <w:sz w:val="22"/>
                <w:szCs w:val="22"/>
                <w:lang w:val="ru-RU"/>
              </w:rPr>
              <w:t xml:space="preserve"> 2026 </w:t>
            </w:r>
            <w:r w:rsidRPr="00F91432">
              <w:rPr>
                <w:rFonts w:ascii="GHEA Grapalat" w:eastAsia="Calibri" w:hAnsi="GHEA Grapalat"/>
                <w:sz w:val="22"/>
                <w:szCs w:val="22"/>
              </w:rPr>
              <w:t>թվականի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հունվարի</w:t>
            </w:r>
            <w:r w:rsidRPr="00F91432">
              <w:rPr>
                <w:rFonts w:ascii="GHEA Grapalat" w:eastAsia="Calibri" w:hAnsi="GHEA Grapalat"/>
                <w:sz w:val="22"/>
                <w:szCs w:val="22"/>
                <w:lang w:val="ru-RU"/>
              </w:rPr>
              <w:t xml:space="preserve"> 7-</w:t>
            </w:r>
            <w:r w:rsidRPr="00F91432">
              <w:rPr>
                <w:rFonts w:ascii="GHEA Grapalat" w:eastAsia="Calibri" w:hAnsi="GHEA Grapalat"/>
                <w:sz w:val="22"/>
                <w:szCs w:val="22"/>
              </w:rPr>
              <w:t>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N</w:t>
            </w:r>
            <w:r w:rsidRPr="00F91432">
              <w:rPr>
                <w:rFonts w:ascii="GHEA Grapalat" w:eastAsia="Calibri" w:hAnsi="GHEA Grapalat"/>
                <w:sz w:val="22"/>
                <w:szCs w:val="22"/>
                <w:lang w:val="ru-RU"/>
              </w:rPr>
              <w:t xml:space="preserve"> 9/9.3.3/40065-2025 </w:t>
            </w:r>
            <w:r w:rsidRPr="00F91432">
              <w:rPr>
                <w:rFonts w:ascii="GHEA Grapalat" w:eastAsia="Calibri" w:hAnsi="GHEA Grapalat"/>
                <w:sz w:val="22"/>
                <w:szCs w:val="22"/>
              </w:rPr>
              <w:t>գրության՝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Հայաստանի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Հանրապետության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բարձրագույն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ուսումնական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հաստատությունների</w:t>
            </w:r>
            <w:r w:rsidRPr="00F91432">
              <w:rPr>
                <w:rFonts w:ascii="GHEA Grapalat" w:eastAsia="Calibri" w:hAnsi="GHEA Grapalat"/>
                <w:sz w:val="22"/>
                <w:szCs w:val="22"/>
                <w:lang w:val="ru-RU"/>
              </w:rPr>
              <w:t xml:space="preserve"> 2026-2027 </w:t>
            </w:r>
            <w:r w:rsidRPr="00F91432">
              <w:rPr>
                <w:rFonts w:ascii="GHEA Grapalat" w:eastAsia="Calibri" w:hAnsi="GHEA Grapalat"/>
                <w:sz w:val="22"/>
                <w:szCs w:val="22"/>
              </w:rPr>
              <w:t>ուսումնական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տարվա՝</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ըստ</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մասնագիտությունների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պետության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կողմից</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ուսանողական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նպաստների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ձևով</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ուսման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վարձի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լրիվ</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փոխհատուցմամբ</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և</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վճարովի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առկա</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ուսուցմամբ</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բակալավրի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անընդհատ</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և</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ինտեգրացված</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կրթական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ծրագրերով</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ընդունելության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տեղերը</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հաստատելու</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մասին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ՀՀ</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կառավարության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որոշման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նախագծի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այսուհետ՝</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Նախագիծ</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վերաբերյալ</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հայտնում</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ենք</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հետևյալը</w:t>
            </w:r>
            <w:r w:rsidRPr="00F91432">
              <w:rPr>
                <w:rFonts w:ascii="GHEA Grapalat" w:eastAsia="Calibri" w:hAnsi="GHEA Grapalat"/>
                <w:sz w:val="22"/>
                <w:szCs w:val="22"/>
                <w:lang w:val="ru-RU"/>
              </w:rPr>
              <w:t>.</w:t>
            </w:r>
          </w:p>
          <w:p w:rsidR="000241E5" w:rsidRPr="00F91432" w:rsidRDefault="000241E5" w:rsidP="000241E5">
            <w:pPr>
              <w:ind w:firstLine="567"/>
              <w:jc w:val="both"/>
              <w:rPr>
                <w:rFonts w:ascii="GHEA Grapalat" w:eastAsia="Calibri" w:hAnsi="GHEA Grapalat"/>
                <w:sz w:val="22"/>
                <w:szCs w:val="22"/>
                <w:lang w:val="hy-AM"/>
              </w:rPr>
            </w:pP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Կադաստրի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կոմիտեի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այսուհետ՝</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Կոմիտե</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գործառույթների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առանձնահատկություններով</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պայմանավորված՝</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Կոմիտեն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կարևորում</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է</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մասնագիտացված</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կադրային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համալրման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ապահովումը</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և</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ոլորտին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համապատասխան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մասնագիտական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ներուժի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ձևավորումը։</w:t>
            </w:r>
          </w:p>
          <w:p w:rsidR="000241E5" w:rsidRPr="00F91432" w:rsidRDefault="000241E5" w:rsidP="000241E5">
            <w:pPr>
              <w:ind w:firstLine="567"/>
              <w:jc w:val="both"/>
              <w:rPr>
                <w:rFonts w:ascii="GHEA Grapalat" w:eastAsia="Calibri" w:hAnsi="GHEA Grapalat"/>
                <w:sz w:val="22"/>
                <w:szCs w:val="22"/>
                <w:lang w:val="hy-AM"/>
              </w:rPr>
            </w:pPr>
            <w:r w:rsidRPr="00F91432">
              <w:rPr>
                <w:rFonts w:ascii="GHEA Grapalat" w:eastAsia="Calibri" w:hAnsi="GHEA Grapalat"/>
                <w:sz w:val="22"/>
                <w:szCs w:val="22"/>
                <w:lang w:val="hy-AM"/>
              </w:rPr>
              <w:t xml:space="preserve">   Միաժամանակ Կոմիտեում աշխատանքի ընդունման նպատակով անցկացվող մրցույթների արդյունքների ամփոփումը ցույց է տալիս, որ առկա է ոլորտային գիտելիքներով և գործառութային պատրաստվածությամբ դիմորդների պակաս, ինչի հետևանքով որոշ դեպքերում չի ապահովվում անհրաժեշտ մրցակցային միջավայր, իսկ համալրումը չի համապատասխանում Կոմիտեի գործառույթների կատարման համար պահանջվող մասնագիտական չափանիշներին։ Նշված հանգամանքը, ինչպես նաև Կոմիտեում առաջադրված խնդիրների ծավալի և բարդության շարունակական աճը պայմանավորում են որակյալ և բավարար կադրային բանկի ձևավորման անհրաժեշտությունը՝ որպես Կոմիտեի գործառույթների անընդհատության, արդյունավետության և պատշաճ իրականացման ինստիտուցիոնալ նախապայման։</w:t>
            </w:r>
          </w:p>
          <w:p w:rsidR="000241E5" w:rsidRPr="00F91432" w:rsidRDefault="000241E5" w:rsidP="000241E5">
            <w:pPr>
              <w:ind w:firstLine="567"/>
              <w:jc w:val="both"/>
              <w:rPr>
                <w:rFonts w:ascii="GHEA Grapalat" w:eastAsia="Calibri" w:hAnsi="GHEA Grapalat"/>
                <w:sz w:val="22"/>
                <w:szCs w:val="22"/>
                <w:lang w:val="hy-AM"/>
              </w:rPr>
            </w:pPr>
            <w:r w:rsidRPr="00F91432">
              <w:rPr>
                <w:rFonts w:ascii="GHEA Grapalat" w:eastAsia="Calibri" w:hAnsi="GHEA Grapalat"/>
                <w:sz w:val="22"/>
                <w:szCs w:val="22"/>
                <w:lang w:val="hy-AM"/>
              </w:rPr>
              <w:t xml:space="preserve">   Ուսումնասիրելով Նախագծի 2-րդ հավելվածով սահմանված պետության կողմից ուսանողական նպաստների ձևով ուսման վարձի լրիվ փոխհատուցմամբ, առկա ուսուցմամբ բակալավրի ու անընդհատ և ինտեգրացված կրթական ծրագրերով ընդունելության տեղերի քանակը՝ արձանագրում ենք, որ մեր դիտարկմամբ՝ ուսման վարձի լրիվ փոխհատուցմամբ «Աշխարհագրական տեղեկատվական համակարգեր» կրթական ծրագրով Ճարտարապետության և շինարարության Հայաստանի ազգային համալսարանին </w:t>
            </w:r>
            <w:r w:rsidRPr="00F91432">
              <w:rPr>
                <w:rFonts w:ascii="GHEA Grapalat" w:eastAsia="Calibri" w:hAnsi="GHEA Grapalat"/>
                <w:sz w:val="22"/>
                <w:szCs w:val="22"/>
                <w:lang w:val="hy-AM"/>
              </w:rPr>
              <w:lastRenderedPageBreak/>
              <w:t>տրամադրված 2 տեղերը, «Քարտեզագրություն և կադաստրային գործ» կրթական ծրագրով Երևանի պետական համալսարանին և Գավառի պետական համալսարանին տրամադրված համապատասխանաբար 4 և 2 տեղերը բավարար չեն ապահովելու այդ ոլորտներում համապատասխան կադրերի պատրաստումը, ինչն իր հերթին բացասական ազդեցություն է ունենում նշված ոլորտների զարգացման վրա:</w:t>
            </w:r>
          </w:p>
          <w:p w:rsidR="000241E5" w:rsidRPr="00F91432" w:rsidRDefault="000241E5" w:rsidP="000241E5">
            <w:pPr>
              <w:ind w:firstLine="567"/>
              <w:jc w:val="both"/>
              <w:rPr>
                <w:rFonts w:ascii="GHEA Grapalat" w:eastAsia="Calibri" w:hAnsi="GHEA Grapalat"/>
                <w:sz w:val="22"/>
                <w:szCs w:val="22"/>
                <w:lang w:val="hy-AM"/>
              </w:rPr>
            </w:pPr>
            <w:r w:rsidRPr="00F91432">
              <w:rPr>
                <w:rFonts w:ascii="GHEA Grapalat" w:eastAsia="Calibri" w:hAnsi="GHEA Grapalat"/>
                <w:sz w:val="22"/>
                <w:szCs w:val="22"/>
                <w:lang w:val="hy-AM"/>
              </w:rPr>
              <w:t xml:space="preserve">   Ելնելով վերոգրյալից՝ առաջարկում ենք վերոնշյալ կրթական ծրագրերի համար սահմանել ուսման վարձի լրիվ փոխհատուցմամբ հավելյալ տեղեր:</w:t>
            </w:r>
          </w:p>
          <w:p w:rsidR="000241E5" w:rsidRPr="00F91432" w:rsidRDefault="000241E5" w:rsidP="000241E5">
            <w:pPr>
              <w:ind w:firstLine="567"/>
              <w:jc w:val="both"/>
              <w:rPr>
                <w:rFonts w:ascii="GHEA Grapalat" w:eastAsia="Calibri" w:hAnsi="GHEA Grapalat"/>
                <w:sz w:val="22"/>
                <w:szCs w:val="22"/>
                <w:lang w:val="hy-AM"/>
              </w:rPr>
            </w:pPr>
          </w:p>
        </w:tc>
        <w:tc>
          <w:tcPr>
            <w:tcW w:w="4393" w:type="dxa"/>
            <w:tcBorders>
              <w:top w:val="single" w:sz="4" w:space="0" w:color="auto"/>
              <w:left w:val="single" w:sz="4" w:space="0" w:color="auto"/>
              <w:right w:val="single" w:sz="4" w:space="0" w:color="auto"/>
            </w:tcBorders>
            <w:shd w:val="clear" w:color="auto" w:fill="auto"/>
          </w:tcPr>
          <w:p w:rsidR="000241E5" w:rsidRPr="00F91432" w:rsidRDefault="000241E5" w:rsidP="00391DB5">
            <w:pPr>
              <w:spacing w:line="276" w:lineRule="auto"/>
              <w:rPr>
                <w:rFonts w:ascii="GHEA Grapalat" w:eastAsia="Calibri" w:hAnsi="GHEA Grapalat"/>
                <w:sz w:val="22"/>
                <w:szCs w:val="22"/>
                <w:lang w:val="en-GB"/>
              </w:rPr>
            </w:pPr>
            <w:r w:rsidRPr="00F91432">
              <w:rPr>
                <w:rFonts w:ascii="GHEA Grapalat" w:eastAsia="Calibri" w:hAnsi="GHEA Grapalat"/>
                <w:sz w:val="22"/>
                <w:szCs w:val="22"/>
                <w:lang w:val="en-GB"/>
              </w:rPr>
              <w:lastRenderedPageBreak/>
              <w:t>Ընդունվել է մասնակի:</w:t>
            </w:r>
          </w:p>
          <w:p w:rsidR="000241E5" w:rsidRPr="00F91432" w:rsidRDefault="000241E5" w:rsidP="00391DB5">
            <w:pPr>
              <w:spacing w:line="276" w:lineRule="auto"/>
              <w:jc w:val="both"/>
              <w:rPr>
                <w:rFonts w:ascii="GHEA Grapalat" w:eastAsia="Calibri" w:hAnsi="GHEA Grapalat"/>
                <w:sz w:val="22"/>
                <w:szCs w:val="22"/>
                <w:lang w:val="en-GB"/>
              </w:rPr>
            </w:pPr>
            <w:r w:rsidRPr="00F91432">
              <w:rPr>
                <w:rFonts w:ascii="GHEA Grapalat" w:eastAsia="Calibri" w:hAnsi="GHEA Grapalat"/>
                <w:sz w:val="22"/>
                <w:szCs w:val="22"/>
                <w:lang w:val="en-GB"/>
              </w:rPr>
              <w:t xml:space="preserve">Կադաստրի կոմիտեի առաջարկով պետության կողմից ուսանողական նպաստների ձևով ուսման վարձի լրիվ փոխհատուցմամբ տեղ տրամադրվել է միայն Երևանի պետական համալսարանի «Քարտեզագրություն և կադաստրային գործ» կրթական ծրագրին՝ հիմք ընդունելով 2022-2023 ուստարիներից մինչև 2025-2026 ուստարիների ընդունելության համապատասխան վերլուծությունը: </w:t>
            </w:r>
          </w:p>
          <w:p w:rsidR="00391DB5" w:rsidRDefault="000241E5" w:rsidP="00391DB5">
            <w:pPr>
              <w:spacing w:line="276" w:lineRule="auto"/>
              <w:jc w:val="both"/>
              <w:rPr>
                <w:rFonts w:ascii="GHEA Grapalat" w:eastAsia="Calibri" w:hAnsi="GHEA Grapalat"/>
                <w:sz w:val="22"/>
                <w:szCs w:val="22"/>
                <w:lang w:val="en-GB"/>
              </w:rPr>
            </w:pPr>
            <w:r w:rsidRPr="00F91432">
              <w:rPr>
                <w:rFonts w:ascii="GHEA Grapalat" w:eastAsia="Calibri" w:hAnsi="GHEA Grapalat"/>
                <w:sz w:val="22"/>
                <w:szCs w:val="22"/>
                <w:lang w:val="en-GB"/>
              </w:rPr>
              <w:t>Այսպես, ըստ ուսումնական տարիների և բուհերի պետության կողմից լրիվ փոխհատուցմամբ և վճարովի ուսուցման համակարգ ընդունված ուսանողների թիվը համապատասխանաբար հետևյալն է</w:t>
            </w:r>
            <w:r w:rsidR="00166F12">
              <w:rPr>
                <w:rFonts w:ascii="GHEA Grapalat" w:eastAsia="Calibri" w:hAnsi="GHEA Grapalat"/>
                <w:sz w:val="22"/>
                <w:szCs w:val="22"/>
                <w:lang w:val="en-GB"/>
              </w:rPr>
              <w:t>՝</w:t>
            </w:r>
          </w:p>
          <w:p w:rsidR="000241E5" w:rsidRPr="00F91432" w:rsidRDefault="000241E5" w:rsidP="00391DB5">
            <w:pPr>
              <w:spacing w:line="276" w:lineRule="auto"/>
              <w:jc w:val="both"/>
              <w:rPr>
                <w:rFonts w:ascii="GHEA Grapalat" w:eastAsia="Calibri" w:hAnsi="GHEA Grapalat"/>
                <w:sz w:val="22"/>
                <w:szCs w:val="22"/>
                <w:lang w:val="en-GB"/>
              </w:rPr>
            </w:pPr>
            <w:r w:rsidRPr="00F91432">
              <w:rPr>
                <w:rFonts w:ascii="GHEA Grapalat" w:eastAsia="Calibri" w:hAnsi="GHEA Grapalat"/>
                <w:sz w:val="22"/>
                <w:szCs w:val="22"/>
                <w:lang w:val="en-GB"/>
              </w:rPr>
              <w:t>ԵՊՀ «Քարտեզագրություն և կադաստրային գործ» կրթական ծրագրով.</w:t>
            </w:r>
          </w:p>
          <w:p w:rsidR="000241E5" w:rsidRPr="00F91432" w:rsidRDefault="000241E5" w:rsidP="00391DB5">
            <w:pPr>
              <w:spacing w:line="276" w:lineRule="auto"/>
              <w:rPr>
                <w:rFonts w:ascii="GHEA Grapalat" w:eastAsia="Calibri" w:hAnsi="GHEA Grapalat"/>
                <w:sz w:val="22"/>
                <w:szCs w:val="22"/>
                <w:lang w:val="en-GB"/>
              </w:rPr>
            </w:pPr>
            <w:r w:rsidRPr="00F91432">
              <w:rPr>
                <w:rFonts w:ascii="GHEA Grapalat" w:eastAsia="Calibri" w:hAnsi="GHEA Grapalat"/>
                <w:sz w:val="22"/>
                <w:szCs w:val="22"/>
                <w:lang w:val="en-GB"/>
              </w:rPr>
              <w:t>2022-2023 ուստարի՝ 2 և 7 դիմորդ</w:t>
            </w:r>
          </w:p>
          <w:p w:rsidR="000241E5" w:rsidRPr="00F91432" w:rsidRDefault="000241E5" w:rsidP="00391DB5">
            <w:pPr>
              <w:spacing w:line="276" w:lineRule="auto"/>
              <w:rPr>
                <w:rFonts w:ascii="GHEA Grapalat" w:eastAsia="Calibri" w:hAnsi="GHEA Grapalat"/>
                <w:sz w:val="22"/>
                <w:szCs w:val="22"/>
                <w:lang w:val="en-GB"/>
              </w:rPr>
            </w:pPr>
            <w:r w:rsidRPr="00F91432">
              <w:rPr>
                <w:rFonts w:ascii="GHEA Grapalat" w:eastAsia="Calibri" w:hAnsi="GHEA Grapalat"/>
                <w:sz w:val="22"/>
                <w:szCs w:val="22"/>
                <w:lang w:val="en-GB"/>
              </w:rPr>
              <w:t xml:space="preserve">2023-2024 ուստարի՝ 4 և 2 </w:t>
            </w:r>
          </w:p>
          <w:p w:rsidR="000241E5" w:rsidRPr="00F91432" w:rsidRDefault="000241E5" w:rsidP="00391DB5">
            <w:pPr>
              <w:spacing w:line="276" w:lineRule="auto"/>
              <w:rPr>
                <w:rFonts w:ascii="GHEA Grapalat" w:eastAsia="Calibri" w:hAnsi="GHEA Grapalat"/>
                <w:sz w:val="22"/>
                <w:szCs w:val="22"/>
                <w:lang w:val="en-GB"/>
              </w:rPr>
            </w:pPr>
            <w:r w:rsidRPr="00F91432">
              <w:rPr>
                <w:rFonts w:ascii="GHEA Grapalat" w:eastAsia="Calibri" w:hAnsi="GHEA Grapalat"/>
                <w:sz w:val="22"/>
                <w:szCs w:val="22"/>
                <w:lang w:val="en-GB"/>
              </w:rPr>
              <w:t xml:space="preserve">2024-2025 ուստարի՝ 4 և 3 </w:t>
            </w:r>
          </w:p>
          <w:p w:rsidR="000241E5" w:rsidRPr="00F91432" w:rsidRDefault="000241E5" w:rsidP="00391DB5">
            <w:pPr>
              <w:spacing w:line="276" w:lineRule="auto"/>
              <w:rPr>
                <w:rFonts w:ascii="GHEA Grapalat" w:eastAsia="Calibri" w:hAnsi="GHEA Grapalat"/>
                <w:sz w:val="22"/>
                <w:szCs w:val="22"/>
                <w:lang w:val="en-GB"/>
              </w:rPr>
            </w:pPr>
            <w:r w:rsidRPr="00F91432">
              <w:rPr>
                <w:rFonts w:ascii="GHEA Grapalat" w:eastAsia="Calibri" w:hAnsi="GHEA Grapalat"/>
                <w:sz w:val="22"/>
                <w:szCs w:val="22"/>
                <w:lang w:val="en-GB"/>
              </w:rPr>
              <w:t xml:space="preserve">2025-2026 ուստարի՝ 4 և 11 </w:t>
            </w:r>
          </w:p>
          <w:p w:rsidR="000241E5" w:rsidRPr="00F91432" w:rsidRDefault="000241E5" w:rsidP="00391DB5">
            <w:pPr>
              <w:spacing w:line="276" w:lineRule="auto"/>
              <w:rPr>
                <w:rFonts w:ascii="GHEA Grapalat" w:eastAsia="Calibri" w:hAnsi="GHEA Grapalat"/>
                <w:sz w:val="22"/>
                <w:szCs w:val="22"/>
                <w:lang w:val="en-GB"/>
              </w:rPr>
            </w:pPr>
            <w:r w:rsidRPr="00F91432">
              <w:rPr>
                <w:rFonts w:ascii="GHEA Grapalat" w:eastAsia="Calibri" w:hAnsi="GHEA Grapalat"/>
                <w:sz w:val="22"/>
                <w:szCs w:val="22"/>
                <w:lang w:val="en-GB"/>
              </w:rPr>
              <w:t>ՃՇՀԱՀ «Գեոդեզիա և կադաստրային գործ» կրթական ծրագրով.</w:t>
            </w:r>
          </w:p>
          <w:p w:rsidR="000241E5" w:rsidRPr="00F91432" w:rsidRDefault="000241E5" w:rsidP="00391DB5">
            <w:pPr>
              <w:spacing w:line="276" w:lineRule="auto"/>
              <w:rPr>
                <w:rFonts w:ascii="GHEA Grapalat" w:eastAsia="Calibri" w:hAnsi="GHEA Grapalat"/>
                <w:sz w:val="22"/>
                <w:szCs w:val="22"/>
                <w:lang w:val="en-GB"/>
              </w:rPr>
            </w:pPr>
            <w:r w:rsidRPr="00F91432">
              <w:rPr>
                <w:rFonts w:ascii="GHEA Grapalat" w:eastAsia="Calibri" w:hAnsi="GHEA Grapalat"/>
                <w:sz w:val="22"/>
                <w:szCs w:val="22"/>
                <w:lang w:val="en-GB"/>
              </w:rPr>
              <w:t>2022-2023 ուստարի՝ 3 և 3 դիմորդ</w:t>
            </w:r>
          </w:p>
          <w:p w:rsidR="000241E5" w:rsidRPr="00F91432" w:rsidRDefault="000241E5" w:rsidP="00391DB5">
            <w:pPr>
              <w:spacing w:line="276" w:lineRule="auto"/>
              <w:rPr>
                <w:rFonts w:ascii="GHEA Grapalat" w:eastAsia="Calibri" w:hAnsi="GHEA Grapalat"/>
                <w:sz w:val="22"/>
                <w:szCs w:val="22"/>
                <w:lang w:val="en-GB"/>
              </w:rPr>
            </w:pPr>
            <w:r w:rsidRPr="00F91432">
              <w:rPr>
                <w:rFonts w:ascii="GHEA Grapalat" w:eastAsia="Calibri" w:hAnsi="GHEA Grapalat"/>
                <w:sz w:val="22"/>
                <w:szCs w:val="22"/>
                <w:lang w:val="en-GB"/>
              </w:rPr>
              <w:t xml:space="preserve">2023-2024 ուստարի՝ 3 և 3 </w:t>
            </w:r>
          </w:p>
          <w:p w:rsidR="000241E5" w:rsidRPr="00F91432" w:rsidRDefault="000241E5" w:rsidP="00391DB5">
            <w:pPr>
              <w:spacing w:line="276" w:lineRule="auto"/>
              <w:rPr>
                <w:rFonts w:ascii="GHEA Grapalat" w:eastAsia="Calibri" w:hAnsi="GHEA Grapalat"/>
                <w:sz w:val="22"/>
                <w:szCs w:val="22"/>
                <w:lang w:val="en-GB"/>
              </w:rPr>
            </w:pPr>
            <w:r w:rsidRPr="00F91432">
              <w:rPr>
                <w:rFonts w:ascii="GHEA Grapalat" w:eastAsia="Calibri" w:hAnsi="GHEA Grapalat"/>
                <w:sz w:val="22"/>
                <w:szCs w:val="22"/>
                <w:lang w:val="en-GB"/>
              </w:rPr>
              <w:t xml:space="preserve">2024-2025 ուստարի՝ 4 և 6 </w:t>
            </w:r>
          </w:p>
          <w:p w:rsidR="000241E5" w:rsidRPr="00F91432" w:rsidRDefault="000241E5" w:rsidP="00391DB5">
            <w:pPr>
              <w:spacing w:line="276" w:lineRule="auto"/>
              <w:jc w:val="both"/>
              <w:rPr>
                <w:rFonts w:ascii="GHEA Grapalat" w:eastAsia="Calibri" w:hAnsi="GHEA Grapalat"/>
                <w:sz w:val="22"/>
                <w:szCs w:val="22"/>
                <w:lang w:val="en-GB"/>
              </w:rPr>
            </w:pPr>
            <w:r w:rsidRPr="00F91432">
              <w:rPr>
                <w:rFonts w:ascii="GHEA Grapalat" w:eastAsia="Calibri" w:hAnsi="GHEA Grapalat"/>
                <w:sz w:val="22"/>
                <w:szCs w:val="22"/>
                <w:lang w:val="en-GB"/>
              </w:rPr>
              <w:t>2025-2026 ուստարի՝ ընդունելություն չի եղել</w:t>
            </w:r>
            <w:r w:rsidR="001F0D01">
              <w:rPr>
                <w:rFonts w:ascii="GHEA Grapalat" w:eastAsia="Calibri" w:hAnsi="GHEA Grapalat"/>
                <w:sz w:val="22"/>
                <w:szCs w:val="22"/>
                <w:lang w:val="en-GB"/>
              </w:rPr>
              <w:t>:</w:t>
            </w:r>
          </w:p>
          <w:p w:rsidR="000241E5" w:rsidRPr="00F91432" w:rsidRDefault="000241E5" w:rsidP="00391DB5">
            <w:pPr>
              <w:spacing w:line="276" w:lineRule="auto"/>
              <w:jc w:val="both"/>
              <w:rPr>
                <w:rFonts w:ascii="GHEA Grapalat" w:eastAsia="Calibri" w:hAnsi="GHEA Grapalat"/>
                <w:sz w:val="22"/>
                <w:szCs w:val="22"/>
                <w:lang w:val="en-GB"/>
              </w:rPr>
            </w:pPr>
            <w:r w:rsidRPr="00F91432">
              <w:rPr>
                <w:rFonts w:ascii="GHEA Grapalat" w:eastAsia="Calibri" w:hAnsi="GHEA Grapalat"/>
                <w:sz w:val="22"/>
                <w:szCs w:val="22"/>
                <w:lang w:val="en-GB"/>
              </w:rPr>
              <w:t>ՃՇՀԱՀ «Աշխարհագրական տեղեկատվական համակարգեր» կրթական ծրագրով.</w:t>
            </w:r>
          </w:p>
          <w:p w:rsidR="000241E5" w:rsidRPr="00F91432" w:rsidRDefault="000241E5" w:rsidP="00391DB5">
            <w:pPr>
              <w:spacing w:line="276" w:lineRule="auto"/>
              <w:jc w:val="both"/>
              <w:rPr>
                <w:rFonts w:ascii="GHEA Grapalat" w:eastAsia="Calibri" w:hAnsi="GHEA Grapalat"/>
                <w:sz w:val="22"/>
                <w:szCs w:val="22"/>
                <w:lang w:val="en-GB"/>
              </w:rPr>
            </w:pPr>
            <w:r w:rsidRPr="00F91432">
              <w:rPr>
                <w:rFonts w:ascii="GHEA Grapalat" w:eastAsia="Calibri" w:hAnsi="GHEA Grapalat"/>
                <w:sz w:val="22"/>
                <w:szCs w:val="22"/>
                <w:lang w:val="en-GB"/>
              </w:rPr>
              <w:t>2024-2025 ուստարի՝ 2 դիմորդ՝ միայն պետության կողմից լրիվ փոխհատուցմամբ</w:t>
            </w:r>
          </w:p>
          <w:p w:rsidR="000241E5" w:rsidRPr="00F91432" w:rsidRDefault="000241E5" w:rsidP="00391DB5">
            <w:pPr>
              <w:spacing w:line="276" w:lineRule="auto"/>
              <w:jc w:val="both"/>
              <w:rPr>
                <w:rFonts w:ascii="GHEA Grapalat" w:eastAsia="Calibri" w:hAnsi="GHEA Grapalat"/>
                <w:sz w:val="22"/>
                <w:szCs w:val="22"/>
                <w:lang w:val="en-GB"/>
              </w:rPr>
            </w:pPr>
            <w:r w:rsidRPr="00F91432">
              <w:rPr>
                <w:rFonts w:ascii="GHEA Grapalat" w:eastAsia="Calibri" w:hAnsi="GHEA Grapalat"/>
                <w:sz w:val="22"/>
                <w:szCs w:val="22"/>
                <w:lang w:val="en-GB"/>
              </w:rPr>
              <w:t>2025-2026 ուստարի՝ ընդունելություն չի եղել</w:t>
            </w:r>
          </w:p>
          <w:p w:rsidR="000241E5" w:rsidRPr="00F91432" w:rsidRDefault="000241E5" w:rsidP="00391DB5">
            <w:pPr>
              <w:spacing w:line="276" w:lineRule="auto"/>
              <w:jc w:val="both"/>
              <w:rPr>
                <w:rFonts w:ascii="GHEA Grapalat" w:eastAsia="Calibri" w:hAnsi="GHEA Grapalat"/>
                <w:sz w:val="22"/>
                <w:szCs w:val="22"/>
                <w:lang w:val="en-GB"/>
              </w:rPr>
            </w:pPr>
            <w:r w:rsidRPr="00F91432">
              <w:rPr>
                <w:rFonts w:ascii="GHEA Grapalat" w:eastAsia="Calibri" w:hAnsi="GHEA Grapalat"/>
                <w:sz w:val="22"/>
                <w:szCs w:val="22"/>
                <w:lang w:val="en-GB"/>
              </w:rPr>
              <w:lastRenderedPageBreak/>
              <w:t>ԳՊՀ «Քարտեզագրություն և կադաստրային գործ» կրթական ծրագրով ընդունելությունը կազմակերպվել է միայն 2025-2026 ուսումնական տարում, սակայն ընդունելություն չի եղել:</w:t>
            </w:r>
          </w:p>
        </w:tc>
      </w:tr>
      <w:tr w:rsidR="000241E5" w:rsidRPr="00F91432" w:rsidTr="00F91432">
        <w:trPr>
          <w:trHeight w:val="180"/>
        </w:trPr>
        <w:tc>
          <w:tcPr>
            <w:tcW w:w="5389" w:type="dxa"/>
            <w:vMerge w:val="restart"/>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en-GB" w:eastAsia="ru-RU"/>
              </w:rPr>
            </w:pPr>
            <w:r w:rsidRPr="00F91432">
              <w:rPr>
                <w:rFonts w:ascii="GHEA Grapalat" w:hAnsi="GHEA Grapalat"/>
                <w:sz w:val="22"/>
                <w:szCs w:val="22"/>
                <w:lang w:val="en-GB" w:eastAsia="ru-RU"/>
              </w:rPr>
              <w:lastRenderedPageBreak/>
              <w:t>10</w:t>
            </w:r>
            <w:r w:rsidRPr="00F91432">
              <w:rPr>
                <w:rFonts w:ascii="GHEA Grapalat" w:hAnsi="GHEA Grapalat"/>
                <w:sz w:val="22"/>
                <w:szCs w:val="22"/>
                <w:lang w:val="hy-AM" w:eastAsia="ru-RU"/>
              </w:rPr>
              <w:t>.</w:t>
            </w:r>
            <w:r w:rsidRPr="00F91432">
              <w:rPr>
                <w:rFonts w:ascii="GHEA Grapalat" w:hAnsi="GHEA Grapalat"/>
                <w:sz w:val="22"/>
                <w:szCs w:val="22"/>
                <w:lang w:val="en-GB" w:eastAsia="ru-RU"/>
              </w:rPr>
              <w:t>Քաղաքաշինության կոմիտե</w:t>
            </w: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hy-AM"/>
              </w:rPr>
            </w:pPr>
            <w:r w:rsidRPr="00F91432">
              <w:rPr>
                <w:rFonts w:ascii="GHEA Grapalat" w:eastAsia="Calibri" w:hAnsi="GHEA Grapalat"/>
                <w:sz w:val="22"/>
                <w:szCs w:val="22"/>
                <w:lang w:val="en-GB"/>
              </w:rPr>
              <w:t>16</w:t>
            </w:r>
            <w:r w:rsidRPr="00F91432">
              <w:rPr>
                <w:rFonts w:ascii="GHEA Grapalat" w:eastAsia="Calibri" w:hAnsi="GHEA Grapalat"/>
                <w:sz w:val="22"/>
                <w:szCs w:val="22"/>
                <w:lang w:val="hy-AM"/>
              </w:rPr>
              <w:t>.0</w:t>
            </w:r>
            <w:r w:rsidRPr="00F91432">
              <w:rPr>
                <w:rFonts w:ascii="GHEA Grapalat" w:eastAsia="Calibri" w:hAnsi="GHEA Grapalat"/>
                <w:sz w:val="22"/>
                <w:szCs w:val="22"/>
                <w:lang w:val="en-GB"/>
              </w:rPr>
              <w:t>1</w:t>
            </w:r>
            <w:r w:rsidRPr="00F91432">
              <w:rPr>
                <w:rFonts w:ascii="GHEA Grapalat" w:eastAsia="Calibri" w:hAnsi="GHEA Grapalat"/>
                <w:sz w:val="22"/>
                <w:szCs w:val="22"/>
                <w:lang w:val="hy-AM"/>
              </w:rPr>
              <w:t>.202</w:t>
            </w:r>
            <w:r w:rsidRPr="00F91432">
              <w:rPr>
                <w:rFonts w:ascii="GHEA Grapalat" w:eastAsia="Calibri" w:hAnsi="GHEA Grapalat"/>
                <w:sz w:val="22"/>
                <w:szCs w:val="22"/>
                <w:lang w:val="en-GB"/>
              </w:rPr>
              <w:t>6</w:t>
            </w:r>
            <w:r w:rsidRPr="00F91432">
              <w:rPr>
                <w:rFonts w:ascii="GHEA Grapalat" w:eastAsia="Calibri" w:hAnsi="GHEA Grapalat"/>
                <w:sz w:val="22"/>
                <w:szCs w:val="22"/>
                <w:lang w:val="hy-AM"/>
              </w:rPr>
              <w:t>թ.</w:t>
            </w:r>
          </w:p>
        </w:tc>
      </w:tr>
      <w:tr w:rsidR="000241E5" w:rsidRPr="00F91432" w:rsidTr="00F91432">
        <w:trPr>
          <w:trHeight w:val="327"/>
        </w:trPr>
        <w:tc>
          <w:tcPr>
            <w:tcW w:w="5389" w:type="dxa"/>
            <w:vMerge/>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hy-AM" w:eastAsia="ru-RU"/>
              </w:rPr>
            </w:pP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en-GB"/>
              </w:rPr>
            </w:pPr>
            <w:r w:rsidRPr="00F91432">
              <w:rPr>
                <w:rFonts w:ascii="GHEA Grapalat" w:eastAsia="Calibri" w:hAnsi="GHEA Grapalat"/>
                <w:sz w:val="22"/>
                <w:szCs w:val="22"/>
                <w:lang w:val="hy-AM"/>
              </w:rPr>
              <w:t>01/18/</w:t>
            </w:r>
            <w:r w:rsidRPr="00F91432">
              <w:rPr>
                <w:rFonts w:ascii="GHEA Grapalat" w:eastAsia="Calibri" w:hAnsi="GHEA Grapalat"/>
                <w:sz w:val="22"/>
                <w:szCs w:val="22"/>
                <w:lang w:val="en-GB"/>
              </w:rPr>
              <w:t>558</w:t>
            </w:r>
            <w:r w:rsidRPr="00F91432">
              <w:rPr>
                <w:rFonts w:ascii="GHEA Grapalat" w:eastAsia="Calibri" w:hAnsi="GHEA Grapalat"/>
                <w:sz w:val="22"/>
                <w:szCs w:val="22"/>
                <w:lang w:val="hy-AM"/>
              </w:rPr>
              <w:t>-202</w:t>
            </w:r>
            <w:r w:rsidRPr="00F91432">
              <w:rPr>
                <w:rFonts w:ascii="GHEA Grapalat" w:eastAsia="Calibri" w:hAnsi="GHEA Grapalat"/>
                <w:sz w:val="22"/>
                <w:szCs w:val="22"/>
                <w:lang w:val="en-GB"/>
              </w:rPr>
              <w:t>6</w:t>
            </w:r>
          </w:p>
        </w:tc>
      </w:tr>
      <w:tr w:rsidR="000241E5" w:rsidRPr="00F91432" w:rsidTr="00F91432">
        <w:trPr>
          <w:trHeight w:val="966"/>
        </w:trPr>
        <w:tc>
          <w:tcPr>
            <w:tcW w:w="5389" w:type="dxa"/>
            <w:tcBorders>
              <w:left w:val="single" w:sz="4" w:space="0" w:color="auto"/>
              <w:right w:val="single" w:sz="4" w:space="0" w:color="auto"/>
            </w:tcBorders>
            <w:shd w:val="clear" w:color="auto" w:fill="FFFFFF" w:themeFill="background1"/>
            <w:vAlign w:val="center"/>
          </w:tcPr>
          <w:p w:rsidR="000241E5" w:rsidRPr="00F91432" w:rsidRDefault="000241E5" w:rsidP="000241E5">
            <w:pPr>
              <w:ind w:firstLine="567"/>
              <w:rPr>
                <w:rFonts w:ascii="GHEA Grapalat" w:hAnsi="GHEA Grapalat"/>
                <w:sz w:val="22"/>
                <w:szCs w:val="22"/>
                <w:lang w:val="hy-AM" w:eastAsia="ru-RU"/>
              </w:rPr>
            </w:pPr>
            <w:r w:rsidRPr="00F91432">
              <w:rPr>
                <w:rFonts w:ascii="GHEA Grapalat" w:hAnsi="GHEA Grapalat"/>
                <w:sz w:val="22"/>
                <w:szCs w:val="22"/>
                <w:lang w:val="hy-AM" w:eastAsia="ru-RU"/>
              </w:rPr>
              <w:t>Նախագծի</w:t>
            </w:r>
            <w:r w:rsidRPr="00F91432">
              <w:rPr>
                <w:rFonts w:ascii="GHEA Grapalat" w:hAnsi="GHEA Grapalat"/>
                <w:sz w:val="22"/>
                <w:szCs w:val="22"/>
                <w:lang w:val="ru-RU" w:eastAsia="ru-RU"/>
              </w:rPr>
              <w:t xml:space="preserve"> </w:t>
            </w:r>
            <w:r w:rsidRPr="00F91432">
              <w:rPr>
                <w:rFonts w:ascii="GHEA Grapalat" w:hAnsi="GHEA Grapalat"/>
                <w:sz w:val="22"/>
                <w:szCs w:val="22"/>
                <w:lang w:val="hy-AM" w:eastAsia="ru-RU"/>
              </w:rPr>
              <w:t>վերաբերյալ</w:t>
            </w:r>
            <w:r w:rsidRPr="00F91432">
              <w:rPr>
                <w:rFonts w:ascii="GHEA Grapalat" w:hAnsi="GHEA Grapalat"/>
                <w:sz w:val="22"/>
                <w:szCs w:val="22"/>
                <w:lang w:val="ru-RU" w:eastAsia="ru-RU"/>
              </w:rPr>
              <w:t xml:space="preserve"> </w:t>
            </w:r>
            <w:r w:rsidRPr="00F91432">
              <w:rPr>
                <w:rFonts w:ascii="GHEA Grapalat" w:hAnsi="GHEA Grapalat"/>
                <w:sz w:val="22"/>
                <w:szCs w:val="22"/>
                <w:lang w:val="hy-AM" w:eastAsia="ru-RU"/>
              </w:rPr>
              <w:t xml:space="preserve">առաջարկություններ և դիտողությունների չունի </w:t>
            </w:r>
          </w:p>
        </w:tc>
        <w:tc>
          <w:tcPr>
            <w:tcW w:w="4393" w:type="dxa"/>
            <w:tcBorders>
              <w:top w:val="single" w:sz="4" w:space="0" w:color="auto"/>
              <w:left w:val="single" w:sz="4" w:space="0" w:color="auto"/>
              <w:right w:val="single" w:sz="4" w:space="0" w:color="auto"/>
            </w:tcBorders>
            <w:shd w:val="clear" w:color="auto" w:fill="FFFFFF" w:themeFill="background1"/>
          </w:tcPr>
          <w:p w:rsidR="000241E5" w:rsidRPr="00F91432" w:rsidRDefault="000241E5" w:rsidP="000241E5">
            <w:pPr>
              <w:ind w:firstLine="567"/>
              <w:jc w:val="center"/>
              <w:rPr>
                <w:rFonts w:ascii="GHEA Grapalat" w:eastAsia="Calibri" w:hAnsi="GHEA Grapalat"/>
                <w:sz w:val="22"/>
                <w:szCs w:val="22"/>
                <w:lang w:val="ru-RU"/>
              </w:rPr>
            </w:pPr>
          </w:p>
        </w:tc>
      </w:tr>
      <w:tr w:rsidR="000241E5" w:rsidRPr="00F91432" w:rsidTr="00F91432">
        <w:trPr>
          <w:trHeight w:val="180"/>
        </w:trPr>
        <w:tc>
          <w:tcPr>
            <w:tcW w:w="5389" w:type="dxa"/>
            <w:vMerge w:val="restart"/>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en-GB" w:eastAsia="ru-RU"/>
              </w:rPr>
            </w:pPr>
            <w:r w:rsidRPr="00F91432">
              <w:rPr>
                <w:rFonts w:ascii="GHEA Grapalat" w:hAnsi="GHEA Grapalat"/>
                <w:sz w:val="22"/>
                <w:szCs w:val="22"/>
                <w:lang w:val="en-GB" w:eastAsia="ru-RU"/>
              </w:rPr>
              <w:t>11</w:t>
            </w:r>
            <w:r w:rsidRPr="00F91432">
              <w:rPr>
                <w:rFonts w:ascii="GHEA Grapalat" w:hAnsi="GHEA Grapalat"/>
                <w:sz w:val="22"/>
                <w:szCs w:val="22"/>
                <w:lang w:val="hy-AM" w:eastAsia="ru-RU"/>
              </w:rPr>
              <w:t>.</w:t>
            </w:r>
            <w:r w:rsidRPr="00F91432">
              <w:rPr>
                <w:rFonts w:ascii="GHEA Grapalat" w:hAnsi="GHEA Grapalat"/>
                <w:sz w:val="22"/>
                <w:szCs w:val="22"/>
                <w:lang w:val="en-GB" w:eastAsia="ru-RU"/>
              </w:rPr>
              <w:t>Ֆինանսների նախարարություն</w:t>
            </w: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hy-AM"/>
              </w:rPr>
            </w:pPr>
            <w:r w:rsidRPr="00F91432">
              <w:rPr>
                <w:rFonts w:ascii="GHEA Grapalat" w:eastAsia="Calibri" w:hAnsi="GHEA Grapalat"/>
                <w:sz w:val="22"/>
                <w:szCs w:val="22"/>
                <w:lang w:val="en-GB"/>
              </w:rPr>
              <w:t>26</w:t>
            </w:r>
            <w:r w:rsidRPr="00F91432">
              <w:rPr>
                <w:rFonts w:ascii="GHEA Grapalat" w:eastAsia="Calibri" w:hAnsi="GHEA Grapalat"/>
                <w:sz w:val="22"/>
                <w:szCs w:val="22"/>
                <w:lang w:val="hy-AM"/>
              </w:rPr>
              <w:t>.0</w:t>
            </w:r>
            <w:r w:rsidRPr="00F91432">
              <w:rPr>
                <w:rFonts w:ascii="GHEA Grapalat" w:eastAsia="Calibri" w:hAnsi="GHEA Grapalat"/>
                <w:sz w:val="22"/>
                <w:szCs w:val="22"/>
                <w:lang w:val="en-GB"/>
              </w:rPr>
              <w:t>1</w:t>
            </w:r>
            <w:r w:rsidRPr="00F91432">
              <w:rPr>
                <w:rFonts w:ascii="GHEA Grapalat" w:eastAsia="Calibri" w:hAnsi="GHEA Grapalat"/>
                <w:sz w:val="22"/>
                <w:szCs w:val="22"/>
                <w:lang w:val="hy-AM"/>
              </w:rPr>
              <w:t>.202</w:t>
            </w:r>
            <w:r w:rsidRPr="00F91432">
              <w:rPr>
                <w:rFonts w:ascii="GHEA Grapalat" w:eastAsia="Calibri" w:hAnsi="GHEA Grapalat"/>
                <w:sz w:val="22"/>
                <w:szCs w:val="22"/>
                <w:lang w:val="en-GB"/>
              </w:rPr>
              <w:t>6</w:t>
            </w:r>
            <w:r w:rsidRPr="00F91432">
              <w:rPr>
                <w:rFonts w:ascii="GHEA Grapalat" w:eastAsia="Calibri" w:hAnsi="GHEA Grapalat"/>
                <w:sz w:val="22"/>
                <w:szCs w:val="22"/>
                <w:lang w:val="hy-AM"/>
              </w:rPr>
              <w:t>թ.</w:t>
            </w:r>
          </w:p>
        </w:tc>
      </w:tr>
      <w:tr w:rsidR="000241E5" w:rsidRPr="00F91432" w:rsidTr="00F91432">
        <w:trPr>
          <w:trHeight w:val="327"/>
        </w:trPr>
        <w:tc>
          <w:tcPr>
            <w:tcW w:w="5389" w:type="dxa"/>
            <w:vMerge/>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hy-AM" w:eastAsia="ru-RU"/>
              </w:rPr>
            </w:pP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en-GB"/>
              </w:rPr>
            </w:pPr>
            <w:r w:rsidRPr="00F91432">
              <w:rPr>
                <w:rFonts w:ascii="GHEA Grapalat" w:eastAsia="Calibri" w:hAnsi="GHEA Grapalat"/>
                <w:sz w:val="22"/>
                <w:szCs w:val="22"/>
                <w:lang w:val="hy-AM"/>
              </w:rPr>
              <w:t>01/</w:t>
            </w:r>
            <w:r w:rsidRPr="00F91432">
              <w:rPr>
                <w:rFonts w:ascii="GHEA Grapalat" w:eastAsia="Calibri" w:hAnsi="GHEA Grapalat"/>
                <w:sz w:val="22"/>
                <w:szCs w:val="22"/>
                <w:lang w:val="en-GB"/>
              </w:rPr>
              <w:t>34-3</w:t>
            </w:r>
            <w:r w:rsidRPr="00F91432">
              <w:rPr>
                <w:rFonts w:ascii="GHEA Grapalat" w:eastAsia="Calibri" w:hAnsi="GHEA Grapalat"/>
                <w:sz w:val="22"/>
                <w:szCs w:val="22"/>
                <w:lang w:val="hy-AM"/>
              </w:rPr>
              <w:t>/</w:t>
            </w:r>
            <w:r w:rsidRPr="00F91432">
              <w:rPr>
                <w:rFonts w:ascii="GHEA Grapalat" w:eastAsia="Calibri" w:hAnsi="GHEA Grapalat"/>
                <w:sz w:val="22"/>
                <w:szCs w:val="22"/>
                <w:lang w:val="en-GB"/>
              </w:rPr>
              <w:t>1027</w:t>
            </w:r>
            <w:r w:rsidRPr="00F91432">
              <w:rPr>
                <w:rFonts w:ascii="GHEA Grapalat" w:eastAsia="Calibri" w:hAnsi="GHEA Grapalat"/>
                <w:sz w:val="22"/>
                <w:szCs w:val="22"/>
                <w:lang w:val="hy-AM"/>
              </w:rPr>
              <w:t>-202</w:t>
            </w:r>
            <w:r w:rsidRPr="00F91432">
              <w:rPr>
                <w:rFonts w:ascii="GHEA Grapalat" w:eastAsia="Calibri" w:hAnsi="GHEA Grapalat"/>
                <w:sz w:val="22"/>
                <w:szCs w:val="22"/>
                <w:lang w:val="en-GB"/>
              </w:rPr>
              <w:t>6</w:t>
            </w:r>
          </w:p>
        </w:tc>
      </w:tr>
      <w:tr w:rsidR="000241E5" w:rsidRPr="00F91432" w:rsidTr="00F91432">
        <w:trPr>
          <w:trHeight w:val="966"/>
        </w:trPr>
        <w:tc>
          <w:tcPr>
            <w:tcW w:w="5389" w:type="dxa"/>
            <w:tcBorders>
              <w:left w:val="single" w:sz="4" w:space="0" w:color="auto"/>
              <w:right w:val="single" w:sz="4" w:space="0" w:color="auto"/>
            </w:tcBorders>
            <w:shd w:val="clear" w:color="auto" w:fill="FFFFFF" w:themeFill="background1"/>
            <w:vAlign w:val="center"/>
          </w:tcPr>
          <w:p w:rsidR="000241E5" w:rsidRPr="00F91432" w:rsidRDefault="000241E5" w:rsidP="000241E5">
            <w:pPr>
              <w:ind w:firstLine="567"/>
              <w:rPr>
                <w:rFonts w:ascii="GHEA Grapalat" w:hAnsi="GHEA Grapalat"/>
                <w:sz w:val="22"/>
                <w:szCs w:val="22"/>
                <w:lang w:val="hy-AM" w:eastAsia="ru-RU"/>
              </w:rPr>
            </w:pPr>
            <w:r w:rsidRPr="00F91432">
              <w:rPr>
                <w:rFonts w:ascii="GHEA Grapalat" w:hAnsi="GHEA Grapalat"/>
                <w:sz w:val="22"/>
                <w:szCs w:val="22"/>
                <w:lang w:val="hy-AM" w:eastAsia="ru-RU"/>
              </w:rPr>
              <w:t>Նախագծի</w:t>
            </w:r>
            <w:r w:rsidRPr="00F91432">
              <w:rPr>
                <w:rFonts w:ascii="GHEA Grapalat" w:hAnsi="GHEA Grapalat"/>
                <w:sz w:val="22"/>
                <w:szCs w:val="22"/>
                <w:lang w:val="ru-RU" w:eastAsia="ru-RU"/>
              </w:rPr>
              <w:t xml:space="preserve"> </w:t>
            </w:r>
            <w:r w:rsidRPr="00F91432">
              <w:rPr>
                <w:rFonts w:ascii="GHEA Grapalat" w:hAnsi="GHEA Grapalat"/>
                <w:sz w:val="22"/>
                <w:szCs w:val="22"/>
                <w:lang w:val="hy-AM" w:eastAsia="ru-RU"/>
              </w:rPr>
              <w:t>վերաբերյալ</w:t>
            </w:r>
            <w:r w:rsidRPr="00F91432">
              <w:rPr>
                <w:rFonts w:ascii="GHEA Grapalat" w:hAnsi="GHEA Grapalat"/>
                <w:sz w:val="22"/>
                <w:szCs w:val="22"/>
                <w:lang w:val="ru-RU" w:eastAsia="ru-RU"/>
              </w:rPr>
              <w:t xml:space="preserve"> </w:t>
            </w:r>
            <w:r w:rsidRPr="00F91432">
              <w:rPr>
                <w:rFonts w:ascii="GHEA Grapalat" w:hAnsi="GHEA Grapalat"/>
                <w:sz w:val="22"/>
                <w:szCs w:val="22"/>
                <w:lang w:val="hy-AM" w:eastAsia="ru-RU"/>
              </w:rPr>
              <w:t xml:space="preserve">առաջարկություններ և դիտողությունների չունի </w:t>
            </w:r>
          </w:p>
        </w:tc>
        <w:tc>
          <w:tcPr>
            <w:tcW w:w="4393" w:type="dxa"/>
            <w:tcBorders>
              <w:top w:val="single" w:sz="4" w:space="0" w:color="auto"/>
              <w:left w:val="single" w:sz="4" w:space="0" w:color="auto"/>
              <w:right w:val="single" w:sz="4" w:space="0" w:color="auto"/>
            </w:tcBorders>
            <w:shd w:val="clear" w:color="auto" w:fill="FFFFFF" w:themeFill="background1"/>
          </w:tcPr>
          <w:p w:rsidR="000241E5" w:rsidRPr="00F91432" w:rsidRDefault="000241E5" w:rsidP="000241E5">
            <w:pPr>
              <w:ind w:firstLine="567"/>
              <w:jc w:val="center"/>
              <w:rPr>
                <w:rFonts w:ascii="GHEA Grapalat" w:eastAsia="Calibri" w:hAnsi="GHEA Grapalat"/>
                <w:sz w:val="22"/>
                <w:szCs w:val="22"/>
                <w:lang w:val="ru-RU"/>
              </w:rPr>
            </w:pPr>
          </w:p>
        </w:tc>
      </w:tr>
      <w:tr w:rsidR="000241E5" w:rsidRPr="00F91432" w:rsidTr="00F91432">
        <w:trPr>
          <w:trHeight w:val="180"/>
        </w:trPr>
        <w:tc>
          <w:tcPr>
            <w:tcW w:w="5389" w:type="dxa"/>
            <w:vMerge w:val="restart"/>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en-GB" w:eastAsia="ru-RU"/>
              </w:rPr>
            </w:pPr>
            <w:r w:rsidRPr="00F91432">
              <w:rPr>
                <w:rFonts w:ascii="GHEA Grapalat" w:hAnsi="GHEA Grapalat"/>
                <w:sz w:val="22"/>
                <w:szCs w:val="22"/>
                <w:lang w:val="en-GB" w:eastAsia="ru-RU"/>
              </w:rPr>
              <w:t>12</w:t>
            </w:r>
            <w:r w:rsidRPr="00F91432">
              <w:rPr>
                <w:rFonts w:ascii="GHEA Grapalat" w:hAnsi="GHEA Grapalat"/>
                <w:sz w:val="22"/>
                <w:szCs w:val="22"/>
                <w:lang w:val="hy-AM" w:eastAsia="ru-RU"/>
              </w:rPr>
              <w:t>.</w:t>
            </w:r>
            <w:r w:rsidRPr="00F91432">
              <w:rPr>
                <w:rFonts w:ascii="GHEA Grapalat" w:hAnsi="GHEA Grapalat"/>
                <w:sz w:val="22"/>
                <w:szCs w:val="22"/>
                <w:lang w:val="en-GB" w:eastAsia="ru-RU"/>
              </w:rPr>
              <w:t>Ազգային անվտանգության ծառայություն</w:t>
            </w: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hy-AM"/>
              </w:rPr>
            </w:pPr>
            <w:r w:rsidRPr="00F91432">
              <w:rPr>
                <w:rFonts w:ascii="GHEA Grapalat" w:eastAsia="Calibri" w:hAnsi="GHEA Grapalat"/>
                <w:sz w:val="22"/>
                <w:szCs w:val="22"/>
                <w:lang w:val="en-GB"/>
              </w:rPr>
              <w:t>21</w:t>
            </w:r>
            <w:r w:rsidRPr="00F91432">
              <w:rPr>
                <w:rFonts w:ascii="GHEA Grapalat" w:eastAsia="Calibri" w:hAnsi="GHEA Grapalat"/>
                <w:sz w:val="22"/>
                <w:szCs w:val="22"/>
                <w:lang w:val="hy-AM"/>
              </w:rPr>
              <w:t>.0</w:t>
            </w:r>
            <w:r w:rsidRPr="00F91432">
              <w:rPr>
                <w:rFonts w:ascii="GHEA Grapalat" w:eastAsia="Calibri" w:hAnsi="GHEA Grapalat"/>
                <w:sz w:val="22"/>
                <w:szCs w:val="22"/>
                <w:lang w:val="en-GB"/>
              </w:rPr>
              <w:t>1</w:t>
            </w:r>
            <w:r w:rsidRPr="00F91432">
              <w:rPr>
                <w:rFonts w:ascii="GHEA Grapalat" w:eastAsia="Calibri" w:hAnsi="GHEA Grapalat"/>
                <w:sz w:val="22"/>
                <w:szCs w:val="22"/>
                <w:lang w:val="hy-AM"/>
              </w:rPr>
              <w:t>.202</w:t>
            </w:r>
            <w:r w:rsidRPr="00F91432">
              <w:rPr>
                <w:rFonts w:ascii="GHEA Grapalat" w:eastAsia="Calibri" w:hAnsi="GHEA Grapalat"/>
                <w:sz w:val="22"/>
                <w:szCs w:val="22"/>
                <w:lang w:val="en-GB"/>
              </w:rPr>
              <w:t>6</w:t>
            </w:r>
            <w:r w:rsidRPr="00F91432">
              <w:rPr>
                <w:rFonts w:ascii="GHEA Grapalat" w:eastAsia="Calibri" w:hAnsi="GHEA Grapalat"/>
                <w:sz w:val="22"/>
                <w:szCs w:val="22"/>
                <w:lang w:val="hy-AM"/>
              </w:rPr>
              <w:t>թ.</w:t>
            </w:r>
          </w:p>
        </w:tc>
      </w:tr>
      <w:tr w:rsidR="000241E5" w:rsidRPr="00F91432" w:rsidTr="00F91432">
        <w:trPr>
          <w:trHeight w:val="327"/>
        </w:trPr>
        <w:tc>
          <w:tcPr>
            <w:tcW w:w="5389" w:type="dxa"/>
            <w:vMerge/>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hy-AM" w:eastAsia="ru-RU"/>
              </w:rPr>
            </w:pP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en-GB"/>
              </w:rPr>
            </w:pPr>
            <w:r w:rsidRPr="00F91432">
              <w:rPr>
                <w:rFonts w:ascii="GHEA Grapalat" w:eastAsia="Calibri" w:hAnsi="GHEA Grapalat"/>
                <w:sz w:val="22"/>
                <w:szCs w:val="22"/>
                <w:lang w:val="en-GB"/>
              </w:rPr>
              <w:t>11/100</w:t>
            </w:r>
          </w:p>
        </w:tc>
      </w:tr>
      <w:tr w:rsidR="000241E5" w:rsidRPr="00F91432" w:rsidTr="00F91432">
        <w:trPr>
          <w:trHeight w:val="966"/>
        </w:trPr>
        <w:tc>
          <w:tcPr>
            <w:tcW w:w="5389" w:type="dxa"/>
            <w:tcBorders>
              <w:left w:val="single" w:sz="4" w:space="0" w:color="auto"/>
              <w:right w:val="single" w:sz="4" w:space="0" w:color="auto"/>
            </w:tcBorders>
            <w:shd w:val="clear" w:color="auto" w:fill="FFFFFF" w:themeFill="background1"/>
            <w:vAlign w:val="center"/>
          </w:tcPr>
          <w:p w:rsidR="000241E5" w:rsidRPr="00F91432" w:rsidRDefault="000241E5" w:rsidP="000241E5">
            <w:pPr>
              <w:ind w:firstLine="567"/>
              <w:jc w:val="both"/>
              <w:rPr>
                <w:rFonts w:ascii="GHEA Grapalat" w:eastAsia="Calibri" w:hAnsi="GHEA Grapalat"/>
                <w:sz w:val="22"/>
                <w:szCs w:val="22"/>
                <w:lang w:val="ru-RU"/>
              </w:rPr>
            </w:pPr>
            <w:r w:rsidRPr="00F91432">
              <w:rPr>
                <w:rFonts w:ascii="GHEA Grapalat" w:eastAsia="Calibri" w:hAnsi="GHEA Grapalat"/>
                <w:sz w:val="22"/>
                <w:szCs w:val="22"/>
              </w:rPr>
              <w:t>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պատասխան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Ձեր</w:t>
            </w:r>
            <w:r w:rsidRPr="00F91432">
              <w:rPr>
                <w:rFonts w:ascii="GHEA Grapalat" w:eastAsia="Calibri" w:hAnsi="GHEA Grapalat"/>
                <w:sz w:val="22"/>
                <w:szCs w:val="22"/>
                <w:lang w:val="ru-RU"/>
              </w:rPr>
              <w:t xml:space="preserve"> 2026 </w:t>
            </w:r>
            <w:r w:rsidRPr="00F91432">
              <w:rPr>
                <w:rFonts w:ascii="GHEA Grapalat" w:eastAsia="Calibri" w:hAnsi="GHEA Grapalat"/>
                <w:sz w:val="22"/>
                <w:szCs w:val="22"/>
              </w:rPr>
              <w:t>թվականի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հունվարի</w:t>
            </w:r>
            <w:r w:rsidRPr="00F91432">
              <w:rPr>
                <w:rFonts w:ascii="GHEA Grapalat" w:eastAsia="Calibri" w:hAnsi="GHEA Grapalat"/>
                <w:sz w:val="22"/>
                <w:szCs w:val="22"/>
                <w:lang w:val="ru-RU"/>
              </w:rPr>
              <w:t xml:space="preserve"> 7-</w:t>
            </w:r>
            <w:r w:rsidRPr="00F91432">
              <w:rPr>
                <w:rFonts w:ascii="GHEA Grapalat" w:eastAsia="Calibri" w:hAnsi="GHEA Grapalat"/>
                <w:sz w:val="22"/>
                <w:szCs w:val="22"/>
              </w:rPr>
              <w:t>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N</w:t>
            </w:r>
            <w:r w:rsidRPr="00F91432">
              <w:rPr>
                <w:rFonts w:ascii="GHEA Grapalat" w:eastAsia="Calibri" w:hAnsi="GHEA Grapalat"/>
                <w:sz w:val="22"/>
                <w:szCs w:val="22"/>
                <w:lang w:val="ru-RU"/>
              </w:rPr>
              <w:t xml:space="preserve"> 01/9.3.3/40065-2025 </w:t>
            </w:r>
            <w:r w:rsidRPr="00F91432">
              <w:rPr>
                <w:rFonts w:ascii="GHEA Grapalat" w:eastAsia="Calibri" w:hAnsi="GHEA Grapalat"/>
                <w:sz w:val="22"/>
                <w:szCs w:val="22"/>
              </w:rPr>
              <w:t>գրության՝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Հայաստանի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Հանրապետության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բարձրագույն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ուսումնական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հաստատությունների</w:t>
            </w:r>
            <w:r w:rsidRPr="00F91432">
              <w:rPr>
                <w:rFonts w:ascii="GHEA Grapalat" w:eastAsia="Calibri" w:hAnsi="GHEA Grapalat"/>
                <w:sz w:val="22"/>
                <w:szCs w:val="22"/>
                <w:lang w:val="ru-RU"/>
              </w:rPr>
              <w:t xml:space="preserve"> 2026-2027 </w:t>
            </w:r>
            <w:r w:rsidRPr="00F91432">
              <w:rPr>
                <w:rFonts w:ascii="GHEA Grapalat" w:eastAsia="Calibri" w:hAnsi="GHEA Grapalat"/>
                <w:sz w:val="22"/>
                <w:szCs w:val="22"/>
              </w:rPr>
              <w:t>ուսումնական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տարվա՝</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ըստ</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մասնագիտությունների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պետության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կողմից</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ուսանողական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նպաստների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ձևով</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ուսման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վարձի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լրիվ</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փոխհատուցմամբ</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և</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վճարովի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առկա</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ուսուցմամբ</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բակալավրի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անընդհատ</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և</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ինտեգրացված</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կրթական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ծրագրերով</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ընդունելության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տեղերը</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հաստատելու</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մասին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ՀՀ</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կառավարության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որոշման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նախագծի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այսուհետ՝</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Նախագիծ</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վերաբերյալ</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ներկայացվում</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են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հետևյալը</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առաջարկությունները</w:t>
            </w:r>
            <w:r w:rsidRPr="00F91432">
              <w:rPr>
                <w:rFonts w:ascii="GHEA Grapalat" w:eastAsia="Calibri" w:hAnsi="GHEA Grapalat"/>
                <w:sz w:val="22"/>
                <w:szCs w:val="22"/>
                <w:lang w:val="ru-RU"/>
              </w:rPr>
              <w:t>.</w:t>
            </w:r>
          </w:p>
          <w:p w:rsidR="000241E5" w:rsidRPr="00F91432" w:rsidRDefault="000241E5" w:rsidP="000241E5">
            <w:pPr>
              <w:pStyle w:val="ListParagraph"/>
              <w:numPr>
                <w:ilvl w:val="0"/>
                <w:numId w:val="10"/>
              </w:numPr>
              <w:ind w:left="0" w:firstLine="567"/>
              <w:jc w:val="both"/>
              <w:rPr>
                <w:rFonts w:ascii="GHEA Grapalat" w:eastAsia="Calibri" w:hAnsi="GHEA Grapalat"/>
                <w:sz w:val="22"/>
                <w:szCs w:val="22"/>
                <w:lang w:val="ru-RU"/>
              </w:rPr>
            </w:pPr>
            <w:r w:rsidRPr="00F91432">
              <w:rPr>
                <w:rFonts w:ascii="GHEA Grapalat" w:eastAsia="Calibri" w:hAnsi="GHEA Grapalat"/>
                <w:sz w:val="22"/>
                <w:szCs w:val="22"/>
              </w:rPr>
              <w:t>Նախագծի</w:t>
            </w:r>
            <w:r w:rsidRPr="00F91432">
              <w:rPr>
                <w:rFonts w:ascii="GHEA Grapalat" w:eastAsia="Calibri" w:hAnsi="GHEA Grapalat"/>
                <w:sz w:val="22"/>
                <w:szCs w:val="22"/>
                <w:lang w:val="ru-RU"/>
              </w:rPr>
              <w:t xml:space="preserve"> 2-</w:t>
            </w:r>
            <w:r w:rsidRPr="00F91432">
              <w:rPr>
                <w:rFonts w:ascii="GHEA Grapalat" w:eastAsia="Calibri" w:hAnsi="GHEA Grapalat"/>
                <w:sz w:val="22"/>
                <w:szCs w:val="22"/>
              </w:rPr>
              <w:t>րդ</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կետը</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լրացնել</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հետևյալ</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բովանդակությամբ</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նոր՝</w:t>
            </w:r>
            <w:r w:rsidRPr="00F91432">
              <w:rPr>
                <w:rFonts w:ascii="GHEA Grapalat" w:eastAsia="Calibri" w:hAnsi="GHEA Grapalat"/>
                <w:sz w:val="22"/>
                <w:szCs w:val="22"/>
                <w:lang w:val="ru-RU"/>
              </w:rPr>
              <w:t xml:space="preserve"> 4-</w:t>
            </w:r>
            <w:r w:rsidRPr="00F91432">
              <w:rPr>
                <w:rFonts w:ascii="GHEA Grapalat" w:eastAsia="Calibri" w:hAnsi="GHEA Grapalat"/>
                <w:sz w:val="22"/>
                <w:szCs w:val="22"/>
              </w:rPr>
              <w:t>րդ</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ենթակետով</w:t>
            </w:r>
            <w:r w:rsidRPr="00F91432">
              <w:rPr>
                <w:rFonts w:ascii="GHEA Grapalat" w:eastAsia="Calibri" w:hAnsi="GHEA Grapalat"/>
                <w:sz w:val="22"/>
                <w:szCs w:val="22"/>
                <w:lang w:val="ru-RU"/>
              </w:rPr>
              <w:t xml:space="preserve">. </w:t>
            </w:r>
          </w:p>
          <w:p w:rsidR="000241E5" w:rsidRPr="00F91432" w:rsidRDefault="000241E5" w:rsidP="000241E5">
            <w:pPr>
              <w:pStyle w:val="ListParagraph"/>
              <w:ind w:left="0" w:firstLine="567"/>
              <w:jc w:val="both"/>
              <w:rPr>
                <w:rFonts w:ascii="GHEA Grapalat" w:eastAsia="Calibri" w:hAnsi="GHEA Grapalat"/>
                <w:sz w:val="22"/>
                <w:szCs w:val="22"/>
                <w:lang w:val="ru-RU"/>
              </w:rPr>
            </w:pPr>
            <w:r w:rsidRPr="00F91432">
              <w:rPr>
                <w:rFonts w:ascii="GHEA Grapalat" w:eastAsia="Calibri" w:hAnsi="GHEA Grapalat"/>
                <w:sz w:val="22"/>
                <w:szCs w:val="22"/>
                <w:lang w:val="hy-AM"/>
              </w:rPr>
              <w:t>«</w:t>
            </w:r>
            <w:r w:rsidRPr="00F91432">
              <w:rPr>
                <w:rFonts w:ascii="GHEA Grapalat" w:eastAsia="Calibri" w:hAnsi="GHEA Grapalat"/>
                <w:sz w:val="22"/>
                <w:szCs w:val="22"/>
                <w:lang w:val="ru-RU"/>
              </w:rPr>
              <w:t xml:space="preserve">4) </w:t>
            </w:r>
            <w:r w:rsidRPr="00F91432">
              <w:rPr>
                <w:rFonts w:ascii="GHEA Grapalat" w:eastAsia="Calibri" w:hAnsi="GHEA Grapalat"/>
                <w:sz w:val="22"/>
                <w:szCs w:val="22"/>
                <w:lang w:val="en-GB"/>
              </w:rPr>
              <w:t>սույն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lang w:val="en-GB"/>
              </w:rPr>
              <w:t>որոշման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lang w:val="en-GB"/>
              </w:rPr>
              <w:t>N</w:t>
            </w:r>
            <w:r w:rsidRPr="00F91432">
              <w:rPr>
                <w:rFonts w:ascii="GHEA Grapalat" w:eastAsia="Calibri" w:hAnsi="GHEA Grapalat"/>
                <w:sz w:val="22"/>
                <w:szCs w:val="22"/>
                <w:lang w:val="ru-RU"/>
              </w:rPr>
              <w:t xml:space="preserve"> 1 </w:t>
            </w:r>
            <w:r w:rsidRPr="00F91432">
              <w:rPr>
                <w:rFonts w:ascii="GHEA Grapalat" w:eastAsia="Calibri" w:hAnsi="GHEA Grapalat"/>
                <w:sz w:val="22"/>
                <w:szCs w:val="22"/>
                <w:lang w:val="en-GB"/>
              </w:rPr>
              <w:t>հավելվածով</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lang w:val="en-GB"/>
              </w:rPr>
              <w:t>ՀՀ</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lang w:val="en-GB"/>
              </w:rPr>
              <w:t>ազգային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lang w:val="en-GB"/>
              </w:rPr>
              <w:t>անվտանգության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lang w:val="en-GB"/>
              </w:rPr>
              <w:t>ծառայության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lang w:val="en-GB"/>
              </w:rPr>
              <w:t>համար</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lang w:val="en-GB"/>
              </w:rPr>
              <w:t>նախատեսված</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lang w:val="en-GB"/>
              </w:rPr>
              <w:t>տեղերը</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lang w:val="en-GB"/>
              </w:rPr>
              <w:t>հատկացվում</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lang w:val="en-GB"/>
              </w:rPr>
              <w:t>են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Հայաստանի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Հանրապետության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բարձրագույն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ուսումնական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հաստատությունների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բակալավրի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կամ</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մագիստրոսի</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կամ</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դրան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համարժեք</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lastRenderedPageBreak/>
              <w:t>որակավորում</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ունեցող</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կամ</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ինտեգրված</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կրթական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ծրագրով</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առկա</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ուսուցմամբ</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ընդունված</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ուսումնառության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ընթացքում</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պարտադիր</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ժամկետային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զինվորական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ծառայության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զորակոչից</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տարկետում</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ստացած</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և</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ուսումնառության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ավարտից</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հետո</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ՀՀ</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ազգային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անվտանգության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ծառայության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նշված</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վայրում</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և</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պայմաններով</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զինվորական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ծառայության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նշված</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վայրում</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և</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պայմաններով</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զինվորական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ծառայություն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անցնելու</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մասին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քաղաքացիաիրավական</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պայմանագիր</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կնքած</w:t>
            </w:r>
            <w:r w:rsidRPr="00F91432">
              <w:rPr>
                <w:rFonts w:ascii="GHEA Grapalat" w:eastAsia="Calibri" w:hAnsi="GHEA Grapalat"/>
                <w:sz w:val="22"/>
                <w:szCs w:val="22"/>
                <w:lang w:val="ru-RU"/>
              </w:rPr>
              <w:t xml:space="preserve"> </w:t>
            </w:r>
            <w:r w:rsidRPr="00F91432">
              <w:rPr>
                <w:rFonts w:ascii="GHEA Grapalat" w:eastAsia="Calibri" w:hAnsi="GHEA Grapalat"/>
                <w:sz w:val="22"/>
                <w:szCs w:val="22"/>
              </w:rPr>
              <w:t>ուսանողներին</w:t>
            </w:r>
            <w:r w:rsidRPr="00F91432">
              <w:rPr>
                <w:rFonts w:ascii="GHEA Grapalat" w:eastAsia="Calibri" w:hAnsi="GHEA Grapalat"/>
                <w:sz w:val="22"/>
                <w:szCs w:val="22"/>
                <w:lang w:val="ru-RU"/>
              </w:rPr>
              <w:t>»:</w:t>
            </w:r>
          </w:p>
          <w:p w:rsidR="000241E5" w:rsidRPr="00F91432" w:rsidRDefault="000241E5" w:rsidP="000241E5">
            <w:pPr>
              <w:pStyle w:val="ListParagraph"/>
              <w:numPr>
                <w:ilvl w:val="0"/>
                <w:numId w:val="10"/>
              </w:numPr>
              <w:ind w:left="0" w:firstLine="567"/>
              <w:jc w:val="both"/>
              <w:rPr>
                <w:rFonts w:ascii="GHEA Grapalat" w:eastAsia="Calibri" w:hAnsi="GHEA Grapalat"/>
                <w:sz w:val="22"/>
                <w:szCs w:val="22"/>
                <w:lang w:val="en-GB"/>
              </w:rPr>
            </w:pPr>
            <w:r w:rsidRPr="00F91432">
              <w:rPr>
                <w:rFonts w:ascii="GHEA Grapalat" w:eastAsia="Calibri" w:hAnsi="GHEA Grapalat"/>
                <w:sz w:val="22"/>
                <w:szCs w:val="22"/>
              </w:rPr>
              <w:t xml:space="preserve">Նախագծի N 1 հավելվածով ՀՀ ազգային անվտանգության ծառայության համար նախատեսել պետության կողմից ուսանողական նպաստների ուսման վարձի լրիվ  փոխհատուցմամբ 10 տեղ: </w:t>
            </w:r>
          </w:p>
          <w:p w:rsidR="000241E5" w:rsidRPr="00F91432" w:rsidRDefault="000241E5" w:rsidP="000241E5">
            <w:pPr>
              <w:pStyle w:val="ListParagraph"/>
              <w:ind w:left="0" w:firstLine="567"/>
              <w:jc w:val="both"/>
              <w:rPr>
                <w:rFonts w:ascii="GHEA Grapalat" w:eastAsia="Calibri" w:hAnsi="GHEA Grapalat"/>
                <w:sz w:val="22"/>
                <w:szCs w:val="22"/>
              </w:rPr>
            </w:pPr>
            <w:r w:rsidRPr="00F91432">
              <w:rPr>
                <w:rFonts w:ascii="GHEA Grapalat" w:eastAsia="Calibri" w:hAnsi="GHEA Grapalat"/>
                <w:sz w:val="22"/>
                <w:szCs w:val="22"/>
              </w:rPr>
              <w:t>Վերոնշյալ առաջարկությունները բխում են Ազգային ժողովի 2021 թվականի օգոստոսի 26-ի N ԱԺՌ-Ն որոշմամբ հաստատված ՀՀ կառավարության (2021-2026թթ.) ծրագրի 1-ին գլխի «Ազգային անվտանգության մարմինների կայուն համակարգը» կետից, համաձայն որի՝ Հայաստանի Հանրապետության ներքին և արտաքին անվտանգության, կայունության, հասարակայնության բնականոն գործունեությանկարևորագույն նախապայմաններից է մշտապես կատարելագործվող, արդի մարտահրավերներին դիմակայելու ունակ, տեխնիկական զարգացումներին համընթաց արդիականացվող, համապատասխան որակյալ կադրերով համալրվող և հասարակության վստահությունը վայելող ազգային անվտանգության մարմինների առկայությունը:Հետախուզության, հակահետախուզության և ահաբեկչության դեմ պայքարի ուղղություններով տեսանելի և գոհացուցիչ արդյունքների հասնելու համար գերակա խնդիր է ազգային անվտանգության մարմինները տեխնիկապես վերազինելը, որակյալ նոր կադրերվ, անհրաժեշտ մասնագետներով համալրելը:Ազգային անվտանգության մարմինների համար կադրերի պատրաստման, վերապատրաստման և որակավորման բարձրացման գործընթացի շարունակական կատարելագործումն այդ մարմինների զարգացման և մասնագիտական կարողությունների խորացման առանցքային գործոններից է:</w:t>
            </w:r>
          </w:p>
          <w:p w:rsidR="000241E5" w:rsidRPr="00F91432" w:rsidRDefault="000241E5" w:rsidP="000241E5">
            <w:pPr>
              <w:pStyle w:val="ListParagraph"/>
              <w:ind w:left="0" w:firstLine="567"/>
              <w:jc w:val="both"/>
              <w:rPr>
                <w:rFonts w:ascii="GHEA Grapalat" w:eastAsia="Calibri" w:hAnsi="GHEA Grapalat"/>
                <w:sz w:val="22"/>
                <w:szCs w:val="22"/>
                <w:lang w:val="en-GB"/>
              </w:rPr>
            </w:pPr>
            <w:r w:rsidRPr="00F91432">
              <w:rPr>
                <w:rFonts w:ascii="GHEA Grapalat" w:eastAsia="Calibri" w:hAnsi="GHEA Grapalat"/>
                <w:sz w:val="22"/>
                <w:szCs w:val="22"/>
              </w:rPr>
              <w:lastRenderedPageBreak/>
              <w:t>Միաժամանակ, ՀՀ ազգային անվտանգության ծառայության կողմից առաջիկայում նախաձեռնվելու են օրենսդրական փոփոխություններ՝ «Զինվորական ծառայության և զինծառայողի կարգավիճակի մասին» օրենքի 22-րդ հոդվածի 3-րդ մասի1-ին կետի և դրանից բխող ենթաօրենսդրական իրավական ակտերի կարգավորումները նաև ՀՀ ազգային անվտանգության ծառայության համար կիրառելի դարձնելու նպատակով:</w:t>
            </w:r>
          </w:p>
          <w:p w:rsidR="000241E5" w:rsidRPr="00F91432" w:rsidRDefault="000241E5" w:rsidP="000241E5">
            <w:pPr>
              <w:ind w:firstLine="567"/>
              <w:rPr>
                <w:rFonts w:ascii="GHEA Grapalat" w:hAnsi="GHEA Grapalat"/>
                <w:sz w:val="22"/>
                <w:szCs w:val="22"/>
                <w:lang w:val="hy-AM" w:eastAsia="ru-RU"/>
              </w:rPr>
            </w:pPr>
          </w:p>
        </w:tc>
        <w:tc>
          <w:tcPr>
            <w:tcW w:w="4393" w:type="dxa"/>
            <w:tcBorders>
              <w:top w:val="single" w:sz="4" w:space="0" w:color="auto"/>
              <w:left w:val="single" w:sz="4" w:space="0" w:color="auto"/>
              <w:right w:val="single" w:sz="4" w:space="0" w:color="auto"/>
            </w:tcBorders>
            <w:shd w:val="clear" w:color="auto" w:fill="FFFFFF" w:themeFill="background1"/>
          </w:tcPr>
          <w:p w:rsidR="000241E5" w:rsidRPr="00F91432" w:rsidRDefault="000241E5" w:rsidP="000241E5">
            <w:pPr>
              <w:ind w:firstLine="567"/>
              <w:jc w:val="both"/>
              <w:rPr>
                <w:rFonts w:ascii="GHEA Grapalat" w:hAnsi="GHEA Grapalat" w:cs="Arial"/>
                <w:sz w:val="22"/>
                <w:szCs w:val="22"/>
                <w:lang w:val="hy-AM"/>
              </w:rPr>
            </w:pPr>
            <w:r w:rsidRPr="00F91432">
              <w:rPr>
                <w:rFonts w:ascii="GHEA Grapalat" w:hAnsi="GHEA Grapalat" w:cs="Arial"/>
                <w:sz w:val="22"/>
                <w:szCs w:val="22"/>
                <w:lang w:val="hy-AM"/>
              </w:rPr>
              <w:lastRenderedPageBreak/>
              <w:t>Չի ընդունվել:</w:t>
            </w:r>
          </w:p>
          <w:p w:rsidR="000241E5" w:rsidRPr="00F91432" w:rsidRDefault="000241E5" w:rsidP="000241E5">
            <w:pPr>
              <w:ind w:firstLine="567"/>
              <w:jc w:val="both"/>
              <w:rPr>
                <w:rFonts w:ascii="GHEA Grapalat" w:eastAsia="Calibri" w:hAnsi="GHEA Grapalat" w:cs="Sylfaen"/>
                <w:sz w:val="22"/>
                <w:szCs w:val="22"/>
                <w:lang w:val="hy-AM"/>
              </w:rPr>
            </w:pPr>
            <w:r w:rsidRPr="00F91432">
              <w:rPr>
                <w:rFonts w:ascii="GHEA Grapalat" w:eastAsia="Calibri" w:hAnsi="GHEA Grapalat"/>
                <w:sz w:val="22"/>
                <w:szCs w:val="22"/>
                <w:lang w:val="hy-AM"/>
              </w:rPr>
              <w:t xml:space="preserve">Նախագծում </w:t>
            </w:r>
            <w:r w:rsidRPr="00F91432">
              <w:rPr>
                <w:rFonts w:ascii="GHEA Grapalat" w:eastAsia="Calibri" w:hAnsi="GHEA Grapalat" w:cs="Sylfaen"/>
                <w:sz w:val="22"/>
                <w:szCs w:val="22"/>
                <w:lang w:val="hy-AM"/>
              </w:rPr>
              <w:t xml:space="preserve">Ազգային անվտանգության ծառայությանը նպատակային ընդունելության համար 10 տեղ տրամադրելու առաջարկը կարող է քննարկվել միայն </w:t>
            </w:r>
            <w:r w:rsidRPr="00F91432">
              <w:rPr>
                <w:rFonts w:ascii="GHEA Grapalat" w:eastAsia="Calibri" w:hAnsi="GHEA Grapalat"/>
                <w:color w:val="000000"/>
                <w:sz w:val="22"/>
                <w:szCs w:val="22"/>
                <w:shd w:val="clear" w:color="auto" w:fill="FFFFFF"/>
                <w:lang w:val="hy-AM"/>
              </w:rPr>
              <w:t xml:space="preserve">Զինվորական ծառայության և զինծառայողի կարգավիճակի մասին օրենքի համապատասխան փոփոխությունները իրականացնելուց հետո: </w:t>
            </w:r>
          </w:p>
          <w:p w:rsidR="000241E5" w:rsidRPr="00F91432" w:rsidRDefault="000241E5" w:rsidP="000241E5">
            <w:pPr>
              <w:ind w:firstLine="567"/>
              <w:jc w:val="both"/>
              <w:rPr>
                <w:rFonts w:ascii="GHEA Grapalat" w:eastAsia="Calibri" w:hAnsi="GHEA Grapalat"/>
                <w:b/>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tc>
      </w:tr>
      <w:tr w:rsidR="000241E5" w:rsidRPr="00F91432" w:rsidTr="00F91432">
        <w:trPr>
          <w:trHeight w:val="180"/>
        </w:trPr>
        <w:tc>
          <w:tcPr>
            <w:tcW w:w="5389" w:type="dxa"/>
            <w:vMerge w:val="restart"/>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en-GB" w:eastAsia="ru-RU"/>
              </w:rPr>
            </w:pPr>
            <w:r w:rsidRPr="00F91432">
              <w:rPr>
                <w:rFonts w:ascii="GHEA Grapalat" w:hAnsi="GHEA Grapalat"/>
                <w:sz w:val="22"/>
                <w:szCs w:val="22"/>
                <w:lang w:val="en-GB" w:eastAsia="ru-RU"/>
              </w:rPr>
              <w:lastRenderedPageBreak/>
              <w:t>13</w:t>
            </w:r>
            <w:r w:rsidRPr="00F91432">
              <w:rPr>
                <w:rFonts w:ascii="GHEA Grapalat" w:hAnsi="GHEA Grapalat"/>
                <w:sz w:val="22"/>
                <w:szCs w:val="22"/>
                <w:lang w:val="hy-AM" w:eastAsia="ru-RU"/>
              </w:rPr>
              <w:t>.</w:t>
            </w:r>
            <w:r w:rsidRPr="00F91432">
              <w:rPr>
                <w:rFonts w:ascii="GHEA Grapalat" w:hAnsi="GHEA Grapalat"/>
                <w:sz w:val="22"/>
                <w:szCs w:val="22"/>
                <w:lang w:val="en-GB" w:eastAsia="ru-RU"/>
              </w:rPr>
              <w:t>Արդարադատության  նախարարություն</w:t>
            </w: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hy-AM"/>
              </w:rPr>
            </w:pPr>
            <w:r w:rsidRPr="00F91432">
              <w:rPr>
                <w:rFonts w:ascii="GHEA Grapalat" w:eastAsia="Calibri" w:hAnsi="GHEA Grapalat"/>
                <w:sz w:val="22"/>
                <w:szCs w:val="22"/>
                <w:lang w:val="en-GB"/>
              </w:rPr>
              <w:t>20</w:t>
            </w:r>
            <w:r w:rsidRPr="00F91432">
              <w:rPr>
                <w:rFonts w:ascii="GHEA Grapalat" w:eastAsia="Calibri" w:hAnsi="GHEA Grapalat"/>
                <w:sz w:val="22"/>
                <w:szCs w:val="22"/>
                <w:lang w:val="hy-AM"/>
              </w:rPr>
              <w:t>.0</w:t>
            </w:r>
            <w:r w:rsidRPr="00F91432">
              <w:rPr>
                <w:rFonts w:ascii="GHEA Grapalat" w:eastAsia="Calibri" w:hAnsi="GHEA Grapalat"/>
                <w:sz w:val="22"/>
                <w:szCs w:val="22"/>
                <w:lang w:val="en-GB"/>
              </w:rPr>
              <w:t>2</w:t>
            </w:r>
            <w:r w:rsidRPr="00F91432">
              <w:rPr>
                <w:rFonts w:ascii="GHEA Grapalat" w:eastAsia="Calibri" w:hAnsi="GHEA Grapalat"/>
                <w:sz w:val="22"/>
                <w:szCs w:val="22"/>
                <w:lang w:val="hy-AM"/>
              </w:rPr>
              <w:t>.202</w:t>
            </w:r>
            <w:r w:rsidRPr="00F91432">
              <w:rPr>
                <w:rFonts w:ascii="GHEA Grapalat" w:eastAsia="Calibri" w:hAnsi="GHEA Grapalat"/>
                <w:sz w:val="22"/>
                <w:szCs w:val="22"/>
                <w:lang w:val="en-GB"/>
              </w:rPr>
              <w:t>6</w:t>
            </w:r>
            <w:r w:rsidRPr="00F91432">
              <w:rPr>
                <w:rFonts w:ascii="GHEA Grapalat" w:eastAsia="Calibri" w:hAnsi="GHEA Grapalat"/>
                <w:sz w:val="22"/>
                <w:szCs w:val="22"/>
                <w:lang w:val="hy-AM"/>
              </w:rPr>
              <w:t>թ.</w:t>
            </w:r>
          </w:p>
        </w:tc>
      </w:tr>
      <w:tr w:rsidR="000241E5" w:rsidRPr="00F91432" w:rsidTr="00F91432">
        <w:trPr>
          <w:trHeight w:val="327"/>
        </w:trPr>
        <w:tc>
          <w:tcPr>
            <w:tcW w:w="5389" w:type="dxa"/>
            <w:vMerge/>
            <w:tcBorders>
              <w:left w:val="single" w:sz="4" w:space="0" w:color="auto"/>
              <w:right w:val="single" w:sz="4" w:space="0" w:color="auto"/>
            </w:tcBorders>
            <w:shd w:val="clear" w:color="auto" w:fill="DDD9C3" w:themeFill="background2" w:themeFillShade="E6"/>
            <w:vAlign w:val="center"/>
          </w:tcPr>
          <w:p w:rsidR="000241E5" w:rsidRPr="00F91432" w:rsidRDefault="000241E5" w:rsidP="000241E5">
            <w:pPr>
              <w:ind w:firstLine="567"/>
              <w:rPr>
                <w:rFonts w:ascii="GHEA Grapalat" w:hAnsi="GHEA Grapalat"/>
                <w:sz w:val="22"/>
                <w:szCs w:val="22"/>
                <w:lang w:val="hy-AM" w:eastAsia="ru-RU"/>
              </w:rPr>
            </w:pPr>
          </w:p>
        </w:tc>
        <w:tc>
          <w:tcPr>
            <w:tcW w:w="4393"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rsidR="000241E5" w:rsidRPr="00F91432" w:rsidRDefault="000241E5" w:rsidP="000241E5">
            <w:pPr>
              <w:ind w:firstLine="567"/>
              <w:jc w:val="center"/>
              <w:rPr>
                <w:rFonts w:ascii="GHEA Grapalat" w:eastAsia="Calibri" w:hAnsi="GHEA Grapalat"/>
                <w:sz w:val="22"/>
                <w:szCs w:val="22"/>
                <w:lang w:val="en-GB"/>
              </w:rPr>
            </w:pPr>
            <w:r w:rsidRPr="00F91432">
              <w:rPr>
                <w:rFonts w:ascii="GHEA Grapalat" w:eastAsia="Calibri" w:hAnsi="GHEA Grapalat"/>
                <w:sz w:val="22"/>
                <w:szCs w:val="22"/>
                <w:lang w:val="en-GB"/>
              </w:rPr>
              <w:t>/27.2.3/7858-2026</w:t>
            </w:r>
          </w:p>
        </w:tc>
      </w:tr>
      <w:tr w:rsidR="000241E5" w:rsidRPr="00F91432" w:rsidTr="00F91432">
        <w:trPr>
          <w:trHeight w:val="966"/>
        </w:trPr>
        <w:tc>
          <w:tcPr>
            <w:tcW w:w="5389" w:type="dxa"/>
            <w:tcBorders>
              <w:left w:val="single" w:sz="4" w:space="0" w:color="auto"/>
              <w:right w:val="single" w:sz="4" w:space="0" w:color="auto"/>
            </w:tcBorders>
            <w:shd w:val="clear" w:color="auto" w:fill="FFFFFF" w:themeFill="background1"/>
            <w:vAlign w:val="center"/>
          </w:tcPr>
          <w:p w:rsidR="000241E5" w:rsidRPr="00F91432" w:rsidRDefault="000241E5" w:rsidP="000241E5">
            <w:pPr>
              <w:shd w:val="clear" w:color="auto" w:fill="FFFFFF"/>
              <w:ind w:firstLine="567"/>
              <w:jc w:val="both"/>
              <w:rPr>
                <w:rFonts w:ascii="GHEA Grapalat" w:eastAsia="MS Mincho" w:hAnsi="GHEA Grapalat" w:cs="MS Mincho"/>
                <w:bCs/>
                <w:color w:val="000000"/>
                <w:sz w:val="22"/>
                <w:szCs w:val="22"/>
                <w:lang w:val="hy-AM"/>
              </w:rPr>
            </w:pPr>
            <w:r w:rsidRPr="00F91432">
              <w:rPr>
                <w:rFonts w:ascii="GHEA Grapalat" w:eastAsia="Calibri" w:hAnsi="GHEA Grapalat" w:cs="GHEA Grapalat"/>
                <w:bCs/>
                <w:color w:val="000000"/>
                <w:sz w:val="22"/>
                <w:szCs w:val="22"/>
                <w:lang w:val="hy-AM"/>
              </w:rPr>
              <w:t xml:space="preserve"> «Հայաստանի Հանրապետության բարձրագույն ուսումնական հաստատությունների 2026/2027 ուսումնական տարվա՝ ըստ մասնագիտությունների պետության կողմից ուսանողական նպաստների ձևով ուսման վարձի լրիվ փոխհատուցմամբ և վճարովի, առկա ուսուցմամբ բակալավրի ու անընդհատ և ինտեգրացված կրթական ծրագրերով ընդունելության տեղերը հաստատելու մասին» Հայաստանի Հանրապետության կառավարության որոշման նախագծի (այսուհետ՝ Նախագիծ) վերաբերյալ հայտնում ենք հետևյալը</w:t>
            </w:r>
            <w:r w:rsidRPr="00F91432">
              <w:rPr>
                <w:rFonts w:ascii="Cambria Math" w:eastAsia="MS Gothic" w:hAnsi="Cambria Math" w:cs="Cambria Math"/>
                <w:bCs/>
                <w:color w:val="000000"/>
                <w:sz w:val="22"/>
                <w:szCs w:val="22"/>
                <w:lang w:val="hy-AM"/>
              </w:rPr>
              <w:t>․</w:t>
            </w:r>
          </w:p>
          <w:p w:rsidR="000241E5" w:rsidRPr="00F91432" w:rsidRDefault="000241E5" w:rsidP="000241E5">
            <w:pPr>
              <w:shd w:val="clear" w:color="auto" w:fill="FFFFFF"/>
              <w:ind w:firstLine="567"/>
              <w:jc w:val="both"/>
              <w:rPr>
                <w:rFonts w:ascii="GHEA Grapalat" w:eastAsia="Calibri" w:hAnsi="GHEA Grapalat" w:cs="GHEA Grapalat"/>
                <w:bCs/>
                <w:i/>
                <w:iCs/>
                <w:color w:val="000000"/>
                <w:sz w:val="22"/>
                <w:szCs w:val="22"/>
                <w:lang w:val="hy-AM"/>
              </w:rPr>
            </w:pPr>
            <w:r w:rsidRPr="00F91432">
              <w:rPr>
                <w:rFonts w:ascii="GHEA Grapalat" w:eastAsia="Calibri" w:hAnsi="GHEA Grapalat" w:cs="GHEA Grapalat"/>
                <w:bCs/>
                <w:color w:val="000000"/>
                <w:sz w:val="22"/>
                <w:szCs w:val="22"/>
                <w:lang w:val="hy-AM"/>
              </w:rPr>
              <w:t>1</w:t>
            </w:r>
            <w:r w:rsidRPr="00F91432">
              <w:rPr>
                <w:rFonts w:ascii="Cambria Math" w:eastAsia="MS Gothic" w:hAnsi="Cambria Math" w:cs="Cambria Math"/>
                <w:bCs/>
                <w:color w:val="000000"/>
                <w:sz w:val="22"/>
                <w:szCs w:val="22"/>
                <w:lang w:val="hy-AM"/>
              </w:rPr>
              <w:t>․</w:t>
            </w:r>
            <w:r w:rsidRPr="00F91432">
              <w:rPr>
                <w:rFonts w:ascii="GHEA Grapalat" w:eastAsia="Calibri" w:hAnsi="GHEA Grapalat" w:cs="GHEA Grapalat"/>
                <w:bCs/>
                <w:color w:val="000000"/>
                <w:sz w:val="22"/>
                <w:szCs w:val="22"/>
                <w:lang w:val="hy-AM"/>
              </w:rPr>
              <w:t xml:space="preserve">Նախագծի նախաբանում որպես լիազորող նորմ նշված է «Բարձրագույն կրթության և գիտության մասին» օրենքի 43-րդ հոդվածի 7-րդ մասը, որի համաձայն՝ </w:t>
            </w:r>
            <w:r w:rsidRPr="00F91432">
              <w:rPr>
                <w:rFonts w:ascii="GHEA Grapalat" w:eastAsia="Calibri" w:hAnsi="GHEA Grapalat" w:cs="GHEA Grapalat"/>
                <w:bCs/>
                <w:i/>
                <w:iCs/>
                <w:color w:val="000000"/>
                <w:sz w:val="22"/>
                <w:szCs w:val="22"/>
                <w:lang w:val="hy-AM"/>
              </w:rPr>
              <w:t>Սույն օրենքի 21-րդ հոդվածի 5-րդ մասով սահմանված պահանջները հրապարակվում են 2027 թվականի հունվարի առաջին տասնօրյակում, իսկ նույն մասով նախատեսվող ընդունելությունը կազմակերպվում է 2029-2030 թվականների ուսումնական տարվանից: Մինչև սույն մասն ուժի մեջ մտնելը բուհ ընդունելության հետ կապված իրավահարաբերությունները շարունակվում են կարգավորվել «Բարձրագույն և հետբուհական մասնագիտական կրթության մասին» օրենքի 14-րդ հոդվածի 5-րդ մասի և 21-րդ հոդվածի 2-րդ մասի 11-րդ կետի և «Կրթության մասին» օրենքի 15-րդ հոդվածի 5-րդ մասի դրույթների հիման վրա ընդունված իրավական ակտերով:</w:t>
            </w:r>
          </w:p>
          <w:p w:rsidR="000241E5" w:rsidRPr="00F91432" w:rsidRDefault="000241E5" w:rsidP="000241E5">
            <w:pPr>
              <w:shd w:val="clear" w:color="auto" w:fill="FFFFFF"/>
              <w:ind w:firstLine="567"/>
              <w:jc w:val="both"/>
              <w:rPr>
                <w:rFonts w:ascii="GHEA Grapalat" w:eastAsia="Calibri" w:hAnsi="GHEA Grapalat" w:cs="GHEA Grapalat"/>
                <w:bCs/>
                <w:i/>
                <w:iCs/>
                <w:color w:val="000000"/>
                <w:sz w:val="22"/>
                <w:szCs w:val="22"/>
                <w:lang w:val="hy-AM"/>
              </w:rPr>
            </w:pPr>
            <w:r w:rsidRPr="00F91432">
              <w:rPr>
                <w:rFonts w:ascii="GHEA Grapalat" w:eastAsia="Calibri" w:hAnsi="GHEA Grapalat" w:cs="GHEA Grapalat"/>
                <w:bCs/>
                <w:color w:val="000000"/>
                <w:sz w:val="22"/>
                <w:szCs w:val="22"/>
                <w:lang w:val="hy-AM"/>
              </w:rPr>
              <w:t>Սույն կարգավորմամբ նախատեսված «Բարձրագույն և հետբուհական մասնագիտական կրթության մասին» օրենքի 14-րդ հոդվածի 5-րդ մասով՝</w:t>
            </w:r>
            <w:r w:rsidRPr="00F91432">
              <w:rPr>
                <w:rFonts w:ascii="GHEA Grapalat" w:eastAsia="Calibri" w:hAnsi="GHEA Grapalat" w:cs="GHEA Grapalat"/>
                <w:bCs/>
                <w:i/>
                <w:iCs/>
                <w:color w:val="000000"/>
                <w:sz w:val="22"/>
                <w:szCs w:val="22"/>
                <w:lang w:val="hy-AM"/>
              </w:rPr>
              <w:t xml:space="preserve"> Պետական բարձրագույն ուսումնական հաստատությունների ընդունելության կարգը, ըստ </w:t>
            </w:r>
            <w:r w:rsidRPr="00F91432">
              <w:rPr>
                <w:rFonts w:ascii="GHEA Grapalat" w:eastAsia="Calibri" w:hAnsi="GHEA Grapalat" w:cs="GHEA Grapalat"/>
                <w:bCs/>
                <w:i/>
                <w:iCs/>
                <w:color w:val="000000"/>
                <w:sz w:val="22"/>
                <w:szCs w:val="22"/>
                <w:lang w:val="hy-AM"/>
              </w:rPr>
              <w:lastRenderedPageBreak/>
              <w:t>կրթական ծրագրերի (բակալավրի, դիպլոմավորված մասնագետի), սահմանում է Հայաստանի Հանրապետության կառավարությունը:</w:t>
            </w:r>
          </w:p>
          <w:p w:rsidR="000241E5" w:rsidRPr="00F91432" w:rsidRDefault="000241E5" w:rsidP="000241E5">
            <w:pPr>
              <w:shd w:val="clear" w:color="auto" w:fill="FFFFFF"/>
              <w:ind w:firstLine="567"/>
              <w:jc w:val="both"/>
              <w:rPr>
                <w:rFonts w:ascii="GHEA Grapalat" w:eastAsia="Calibri" w:hAnsi="GHEA Grapalat" w:cs="GHEA Grapalat"/>
                <w:bCs/>
                <w:color w:val="000000"/>
                <w:sz w:val="22"/>
                <w:szCs w:val="22"/>
                <w:lang w:val="hy-AM"/>
              </w:rPr>
            </w:pPr>
            <w:r w:rsidRPr="00F91432">
              <w:rPr>
                <w:rFonts w:ascii="GHEA Grapalat" w:eastAsia="Calibri" w:hAnsi="GHEA Grapalat" w:cs="GHEA Grapalat"/>
                <w:bCs/>
                <w:i/>
                <w:iCs/>
                <w:color w:val="000000"/>
                <w:sz w:val="22"/>
                <w:szCs w:val="22"/>
                <w:lang w:val="hy-AM"/>
              </w:rPr>
              <w:t xml:space="preserve">Ընդունելությունը բարձրագույն ուսումնական հաստատություններ կատարվում է ըստ Հայաստանի Հանրապետության կառավարության հաստատած մասնագիտությունների ցանկի` մատչելիության, հրապարակայնության, արդարության, վստահելիության, թափանցիկության, հավասարության սկզբունքների կիրառմամբ </w:t>
            </w:r>
            <w:r w:rsidRPr="00F91432">
              <w:rPr>
                <w:rFonts w:ascii="GHEA Grapalat" w:eastAsia="Calibri" w:hAnsi="GHEA Grapalat" w:cs="GHEA Grapalat"/>
                <w:bCs/>
                <w:color w:val="000000"/>
                <w:sz w:val="22"/>
                <w:szCs w:val="22"/>
                <w:lang w:val="hy-AM"/>
              </w:rPr>
              <w:t>։</w:t>
            </w:r>
          </w:p>
          <w:p w:rsidR="000241E5" w:rsidRPr="00F91432" w:rsidRDefault="000241E5" w:rsidP="000241E5">
            <w:pPr>
              <w:shd w:val="clear" w:color="auto" w:fill="FFFFFF"/>
              <w:ind w:firstLine="567"/>
              <w:jc w:val="both"/>
              <w:rPr>
                <w:rFonts w:ascii="GHEA Grapalat" w:eastAsia="Calibri" w:hAnsi="GHEA Grapalat" w:cs="GHEA Grapalat"/>
                <w:bCs/>
                <w:color w:val="000000"/>
                <w:sz w:val="22"/>
                <w:szCs w:val="22"/>
                <w:lang w:val="hy-AM"/>
              </w:rPr>
            </w:pPr>
            <w:r w:rsidRPr="00F91432">
              <w:rPr>
                <w:rFonts w:ascii="GHEA Grapalat" w:eastAsia="Calibri" w:hAnsi="GHEA Grapalat" w:cs="GHEA Grapalat"/>
                <w:bCs/>
                <w:color w:val="000000"/>
                <w:sz w:val="22"/>
                <w:szCs w:val="22"/>
                <w:lang w:val="hy-AM"/>
              </w:rPr>
              <w:t xml:space="preserve">Այսպիսով, հաշվի առնելով վերոնշյալ նորմերի բովանդակությունը և կարգավորման շրջանակը՝ գտնում ենք, որ նորմերից որևէ մեկը սույն Նախագծի լիազորող նորմ հանդիսանալ չի կարող, ուստի դրանք անհրաժեշտ է վերանայել։ </w:t>
            </w:r>
          </w:p>
          <w:p w:rsidR="000241E5" w:rsidRPr="00F91432" w:rsidRDefault="000241E5" w:rsidP="000241E5">
            <w:pPr>
              <w:shd w:val="clear" w:color="auto" w:fill="FFFFFF"/>
              <w:ind w:firstLine="567"/>
              <w:jc w:val="both"/>
              <w:rPr>
                <w:rFonts w:ascii="GHEA Grapalat" w:eastAsia="Calibri" w:hAnsi="GHEA Grapalat" w:cs="GHEA Grapalat"/>
                <w:bCs/>
                <w:color w:val="000000"/>
                <w:sz w:val="22"/>
                <w:szCs w:val="22"/>
                <w:lang w:val="hy-AM"/>
              </w:rPr>
            </w:pPr>
            <w:r w:rsidRPr="00F91432">
              <w:rPr>
                <w:rFonts w:ascii="GHEA Grapalat" w:eastAsia="Calibri" w:hAnsi="GHEA Grapalat" w:cs="GHEA Grapalat"/>
                <w:bCs/>
                <w:color w:val="000000"/>
                <w:sz w:val="22"/>
                <w:szCs w:val="22"/>
                <w:lang w:val="hy-AM"/>
              </w:rPr>
              <w:t>Միևնույն ժամանակ, անհրաժեշտ է արձանագրել, որ «Կրթության մասին» օրենքի 15-րդ հոդվածի 5-րդ մասը ուժը կորցրած է ճանաչվել (2025</w:t>
            </w:r>
            <w:r w:rsidRPr="00F91432">
              <w:rPr>
                <w:rFonts w:ascii="Calibri" w:eastAsia="Calibri" w:hAnsi="Calibri" w:cs="Calibri"/>
                <w:bCs/>
                <w:color w:val="000000"/>
                <w:sz w:val="22"/>
                <w:szCs w:val="22"/>
                <w:lang w:val="hy-AM"/>
              </w:rPr>
              <w:t> </w:t>
            </w:r>
            <w:r w:rsidRPr="00F91432">
              <w:rPr>
                <w:rFonts w:ascii="GHEA Grapalat" w:eastAsia="Calibri" w:hAnsi="GHEA Grapalat" w:cs="GHEA Grapalat"/>
                <w:bCs/>
                <w:color w:val="000000"/>
                <w:sz w:val="22"/>
                <w:szCs w:val="22"/>
                <w:lang w:val="hy-AM"/>
              </w:rPr>
              <w:t xml:space="preserve"> թվականի սեպտեմբերի 11-ի ՀՕ-286-Ն)։</w:t>
            </w:r>
          </w:p>
          <w:p w:rsidR="000241E5" w:rsidRPr="00F91432" w:rsidRDefault="000241E5" w:rsidP="000241E5">
            <w:pPr>
              <w:shd w:val="clear" w:color="auto" w:fill="FFFFFF"/>
              <w:ind w:firstLine="567"/>
              <w:jc w:val="both"/>
              <w:rPr>
                <w:rFonts w:ascii="GHEA Grapalat" w:eastAsia="Calibri" w:hAnsi="GHEA Grapalat" w:cs="GHEA Grapalat"/>
                <w:bCs/>
                <w:color w:val="000000"/>
                <w:sz w:val="22"/>
                <w:szCs w:val="22"/>
                <w:lang w:val="hy-AM"/>
              </w:rPr>
            </w:pPr>
            <w:r w:rsidRPr="00F91432">
              <w:rPr>
                <w:rFonts w:ascii="GHEA Grapalat" w:eastAsia="Calibri" w:hAnsi="GHEA Grapalat" w:cs="GHEA Grapalat"/>
                <w:bCs/>
                <w:color w:val="000000"/>
                <w:sz w:val="22"/>
                <w:szCs w:val="22"/>
                <w:lang w:val="hy-AM"/>
              </w:rPr>
              <w:t xml:space="preserve">Սույն դիտողությունը բխում է «Նորմատիվ իրավական ակտերի մասին» օրենքի 13-րդ հոդվածի 1-ին մասից, ըստ որի՝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rsidR="000241E5" w:rsidRPr="00F91432" w:rsidRDefault="000241E5" w:rsidP="000241E5">
            <w:pPr>
              <w:shd w:val="clear" w:color="auto" w:fill="FFFFFF"/>
              <w:ind w:firstLine="567"/>
              <w:jc w:val="both"/>
              <w:rPr>
                <w:rFonts w:ascii="GHEA Grapalat" w:eastAsia="MS Mincho" w:hAnsi="GHEA Grapalat" w:cs="MS Mincho"/>
                <w:bCs/>
                <w:color w:val="000000"/>
                <w:sz w:val="22"/>
                <w:szCs w:val="22"/>
                <w:lang w:val="hy-AM"/>
              </w:rPr>
            </w:pPr>
            <w:r w:rsidRPr="00F91432">
              <w:rPr>
                <w:rFonts w:ascii="GHEA Grapalat" w:eastAsia="Calibri" w:hAnsi="GHEA Grapalat" w:cs="GHEA Grapalat"/>
                <w:bCs/>
                <w:color w:val="000000"/>
                <w:sz w:val="22"/>
                <w:szCs w:val="22"/>
                <w:lang w:val="hy-AM"/>
              </w:rPr>
              <w:t>2</w:t>
            </w:r>
            <w:r w:rsidRPr="00F91432">
              <w:rPr>
                <w:rFonts w:ascii="Cambria Math" w:eastAsia="MS Gothic" w:hAnsi="Cambria Math" w:cs="Cambria Math"/>
                <w:bCs/>
                <w:color w:val="000000"/>
                <w:sz w:val="22"/>
                <w:szCs w:val="22"/>
                <w:lang w:val="hy-AM"/>
              </w:rPr>
              <w:t>․</w:t>
            </w:r>
            <w:r w:rsidRPr="00F91432">
              <w:rPr>
                <w:rFonts w:ascii="GHEA Grapalat" w:eastAsia="Calibri" w:hAnsi="GHEA Grapalat" w:cs="GHEA Grapalat"/>
                <w:bCs/>
                <w:color w:val="000000"/>
                <w:sz w:val="22"/>
                <w:szCs w:val="22"/>
                <w:lang w:val="hy-AM"/>
              </w:rPr>
              <w:t xml:space="preserve"> Նախագծի 1-ին կետով նախատեսված 1-ին հավելվածի համարակալումն անհրաժեշտ է նախատեսել հերթական համարների տեսքով, իսկ 2-րդ, 3-րդ, 4-րդ հավելվածներն անհրաժեշտ է համարակալել։</w:t>
            </w:r>
          </w:p>
          <w:p w:rsidR="000241E5" w:rsidRPr="00F91432" w:rsidRDefault="000241E5" w:rsidP="000241E5">
            <w:pPr>
              <w:shd w:val="clear" w:color="auto" w:fill="FFFFFF"/>
              <w:ind w:firstLine="567"/>
              <w:jc w:val="both"/>
              <w:rPr>
                <w:rFonts w:ascii="GHEA Grapalat" w:eastAsia="Calibri" w:hAnsi="GHEA Grapalat" w:cs="GHEA Grapalat"/>
                <w:bCs/>
                <w:i/>
                <w:iCs/>
                <w:color w:val="000000"/>
                <w:sz w:val="22"/>
                <w:szCs w:val="22"/>
                <w:lang w:val="hy-AM"/>
              </w:rPr>
            </w:pPr>
            <w:r w:rsidRPr="00F91432">
              <w:rPr>
                <w:rFonts w:ascii="GHEA Grapalat" w:eastAsia="Calibri" w:hAnsi="GHEA Grapalat" w:cs="GHEA Grapalat"/>
                <w:bCs/>
                <w:color w:val="000000"/>
                <w:sz w:val="22"/>
                <w:szCs w:val="22"/>
                <w:lang w:val="hy-AM"/>
              </w:rPr>
              <w:t>Սույն դիտարկումները բխում են «Նորմատիվ իրավական ակտերի մասին» օրենքի 14-րդ հոդվածի 5-րդ մասից, որի համաձայն</w:t>
            </w:r>
            <w:r w:rsidRPr="00F91432">
              <w:rPr>
                <w:rFonts w:ascii="GHEA Grapalat" w:eastAsia="Calibri" w:hAnsi="GHEA Grapalat" w:cs="GHEA Grapalat"/>
                <w:bCs/>
                <w:i/>
                <w:iCs/>
                <w:color w:val="000000"/>
                <w:sz w:val="22"/>
                <w:szCs w:val="22"/>
                <w:lang w:val="hy-AM"/>
              </w:rPr>
              <w:t xml:space="preserve">՝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w:t>
            </w:r>
            <w:r w:rsidRPr="00F91432">
              <w:rPr>
                <w:rFonts w:ascii="GHEA Grapalat" w:eastAsia="Calibri" w:hAnsi="GHEA Grapalat" w:cs="GHEA Grapalat"/>
                <w:bCs/>
                <w:i/>
                <w:iCs/>
                <w:color w:val="000000"/>
                <w:sz w:val="22"/>
                <w:szCs w:val="22"/>
                <w:lang w:val="hy-AM"/>
              </w:rPr>
              <w:lastRenderedPageBreak/>
              <w:t>փակագծով: Պարբերությունները համարակալվում են հայերենի այբուբենի փոքրատառերով, որոնք տեքստից բաժանվում են միջակետով:</w:t>
            </w:r>
          </w:p>
          <w:p w:rsidR="000241E5" w:rsidRPr="00F91432" w:rsidRDefault="000241E5" w:rsidP="000241E5">
            <w:pPr>
              <w:shd w:val="clear" w:color="auto" w:fill="FFFFFF"/>
              <w:ind w:firstLine="567"/>
              <w:jc w:val="both"/>
              <w:rPr>
                <w:rFonts w:ascii="GHEA Grapalat" w:eastAsia="Calibri" w:hAnsi="GHEA Grapalat" w:cs="GHEA Grapalat"/>
                <w:bCs/>
                <w:color w:val="000000"/>
                <w:sz w:val="22"/>
                <w:szCs w:val="22"/>
                <w:lang w:val="hy-AM"/>
              </w:rPr>
            </w:pPr>
          </w:p>
          <w:p w:rsidR="000241E5" w:rsidRPr="00F91432" w:rsidRDefault="000241E5" w:rsidP="000241E5">
            <w:pPr>
              <w:ind w:firstLine="567"/>
              <w:rPr>
                <w:rFonts w:ascii="GHEA Grapalat" w:hAnsi="GHEA Grapalat"/>
                <w:sz w:val="22"/>
                <w:szCs w:val="22"/>
                <w:lang w:val="hy-AM" w:eastAsia="ru-RU"/>
              </w:rPr>
            </w:pPr>
          </w:p>
        </w:tc>
        <w:tc>
          <w:tcPr>
            <w:tcW w:w="4393" w:type="dxa"/>
            <w:tcBorders>
              <w:top w:val="single" w:sz="4" w:space="0" w:color="auto"/>
              <w:left w:val="single" w:sz="4" w:space="0" w:color="auto"/>
              <w:right w:val="single" w:sz="4" w:space="0" w:color="auto"/>
            </w:tcBorders>
            <w:shd w:val="clear" w:color="auto" w:fill="FFFFFF" w:themeFill="background1"/>
          </w:tcPr>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rPr>
                <w:rFonts w:ascii="GHEA Grapalat" w:eastAsia="Calibri" w:hAnsi="GHEA Grapalat"/>
                <w:sz w:val="22"/>
                <w:szCs w:val="22"/>
                <w:lang w:val="en-GB"/>
              </w:rPr>
            </w:pPr>
            <w:r w:rsidRPr="00F91432">
              <w:rPr>
                <w:rFonts w:ascii="GHEA Grapalat" w:eastAsia="Calibri" w:hAnsi="GHEA Grapalat"/>
                <w:sz w:val="22"/>
                <w:szCs w:val="22"/>
                <w:lang w:val="hy-AM"/>
              </w:rPr>
              <w:t>1.Ընդունվել է</w:t>
            </w:r>
            <w:r w:rsidR="00D6454E" w:rsidRPr="00F91432">
              <w:rPr>
                <w:rFonts w:ascii="GHEA Grapalat" w:eastAsia="Calibri" w:hAnsi="GHEA Grapalat"/>
                <w:sz w:val="22"/>
                <w:szCs w:val="22"/>
                <w:lang w:val="en-GB"/>
              </w:rPr>
              <w:t>:</w:t>
            </w: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jc w:val="center"/>
              <w:rPr>
                <w:rFonts w:ascii="GHEA Grapalat" w:eastAsia="Calibri" w:hAnsi="GHEA Grapalat"/>
                <w:sz w:val="22"/>
                <w:szCs w:val="22"/>
                <w:lang w:val="hy-AM"/>
              </w:rPr>
            </w:pPr>
          </w:p>
          <w:p w:rsidR="000241E5" w:rsidRPr="00F91432" w:rsidRDefault="000241E5" w:rsidP="000241E5">
            <w:pPr>
              <w:ind w:firstLine="567"/>
              <w:rPr>
                <w:rFonts w:ascii="GHEA Grapalat" w:eastAsia="Calibri" w:hAnsi="GHEA Grapalat"/>
                <w:sz w:val="22"/>
                <w:szCs w:val="22"/>
                <w:lang w:val="hy-AM"/>
              </w:rPr>
            </w:pPr>
          </w:p>
          <w:p w:rsidR="000241E5" w:rsidRPr="00F91432" w:rsidRDefault="000241E5" w:rsidP="000241E5">
            <w:pPr>
              <w:ind w:firstLine="567"/>
              <w:rPr>
                <w:rFonts w:ascii="GHEA Grapalat" w:eastAsia="Calibri" w:hAnsi="GHEA Grapalat"/>
                <w:sz w:val="22"/>
                <w:szCs w:val="22"/>
                <w:lang w:val="hy-AM"/>
              </w:rPr>
            </w:pPr>
          </w:p>
          <w:p w:rsidR="000241E5" w:rsidRPr="00F91432" w:rsidRDefault="000241E5" w:rsidP="000241E5">
            <w:pPr>
              <w:ind w:firstLine="567"/>
              <w:rPr>
                <w:rFonts w:ascii="GHEA Grapalat" w:eastAsia="Calibri" w:hAnsi="GHEA Grapalat"/>
                <w:sz w:val="22"/>
                <w:szCs w:val="22"/>
                <w:lang w:val="hy-AM"/>
              </w:rPr>
            </w:pPr>
          </w:p>
          <w:p w:rsidR="000241E5" w:rsidRPr="00F91432" w:rsidRDefault="000241E5" w:rsidP="000241E5">
            <w:pPr>
              <w:ind w:firstLine="567"/>
              <w:rPr>
                <w:rFonts w:ascii="GHEA Grapalat" w:eastAsia="Calibri" w:hAnsi="GHEA Grapalat"/>
                <w:sz w:val="22"/>
                <w:szCs w:val="22"/>
                <w:lang w:val="hy-AM"/>
              </w:rPr>
            </w:pPr>
          </w:p>
          <w:p w:rsidR="000241E5" w:rsidRPr="00F91432" w:rsidRDefault="000241E5" w:rsidP="000241E5">
            <w:pPr>
              <w:ind w:firstLine="567"/>
              <w:rPr>
                <w:rFonts w:ascii="GHEA Grapalat" w:eastAsia="Calibri" w:hAnsi="GHEA Grapalat"/>
                <w:sz w:val="22"/>
                <w:szCs w:val="22"/>
                <w:lang w:val="hy-AM"/>
              </w:rPr>
            </w:pPr>
          </w:p>
          <w:p w:rsidR="000241E5" w:rsidRPr="00F91432" w:rsidRDefault="000241E5" w:rsidP="000241E5">
            <w:pPr>
              <w:ind w:firstLine="567"/>
              <w:rPr>
                <w:rFonts w:ascii="GHEA Grapalat" w:eastAsia="Calibri" w:hAnsi="GHEA Grapalat"/>
                <w:sz w:val="22"/>
                <w:szCs w:val="22"/>
                <w:lang w:val="hy-AM"/>
              </w:rPr>
            </w:pPr>
          </w:p>
          <w:p w:rsidR="000241E5" w:rsidRPr="00F91432" w:rsidRDefault="000241E5" w:rsidP="000241E5">
            <w:pPr>
              <w:ind w:firstLine="567"/>
              <w:rPr>
                <w:rFonts w:ascii="GHEA Grapalat" w:eastAsia="Calibri" w:hAnsi="GHEA Grapalat"/>
                <w:sz w:val="22"/>
                <w:szCs w:val="22"/>
                <w:lang w:val="hy-AM"/>
              </w:rPr>
            </w:pPr>
          </w:p>
          <w:p w:rsidR="000241E5" w:rsidRPr="00F91432" w:rsidRDefault="000241E5" w:rsidP="000241E5">
            <w:pPr>
              <w:ind w:firstLine="567"/>
              <w:rPr>
                <w:rFonts w:ascii="GHEA Grapalat" w:eastAsia="Calibri" w:hAnsi="GHEA Grapalat"/>
                <w:sz w:val="22"/>
                <w:szCs w:val="22"/>
                <w:lang w:val="hy-AM"/>
              </w:rPr>
            </w:pPr>
          </w:p>
          <w:p w:rsidR="000241E5" w:rsidRPr="00F91432" w:rsidRDefault="000241E5" w:rsidP="000241E5">
            <w:pPr>
              <w:ind w:firstLine="567"/>
              <w:rPr>
                <w:rFonts w:ascii="GHEA Grapalat" w:eastAsia="Calibri" w:hAnsi="GHEA Grapalat"/>
                <w:sz w:val="22"/>
                <w:szCs w:val="22"/>
                <w:lang w:val="hy-AM"/>
              </w:rPr>
            </w:pPr>
          </w:p>
          <w:p w:rsidR="000241E5" w:rsidRPr="00F91432" w:rsidRDefault="000241E5" w:rsidP="00F91432">
            <w:pPr>
              <w:jc w:val="both"/>
              <w:rPr>
                <w:rFonts w:ascii="GHEA Grapalat" w:eastAsia="GHEA Grapalat" w:hAnsi="GHEA Grapalat"/>
                <w:spacing w:val="-2"/>
                <w:sz w:val="22"/>
                <w:szCs w:val="22"/>
                <w:lang w:val="hy-AM" w:eastAsia="ru-RU"/>
              </w:rPr>
            </w:pPr>
            <w:r w:rsidRPr="00F91432">
              <w:rPr>
                <w:rFonts w:ascii="GHEA Grapalat" w:eastAsia="Calibri" w:hAnsi="GHEA Grapalat"/>
                <w:sz w:val="22"/>
                <w:szCs w:val="22"/>
                <w:lang w:val="hy-AM"/>
              </w:rPr>
              <w:t xml:space="preserve">e-draft համակարգում արդեն հասանելի է ուղղակի լիազորող նորմեր նախատեսող </w:t>
            </w:r>
            <w:r w:rsidRPr="00F91432">
              <w:rPr>
                <w:rFonts w:ascii="GHEA Grapalat" w:hAnsi="GHEA Grapalat"/>
                <w:sz w:val="22"/>
                <w:szCs w:val="22"/>
                <w:lang w:val="hy-AM" w:eastAsia="ru-RU"/>
              </w:rPr>
              <w:t>««</w:t>
            </w:r>
            <w:r w:rsidRPr="00F91432">
              <w:rPr>
                <w:rFonts w:ascii="GHEA Grapalat" w:eastAsia="GHEA Grapalat" w:hAnsi="GHEA Grapalat" w:cs="Arial"/>
                <w:sz w:val="22"/>
                <w:szCs w:val="22"/>
                <w:lang w:val="hy-AM" w:eastAsia="ru-RU"/>
              </w:rPr>
              <w:t>Բարձրագույն կրթության</w:t>
            </w:r>
            <w:r w:rsidRPr="00F91432">
              <w:rPr>
                <w:rFonts w:ascii="GHEA Grapalat" w:eastAsia="GHEA Grapalat" w:hAnsi="GHEA Grapalat"/>
                <w:sz w:val="22"/>
                <w:szCs w:val="22"/>
                <w:lang w:val="hy-AM" w:eastAsia="ru-RU"/>
              </w:rPr>
              <w:t xml:space="preserve"> </w:t>
            </w:r>
            <w:r w:rsidRPr="00F91432">
              <w:rPr>
                <w:rFonts w:ascii="GHEA Grapalat" w:eastAsia="GHEA Grapalat" w:hAnsi="GHEA Grapalat" w:cs="Arial"/>
                <w:sz w:val="22"/>
                <w:szCs w:val="22"/>
                <w:lang w:val="hy-AM" w:eastAsia="ru-RU"/>
              </w:rPr>
              <w:t>և</w:t>
            </w:r>
            <w:r w:rsidRPr="00F91432">
              <w:rPr>
                <w:rFonts w:ascii="GHEA Grapalat" w:eastAsia="GHEA Grapalat" w:hAnsi="GHEA Grapalat"/>
                <w:sz w:val="22"/>
                <w:szCs w:val="22"/>
                <w:lang w:val="hy-AM" w:eastAsia="ru-RU"/>
              </w:rPr>
              <w:t xml:space="preserve"> գիտության </w:t>
            </w:r>
            <w:r w:rsidRPr="00F91432">
              <w:rPr>
                <w:rFonts w:ascii="GHEA Grapalat" w:eastAsia="GHEA Grapalat" w:hAnsi="GHEA Grapalat" w:cs="Arial"/>
                <w:spacing w:val="-6"/>
                <w:sz w:val="22"/>
                <w:szCs w:val="22"/>
                <w:lang w:val="hy-AM" w:eastAsia="ru-RU"/>
              </w:rPr>
              <w:t>մասին</w:t>
            </w:r>
            <w:r w:rsidRPr="00F91432">
              <w:rPr>
                <w:rFonts w:ascii="GHEA Grapalat" w:eastAsia="GHEA Grapalat" w:hAnsi="GHEA Grapalat"/>
                <w:spacing w:val="-6"/>
                <w:sz w:val="22"/>
                <w:szCs w:val="22"/>
                <w:lang w:val="hy-AM" w:eastAsia="ru-RU"/>
              </w:rPr>
              <w:t xml:space="preserve">» </w:t>
            </w:r>
            <w:r w:rsidRPr="00F91432">
              <w:rPr>
                <w:rFonts w:ascii="GHEA Grapalat" w:eastAsia="GHEA Grapalat" w:hAnsi="GHEA Grapalat" w:cs="Arial"/>
                <w:spacing w:val="-6"/>
                <w:sz w:val="22"/>
                <w:szCs w:val="22"/>
                <w:lang w:val="hy-AM" w:eastAsia="ru-RU"/>
              </w:rPr>
              <w:t>օրենքում</w:t>
            </w:r>
            <w:r w:rsidRPr="00F91432">
              <w:rPr>
                <w:rFonts w:ascii="GHEA Grapalat" w:eastAsia="GHEA Grapalat" w:hAnsi="GHEA Grapalat"/>
                <w:spacing w:val="-6"/>
                <w:sz w:val="22"/>
                <w:szCs w:val="22"/>
                <w:lang w:val="hy-AM" w:eastAsia="ru-RU"/>
              </w:rPr>
              <w:t xml:space="preserve"> </w:t>
            </w:r>
            <w:r w:rsidRPr="00F91432">
              <w:rPr>
                <w:rFonts w:ascii="GHEA Grapalat" w:eastAsia="GHEA Grapalat" w:hAnsi="GHEA Grapalat" w:cs="Arial"/>
                <w:spacing w:val="-6"/>
                <w:sz w:val="22"/>
                <w:szCs w:val="22"/>
                <w:lang w:val="hy-AM" w:eastAsia="ru-RU"/>
              </w:rPr>
              <w:t>փոփոխություններ</w:t>
            </w:r>
            <w:r w:rsidRPr="00F91432">
              <w:rPr>
                <w:rFonts w:ascii="GHEA Grapalat" w:eastAsia="GHEA Grapalat" w:hAnsi="GHEA Grapalat"/>
                <w:spacing w:val="-6"/>
                <w:sz w:val="22"/>
                <w:szCs w:val="22"/>
                <w:lang w:val="hy-AM" w:eastAsia="ru-RU"/>
              </w:rPr>
              <w:t xml:space="preserve"> </w:t>
            </w:r>
            <w:r w:rsidRPr="00F91432">
              <w:rPr>
                <w:rFonts w:ascii="GHEA Grapalat" w:eastAsia="GHEA Grapalat" w:hAnsi="GHEA Grapalat" w:cs="Arial"/>
                <w:spacing w:val="-6"/>
                <w:sz w:val="22"/>
                <w:szCs w:val="22"/>
                <w:lang w:val="hy-AM" w:eastAsia="ru-RU"/>
              </w:rPr>
              <w:t>և</w:t>
            </w:r>
            <w:r w:rsidRPr="00F91432">
              <w:rPr>
                <w:rFonts w:ascii="GHEA Grapalat" w:eastAsia="GHEA Grapalat" w:hAnsi="GHEA Grapalat"/>
                <w:spacing w:val="-6"/>
                <w:sz w:val="22"/>
                <w:szCs w:val="22"/>
                <w:lang w:val="hy-AM" w:eastAsia="ru-RU"/>
              </w:rPr>
              <w:t xml:space="preserve"> </w:t>
            </w:r>
            <w:r w:rsidRPr="00F91432">
              <w:rPr>
                <w:rFonts w:ascii="GHEA Grapalat" w:eastAsia="GHEA Grapalat" w:hAnsi="GHEA Grapalat" w:cs="Arial"/>
                <w:spacing w:val="-6"/>
                <w:sz w:val="22"/>
                <w:szCs w:val="22"/>
                <w:lang w:val="hy-AM" w:eastAsia="ru-RU"/>
              </w:rPr>
              <w:t>լրացումներ</w:t>
            </w:r>
            <w:r w:rsidRPr="00F91432">
              <w:rPr>
                <w:rFonts w:ascii="GHEA Grapalat" w:eastAsia="GHEA Grapalat" w:hAnsi="GHEA Grapalat"/>
                <w:spacing w:val="-6"/>
                <w:sz w:val="22"/>
                <w:szCs w:val="22"/>
                <w:lang w:val="hy-AM" w:eastAsia="ru-RU"/>
              </w:rPr>
              <w:t xml:space="preserve"> </w:t>
            </w:r>
            <w:r w:rsidRPr="00F91432">
              <w:rPr>
                <w:rFonts w:ascii="GHEA Grapalat" w:eastAsia="GHEA Grapalat" w:hAnsi="GHEA Grapalat" w:cs="Arial"/>
                <w:spacing w:val="-6"/>
                <w:sz w:val="22"/>
                <w:szCs w:val="22"/>
                <w:lang w:val="hy-AM" w:eastAsia="ru-RU"/>
              </w:rPr>
              <w:t>կատարելու</w:t>
            </w:r>
            <w:r w:rsidRPr="00F91432">
              <w:rPr>
                <w:rFonts w:ascii="GHEA Grapalat" w:eastAsia="GHEA Grapalat" w:hAnsi="GHEA Grapalat"/>
                <w:spacing w:val="-6"/>
                <w:sz w:val="22"/>
                <w:szCs w:val="22"/>
                <w:lang w:val="hy-AM" w:eastAsia="ru-RU"/>
              </w:rPr>
              <w:t xml:space="preserve"> </w:t>
            </w:r>
            <w:r w:rsidRPr="00F91432">
              <w:rPr>
                <w:rFonts w:ascii="GHEA Grapalat" w:eastAsia="GHEA Grapalat" w:hAnsi="GHEA Grapalat" w:cs="Arial"/>
                <w:spacing w:val="-6"/>
                <w:sz w:val="22"/>
                <w:szCs w:val="22"/>
                <w:lang w:val="hy-AM" w:eastAsia="ru-RU"/>
              </w:rPr>
              <w:t>մասին</w:t>
            </w:r>
            <w:r w:rsidRPr="00F91432">
              <w:rPr>
                <w:rFonts w:ascii="GHEA Grapalat" w:eastAsia="GHEA Grapalat" w:hAnsi="GHEA Grapalat"/>
                <w:spacing w:val="-6"/>
                <w:sz w:val="22"/>
                <w:szCs w:val="22"/>
                <w:lang w:val="hy-AM" w:eastAsia="ru-RU"/>
              </w:rPr>
              <w:t xml:space="preserve">» </w:t>
            </w:r>
            <w:r w:rsidRPr="00F91432">
              <w:rPr>
                <w:rFonts w:ascii="GHEA Grapalat" w:eastAsia="GHEA Grapalat" w:hAnsi="GHEA Grapalat" w:cs="Arial"/>
                <w:spacing w:val="-6"/>
                <w:sz w:val="22"/>
                <w:szCs w:val="22"/>
                <w:lang w:val="hy-AM" w:eastAsia="ru-RU"/>
              </w:rPr>
              <w:t>օրենքի</w:t>
            </w:r>
            <w:r w:rsidRPr="00F91432">
              <w:rPr>
                <w:rFonts w:ascii="GHEA Grapalat" w:eastAsia="GHEA Grapalat" w:hAnsi="GHEA Grapalat"/>
                <w:spacing w:val="-6"/>
                <w:sz w:val="22"/>
                <w:szCs w:val="22"/>
                <w:lang w:val="hy-AM" w:eastAsia="ru-RU"/>
              </w:rPr>
              <w:t xml:space="preserve"> </w:t>
            </w:r>
            <w:r w:rsidRPr="00F91432">
              <w:rPr>
                <w:rFonts w:ascii="GHEA Grapalat" w:eastAsia="Calibri" w:hAnsi="GHEA Grapalat"/>
                <w:sz w:val="22"/>
                <w:szCs w:val="22"/>
                <w:lang w:val="hy-AM"/>
              </w:rPr>
              <w:t xml:space="preserve">նախագիծը՝ </w:t>
            </w:r>
            <w:hyperlink r:id="rId6" w:history="1">
              <w:r w:rsidRPr="00F91432">
                <w:rPr>
                  <w:rStyle w:val="Hyperlink"/>
                  <w:rFonts w:ascii="GHEA Grapalat" w:eastAsia="Calibri" w:hAnsi="GHEA Grapalat"/>
                  <w:sz w:val="22"/>
                  <w:szCs w:val="22"/>
                  <w:lang w:val="hy-AM"/>
                </w:rPr>
                <w:t>https://www.e-draft.am/projects/9447/about</w:t>
              </w:r>
            </w:hyperlink>
            <w:r w:rsidRPr="00F91432">
              <w:rPr>
                <w:rStyle w:val="Hyperlink"/>
                <w:rFonts w:ascii="GHEA Grapalat" w:eastAsia="Calibri" w:hAnsi="GHEA Grapalat"/>
                <w:sz w:val="22"/>
                <w:szCs w:val="22"/>
                <w:lang w:val="hy-AM"/>
              </w:rPr>
              <w:t xml:space="preserve"> </w:t>
            </w:r>
            <w:r w:rsidRPr="00F91432">
              <w:rPr>
                <w:rFonts w:ascii="GHEA Grapalat" w:hAnsi="GHEA Grapalat"/>
                <w:sz w:val="22"/>
                <w:szCs w:val="22"/>
                <w:lang w:val="hy-AM"/>
              </w:rPr>
              <w:br/>
            </w:r>
            <w:r w:rsidRPr="00F91432">
              <w:rPr>
                <w:rFonts w:ascii="GHEA Grapalat" w:hAnsi="GHEA Grapalat"/>
                <w:color w:val="000000"/>
                <w:sz w:val="22"/>
                <w:szCs w:val="22"/>
                <w:shd w:val="clear" w:color="auto" w:fill="FFFFFF"/>
                <w:lang w:val="hy-AM"/>
              </w:rPr>
              <w:t xml:space="preserve">Այն (որպես </w:t>
            </w:r>
            <w:r w:rsidRPr="00F91432">
              <w:rPr>
                <w:rFonts w:ascii="GHEA Grapalat" w:eastAsia="GHEA Grapalat" w:hAnsi="GHEA Grapalat"/>
                <w:sz w:val="22"/>
                <w:szCs w:val="22"/>
                <w:lang w:val="hy-AM" w:eastAsia="ru-RU"/>
              </w:rPr>
              <w:t>անհետաձգելի համարվող նախաձեռնություն)</w:t>
            </w:r>
            <w:r w:rsidRPr="00F91432">
              <w:rPr>
                <w:rFonts w:ascii="GHEA Grapalat" w:hAnsi="GHEA Grapalat"/>
                <w:color w:val="000000"/>
                <w:sz w:val="22"/>
                <w:szCs w:val="22"/>
                <w:shd w:val="clear" w:color="auto" w:fill="FFFFFF"/>
                <w:lang w:val="hy-AM"/>
              </w:rPr>
              <w:t xml:space="preserve">  2026 թվականի փետրվարի 23-ի թիվ 02-23 01/9.3/5683-2026 գրությամբ ներկայացվել են Վարչապետի աշխատակազմ</w:t>
            </w:r>
            <w:r w:rsidRPr="00F91432">
              <w:rPr>
                <w:rFonts w:ascii="GHEA Grapalat" w:eastAsia="GHEA Grapalat" w:hAnsi="GHEA Grapalat"/>
                <w:spacing w:val="-2"/>
                <w:sz w:val="22"/>
                <w:szCs w:val="22"/>
                <w:lang w:val="hy-AM" w:eastAsia="ru-RU"/>
              </w:rPr>
              <w:t>:</w:t>
            </w:r>
          </w:p>
          <w:p w:rsidR="000241E5" w:rsidRPr="00F91432" w:rsidRDefault="000241E5" w:rsidP="00F91432">
            <w:pPr>
              <w:ind w:firstLine="567"/>
              <w:jc w:val="both"/>
              <w:rPr>
                <w:rFonts w:ascii="GHEA Grapalat" w:eastAsia="GHEA Grapalat" w:hAnsi="GHEA Grapalat"/>
                <w:spacing w:val="-2"/>
                <w:sz w:val="22"/>
                <w:szCs w:val="22"/>
                <w:lang w:val="hy-AM" w:eastAsia="ru-RU"/>
              </w:rPr>
            </w:pPr>
            <w:r w:rsidRPr="00F91432">
              <w:rPr>
                <w:rFonts w:ascii="GHEA Grapalat" w:eastAsia="GHEA Grapalat" w:hAnsi="GHEA Grapalat"/>
                <w:spacing w:val="-2"/>
                <w:sz w:val="22"/>
                <w:szCs w:val="22"/>
                <w:lang w:val="hy-AM" w:eastAsia="ru-RU"/>
              </w:rPr>
              <w:t xml:space="preserve">Նախագծի նախաբանում լրացվել է ՀՀ կառավարության </w:t>
            </w:r>
            <w:r w:rsidRPr="00F91432">
              <w:rPr>
                <w:rFonts w:ascii="GHEA Grapalat" w:hAnsi="GHEA Grapalat"/>
                <w:sz w:val="22"/>
                <w:szCs w:val="22"/>
                <w:lang w:val="hy-AM" w:eastAsia="ru-RU"/>
              </w:rPr>
              <w:t xml:space="preserve">2012 թվականի ապրիլի 26-ի N 597-Ն որոշմամբ </w:t>
            </w:r>
            <w:r w:rsidRPr="00F91432">
              <w:rPr>
                <w:rFonts w:ascii="GHEA Grapalat" w:hAnsi="GHEA Grapalat" w:cs="Arial"/>
                <w:sz w:val="22"/>
                <w:szCs w:val="22"/>
                <w:shd w:val="clear" w:color="auto" w:fill="FFFFFF"/>
                <w:lang w:val="hy-AM"/>
              </w:rPr>
              <w:t xml:space="preserve">հաստատված </w:t>
            </w:r>
            <w:r w:rsidRPr="00F91432">
              <w:rPr>
                <w:rFonts w:ascii="GHEA Grapalat" w:hAnsi="GHEA Grapalat"/>
                <w:sz w:val="22"/>
                <w:szCs w:val="22"/>
                <w:lang w:val="hy-AM" w:eastAsia="ru-RU"/>
              </w:rPr>
              <w:t xml:space="preserve">կարգի </w:t>
            </w:r>
            <w:r w:rsidRPr="00F91432">
              <w:rPr>
                <w:rFonts w:ascii="GHEA Grapalat" w:hAnsi="GHEA Grapalat"/>
                <w:sz w:val="22"/>
                <w:szCs w:val="22"/>
                <w:lang w:val="af-ZA" w:eastAsia="ru-RU"/>
              </w:rPr>
              <w:t>4-</w:t>
            </w:r>
            <w:r w:rsidRPr="00F91432">
              <w:rPr>
                <w:rFonts w:ascii="GHEA Grapalat" w:hAnsi="GHEA Grapalat"/>
                <w:sz w:val="22"/>
                <w:szCs w:val="22"/>
                <w:lang w:val="hy-AM" w:eastAsia="ru-RU"/>
              </w:rPr>
              <w:t>րդ</w:t>
            </w:r>
            <w:r w:rsidRPr="00F91432">
              <w:rPr>
                <w:rFonts w:ascii="GHEA Grapalat" w:hAnsi="GHEA Grapalat"/>
                <w:sz w:val="22"/>
                <w:szCs w:val="22"/>
                <w:lang w:val="af-ZA" w:eastAsia="ru-RU"/>
              </w:rPr>
              <w:t xml:space="preserve"> </w:t>
            </w:r>
            <w:r w:rsidRPr="00F91432">
              <w:rPr>
                <w:rFonts w:ascii="GHEA Grapalat" w:hAnsi="GHEA Grapalat"/>
                <w:sz w:val="22"/>
                <w:szCs w:val="22"/>
                <w:lang w:val="hy-AM" w:eastAsia="ru-RU"/>
              </w:rPr>
              <w:t>կետը։</w:t>
            </w:r>
          </w:p>
          <w:p w:rsidR="000241E5" w:rsidRPr="00F91432" w:rsidRDefault="000241E5" w:rsidP="00F91432">
            <w:pPr>
              <w:ind w:firstLine="567"/>
              <w:jc w:val="both"/>
              <w:rPr>
                <w:rFonts w:ascii="GHEA Grapalat" w:eastAsia="GHEA Grapalat" w:hAnsi="GHEA Grapalat"/>
                <w:spacing w:val="-2"/>
                <w:sz w:val="22"/>
                <w:szCs w:val="22"/>
                <w:lang w:val="hy-AM" w:eastAsia="ru-RU"/>
              </w:rPr>
            </w:pPr>
          </w:p>
          <w:p w:rsidR="000241E5" w:rsidRPr="00F91432" w:rsidRDefault="000241E5" w:rsidP="000241E5">
            <w:pPr>
              <w:ind w:firstLine="567"/>
              <w:rPr>
                <w:rFonts w:ascii="GHEA Grapalat" w:eastAsia="GHEA Grapalat" w:hAnsi="GHEA Grapalat"/>
                <w:spacing w:val="-2"/>
                <w:sz w:val="22"/>
                <w:szCs w:val="22"/>
                <w:lang w:val="hy-AM" w:eastAsia="ru-RU"/>
              </w:rPr>
            </w:pPr>
          </w:p>
          <w:p w:rsidR="000241E5" w:rsidRPr="00F91432" w:rsidRDefault="000241E5" w:rsidP="000241E5">
            <w:pPr>
              <w:ind w:firstLine="567"/>
              <w:rPr>
                <w:rFonts w:ascii="GHEA Grapalat" w:eastAsia="GHEA Grapalat" w:hAnsi="GHEA Grapalat"/>
                <w:spacing w:val="-2"/>
                <w:sz w:val="22"/>
                <w:szCs w:val="22"/>
                <w:lang w:val="hy-AM" w:eastAsia="ru-RU"/>
              </w:rPr>
            </w:pPr>
          </w:p>
          <w:p w:rsidR="000241E5" w:rsidRPr="00F91432" w:rsidRDefault="000241E5" w:rsidP="000241E5">
            <w:pPr>
              <w:ind w:firstLine="567"/>
              <w:rPr>
                <w:rFonts w:ascii="GHEA Grapalat" w:eastAsia="GHEA Grapalat" w:hAnsi="GHEA Grapalat"/>
                <w:spacing w:val="-2"/>
                <w:sz w:val="22"/>
                <w:szCs w:val="22"/>
                <w:lang w:val="hy-AM" w:eastAsia="ru-RU"/>
              </w:rPr>
            </w:pPr>
          </w:p>
          <w:p w:rsidR="000241E5" w:rsidRPr="00F91432" w:rsidRDefault="000241E5" w:rsidP="000241E5">
            <w:pPr>
              <w:ind w:firstLine="567"/>
              <w:rPr>
                <w:rFonts w:ascii="GHEA Grapalat" w:eastAsia="GHEA Grapalat" w:hAnsi="GHEA Grapalat"/>
                <w:spacing w:val="-2"/>
                <w:sz w:val="22"/>
                <w:szCs w:val="22"/>
                <w:lang w:val="hy-AM" w:eastAsia="ru-RU"/>
              </w:rPr>
            </w:pPr>
          </w:p>
          <w:p w:rsidR="000241E5" w:rsidRPr="00F91432" w:rsidRDefault="000241E5" w:rsidP="000241E5">
            <w:pPr>
              <w:ind w:firstLine="567"/>
              <w:rPr>
                <w:rFonts w:ascii="GHEA Grapalat" w:eastAsia="GHEA Grapalat" w:hAnsi="GHEA Grapalat"/>
                <w:spacing w:val="-2"/>
                <w:sz w:val="22"/>
                <w:szCs w:val="22"/>
                <w:lang w:val="hy-AM" w:eastAsia="ru-RU"/>
              </w:rPr>
            </w:pPr>
          </w:p>
          <w:p w:rsidR="000241E5" w:rsidRPr="00F91432" w:rsidRDefault="000241E5" w:rsidP="000241E5">
            <w:pPr>
              <w:ind w:firstLine="567"/>
              <w:rPr>
                <w:rFonts w:ascii="GHEA Grapalat" w:eastAsia="GHEA Grapalat" w:hAnsi="GHEA Grapalat"/>
                <w:spacing w:val="-2"/>
                <w:sz w:val="22"/>
                <w:szCs w:val="22"/>
                <w:lang w:val="hy-AM" w:eastAsia="ru-RU"/>
              </w:rPr>
            </w:pPr>
          </w:p>
          <w:p w:rsidR="000241E5" w:rsidRPr="00F91432" w:rsidRDefault="000241E5" w:rsidP="000241E5">
            <w:pPr>
              <w:ind w:firstLine="567"/>
              <w:rPr>
                <w:rFonts w:ascii="GHEA Grapalat" w:eastAsia="GHEA Grapalat" w:hAnsi="GHEA Grapalat"/>
                <w:spacing w:val="-2"/>
                <w:sz w:val="22"/>
                <w:szCs w:val="22"/>
                <w:lang w:val="hy-AM" w:eastAsia="ru-RU"/>
              </w:rPr>
            </w:pPr>
          </w:p>
          <w:p w:rsidR="000241E5" w:rsidRPr="00F91432" w:rsidRDefault="000241E5" w:rsidP="000241E5">
            <w:pPr>
              <w:ind w:firstLine="567"/>
              <w:rPr>
                <w:rFonts w:ascii="GHEA Grapalat" w:eastAsia="GHEA Grapalat" w:hAnsi="GHEA Grapalat"/>
                <w:spacing w:val="-2"/>
                <w:sz w:val="22"/>
                <w:szCs w:val="22"/>
                <w:lang w:val="hy-AM" w:eastAsia="ru-RU"/>
              </w:rPr>
            </w:pPr>
          </w:p>
          <w:p w:rsidR="000241E5" w:rsidRPr="00F91432" w:rsidRDefault="000241E5" w:rsidP="000241E5">
            <w:pPr>
              <w:ind w:firstLine="567"/>
              <w:rPr>
                <w:rFonts w:ascii="GHEA Grapalat" w:eastAsia="Calibri" w:hAnsi="GHEA Grapalat"/>
                <w:sz w:val="22"/>
                <w:szCs w:val="22"/>
                <w:lang w:val="en-GB"/>
              </w:rPr>
            </w:pPr>
            <w:r w:rsidRPr="00F91432">
              <w:rPr>
                <w:rFonts w:ascii="GHEA Grapalat" w:eastAsia="GHEA Grapalat" w:hAnsi="GHEA Grapalat"/>
                <w:spacing w:val="-2"/>
                <w:sz w:val="22"/>
                <w:szCs w:val="22"/>
                <w:lang w:val="hy-AM" w:eastAsia="ru-RU"/>
              </w:rPr>
              <w:t>2.ՉԻ ընդունվել</w:t>
            </w:r>
            <w:r w:rsidR="00D6454E" w:rsidRPr="00F91432">
              <w:rPr>
                <w:rFonts w:ascii="GHEA Grapalat" w:eastAsia="GHEA Grapalat" w:hAnsi="GHEA Grapalat"/>
                <w:spacing w:val="-2"/>
                <w:sz w:val="22"/>
                <w:szCs w:val="22"/>
                <w:lang w:val="en-GB" w:eastAsia="ru-RU"/>
              </w:rPr>
              <w:t>:</w:t>
            </w:r>
          </w:p>
          <w:p w:rsidR="000241E5" w:rsidRPr="00F91432" w:rsidRDefault="000241E5" w:rsidP="00F91432">
            <w:pPr>
              <w:jc w:val="both"/>
              <w:rPr>
                <w:rFonts w:ascii="GHEA Grapalat" w:eastAsia="Calibri" w:hAnsi="GHEA Grapalat"/>
                <w:sz w:val="22"/>
                <w:szCs w:val="22"/>
                <w:lang w:val="hy-AM"/>
              </w:rPr>
            </w:pPr>
            <w:r w:rsidRPr="00F91432">
              <w:rPr>
                <w:rFonts w:ascii="GHEA Grapalat" w:eastAsia="Calibri" w:hAnsi="GHEA Grapalat"/>
                <w:sz w:val="22"/>
                <w:szCs w:val="22"/>
                <w:lang w:val="hy-AM"/>
              </w:rPr>
              <w:t>Հաշվի առնելով նախագծի առանձնահատկությունները՝ պահպանվել է նախորդ ուսումնական տարիների համար արդեն ընդունված որոշումների ձևաչափը (համարակալումը միայն կատարվել է ըստ բուհերի, կրթական ծրագրերը շարադրվել են ըստ դասիչների)։</w:t>
            </w:r>
          </w:p>
        </w:tc>
      </w:tr>
    </w:tbl>
    <w:p w:rsidR="00E152D5" w:rsidRPr="00F91432" w:rsidRDefault="00E152D5" w:rsidP="002A2AFD">
      <w:pPr>
        <w:rPr>
          <w:rFonts w:ascii="GHEA Grapalat" w:hAnsi="GHEA Grapalat"/>
          <w:lang w:val="hy-AM"/>
        </w:rPr>
      </w:pPr>
    </w:p>
    <w:sectPr w:rsidR="00E152D5" w:rsidRPr="00F91432">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35BA1"/>
    <w:multiLevelType w:val="hybridMultilevel"/>
    <w:tmpl w:val="14F0A4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5C4077"/>
    <w:multiLevelType w:val="hybridMultilevel"/>
    <w:tmpl w:val="0B88D1E4"/>
    <w:lvl w:ilvl="0" w:tplc="D6C855C4">
      <w:start w:val="1"/>
      <w:numFmt w:val="decimal"/>
      <w:lvlText w:val="%1."/>
      <w:lvlJc w:val="left"/>
      <w:pPr>
        <w:ind w:left="720" w:hanging="360"/>
      </w:pPr>
      <w:rPr>
        <w:rFonts w:ascii="GHEA Grapalat" w:eastAsia="Times New Roman" w:hAnsi="GHEA Grapalat"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9E2C9C"/>
    <w:multiLevelType w:val="hybridMultilevel"/>
    <w:tmpl w:val="A210B6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5C2C4D"/>
    <w:multiLevelType w:val="hybridMultilevel"/>
    <w:tmpl w:val="93022DA8"/>
    <w:lvl w:ilvl="0" w:tplc="D6AE4E38">
      <w:start w:val="1"/>
      <w:numFmt w:val="decimal"/>
      <w:lvlText w:val="%1."/>
      <w:lvlJc w:val="left"/>
      <w:pPr>
        <w:ind w:left="1003" w:hanging="360"/>
      </w:pPr>
      <w:rPr>
        <w:b/>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4" w15:restartNumberingAfterBreak="0">
    <w:nsid w:val="3D4A7294"/>
    <w:multiLevelType w:val="hybridMultilevel"/>
    <w:tmpl w:val="E4E0038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1897039"/>
    <w:multiLevelType w:val="hybridMultilevel"/>
    <w:tmpl w:val="1E702F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BE83DBE"/>
    <w:multiLevelType w:val="hybridMultilevel"/>
    <w:tmpl w:val="B6EABCC0"/>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757B3598"/>
    <w:multiLevelType w:val="hybridMultilevel"/>
    <w:tmpl w:val="73DE6F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76F96FBC"/>
    <w:multiLevelType w:val="hybridMultilevel"/>
    <w:tmpl w:val="BF48CF10"/>
    <w:lvl w:ilvl="0" w:tplc="0409000F">
      <w:start w:val="1"/>
      <w:numFmt w:val="decimal"/>
      <w:lvlText w:val="%1."/>
      <w:lvlJc w:val="left"/>
      <w:pPr>
        <w:ind w:left="2055" w:hanging="360"/>
      </w:p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9" w15:restartNumberingAfterBreak="0">
    <w:nsid w:val="7F8B3FB1"/>
    <w:multiLevelType w:val="hybridMultilevel"/>
    <w:tmpl w:val="63AC38E2"/>
    <w:lvl w:ilvl="0" w:tplc="12CEEE66">
      <w:start w:val="2"/>
      <w:numFmt w:val="decimal"/>
      <w:lvlText w:val="%1."/>
      <w:lvlJc w:val="left"/>
      <w:pPr>
        <w:ind w:left="720" w:hanging="360"/>
      </w:pPr>
      <w:rPr>
        <w:rFonts w:eastAsia="Times New Roman"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4"/>
  </w:num>
  <w:num w:numId="5">
    <w:abstractNumId w:val="6"/>
  </w:num>
  <w:num w:numId="6">
    <w:abstractNumId w:val="0"/>
  </w:num>
  <w:num w:numId="7">
    <w:abstractNumId w:val="5"/>
  </w:num>
  <w:num w:numId="8">
    <w:abstractNumId w:val="9"/>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FA8"/>
    <w:rsid w:val="00006DD3"/>
    <w:rsid w:val="000241E5"/>
    <w:rsid w:val="0003268F"/>
    <w:rsid w:val="00041205"/>
    <w:rsid w:val="00053E30"/>
    <w:rsid w:val="00060072"/>
    <w:rsid w:val="00060861"/>
    <w:rsid w:val="0007027A"/>
    <w:rsid w:val="00087138"/>
    <w:rsid w:val="000961C1"/>
    <w:rsid w:val="000A03C7"/>
    <w:rsid w:val="000B670E"/>
    <w:rsid w:val="000E6D5B"/>
    <w:rsid w:val="000F30AF"/>
    <w:rsid w:val="00117854"/>
    <w:rsid w:val="00124040"/>
    <w:rsid w:val="001277D2"/>
    <w:rsid w:val="001444DE"/>
    <w:rsid w:val="0014608A"/>
    <w:rsid w:val="00166A17"/>
    <w:rsid w:val="00166F12"/>
    <w:rsid w:val="0018624D"/>
    <w:rsid w:val="0018737B"/>
    <w:rsid w:val="001972CA"/>
    <w:rsid w:val="001A0740"/>
    <w:rsid w:val="001A4C26"/>
    <w:rsid w:val="001A6070"/>
    <w:rsid w:val="001C3EEC"/>
    <w:rsid w:val="001D1722"/>
    <w:rsid w:val="001F0D01"/>
    <w:rsid w:val="001F32D1"/>
    <w:rsid w:val="00210199"/>
    <w:rsid w:val="0021311B"/>
    <w:rsid w:val="00213C8B"/>
    <w:rsid w:val="00215B05"/>
    <w:rsid w:val="00217948"/>
    <w:rsid w:val="00231BD9"/>
    <w:rsid w:val="00240D85"/>
    <w:rsid w:val="002441E1"/>
    <w:rsid w:val="00265448"/>
    <w:rsid w:val="0027128A"/>
    <w:rsid w:val="00271D9A"/>
    <w:rsid w:val="0028285C"/>
    <w:rsid w:val="00291CEF"/>
    <w:rsid w:val="002A2AFD"/>
    <w:rsid w:val="002A325A"/>
    <w:rsid w:val="002A57A8"/>
    <w:rsid w:val="002B3A5D"/>
    <w:rsid w:val="002C418E"/>
    <w:rsid w:val="002C43EB"/>
    <w:rsid w:val="002D3AB1"/>
    <w:rsid w:val="002F42F3"/>
    <w:rsid w:val="0031741B"/>
    <w:rsid w:val="0032637E"/>
    <w:rsid w:val="003348EC"/>
    <w:rsid w:val="003519D3"/>
    <w:rsid w:val="003656AB"/>
    <w:rsid w:val="003704E5"/>
    <w:rsid w:val="00382A0B"/>
    <w:rsid w:val="00391DB5"/>
    <w:rsid w:val="003948B0"/>
    <w:rsid w:val="003959E9"/>
    <w:rsid w:val="00396B7E"/>
    <w:rsid w:val="003A2630"/>
    <w:rsid w:val="003B51CE"/>
    <w:rsid w:val="003D3414"/>
    <w:rsid w:val="00411EC4"/>
    <w:rsid w:val="00412149"/>
    <w:rsid w:val="004203F9"/>
    <w:rsid w:val="00421BF6"/>
    <w:rsid w:val="00431E63"/>
    <w:rsid w:val="00445C7F"/>
    <w:rsid w:val="004614A6"/>
    <w:rsid w:val="00466C56"/>
    <w:rsid w:val="0048707A"/>
    <w:rsid w:val="00490974"/>
    <w:rsid w:val="00492DDA"/>
    <w:rsid w:val="004A579D"/>
    <w:rsid w:val="004B08A0"/>
    <w:rsid w:val="004C1F6D"/>
    <w:rsid w:val="004C209A"/>
    <w:rsid w:val="004C705A"/>
    <w:rsid w:val="004D1BBF"/>
    <w:rsid w:val="004F37C7"/>
    <w:rsid w:val="0050505A"/>
    <w:rsid w:val="00522855"/>
    <w:rsid w:val="00550DDB"/>
    <w:rsid w:val="005555D9"/>
    <w:rsid w:val="0056203C"/>
    <w:rsid w:val="00590420"/>
    <w:rsid w:val="005A56AD"/>
    <w:rsid w:val="005A6E68"/>
    <w:rsid w:val="005D0F6D"/>
    <w:rsid w:val="005D42A0"/>
    <w:rsid w:val="005F3366"/>
    <w:rsid w:val="00600535"/>
    <w:rsid w:val="006271C8"/>
    <w:rsid w:val="00635E50"/>
    <w:rsid w:val="006506B2"/>
    <w:rsid w:val="00654C77"/>
    <w:rsid w:val="006837CB"/>
    <w:rsid w:val="00690791"/>
    <w:rsid w:val="006915AB"/>
    <w:rsid w:val="00695E88"/>
    <w:rsid w:val="006A003C"/>
    <w:rsid w:val="006C1F3F"/>
    <w:rsid w:val="006C2AF1"/>
    <w:rsid w:val="006E10B2"/>
    <w:rsid w:val="006F4C07"/>
    <w:rsid w:val="00704803"/>
    <w:rsid w:val="00706834"/>
    <w:rsid w:val="00711921"/>
    <w:rsid w:val="00712E7C"/>
    <w:rsid w:val="0073129A"/>
    <w:rsid w:val="00760B5F"/>
    <w:rsid w:val="007C4891"/>
    <w:rsid w:val="007C5142"/>
    <w:rsid w:val="007E51D7"/>
    <w:rsid w:val="00801859"/>
    <w:rsid w:val="008112E1"/>
    <w:rsid w:val="008140CC"/>
    <w:rsid w:val="00816726"/>
    <w:rsid w:val="00821FF1"/>
    <w:rsid w:val="008243FA"/>
    <w:rsid w:val="008253DF"/>
    <w:rsid w:val="008336C2"/>
    <w:rsid w:val="00867724"/>
    <w:rsid w:val="008A23F4"/>
    <w:rsid w:val="008A3043"/>
    <w:rsid w:val="008A57E5"/>
    <w:rsid w:val="008B39C6"/>
    <w:rsid w:val="008D194D"/>
    <w:rsid w:val="0090159E"/>
    <w:rsid w:val="00911733"/>
    <w:rsid w:val="009639C5"/>
    <w:rsid w:val="00982733"/>
    <w:rsid w:val="00997CCB"/>
    <w:rsid w:val="009C0FA8"/>
    <w:rsid w:val="009D0B97"/>
    <w:rsid w:val="009D37AE"/>
    <w:rsid w:val="009F0F46"/>
    <w:rsid w:val="009F321D"/>
    <w:rsid w:val="00A072D2"/>
    <w:rsid w:val="00A10524"/>
    <w:rsid w:val="00A205AB"/>
    <w:rsid w:val="00A76D80"/>
    <w:rsid w:val="00A82239"/>
    <w:rsid w:val="00AA2163"/>
    <w:rsid w:val="00AA5450"/>
    <w:rsid w:val="00AB00F2"/>
    <w:rsid w:val="00AB26D0"/>
    <w:rsid w:val="00AC036D"/>
    <w:rsid w:val="00B1019A"/>
    <w:rsid w:val="00B12333"/>
    <w:rsid w:val="00B31657"/>
    <w:rsid w:val="00B3643B"/>
    <w:rsid w:val="00B454E2"/>
    <w:rsid w:val="00B4687E"/>
    <w:rsid w:val="00B50BC7"/>
    <w:rsid w:val="00B52574"/>
    <w:rsid w:val="00B7136E"/>
    <w:rsid w:val="00B81FC5"/>
    <w:rsid w:val="00BA3412"/>
    <w:rsid w:val="00BB4496"/>
    <w:rsid w:val="00C6283A"/>
    <w:rsid w:val="00C73B8F"/>
    <w:rsid w:val="00C760B2"/>
    <w:rsid w:val="00C85B8A"/>
    <w:rsid w:val="00CA3EC2"/>
    <w:rsid w:val="00CD784F"/>
    <w:rsid w:val="00CE5BDB"/>
    <w:rsid w:val="00CF7FC4"/>
    <w:rsid w:val="00D02B0C"/>
    <w:rsid w:val="00D07647"/>
    <w:rsid w:val="00D07EB5"/>
    <w:rsid w:val="00D12A6F"/>
    <w:rsid w:val="00D228BF"/>
    <w:rsid w:val="00D6454E"/>
    <w:rsid w:val="00D8382D"/>
    <w:rsid w:val="00DA191C"/>
    <w:rsid w:val="00DA1E6C"/>
    <w:rsid w:val="00DC3AA5"/>
    <w:rsid w:val="00E04284"/>
    <w:rsid w:val="00E046F3"/>
    <w:rsid w:val="00E152D5"/>
    <w:rsid w:val="00E33AA7"/>
    <w:rsid w:val="00EB35D5"/>
    <w:rsid w:val="00F10CAC"/>
    <w:rsid w:val="00F5028B"/>
    <w:rsid w:val="00F53CD8"/>
    <w:rsid w:val="00F751F2"/>
    <w:rsid w:val="00F82205"/>
    <w:rsid w:val="00F9055C"/>
    <w:rsid w:val="00F91432"/>
    <w:rsid w:val="00FA1EEE"/>
    <w:rsid w:val="00FB0F4E"/>
    <w:rsid w:val="00FB5BB0"/>
    <w:rsid w:val="00FB6127"/>
    <w:rsid w:val="00FC1A25"/>
    <w:rsid w:val="00FC793C"/>
    <w:rsid w:val="00FF33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97F54B-0A95-450B-899E-DF508328D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3C8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C793C"/>
    <w:pPr>
      <w:spacing w:after="0" w:line="240" w:lineRule="auto"/>
    </w:pPr>
    <w:rPr>
      <w:lang w:val="en-US"/>
    </w:rPr>
  </w:style>
  <w:style w:type="paragraph" w:styleId="ListParagraph">
    <w:name w:val="List Paragraph"/>
    <w:basedOn w:val="Normal"/>
    <w:uiPriority w:val="34"/>
    <w:qFormat/>
    <w:rsid w:val="00FC793C"/>
    <w:pPr>
      <w:ind w:left="720"/>
      <w:contextualSpacing/>
    </w:pPr>
  </w:style>
  <w:style w:type="paragraph" w:styleId="NormalWeb">
    <w:name w:val="Normal (Web)"/>
    <w:basedOn w:val="Normal"/>
    <w:uiPriority w:val="99"/>
    <w:semiHidden/>
    <w:unhideWhenUsed/>
    <w:rsid w:val="002C43EB"/>
    <w:rPr>
      <w:rFonts w:ascii="Times New Roman" w:hAnsi="Times New Roman" w:cs="Times New Roman"/>
      <w:sz w:val="24"/>
      <w:szCs w:val="24"/>
    </w:rPr>
  </w:style>
  <w:style w:type="character" w:styleId="Hyperlink">
    <w:name w:val="Hyperlink"/>
    <w:basedOn w:val="DefaultParagraphFont"/>
    <w:uiPriority w:val="99"/>
    <w:unhideWhenUsed/>
    <w:rsid w:val="008A23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013024">
      <w:bodyDiv w:val="1"/>
      <w:marLeft w:val="0"/>
      <w:marRight w:val="0"/>
      <w:marTop w:val="0"/>
      <w:marBottom w:val="0"/>
      <w:divBdr>
        <w:top w:val="none" w:sz="0" w:space="0" w:color="auto"/>
        <w:left w:val="none" w:sz="0" w:space="0" w:color="auto"/>
        <w:bottom w:val="none" w:sz="0" w:space="0" w:color="auto"/>
        <w:right w:val="none" w:sz="0" w:space="0" w:color="auto"/>
      </w:divBdr>
    </w:div>
    <w:div w:id="644823502">
      <w:bodyDiv w:val="1"/>
      <w:marLeft w:val="0"/>
      <w:marRight w:val="0"/>
      <w:marTop w:val="0"/>
      <w:marBottom w:val="0"/>
      <w:divBdr>
        <w:top w:val="none" w:sz="0" w:space="0" w:color="auto"/>
        <w:left w:val="none" w:sz="0" w:space="0" w:color="auto"/>
        <w:bottom w:val="none" w:sz="0" w:space="0" w:color="auto"/>
        <w:right w:val="none" w:sz="0" w:space="0" w:color="auto"/>
      </w:divBdr>
    </w:div>
    <w:div w:id="747193033">
      <w:bodyDiv w:val="1"/>
      <w:marLeft w:val="0"/>
      <w:marRight w:val="0"/>
      <w:marTop w:val="0"/>
      <w:marBottom w:val="0"/>
      <w:divBdr>
        <w:top w:val="none" w:sz="0" w:space="0" w:color="auto"/>
        <w:left w:val="none" w:sz="0" w:space="0" w:color="auto"/>
        <w:bottom w:val="none" w:sz="0" w:space="0" w:color="auto"/>
        <w:right w:val="none" w:sz="0" w:space="0" w:color="auto"/>
      </w:divBdr>
    </w:div>
    <w:div w:id="807286394">
      <w:bodyDiv w:val="1"/>
      <w:marLeft w:val="0"/>
      <w:marRight w:val="0"/>
      <w:marTop w:val="0"/>
      <w:marBottom w:val="0"/>
      <w:divBdr>
        <w:top w:val="none" w:sz="0" w:space="0" w:color="auto"/>
        <w:left w:val="none" w:sz="0" w:space="0" w:color="auto"/>
        <w:bottom w:val="none" w:sz="0" w:space="0" w:color="auto"/>
        <w:right w:val="none" w:sz="0" w:space="0" w:color="auto"/>
      </w:divBdr>
      <w:divsChild>
        <w:div w:id="428550768">
          <w:marLeft w:val="0"/>
          <w:marRight w:val="0"/>
          <w:marTop w:val="0"/>
          <w:marBottom w:val="0"/>
          <w:divBdr>
            <w:top w:val="none" w:sz="0" w:space="0" w:color="auto"/>
            <w:left w:val="none" w:sz="0" w:space="0" w:color="auto"/>
            <w:bottom w:val="none" w:sz="0" w:space="0" w:color="auto"/>
            <w:right w:val="none" w:sz="0" w:space="0" w:color="auto"/>
          </w:divBdr>
          <w:divsChild>
            <w:div w:id="668800105">
              <w:marLeft w:val="0"/>
              <w:marRight w:val="0"/>
              <w:marTop w:val="0"/>
              <w:marBottom w:val="0"/>
              <w:divBdr>
                <w:top w:val="none" w:sz="0" w:space="0" w:color="auto"/>
                <w:left w:val="none" w:sz="0" w:space="0" w:color="auto"/>
                <w:bottom w:val="none" w:sz="0" w:space="0" w:color="auto"/>
                <w:right w:val="none" w:sz="0" w:space="0" w:color="auto"/>
              </w:divBdr>
            </w:div>
          </w:divsChild>
        </w:div>
        <w:div w:id="1111121721">
          <w:marLeft w:val="0"/>
          <w:marRight w:val="0"/>
          <w:marTop w:val="0"/>
          <w:marBottom w:val="0"/>
          <w:divBdr>
            <w:top w:val="none" w:sz="0" w:space="0" w:color="auto"/>
            <w:left w:val="none" w:sz="0" w:space="0" w:color="auto"/>
            <w:bottom w:val="none" w:sz="0" w:space="0" w:color="auto"/>
            <w:right w:val="none" w:sz="0" w:space="0" w:color="auto"/>
          </w:divBdr>
          <w:divsChild>
            <w:div w:id="1423145183">
              <w:marLeft w:val="0"/>
              <w:marRight w:val="0"/>
              <w:marTop w:val="0"/>
              <w:marBottom w:val="0"/>
              <w:divBdr>
                <w:top w:val="none" w:sz="0" w:space="0" w:color="auto"/>
                <w:left w:val="none" w:sz="0" w:space="0" w:color="auto"/>
                <w:bottom w:val="none" w:sz="0" w:space="0" w:color="auto"/>
                <w:right w:val="none" w:sz="0" w:space="0" w:color="auto"/>
              </w:divBdr>
              <w:divsChild>
                <w:div w:id="1701474348">
                  <w:marLeft w:val="0"/>
                  <w:marRight w:val="0"/>
                  <w:marTop w:val="0"/>
                  <w:marBottom w:val="0"/>
                  <w:divBdr>
                    <w:top w:val="none" w:sz="0" w:space="0" w:color="auto"/>
                    <w:left w:val="none" w:sz="0" w:space="0" w:color="auto"/>
                    <w:bottom w:val="none" w:sz="0" w:space="0" w:color="auto"/>
                    <w:right w:val="none" w:sz="0" w:space="0" w:color="auto"/>
                  </w:divBdr>
                </w:div>
                <w:div w:id="1929844938">
                  <w:marLeft w:val="300"/>
                  <w:marRight w:val="0"/>
                  <w:marTop w:val="0"/>
                  <w:marBottom w:val="0"/>
                  <w:divBdr>
                    <w:top w:val="none" w:sz="0" w:space="0" w:color="auto"/>
                    <w:left w:val="none" w:sz="0" w:space="0" w:color="auto"/>
                    <w:bottom w:val="none" w:sz="0" w:space="0" w:color="auto"/>
                    <w:right w:val="none" w:sz="0" w:space="0" w:color="auto"/>
                  </w:divBdr>
                </w:div>
                <w:div w:id="322785830">
                  <w:marLeft w:val="300"/>
                  <w:marRight w:val="0"/>
                  <w:marTop w:val="0"/>
                  <w:marBottom w:val="0"/>
                  <w:divBdr>
                    <w:top w:val="none" w:sz="0" w:space="0" w:color="auto"/>
                    <w:left w:val="none" w:sz="0" w:space="0" w:color="auto"/>
                    <w:bottom w:val="none" w:sz="0" w:space="0" w:color="auto"/>
                    <w:right w:val="none" w:sz="0" w:space="0" w:color="auto"/>
                  </w:divBdr>
                </w:div>
                <w:div w:id="518471870">
                  <w:marLeft w:val="300"/>
                  <w:marRight w:val="0"/>
                  <w:marTop w:val="0"/>
                  <w:marBottom w:val="0"/>
                  <w:divBdr>
                    <w:top w:val="none" w:sz="0" w:space="0" w:color="auto"/>
                    <w:left w:val="none" w:sz="0" w:space="0" w:color="auto"/>
                    <w:bottom w:val="none" w:sz="0" w:space="0" w:color="auto"/>
                    <w:right w:val="none" w:sz="0" w:space="0" w:color="auto"/>
                  </w:divBdr>
                </w:div>
                <w:div w:id="1599024978">
                  <w:marLeft w:val="0"/>
                  <w:marRight w:val="0"/>
                  <w:marTop w:val="0"/>
                  <w:marBottom w:val="0"/>
                  <w:divBdr>
                    <w:top w:val="none" w:sz="0" w:space="0" w:color="auto"/>
                    <w:left w:val="none" w:sz="0" w:space="0" w:color="auto"/>
                    <w:bottom w:val="none" w:sz="0" w:space="0" w:color="auto"/>
                    <w:right w:val="none" w:sz="0" w:space="0" w:color="auto"/>
                  </w:divBdr>
                </w:div>
                <w:div w:id="1698577655">
                  <w:marLeft w:val="60"/>
                  <w:marRight w:val="0"/>
                  <w:marTop w:val="0"/>
                  <w:marBottom w:val="0"/>
                  <w:divBdr>
                    <w:top w:val="none" w:sz="0" w:space="0" w:color="auto"/>
                    <w:left w:val="none" w:sz="0" w:space="0" w:color="auto"/>
                    <w:bottom w:val="none" w:sz="0" w:space="0" w:color="auto"/>
                    <w:right w:val="none" w:sz="0" w:space="0" w:color="auto"/>
                  </w:divBdr>
                </w:div>
              </w:divsChild>
            </w:div>
            <w:div w:id="2129931993">
              <w:marLeft w:val="0"/>
              <w:marRight w:val="0"/>
              <w:marTop w:val="0"/>
              <w:marBottom w:val="0"/>
              <w:divBdr>
                <w:top w:val="none" w:sz="0" w:space="0" w:color="auto"/>
                <w:left w:val="none" w:sz="0" w:space="0" w:color="auto"/>
                <w:bottom w:val="none" w:sz="0" w:space="0" w:color="auto"/>
                <w:right w:val="none" w:sz="0" w:space="0" w:color="auto"/>
              </w:divBdr>
              <w:divsChild>
                <w:div w:id="968164105">
                  <w:marLeft w:val="0"/>
                  <w:marRight w:val="0"/>
                  <w:marTop w:val="120"/>
                  <w:marBottom w:val="0"/>
                  <w:divBdr>
                    <w:top w:val="none" w:sz="0" w:space="0" w:color="auto"/>
                    <w:left w:val="none" w:sz="0" w:space="0" w:color="auto"/>
                    <w:bottom w:val="none" w:sz="0" w:space="0" w:color="auto"/>
                    <w:right w:val="none" w:sz="0" w:space="0" w:color="auto"/>
                  </w:divBdr>
                  <w:divsChild>
                    <w:div w:id="338196066">
                      <w:marLeft w:val="0"/>
                      <w:marRight w:val="0"/>
                      <w:marTop w:val="0"/>
                      <w:marBottom w:val="0"/>
                      <w:divBdr>
                        <w:top w:val="none" w:sz="0" w:space="0" w:color="auto"/>
                        <w:left w:val="none" w:sz="0" w:space="0" w:color="auto"/>
                        <w:bottom w:val="none" w:sz="0" w:space="0" w:color="auto"/>
                        <w:right w:val="none" w:sz="0" w:space="0" w:color="auto"/>
                      </w:divBdr>
                      <w:divsChild>
                        <w:div w:id="1380518209">
                          <w:marLeft w:val="0"/>
                          <w:marRight w:val="0"/>
                          <w:marTop w:val="0"/>
                          <w:marBottom w:val="0"/>
                          <w:divBdr>
                            <w:top w:val="none" w:sz="0" w:space="0" w:color="auto"/>
                            <w:left w:val="none" w:sz="0" w:space="0" w:color="auto"/>
                            <w:bottom w:val="none" w:sz="0" w:space="0" w:color="auto"/>
                            <w:right w:val="none" w:sz="0" w:space="0" w:color="auto"/>
                          </w:divBdr>
                          <w:divsChild>
                            <w:div w:id="925576292">
                              <w:marLeft w:val="0"/>
                              <w:marRight w:val="0"/>
                              <w:marTop w:val="0"/>
                              <w:marBottom w:val="0"/>
                              <w:divBdr>
                                <w:top w:val="none" w:sz="0" w:space="0" w:color="auto"/>
                                <w:left w:val="none" w:sz="0" w:space="0" w:color="auto"/>
                                <w:bottom w:val="none" w:sz="0" w:space="0" w:color="auto"/>
                                <w:right w:val="none" w:sz="0" w:space="0" w:color="auto"/>
                              </w:divBdr>
                            </w:div>
                            <w:div w:id="47907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7145446">
      <w:bodyDiv w:val="1"/>
      <w:marLeft w:val="0"/>
      <w:marRight w:val="0"/>
      <w:marTop w:val="0"/>
      <w:marBottom w:val="0"/>
      <w:divBdr>
        <w:top w:val="none" w:sz="0" w:space="0" w:color="auto"/>
        <w:left w:val="none" w:sz="0" w:space="0" w:color="auto"/>
        <w:bottom w:val="none" w:sz="0" w:space="0" w:color="auto"/>
        <w:right w:val="none" w:sz="0" w:space="0" w:color="auto"/>
      </w:divBdr>
    </w:div>
    <w:div w:id="1806044060">
      <w:bodyDiv w:val="1"/>
      <w:marLeft w:val="0"/>
      <w:marRight w:val="0"/>
      <w:marTop w:val="0"/>
      <w:marBottom w:val="0"/>
      <w:divBdr>
        <w:top w:val="none" w:sz="0" w:space="0" w:color="auto"/>
        <w:left w:val="none" w:sz="0" w:space="0" w:color="auto"/>
        <w:bottom w:val="none" w:sz="0" w:space="0" w:color="auto"/>
        <w:right w:val="none" w:sz="0" w:space="0" w:color="auto"/>
      </w:divBdr>
      <w:divsChild>
        <w:div w:id="44914764">
          <w:marLeft w:val="0"/>
          <w:marRight w:val="0"/>
          <w:marTop w:val="0"/>
          <w:marBottom w:val="0"/>
          <w:divBdr>
            <w:top w:val="none" w:sz="0" w:space="0" w:color="auto"/>
            <w:left w:val="none" w:sz="0" w:space="0" w:color="auto"/>
            <w:bottom w:val="none" w:sz="0" w:space="0" w:color="auto"/>
            <w:right w:val="none" w:sz="0" w:space="0" w:color="auto"/>
          </w:divBdr>
        </w:div>
        <w:div w:id="172839040">
          <w:marLeft w:val="0"/>
          <w:marRight w:val="0"/>
          <w:marTop w:val="0"/>
          <w:marBottom w:val="0"/>
          <w:divBdr>
            <w:top w:val="none" w:sz="0" w:space="0" w:color="auto"/>
            <w:left w:val="none" w:sz="0" w:space="0" w:color="auto"/>
            <w:bottom w:val="none" w:sz="0" w:space="0" w:color="auto"/>
            <w:right w:val="none" w:sz="0" w:space="0" w:color="auto"/>
          </w:divBdr>
        </w:div>
      </w:divsChild>
    </w:div>
    <w:div w:id="207889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draft.am/projects/9447/abou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908AA-17D0-4CB3-8153-E597A6270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2562</Words>
  <Characters>14610</Characters>
  <Application>Microsoft Office Word</Application>
  <DocSecurity>0</DocSecurity>
  <Lines>121</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Sedrak Simonyan</cp:lastModifiedBy>
  <cp:revision>2</cp:revision>
  <dcterms:created xsi:type="dcterms:W3CDTF">2026-03-02T12:11:00Z</dcterms:created>
  <dcterms:modified xsi:type="dcterms:W3CDTF">2026-03-02T12:11:00Z</dcterms:modified>
</cp:coreProperties>
</file>