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26872139" w:rsidR="0077537C" w:rsidRPr="00327C70" w:rsidRDefault="00FE5052"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5DC22D3D" w:rsidR="00914853" w:rsidRPr="00327C70" w:rsidRDefault="00FE5052"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E5052">
        <w:rPr>
          <w:rFonts w:ascii="GHEA Grapalat" w:eastAsia="Times New Roman" w:hAnsi="GHEA Grapalat" w:cs="Times New Roman"/>
          <w:b/>
          <w:sz w:val="24"/>
          <w:szCs w:val="24"/>
          <w:lang w:val="hy-AM"/>
        </w:rPr>
        <w:t xml:space="preserve">ՀԱՅԱՍՏԱՆԻ ՀԱՆՐԱՊԵՏՈՒԹՅԱՆ ԿԱՌԱՎԱՐՈՒԹՅԱՆ 2024 ԹՎԱԿԱՆԻ ՕԳՈՍՏՈՍԻ 8-Ի N 1262-Ա ՈՐՈՇՄԱՆ ՄԵՋ ԼՐԱՑՈՒՄ ԵՎ ՓՈՓՈԽՈՒԹՅՈՒՆ ԿԱՏԱՐԵԼՈՒ ՄԱՍԻՆ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A013BB9" w:rsidR="0077537C" w:rsidRPr="00327C70" w:rsidRDefault="001D2FC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FE5052">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48D8F2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FE5052" w:rsidRPr="00FE5052">
              <w:rPr>
                <w:rFonts w:ascii="GHEA Grapalat" w:eastAsia="Times New Roman" w:hAnsi="GHEA Grapalat" w:cs="Times New Roman"/>
                <w:sz w:val="24"/>
                <w:szCs w:val="24"/>
              </w:rPr>
              <w:t>02/2-1/3566-2026</w:t>
            </w:r>
          </w:p>
        </w:tc>
      </w:tr>
      <w:tr w:rsidR="0077537C" w:rsidRPr="001D2FC7" w14:paraId="759FF38C" w14:textId="77777777" w:rsidTr="001D2FC7">
        <w:trPr>
          <w:trHeight w:val="91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tcPr>
          <w:p w14:paraId="04328472" w14:textId="6CE8EC46" w:rsidR="0016145A" w:rsidRPr="00327C70" w:rsidRDefault="00E0183F" w:rsidP="001D2FC7">
            <w:pPr>
              <w:spacing w:after="0" w:line="360" w:lineRule="auto"/>
              <w:ind w:right="60"/>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237897">
              <w:rPr>
                <w:rFonts w:ascii="GHEA Grapalat" w:hAnsi="GHEA Grapalat" w:cs="Sylfaen"/>
                <w:sz w:val="24"/>
                <w:szCs w:val="24"/>
                <w:lang w:val="hy-AM"/>
              </w:rPr>
              <w:t>Դ</w:t>
            </w:r>
            <w:r w:rsidR="001D2FC7" w:rsidRPr="001D2FC7">
              <w:rPr>
                <w:rFonts w:ascii="GHEA Grapalat" w:hAnsi="GHEA Grapalat" w:cs="Sylfaen"/>
                <w:sz w:val="24"/>
                <w:szCs w:val="24"/>
                <w:lang w:val="hy-AM"/>
              </w:rPr>
              <w:t>իտո</w:t>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t>ղու</w:t>
            </w:r>
            <w:r w:rsidR="001D2FC7" w:rsidRPr="001D2FC7">
              <w:rPr>
                <w:rFonts w:ascii="GHEA Grapalat" w:hAnsi="GHEA Grapalat" w:cs="Sylfaen"/>
                <w:sz w:val="24"/>
                <w:szCs w:val="24"/>
                <w:lang w:val="hy-AM"/>
              </w:rPr>
              <w:softHyphen/>
              <w:t>թյուններ և առա</w:t>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8F5AB36"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D70751">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9E9F412" w:rsidR="0077537C" w:rsidRPr="00327C70" w:rsidRDefault="00FE505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3FEDB60"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FE5052" w:rsidRPr="00FE5052">
              <w:rPr>
                <w:rFonts w:ascii="GHEA Grapalat" w:eastAsia="Times New Roman" w:hAnsi="GHEA Grapalat" w:cs="Times New Roman"/>
                <w:sz w:val="24"/>
                <w:szCs w:val="24"/>
              </w:rPr>
              <w:t>01/3-2/9141-2026</w:t>
            </w:r>
          </w:p>
        </w:tc>
      </w:tr>
      <w:tr w:rsidR="0077537C" w:rsidRPr="001D2FC7"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E19FF97" w14:textId="77777777" w:rsidR="00FE5052" w:rsidRPr="00FE5052" w:rsidRDefault="001D2FC7" w:rsidP="00FE5052">
            <w:pPr>
              <w:spacing w:line="360" w:lineRule="auto"/>
              <w:jc w:val="both"/>
              <w:rPr>
                <w:rFonts w:ascii="GHEA Grapalat" w:hAnsi="GHEA Grapalat" w:cs="Sylfaen"/>
                <w:sz w:val="24"/>
                <w:szCs w:val="24"/>
                <w:lang w:val="af-ZA"/>
              </w:rPr>
            </w:pPr>
            <w:r>
              <w:rPr>
                <w:rFonts w:ascii="GHEA Grapalat" w:hAnsi="GHEA Grapalat" w:cs="Sylfaen"/>
                <w:sz w:val="24"/>
                <w:szCs w:val="24"/>
                <w:lang w:val="hy-AM"/>
              </w:rPr>
              <w:t>1</w:t>
            </w:r>
            <w:r>
              <w:rPr>
                <w:rFonts w:ascii="Cambria Math" w:hAnsi="Cambria Math" w:cs="Sylfaen"/>
                <w:sz w:val="24"/>
                <w:szCs w:val="24"/>
                <w:lang w:val="hy-AM"/>
              </w:rPr>
              <w:t xml:space="preserve">․ </w:t>
            </w:r>
            <w:r w:rsidR="00FE5052" w:rsidRPr="00FE5052">
              <w:rPr>
                <w:rFonts w:ascii="GHEA Grapalat" w:hAnsi="GHEA Grapalat" w:cs="Sylfaen"/>
                <w:sz w:val="24"/>
                <w:szCs w:val="24"/>
                <w:lang w:val="af-ZA"/>
              </w:rPr>
              <w:t>«Հայաստանի Հանրապետության կառավարության 2024 թվականի օգոստոսի 8-ի N 1262-Ա որոշման մեջ լրացում և փոփոխություն կատարելու մասին» Հայաստանի Հանրապետության կառավարության որոշման նախագծի վերաբերյալ հայտնում ենք, որ  գրությամբ ներկայացված ցանկում նշված ապրանքի վերաբերյալ տեղեկությունները բավարար չեն ըստ ԵՏՄ ԱՏԳ ԱԱ դասակարգման ճշգրտության վերաբերյալ դիրքորոշում ներկայացնելու համար:</w:t>
            </w:r>
          </w:p>
          <w:p w14:paraId="466F3C1E" w14:textId="77777777" w:rsidR="00FE5052" w:rsidRPr="00FE5052" w:rsidRDefault="00FE5052" w:rsidP="00FE5052">
            <w:pPr>
              <w:spacing w:line="360" w:lineRule="auto"/>
              <w:jc w:val="both"/>
              <w:rPr>
                <w:rFonts w:ascii="GHEA Grapalat" w:hAnsi="GHEA Grapalat" w:cs="Sylfaen"/>
                <w:sz w:val="24"/>
                <w:szCs w:val="24"/>
                <w:lang w:val="af-ZA"/>
              </w:rPr>
            </w:pPr>
            <w:r w:rsidRPr="00FE5052">
              <w:rPr>
                <w:rFonts w:ascii="GHEA Grapalat" w:hAnsi="GHEA Grapalat" w:cs="Sylfaen"/>
                <w:sz w:val="24"/>
                <w:szCs w:val="24"/>
                <w:lang w:val="af-ZA"/>
              </w:rPr>
              <w:t>Հայտնում ե</w:t>
            </w:r>
            <w:r w:rsidRPr="00FE5052">
              <w:rPr>
                <w:rFonts w:ascii="GHEA Grapalat" w:hAnsi="GHEA Grapalat" w:cs="Sylfaen"/>
                <w:sz w:val="24"/>
                <w:szCs w:val="24"/>
                <w:lang w:val="hy-AM"/>
              </w:rPr>
              <w:t xml:space="preserve">նք նաև, որ </w:t>
            </w:r>
            <w:r w:rsidRPr="00FE5052">
              <w:rPr>
                <w:rFonts w:ascii="GHEA Grapalat" w:hAnsi="GHEA Grapalat" w:cs="Sylfaen"/>
                <w:sz w:val="24"/>
                <w:szCs w:val="24"/>
                <w:lang w:val="af-ZA"/>
              </w:rPr>
              <w:t>«Ա</w:t>
            </w:r>
            <w:r w:rsidRPr="00FE5052">
              <w:rPr>
                <w:rFonts w:ascii="GHEA Grapalat" w:hAnsi="GHEA Grapalat" w:cs="Sylfaen"/>
                <w:sz w:val="24"/>
                <w:szCs w:val="24"/>
                <w:lang w:val="hy-AM"/>
              </w:rPr>
              <w:t>ՐՎԱ</w:t>
            </w:r>
            <w:r w:rsidRPr="00FE5052">
              <w:rPr>
                <w:rFonts w:ascii="GHEA Grapalat" w:hAnsi="GHEA Grapalat" w:cs="Sylfaen"/>
                <w:sz w:val="24"/>
                <w:szCs w:val="24"/>
                <w:lang w:val="af-ZA"/>
              </w:rPr>
              <w:t xml:space="preserve"> Պ</w:t>
            </w:r>
            <w:r w:rsidRPr="00FE5052">
              <w:rPr>
                <w:rFonts w:ascii="GHEA Grapalat" w:hAnsi="GHEA Grapalat" w:cs="Sylfaen"/>
                <w:sz w:val="24"/>
                <w:szCs w:val="24"/>
                <w:lang w:val="hy-AM"/>
              </w:rPr>
              <w:t>ՐՈՖ</w:t>
            </w:r>
            <w:r w:rsidRPr="00FE5052">
              <w:rPr>
                <w:rFonts w:ascii="GHEA Grapalat" w:hAnsi="GHEA Grapalat" w:cs="Sylfaen"/>
                <w:sz w:val="24"/>
                <w:szCs w:val="24"/>
                <w:lang w:val="af-ZA"/>
              </w:rPr>
              <w:t>» սահմանափակ պատասխանատվությամբ ընկերությունը (ՀՎՀՀ 07618494, գրանցված 08.10.2015թ</w:t>
            </w:r>
            <w:r w:rsidRPr="00FE5052">
              <w:rPr>
                <w:rFonts w:ascii="Cambria Math" w:hAnsi="Cambria Math" w:cs="Cambria Math"/>
                <w:sz w:val="24"/>
                <w:szCs w:val="24"/>
                <w:lang w:val="hy-AM"/>
              </w:rPr>
              <w:t>․</w:t>
            </w:r>
            <w:r w:rsidRPr="00FE5052">
              <w:rPr>
                <w:rFonts w:ascii="GHEA Grapalat" w:hAnsi="GHEA Grapalat" w:cs="Sylfaen"/>
                <w:sz w:val="24"/>
                <w:szCs w:val="24"/>
                <w:lang w:val="af-ZA"/>
              </w:rPr>
              <w:t>) գործում է հարկման ընդհանուր համակարգում, ըստ ներկայացրած վերջին՝ 2025</w:t>
            </w:r>
            <w:r w:rsidRPr="00FE5052">
              <w:rPr>
                <w:rFonts w:ascii="GHEA Grapalat" w:hAnsi="GHEA Grapalat" w:cs="Sylfaen"/>
                <w:sz w:val="24"/>
                <w:szCs w:val="24"/>
                <w:lang w:val="hy-AM"/>
              </w:rPr>
              <w:t xml:space="preserve"> </w:t>
            </w:r>
            <w:r w:rsidRPr="00FE5052">
              <w:rPr>
                <w:rFonts w:ascii="GHEA Grapalat" w:hAnsi="GHEA Grapalat" w:cs="Sylfaen"/>
                <w:sz w:val="24"/>
                <w:szCs w:val="24"/>
                <w:lang w:val="af-ZA"/>
              </w:rPr>
              <w:t>թ</w:t>
            </w:r>
            <w:r w:rsidRPr="00FE5052">
              <w:rPr>
                <w:rFonts w:ascii="GHEA Grapalat" w:hAnsi="GHEA Grapalat" w:cs="Sylfaen"/>
                <w:sz w:val="24"/>
                <w:szCs w:val="24"/>
                <w:lang w:val="hy-AM"/>
              </w:rPr>
              <w:t>վականի դեկտեմբեր</w:t>
            </w:r>
            <w:r w:rsidRPr="00FE5052">
              <w:rPr>
                <w:rFonts w:ascii="GHEA Grapalat" w:hAnsi="GHEA Grapalat" w:cs="Sylfaen"/>
                <w:sz w:val="24"/>
                <w:szCs w:val="24"/>
                <w:lang w:val="af-ZA"/>
              </w:rPr>
              <w:t xml:space="preserve"> </w:t>
            </w:r>
            <w:r w:rsidRPr="00FE5052">
              <w:rPr>
                <w:rFonts w:ascii="GHEA Grapalat" w:hAnsi="GHEA Grapalat" w:cs="Sylfaen"/>
                <w:sz w:val="24"/>
                <w:szCs w:val="24"/>
                <w:lang w:val="af-ZA"/>
              </w:rPr>
              <w:lastRenderedPageBreak/>
              <w:t>ամսվա եկամտային հարկի և սոցիալական վճարի ամսական հաշվարկի ունի 26 հարկման բազա ունեցող վարձու աշխատողներ։</w:t>
            </w:r>
            <w:r w:rsidRPr="00FE5052">
              <w:rPr>
                <w:rFonts w:ascii="GHEA Grapalat" w:hAnsi="GHEA Grapalat" w:cs="Sylfaen"/>
                <w:sz w:val="24"/>
                <w:szCs w:val="24"/>
                <w:lang w:val="af-ZA"/>
              </w:rPr>
              <w:tab/>
            </w:r>
          </w:p>
          <w:p w14:paraId="63ED152C" w14:textId="346212E8" w:rsidR="001B0211" w:rsidRPr="00C16E4E" w:rsidRDefault="00FE5052" w:rsidP="00FE5052">
            <w:pPr>
              <w:spacing w:line="360" w:lineRule="auto"/>
              <w:jc w:val="both"/>
              <w:rPr>
                <w:rFonts w:ascii="GHEA Grapalat" w:hAnsi="GHEA Grapalat" w:cs="Sylfaen"/>
                <w:sz w:val="24"/>
                <w:szCs w:val="24"/>
                <w:lang w:val="af-ZA"/>
              </w:rPr>
            </w:pPr>
            <w:r w:rsidRPr="00FE5052">
              <w:rPr>
                <w:rFonts w:ascii="GHEA Grapalat" w:hAnsi="GHEA Grapalat" w:cs="Sylfaen"/>
                <w:sz w:val="24"/>
                <w:szCs w:val="24"/>
                <w:lang w:val="hy-AM"/>
              </w:rPr>
              <w:tab/>
            </w:r>
            <w:r w:rsidRPr="00FE5052">
              <w:rPr>
                <w:rFonts w:ascii="GHEA Grapalat" w:hAnsi="GHEA Grapalat" w:cs="Sylfaen"/>
                <w:sz w:val="24"/>
                <w:szCs w:val="24"/>
                <w:lang w:val="af-ZA"/>
              </w:rPr>
              <w:t>Միաժամանակ</w:t>
            </w:r>
            <w:r w:rsidRPr="00FE5052">
              <w:rPr>
                <w:rFonts w:ascii="GHEA Grapalat" w:hAnsi="GHEA Grapalat" w:cs="Sylfaen"/>
                <w:sz w:val="24"/>
                <w:szCs w:val="24"/>
                <w:lang w:val="hy-AM"/>
              </w:rPr>
              <w:t>,</w:t>
            </w:r>
            <w:r w:rsidRPr="00FE5052">
              <w:rPr>
                <w:rFonts w:ascii="GHEA Grapalat" w:hAnsi="GHEA Grapalat" w:cs="Sylfaen"/>
                <w:sz w:val="24"/>
                <w:szCs w:val="24"/>
                <w:lang w:val="af-ZA"/>
              </w:rPr>
              <w:t xml:space="preserve"> </w:t>
            </w:r>
            <w:r w:rsidRPr="00FE5052">
              <w:rPr>
                <w:rFonts w:ascii="GHEA Grapalat" w:hAnsi="GHEA Grapalat" w:cs="Sylfaen"/>
                <w:sz w:val="24"/>
                <w:szCs w:val="24"/>
                <w:lang w:val="hy-AM"/>
              </w:rPr>
              <w:t>10</w:t>
            </w:r>
            <w:r w:rsidRPr="00FE5052">
              <w:rPr>
                <w:rFonts w:ascii="GHEA Grapalat" w:hAnsi="GHEA Grapalat" w:cs="Sylfaen"/>
                <w:sz w:val="24"/>
                <w:szCs w:val="24"/>
                <w:lang w:val="af-ZA"/>
              </w:rPr>
              <w:t>.02.2026թ</w:t>
            </w:r>
            <w:r w:rsidRPr="00FE5052">
              <w:rPr>
                <w:rFonts w:ascii="Cambria Math" w:hAnsi="Cambria Math" w:cs="Cambria Math"/>
                <w:sz w:val="24"/>
                <w:szCs w:val="24"/>
                <w:lang w:val="hy-AM"/>
              </w:rPr>
              <w:t>․</w:t>
            </w:r>
            <w:r w:rsidRPr="00FE5052">
              <w:rPr>
                <w:rFonts w:ascii="GHEA Grapalat" w:hAnsi="GHEA Grapalat" w:cs="Sylfaen"/>
                <w:sz w:val="24"/>
                <w:szCs w:val="24"/>
                <w:lang w:val="hy-AM"/>
              </w:rPr>
              <w:t xml:space="preserve"> </w:t>
            </w:r>
            <w:r w:rsidRPr="00FE5052">
              <w:rPr>
                <w:rFonts w:ascii="GHEA Grapalat" w:hAnsi="GHEA Grapalat" w:cs="Sylfaen"/>
                <w:sz w:val="24"/>
                <w:szCs w:val="24"/>
                <w:lang w:val="af-ZA"/>
              </w:rPr>
              <w:t xml:space="preserve">դրությամբ ընկերությունը </w:t>
            </w:r>
            <w:r w:rsidRPr="00FE5052">
              <w:rPr>
                <w:rFonts w:ascii="GHEA Grapalat" w:hAnsi="GHEA Grapalat" w:cs="Sylfaen"/>
                <w:sz w:val="24"/>
                <w:szCs w:val="24"/>
                <w:lang w:val="hy-AM"/>
              </w:rPr>
              <w:t>չ</w:t>
            </w:r>
            <w:r w:rsidRPr="00FE5052">
              <w:rPr>
                <w:rFonts w:ascii="GHEA Grapalat" w:hAnsi="GHEA Grapalat" w:cs="Sylfaen"/>
                <w:sz w:val="24"/>
                <w:szCs w:val="24"/>
                <w:lang w:val="af-ZA"/>
              </w:rPr>
              <w:t>ունի հարկային մարմնի կողմից վերահսկվող եկամուտների գծով ժամկետանց պարտավորություն։</w:t>
            </w:r>
            <w:r w:rsidR="00D70751" w:rsidRPr="00D70751">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8A27BEF"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 xml:space="preserve"> </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EC4D23B" w:rsidR="005B08DC" w:rsidRPr="00327C70" w:rsidRDefault="001D2FC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02</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656F16F"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FE5052" w:rsidRPr="00FE5052">
              <w:rPr>
                <w:rFonts w:ascii="GHEA Grapalat" w:eastAsia="Times New Roman" w:hAnsi="GHEA Grapalat" w:cs="Times New Roman"/>
                <w:sz w:val="24"/>
                <w:szCs w:val="24"/>
              </w:rPr>
              <w:t>/27.1.6/6550-2026</w:t>
            </w:r>
          </w:p>
        </w:tc>
      </w:tr>
      <w:tr w:rsidR="005B08DC" w:rsidRPr="001D2FC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7B44DA03"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237897">
              <w:rPr>
                <w:rFonts w:ascii="GHEA Grapalat" w:hAnsi="GHEA Grapalat" w:cs="Sylfaen"/>
                <w:sz w:val="24"/>
                <w:szCs w:val="24"/>
                <w:lang w:val="hy-AM"/>
              </w:rPr>
              <w:t>Դ</w:t>
            </w:r>
            <w:r w:rsidR="001D2FC7" w:rsidRPr="001D2FC7">
              <w:rPr>
                <w:rFonts w:ascii="GHEA Grapalat" w:hAnsi="GHEA Grapalat" w:cs="Sylfaen"/>
                <w:sz w:val="24"/>
                <w:szCs w:val="24"/>
                <w:lang w:val="hy-AM"/>
              </w:rPr>
              <w:t>իտո</w:t>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t>ղու</w:t>
            </w:r>
            <w:r w:rsidR="001D2FC7" w:rsidRPr="001D2FC7">
              <w:rPr>
                <w:rFonts w:ascii="GHEA Grapalat" w:hAnsi="GHEA Grapalat" w:cs="Sylfaen"/>
                <w:sz w:val="24"/>
                <w:szCs w:val="24"/>
                <w:lang w:val="hy-AM"/>
              </w:rPr>
              <w:softHyphen/>
              <w:t>թյուններ և առա</w:t>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6C2DA66" w:rsidR="00F81FB6" w:rsidRPr="00327C70" w:rsidRDefault="001D2FC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0211"/>
    <w:rsid w:val="001B1535"/>
    <w:rsid w:val="001D2FC7"/>
    <w:rsid w:val="001D69CB"/>
    <w:rsid w:val="002349FF"/>
    <w:rsid w:val="00237897"/>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532AA"/>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65756"/>
    <w:rsid w:val="00C7708F"/>
    <w:rsid w:val="00C83321"/>
    <w:rsid w:val="00CA21B6"/>
    <w:rsid w:val="00CB56B0"/>
    <w:rsid w:val="00CC5B4F"/>
    <w:rsid w:val="00CC71D1"/>
    <w:rsid w:val="00CD6E8E"/>
    <w:rsid w:val="00D116EF"/>
    <w:rsid w:val="00D26916"/>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81FB6"/>
    <w:rsid w:val="00FC0302"/>
    <w:rsid w:val="00FE1A39"/>
    <w:rsid w:val="00FE5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67226484">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4932099">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2</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95</cp:revision>
  <cp:lastPrinted>2025-12-15T05:09:00Z</cp:lastPrinted>
  <dcterms:created xsi:type="dcterms:W3CDTF">2021-11-10T11:33:00Z</dcterms:created>
  <dcterms:modified xsi:type="dcterms:W3CDTF">2026-02-20T12:33:00Z</dcterms:modified>
</cp:coreProperties>
</file>