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65FA0" w14:textId="77777777" w:rsidR="00CC70C1" w:rsidRPr="00D15DCF" w:rsidRDefault="00CC70C1" w:rsidP="003F0FAA">
      <w:pPr>
        <w:spacing w:line="360" w:lineRule="auto"/>
        <w:jc w:val="center"/>
        <w:rPr>
          <w:rFonts w:ascii="GHEA Mariam" w:hAnsi="GHEA Mariam"/>
          <w:b/>
          <w:lang w:val="hy-AM"/>
        </w:rPr>
      </w:pPr>
      <w:r w:rsidRPr="00D15DCF">
        <w:rPr>
          <w:rFonts w:ascii="GHEA Mariam" w:hAnsi="GHEA Mariam"/>
          <w:b/>
          <w:lang w:val="hy-AM"/>
        </w:rPr>
        <w:t>ՀԻՄՆԱՎՈՐՈՒՄ</w:t>
      </w:r>
    </w:p>
    <w:p w14:paraId="1DDF5FBC" w14:textId="6D441301" w:rsidR="00CC70C1" w:rsidRPr="00D15DCF" w:rsidRDefault="00581DE3" w:rsidP="00C114AD">
      <w:pPr>
        <w:spacing w:line="360" w:lineRule="auto"/>
        <w:ind w:firstLine="180"/>
        <w:jc w:val="center"/>
        <w:rPr>
          <w:rFonts w:ascii="GHEA Mariam" w:hAnsi="GHEA Mariam"/>
          <w:b/>
          <w:lang w:val="hy-AM"/>
        </w:rPr>
      </w:pPr>
      <w:bookmarkStart w:id="0" w:name="_Hlk206416626"/>
      <w:r w:rsidRPr="00D15DCF">
        <w:rPr>
          <w:rFonts w:ascii="GHEA Mariam" w:hAnsi="GHEA Mariam"/>
          <w:b/>
          <w:bCs/>
          <w:iCs/>
          <w:color w:val="000000"/>
          <w:lang w:val="hy-AM"/>
        </w:rPr>
        <w:t xml:space="preserve">««ՏԱՐԱԾԱԿԱՆ ՏՎՅԱԼՆԵՐԻ ՄԱՍԻՆ» ՕՐԵՆՔՈՒՄ ՓՈՓՈԽՈՒԹՅՈՒՆ ԵՎ ԼՐԱՑՈՒՄ ԿԱՏԱՐԵԼՈՒ ՄԱՍԻՆ» ՕՐԵՆՔԻ </w:t>
      </w:r>
      <w:r w:rsidR="007E15F1" w:rsidRPr="00D15DCF">
        <w:rPr>
          <w:rFonts w:ascii="GHEA Mariam" w:hAnsi="GHEA Mariam" w:cs="Sylfaen"/>
          <w:b/>
          <w:lang w:val="hy-AM"/>
        </w:rPr>
        <w:t>ՆԱԽԱԳԾԻ</w:t>
      </w:r>
      <w:bookmarkEnd w:id="0"/>
      <w:r w:rsidR="007E15F1" w:rsidRPr="00D15DCF">
        <w:rPr>
          <w:rFonts w:ascii="GHEA Mariam" w:hAnsi="GHEA Mariam" w:cs="Sylfaen"/>
          <w:b/>
          <w:lang w:val="hy-AM"/>
        </w:rPr>
        <w:t xml:space="preserve"> ԸՆԴՈՒՆՄԱՆ ԱՆՀՐԱԺԵՇՏՈՒԹՅԱՆ</w:t>
      </w:r>
    </w:p>
    <w:p w14:paraId="1D686446" w14:textId="77777777" w:rsidR="00CC70C1" w:rsidRPr="00D15DCF" w:rsidRDefault="00CC70C1" w:rsidP="003F0FAA">
      <w:pPr>
        <w:spacing w:line="360" w:lineRule="auto"/>
        <w:rPr>
          <w:rFonts w:ascii="GHEA Mariam" w:hAnsi="GHEA Mariam" w:cs="Sylfaen"/>
          <w:i/>
          <w:lang w:val="hy-AM"/>
        </w:rPr>
      </w:pPr>
    </w:p>
    <w:p w14:paraId="48DB9504" w14:textId="77777777" w:rsidR="00AF6C22" w:rsidRPr="00D15DCF" w:rsidRDefault="00393EEF" w:rsidP="003F0FAA">
      <w:pPr>
        <w:pStyle w:val="a7"/>
        <w:numPr>
          <w:ilvl w:val="0"/>
          <w:numId w:val="1"/>
        </w:numPr>
        <w:spacing w:line="360" w:lineRule="auto"/>
        <w:jc w:val="both"/>
        <w:rPr>
          <w:rFonts w:ascii="GHEA Mariam" w:hAnsi="GHEA Mariam"/>
          <w:lang w:val="hy-AM" w:eastAsia="ru-RU"/>
        </w:rPr>
      </w:pPr>
      <w:r w:rsidRPr="00D15DCF">
        <w:rPr>
          <w:rFonts w:ascii="GHEA Mariam" w:hAnsi="GHEA Mariam" w:cs="Sylfaen"/>
          <w:b/>
          <w:lang w:val="fr-FR"/>
        </w:rPr>
        <w:t>Նախագծի</w:t>
      </w:r>
      <w:r w:rsidR="00CC70C1" w:rsidRPr="00D15DCF">
        <w:rPr>
          <w:rFonts w:ascii="GHEA Mariam" w:hAnsi="GHEA Mariam" w:cs="Sylfaen"/>
          <w:b/>
          <w:lang w:val="fr-FR"/>
        </w:rPr>
        <w:t xml:space="preserve"> </w:t>
      </w:r>
      <w:r w:rsidR="002D2D2B" w:rsidRPr="00D15DCF">
        <w:rPr>
          <w:rFonts w:ascii="GHEA Mariam" w:hAnsi="GHEA Mariam" w:cs="Sylfaen"/>
          <w:b/>
          <w:lang w:val="fr-FR"/>
        </w:rPr>
        <w:t>անհրաժեշտությունը (նպատակը).</w:t>
      </w:r>
    </w:p>
    <w:p w14:paraId="2AF08E26" w14:textId="406E81E5" w:rsidR="00BB7865" w:rsidRPr="00DE631A" w:rsidRDefault="00AF6C22" w:rsidP="000A3560">
      <w:pPr>
        <w:spacing w:line="360" w:lineRule="auto"/>
        <w:jc w:val="both"/>
        <w:rPr>
          <w:rFonts w:ascii="GHEA Mariam" w:hAnsi="GHEA Mariam"/>
          <w:lang w:val="hy-AM" w:eastAsia="ru-RU"/>
        </w:rPr>
      </w:pPr>
      <w:r w:rsidRPr="00D15DCF">
        <w:rPr>
          <w:rFonts w:ascii="GHEA Mariam" w:hAnsi="GHEA Mariam"/>
          <w:lang w:val="hy-AM" w:eastAsia="ru-RU"/>
        </w:rPr>
        <w:t xml:space="preserve">   </w:t>
      </w:r>
      <w:r w:rsidR="00A314D0" w:rsidRPr="00D15DCF">
        <w:rPr>
          <w:rFonts w:ascii="GHEA Mariam" w:hAnsi="GHEA Mariam"/>
          <w:lang w:val="hy-AM" w:eastAsia="ru-RU"/>
        </w:rPr>
        <w:t>Նախագծի</w:t>
      </w:r>
      <w:r w:rsidR="00BA3C4A" w:rsidRPr="00D15DCF">
        <w:rPr>
          <w:rFonts w:ascii="GHEA Mariam" w:hAnsi="GHEA Mariam"/>
          <w:lang w:val="hy-AM" w:eastAsia="ru-RU"/>
        </w:rPr>
        <w:t xml:space="preserve"> </w:t>
      </w:r>
      <w:r w:rsidR="00A314D0" w:rsidRPr="00D15DCF">
        <w:rPr>
          <w:rFonts w:ascii="GHEA Mariam" w:hAnsi="GHEA Mariam"/>
          <w:lang w:val="hy-AM" w:eastAsia="ru-RU"/>
        </w:rPr>
        <w:t>մշակումը պայմանավորված է</w:t>
      </w:r>
      <w:r w:rsidR="00793427" w:rsidRPr="00D15DCF">
        <w:rPr>
          <w:rFonts w:ascii="GHEA Mariam" w:hAnsi="GHEA Mariam"/>
          <w:lang w:val="hy-AM" w:eastAsia="ru-RU"/>
        </w:rPr>
        <w:t xml:space="preserve"> </w:t>
      </w:r>
      <w:r w:rsidR="00556356" w:rsidRPr="00D15DCF">
        <w:rPr>
          <w:rFonts w:ascii="GHEA Mariam" w:hAnsi="GHEA Mariam"/>
          <w:lang w:val="hy-AM" w:eastAsia="ru-RU"/>
        </w:rPr>
        <w:t xml:space="preserve">տարածական տվյալների ոլորտում </w:t>
      </w:r>
      <w:r w:rsidR="002C4A1F" w:rsidRPr="002C4A1F">
        <w:rPr>
          <w:rFonts w:ascii="GHEA Mariam" w:hAnsi="GHEA Mariam"/>
          <w:lang w:val="hy-AM" w:eastAsia="ru-RU"/>
        </w:rPr>
        <w:t xml:space="preserve">պետական կառավարման, տեղական ինքնակառավարման մարմինների </w:t>
      </w:r>
      <w:r w:rsidR="002C4A1F">
        <w:rPr>
          <w:rFonts w:ascii="GHEA Mariam" w:hAnsi="GHEA Mariam"/>
          <w:lang w:val="hy-AM" w:eastAsia="ru-RU"/>
        </w:rPr>
        <w:t xml:space="preserve">և </w:t>
      </w:r>
      <w:r w:rsidR="002C4A1F" w:rsidRPr="002C4A1F">
        <w:rPr>
          <w:rFonts w:ascii="GHEA Mariam" w:hAnsi="GHEA Mariam"/>
          <w:lang w:val="hy-AM" w:eastAsia="ru-RU"/>
        </w:rPr>
        <w:t xml:space="preserve">պաշտոնատար անձանց </w:t>
      </w:r>
      <w:r w:rsidR="00556356" w:rsidRPr="00D15DCF">
        <w:rPr>
          <w:rFonts w:ascii="GHEA Mariam" w:hAnsi="GHEA Mariam"/>
          <w:lang w:val="hy-AM" w:eastAsia="ru-RU"/>
        </w:rPr>
        <w:t xml:space="preserve">կողմից </w:t>
      </w:r>
      <w:r w:rsidR="003F0FAA" w:rsidRPr="00D15DCF">
        <w:rPr>
          <w:rFonts w:ascii="GHEA Mariam" w:hAnsi="GHEA Mariam"/>
          <w:lang w:val="hy-AM" w:eastAsia="ru-RU"/>
        </w:rPr>
        <w:t xml:space="preserve">տրամադրվող՝ </w:t>
      </w:r>
      <w:r w:rsidR="003F0FAA" w:rsidRPr="00D15DCF">
        <w:rPr>
          <w:rFonts w:ascii="GHEA Mariam" w:hAnsi="GHEA Mariam"/>
          <w:lang w:val="fr-FR"/>
        </w:rPr>
        <w:t>գործունեության կոնկրետ տեսակով զբաղվելու կամ գործունեություն իրականացնելու (որոնք տեղանքում կարող են ունենալ կոորդինատային կապակցում) իրավունքը հաստատող</w:t>
      </w:r>
      <w:r w:rsidR="00556356" w:rsidRPr="00D15DCF">
        <w:rPr>
          <w:rFonts w:ascii="GHEA Mariam" w:hAnsi="GHEA Mariam"/>
          <w:lang w:val="hy-AM" w:eastAsia="ru-RU"/>
        </w:rPr>
        <w:t xml:space="preserve"> </w:t>
      </w:r>
      <w:r w:rsidR="001335F2" w:rsidRPr="00D15DCF">
        <w:rPr>
          <w:rFonts w:ascii="GHEA Mariam" w:hAnsi="GHEA Mariam"/>
          <w:lang w:val="hy-AM" w:eastAsia="ru-RU"/>
        </w:rPr>
        <w:t>վարչական և այլ ակտերի վերաբերյալ թեմատիկ տարածական տվյալների շերտ</w:t>
      </w:r>
      <w:r w:rsidR="003209C0">
        <w:rPr>
          <w:rFonts w:ascii="GHEA Mariam" w:hAnsi="GHEA Mariam"/>
          <w:lang w:val="hy-AM" w:eastAsia="ru-RU"/>
        </w:rPr>
        <w:t>եր</w:t>
      </w:r>
      <w:r w:rsidR="003F0FAA" w:rsidRPr="00D15DCF">
        <w:rPr>
          <w:rFonts w:ascii="GHEA Mariam" w:hAnsi="GHEA Mariam"/>
          <w:lang w:val="hy-AM" w:eastAsia="ru-RU"/>
        </w:rPr>
        <w:t xml:space="preserve"> ստեղծելու և</w:t>
      </w:r>
      <w:r w:rsidR="001335F2" w:rsidRPr="00D15DCF">
        <w:rPr>
          <w:rFonts w:ascii="GHEA Mariam" w:hAnsi="GHEA Mariam"/>
          <w:lang w:val="hy-AM" w:eastAsia="ru-RU"/>
        </w:rPr>
        <w:t xml:space="preserve"> ազգային գեոպորտալ</w:t>
      </w:r>
      <w:r w:rsidR="00D82713" w:rsidRPr="00D15DCF">
        <w:rPr>
          <w:rFonts w:ascii="GHEA Mariam" w:hAnsi="GHEA Mariam"/>
          <w:lang w:val="hy-AM" w:eastAsia="ru-RU"/>
        </w:rPr>
        <w:t>ին</w:t>
      </w:r>
      <w:r w:rsidR="001335F2" w:rsidRPr="00D15DCF">
        <w:rPr>
          <w:rFonts w:ascii="GHEA Mariam" w:hAnsi="GHEA Mariam"/>
          <w:lang w:val="hy-AM" w:eastAsia="ru-RU"/>
        </w:rPr>
        <w:t xml:space="preserve"> ինտեգր</w:t>
      </w:r>
      <w:r w:rsidR="00D82713" w:rsidRPr="00D15DCF">
        <w:rPr>
          <w:rFonts w:ascii="GHEA Mariam" w:hAnsi="GHEA Mariam"/>
          <w:lang w:val="hy-AM" w:eastAsia="ru-RU"/>
        </w:rPr>
        <w:t>ելու</w:t>
      </w:r>
      <w:r w:rsidR="001335F2" w:rsidRPr="00D15DCF">
        <w:rPr>
          <w:rFonts w:ascii="GHEA Mariam" w:hAnsi="GHEA Mariam"/>
          <w:lang w:val="hy-AM" w:eastAsia="ru-RU"/>
        </w:rPr>
        <w:t xml:space="preserve"> </w:t>
      </w:r>
      <w:r w:rsidR="00C37994" w:rsidRPr="00D15DCF">
        <w:rPr>
          <w:rFonts w:ascii="GHEA Mariam" w:hAnsi="GHEA Mariam"/>
          <w:lang w:val="hy-AM" w:eastAsia="ru-RU"/>
        </w:rPr>
        <w:t>անհրաժեշտությամբ</w:t>
      </w:r>
      <w:r w:rsidR="002D2D2B" w:rsidRPr="00D15DCF">
        <w:rPr>
          <w:rFonts w:ascii="GHEA Mariam" w:hAnsi="GHEA Mariam"/>
          <w:lang w:val="hy-AM" w:eastAsia="ru-RU"/>
        </w:rPr>
        <w:t>:</w:t>
      </w:r>
      <w:r w:rsidR="009204E8" w:rsidRPr="00DE631A">
        <w:rPr>
          <w:rFonts w:ascii="GHEA Mariam" w:hAnsi="GHEA Mariam"/>
          <w:lang w:val="hy-AM" w:eastAsia="ru-RU"/>
        </w:rPr>
        <w:t xml:space="preserve"> </w:t>
      </w:r>
      <w:r w:rsidR="000A3560" w:rsidRPr="00DE631A">
        <w:rPr>
          <w:rFonts w:ascii="GHEA Mariam" w:hAnsi="GHEA Mariam"/>
          <w:lang w:val="hy-AM" w:eastAsia="ru-RU"/>
        </w:rPr>
        <w:t>Առաջարկվող փոփոխությունն անհրաժեշտ է պետական կառավարման համակարգի արդյունավետության և թափանցիկության բարձրացման համար: Ներկայումս պետական և տեղական ինքնակառավարման մարմինների կողմից տրամադրվող թույլտվությունների, լիցենզիաների և այլ ակտերի տվյալները պահվում են տարբեր գերատեսչական բազաներում, չունեն միասնական ձևաչափ և հաճախ չեն պարունակում տարածական բաղադրիչ: Սա խոչընդոտում է միջգերատեսչական համագործակցությանը, դժվարացնում է ռեսուրսների կառավարումը և հանգեցնում կրկնվող կամ հակասական որոշումների կայացմանը: Առաջարկվող լրացումը ստեղծում է իրավական հիմք բոլոր պետական լիցենզիաների, թույլտվությունների և այլ ակտերի տարածական տվյալների միասնական, ստանդարտացված շերտերի ստեղծման համար: Սա կնպաստի որոշումների կայացման գործընթացի արդյունավետության բարձրացմանը, քաղաքաշինական, բնապահպանական և այլ ծրագրերի պլանավորման որակի բարելավմանը։</w:t>
      </w:r>
    </w:p>
    <w:p w14:paraId="729B6FB9" w14:textId="77777777" w:rsidR="0069002C" w:rsidRPr="00D15DCF" w:rsidRDefault="00CC70C1" w:rsidP="003F0FAA">
      <w:pPr>
        <w:spacing w:line="360" w:lineRule="auto"/>
        <w:jc w:val="both"/>
        <w:rPr>
          <w:rFonts w:ascii="GHEA Mariam" w:hAnsi="GHEA Mariam" w:cs="Sylfaen"/>
          <w:b/>
          <w:lang w:val="fr-FR"/>
        </w:rPr>
      </w:pPr>
      <w:r w:rsidRPr="00D15DCF">
        <w:rPr>
          <w:rFonts w:ascii="GHEA Mariam" w:hAnsi="GHEA Mariam" w:cs="Sylfaen"/>
          <w:b/>
          <w:lang w:val="fr-FR"/>
        </w:rPr>
        <w:t xml:space="preserve">   2. Կարգավորման </w:t>
      </w:r>
      <w:r w:rsidR="00022D10" w:rsidRPr="00D15DCF">
        <w:rPr>
          <w:rFonts w:ascii="GHEA Mariam" w:hAnsi="GHEA Mariam" w:cs="Sylfaen"/>
          <w:b/>
          <w:lang w:val="fr-FR"/>
        </w:rPr>
        <w:t xml:space="preserve">առարկան և </w:t>
      </w:r>
      <w:r w:rsidR="00257B1D" w:rsidRPr="00D15DCF">
        <w:rPr>
          <w:rFonts w:ascii="GHEA Mariam" w:hAnsi="GHEA Mariam" w:cs="Sylfaen"/>
          <w:b/>
          <w:lang w:val="fr-FR"/>
        </w:rPr>
        <w:t>բնույթը</w:t>
      </w:r>
      <w:r w:rsidRPr="00D15DCF">
        <w:rPr>
          <w:rFonts w:ascii="GHEA Mariam" w:hAnsi="GHEA Mariam" w:cs="Sylfaen"/>
          <w:b/>
          <w:lang w:val="fr-FR"/>
        </w:rPr>
        <w:t>.</w:t>
      </w:r>
    </w:p>
    <w:p w14:paraId="1B6EBDB1" w14:textId="79C75F4C" w:rsidR="00115A05" w:rsidRPr="00115A05" w:rsidRDefault="00696651" w:rsidP="001B7C6E">
      <w:pPr>
        <w:spacing w:line="360" w:lineRule="auto"/>
        <w:jc w:val="both"/>
        <w:rPr>
          <w:rFonts w:ascii="GHEA Mariam" w:hAnsi="GHEA Mariam"/>
          <w:lang w:val="fr-FR"/>
        </w:rPr>
      </w:pPr>
      <w:r w:rsidRPr="00D15DCF">
        <w:rPr>
          <w:rFonts w:ascii="GHEA Mariam" w:hAnsi="GHEA Mariam"/>
          <w:lang w:val="fr-FR"/>
        </w:rPr>
        <w:lastRenderedPageBreak/>
        <w:t xml:space="preserve">   Ն</w:t>
      </w:r>
      <w:r w:rsidR="00C32419" w:rsidRPr="00D15DCF">
        <w:rPr>
          <w:rFonts w:ascii="GHEA Mariam" w:hAnsi="GHEA Mariam"/>
          <w:lang w:val="fr-FR"/>
        </w:rPr>
        <w:t xml:space="preserve">ախագծով </w:t>
      </w:r>
      <w:r w:rsidR="00D64C12" w:rsidRPr="00D15DCF">
        <w:rPr>
          <w:rFonts w:ascii="GHEA Mariam" w:hAnsi="GHEA Mariam"/>
          <w:lang w:val="fr-FR"/>
        </w:rPr>
        <w:t>ներկայ</w:t>
      </w:r>
      <w:r w:rsidR="00996B4D" w:rsidRPr="00D15DCF">
        <w:rPr>
          <w:rFonts w:ascii="GHEA Mariam" w:hAnsi="GHEA Mariam"/>
          <w:lang w:val="fr-FR"/>
        </w:rPr>
        <w:t xml:space="preserve">ացված </w:t>
      </w:r>
      <w:r w:rsidR="008B07C5" w:rsidRPr="00D15DCF">
        <w:rPr>
          <w:rFonts w:ascii="GHEA Mariam" w:hAnsi="GHEA Mariam"/>
          <w:lang w:val="fr-FR"/>
        </w:rPr>
        <w:t>կարգավորումների</w:t>
      </w:r>
      <w:r w:rsidR="00093D86" w:rsidRPr="00D15DCF">
        <w:rPr>
          <w:rFonts w:ascii="GHEA Mariam" w:hAnsi="GHEA Mariam"/>
          <w:lang w:val="fr-FR"/>
        </w:rPr>
        <w:t xml:space="preserve"> համատեքստում</w:t>
      </w:r>
      <w:r w:rsidR="003F0FAA" w:rsidRPr="00D15DCF">
        <w:rPr>
          <w:rFonts w:ascii="GHEA Mariam" w:hAnsi="GHEA Mariam"/>
          <w:lang w:val="hy-AM"/>
        </w:rPr>
        <w:t>՝</w:t>
      </w:r>
      <w:r w:rsidR="00093D86" w:rsidRPr="00D15DCF">
        <w:rPr>
          <w:rFonts w:ascii="GHEA Mariam" w:hAnsi="GHEA Mariam"/>
          <w:lang w:val="fr-FR"/>
        </w:rPr>
        <w:t xml:space="preserve"> տարածական տվյալների ոլորտում </w:t>
      </w:r>
      <w:r w:rsidR="002C4A1F" w:rsidRPr="002C4A1F">
        <w:rPr>
          <w:rFonts w:ascii="GHEA Mariam" w:hAnsi="GHEA Mariam"/>
          <w:lang w:val="fr-FR"/>
        </w:rPr>
        <w:t xml:space="preserve">պետական կառավարման, տեղական ինքնակառավարման մարմինների </w:t>
      </w:r>
      <w:r w:rsidR="002C4A1F">
        <w:rPr>
          <w:rFonts w:ascii="GHEA Mariam" w:hAnsi="GHEA Mariam"/>
          <w:lang w:val="hy-AM"/>
        </w:rPr>
        <w:t>և</w:t>
      </w:r>
      <w:r w:rsidR="002C4A1F" w:rsidRPr="002C4A1F">
        <w:rPr>
          <w:rFonts w:ascii="GHEA Mariam" w:hAnsi="GHEA Mariam"/>
          <w:lang w:val="fr-FR"/>
        </w:rPr>
        <w:t xml:space="preserve"> պաշտոնատար անձանց </w:t>
      </w:r>
      <w:r w:rsidR="00093D86" w:rsidRPr="00D15DCF">
        <w:rPr>
          <w:rFonts w:ascii="GHEA Mariam" w:hAnsi="GHEA Mariam"/>
          <w:lang w:val="fr-FR"/>
        </w:rPr>
        <w:t>համար</w:t>
      </w:r>
      <w:r w:rsidR="008203DF" w:rsidRPr="00D15DCF">
        <w:rPr>
          <w:rFonts w:ascii="GHEA Mariam" w:hAnsi="GHEA Mariam"/>
          <w:lang w:val="fr-FR"/>
        </w:rPr>
        <w:t xml:space="preserve"> հստակորեն</w:t>
      </w:r>
      <w:r w:rsidR="00093D86" w:rsidRPr="00D15DCF">
        <w:rPr>
          <w:rFonts w:ascii="GHEA Mariam" w:hAnsi="GHEA Mariam"/>
          <w:lang w:val="fr-FR"/>
        </w:rPr>
        <w:t xml:space="preserve"> սահմանվում է</w:t>
      </w:r>
      <w:r w:rsidR="008D1347" w:rsidRPr="00D15DCF">
        <w:rPr>
          <w:rFonts w:ascii="GHEA Mariam" w:hAnsi="GHEA Mariam"/>
          <w:lang w:val="fr-FR"/>
        </w:rPr>
        <w:t xml:space="preserve"> </w:t>
      </w:r>
      <w:r w:rsidR="00DF202B" w:rsidRPr="00D15DCF">
        <w:rPr>
          <w:rFonts w:ascii="GHEA Mariam" w:hAnsi="GHEA Mariam"/>
          <w:lang w:val="fr-FR"/>
        </w:rPr>
        <w:t>իմպերատիվ պահանջ</w:t>
      </w:r>
      <w:r w:rsidR="00EE0313" w:rsidRPr="00D15DCF">
        <w:rPr>
          <w:rFonts w:ascii="GHEA Mariam" w:hAnsi="GHEA Mariam"/>
          <w:lang w:val="fr-FR"/>
        </w:rPr>
        <w:t xml:space="preserve"> առ այն, որ</w:t>
      </w:r>
      <w:r w:rsidR="00927EC5" w:rsidRPr="00D15DCF">
        <w:rPr>
          <w:rFonts w:ascii="GHEA Mariam" w:hAnsi="GHEA Mariam"/>
          <w:lang w:val="fr-FR"/>
        </w:rPr>
        <w:t xml:space="preserve"> վերջիններս ապահովում են</w:t>
      </w:r>
      <w:r w:rsidR="008D1347" w:rsidRPr="00D15DCF">
        <w:rPr>
          <w:rFonts w:ascii="GHEA Mariam" w:hAnsi="GHEA Mariam"/>
          <w:lang w:val="fr-FR"/>
        </w:rPr>
        <w:t xml:space="preserve"> իրենց </w:t>
      </w:r>
      <w:r w:rsidR="00093D86" w:rsidRPr="00D15DCF">
        <w:rPr>
          <w:rFonts w:ascii="GHEA Mariam" w:hAnsi="GHEA Mariam"/>
          <w:lang w:val="fr-FR"/>
        </w:rPr>
        <w:t xml:space="preserve">կողմից </w:t>
      </w:r>
      <w:r w:rsidR="003F0FAA" w:rsidRPr="00D15DCF">
        <w:rPr>
          <w:rFonts w:ascii="GHEA Mariam" w:hAnsi="GHEA Mariam"/>
          <w:lang w:val="hy-AM"/>
        </w:rPr>
        <w:t>տրամադր</w:t>
      </w:r>
      <w:r w:rsidR="00093D86" w:rsidRPr="00D15DCF">
        <w:rPr>
          <w:rFonts w:ascii="GHEA Mariam" w:hAnsi="GHEA Mariam"/>
          <w:lang w:val="fr-FR"/>
        </w:rPr>
        <w:t>վող</w:t>
      </w:r>
      <w:r w:rsidR="00966F1C" w:rsidRPr="00D15DCF">
        <w:rPr>
          <w:rFonts w:ascii="GHEA Mariam" w:hAnsi="GHEA Mariam"/>
          <w:lang w:val="fr-FR"/>
        </w:rPr>
        <w:t>՝</w:t>
      </w:r>
      <w:r w:rsidR="00093D86" w:rsidRPr="00D15DCF">
        <w:rPr>
          <w:rFonts w:ascii="GHEA Mariam" w:hAnsi="GHEA Mariam"/>
          <w:lang w:val="fr-FR"/>
        </w:rPr>
        <w:t xml:space="preserve"> </w:t>
      </w:r>
      <w:r w:rsidR="008219B4" w:rsidRPr="00D15DCF">
        <w:rPr>
          <w:rFonts w:ascii="GHEA Mariam" w:hAnsi="GHEA Mariam"/>
          <w:lang w:val="fr-FR"/>
        </w:rPr>
        <w:t>գործունեության կոնկրետ տեսակով զբաղվելու կամ գործունեություն իրականացնելու (որոնք տեղանքում կարող են ունենալ կոորդինատային կապակցում) իրավունքը հաստատող վարչական և այլ ակտերի վերաբերյալ թեմատիկ տարածական տվյալների շերտ</w:t>
      </w:r>
      <w:r w:rsidR="008505D2">
        <w:rPr>
          <w:rFonts w:ascii="GHEA Mariam" w:hAnsi="GHEA Mariam"/>
          <w:lang w:val="fr-FR"/>
        </w:rPr>
        <w:t>եր</w:t>
      </w:r>
      <w:r w:rsidR="008219B4" w:rsidRPr="00D15DCF">
        <w:rPr>
          <w:rFonts w:ascii="GHEA Mariam" w:hAnsi="GHEA Mariam"/>
          <w:lang w:val="fr-FR"/>
        </w:rPr>
        <w:t xml:space="preserve">ի՝ </w:t>
      </w:r>
      <w:r w:rsidR="0001275D" w:rsidRPr="00D15DCF">
        <w:rPr>
          <w:rFonts w:ascii="GHEA Mariam" w:hAnsi="GHEA Mariam"/>
          <w:lang w:val="fr-FR"/>
        </w:rPr>
        <w:t>Հայաստանի Հանրապետության կ</w:t>
      </w:r>
      <w:r w:rsidR="008219B4" w:rsidRPr="00D15DCF">
        <w:rPr>
          <w:rFonts w:ascii="GHEA Mariam" w:hAnsi="GHEA Mariam"/>
          <w:lang w:val="fr-FR"/>
        </w:rPr>
        <w:t>առավարության սահմա</w:t>
      </w:r>
      <w:r w:rsidR="00FB57D8" w:rsidRPr="00D15DCF">
        <w:rPr>
          <w:rFonts w:ascii="GHEA Mariam" w:hAnsi="GHEA Mariam"/>
          <w:lang w:val="fr-FR"/>
        </w:rPr>
        <w:t xml:space="preserve">նած ստանդարտացման ուղեցույցներին համապատասխան </w:t>
      </w:r>
      <w:r w:rsidR="008219B4" w:rsidRPr="00D15DCF">
        <w:rPr>
          <w:rFonts w:ascii="GHEA Mariam" w:hAnsi="GHEA Mariam"/>
          <w:lang w:val="fr-FR"/>
        </w:rPr>
        <w:t>ստեղծումը, վարումը, ազգային գեոպորտալ ինտեգրումը, թարմացումը, ինչպես նաև նշված տարածական տվյալների մետատվյալների՝ ա</w:t>
      </w:r>
      <w:r w:rsidR="003F0FAA" w:rsidRPr="00D15DCF">
        <w:rPr>
          <w:rFonts w:ascii="GHEA Mariam" w:hAnsi="GHEA Mariam"/>
          <w:lang w:val="fr-FR"/>
        </w:rPr>
        <w:t>զ</w:t>
      </w:r>
      <w:r w:rsidR="008219B4" w:rsidRPr="00D15DCF">
        <w:rPr>
          <w:rFonts w:ascii="GHEA Mariam" w:hAnsi="GHEA Mariam"/>
          <w:lang w:val="fr-FR"/>
        </w:rPr>
        <w:t xml:space="preserve">գային ստանդարտի հիման վրա ստեղծումը, վարումը, ազգային գեոպորտալ ինտեգրումը և թարմացումը՝ </w:t>
      </w:r>
      <w:r w:rsidR="00AA6722" w:rsidRPr="00D15DCF">
        <w:rPr>
          <w:rFonts w:ascii="GHEA Mariam" w:hAnsi="GHEA Mariam"/>
          <w:lang w:val="fr-FR"/>
        </w:rPr>
        <w:t xml:space="preserve">տվյալ </w:t>
      </w:r>
      <w:r w:rsidR="008219B4" w:rsidRPr="00D15DCF">
        <w:rPr>
          <w:rFonts w:ascii="GHEA Mariam" w:hAnsi="GHEA Mariam"/>
          <w:lang w:val="fr-FR"/>
        </w:rPr>
        <w:t>վարչական ակտերն ընդունվելուց հետո</w:t>
      </w:r>
      <w:r w:rsidR="002C4A1F">
        <w:rPr>
          <w:rFonts w:ascii="GHEA Mariam" w:hAnsi="GHEA Mariam"/>
          <w:lang w:val="hy-AM"/>
        </w:rPr>
        <w:t xml:space="preserve"> </w:t>
      </w:r>
      <w:r w:rsidR="004104F1">
        <w:rPr>
          <w:rFonts w:ascii="GHEA Mariam" w:hAnsi="GHEA Mariam"/>
          <w:lang w:val="fr-FR"/>
        </w:rPr>
        <w:t>3</w:t>
      </w:r>
      <w:r w:rsidR="008219B4" w:rsidRPr="00D15DCF">
        <w:rPr>
          <w:rFonts w:ascii="GHEA Mariam" w:hAnsi="GHEA Mariam"/>
          <w:lang w:val="fr-FR"/>
        </w:rPr>
        <w:t xml:space="preserve"> աշխատանքային օրվա ընթացքում</w:t>
      </w:r>
      <w:r w:rsidR="00FD70CC" w:rsidRPr="00D15DCF">
        <w:rPr>
          <w:rFonts w:ascii="GHEA Mariam" w:hAnsi="GHEA Mariam"/>
          <w:lang w:val="fr-FR"/>
        </w:rPr>
        <w:t>:</w:t>
      </w:r>
      <w:r w:rsidR="00CA0379">
        <w:rPr>
          <w:rFonts w:ascii="GHEA Mariam" w:hAnsi="GHEA Mariam"/>
          <w:lang w:val="fr-FR"/>
        </w:rPr>
        <w:t xml:space="preserve"> </w:t>
      </w:r>
      <w:r w:rsidR="00115A05" w:rsidRPr="00115A05">
        <w:rPr>
          <w:rFonts w:ascii="GHEA Mariam" w:hAnsi="GHEA Mariam"/>
          <w:lang w:val="fr-FR"/>
        </w:rPr>
        <w:t>Հարկ է ընդգծել, որ տվյալների ստեղծման և բազայում թարմացման համար նախատեսված ժամկետը պայմանավորված է տվյալների բազայում ներկայացվող տեղեկատվության արդիականությունն ապահովելու անհրաժեշտությամբ։ Երեք աշխատանքային օրվա ժամկետը հնարավորություն կընձեռի պահպանել տվյալների թարմության պահանջը՝ միաժամանակ ապահովելով իրատեսական ժամանակահատված աշխատանքների իրականացման համար։</w:t>
      </w:r>
    </w:p>
    <w:p w14:paraId="026FF07E" w14:textId="1719AFE3" w:rsidR="00115A05" w:rsidRPr="00115A05" w:rsidRDefault="00115A05" w:rsidP="00115A05">
      <w:pPr>
        <w:spacing w:line="360" w:lineRule="auto"/>
        <w:ind w:hanging="142"/>
        <w:jc w:val="both"/>
        <w:rPr>
          <w:rFonts w:ascii="GHEA Mariam" w:hAnsi="GHEA Mariam"/>
          <w:lang w:val="fr-FR"/>
        </w:rPr>
      </w:pPr>
      <w:r w:rsidRPr="00115A05">
        <w:rPr>
          <w:rFonts w:ascii="GHEA Mariam" w:hAnsi="GHEA Mariam"/>
          <w:lang w:val="fr-FR"/>
        </w:rPr>
        <w:t xml:space="preserve">  </w:t>
      </w:r>
      <w:r w:rsidR="000B0A64">
        <w:rPr>
          <w:rFonts w:ascii="GHEA Mariam" w:hAnsi="GHEA Mariam"/>
          <w:lang w:val="hy-AM"/>
        </w:rPr>
        <w:t xml:space="preserve">   </w:t>
      </w:r>
      <w:r w:rsidRPr="00115A05">
        <w:rPr>
          <w:rFonts w:ascii="GHEA Mariam" w:hAnsi="GHEA Mariam"/>
          <w:lang w:val="fr-FR"/>
        </w:rPr>
        <w:t xml:space="preserve"> Բացի այդ՝ ««Տարածական տվյալների մասին» օրենքում փոփոխություն և լրացում կատարելու մասին» օրենքի նախագծով սահմանվում է անցումային դրույթ, համաձայն որի՝ «</w:t>
      </w:r>
      <w:r w:rsidR="009204E8" w:rsidRPr="009204E8">
        <w:rPr>
          <w:rFonts w:ascii="GHEA Mariam" w:hAnsi="GHEA Mariam"/>
          <w:lang w:val="fr-FR"/>
        </w:rPr>
        <w:t>մինչև սույն օրենքն ուժի մեջ մտնելը կայացված և գործող ակտերի վերաբերյալ թեմատիկ տարածական տվյալների շերտ</w:t>
      </w:r>
      <w:r w:rsidR="00E413BB">
        <w:rPr>
          <w:rFonts w:ascii="GHEA Mariam" w:hAnsi="GHEA Mariam"/>
          <w:lang w:val="fr-FR"/>
        </w:rPr>
        <w:t>եր</w:t>
      </w:r>
      <w:r w:rsidR="009204E8" w:rsidRPr="009204E8">
        <w:rPr>
          <w:rFonts w:ascii="GHEA Mariam" w:hAnsi="GHEA Mariam"/>
          <w:lang w:val="fr-FR"/>
        </w:rPr>
        <w:t xml:space="preserve">ը, ինչպես նաև մետատվյալները դրանք ընդունելու իրավասություն ունեցող պետական կառավարման և տեղական ինքնակառավարման մարմինների ու պաշտոնատար անձանց կողմից ստեղծվում և ինտեգրվում են ազգային գեոպորտալին՝ Կադաստրի կոմիտեի մասնագիտական խորհրդատվական աջակցությամբ, սույն օրենքն ուժի մեջ </w:t>
      </w:r>
      <w:r w:rsidR="009204E8" w:rsidRPr="009204E8">
        <w:rPr>
          <w:rFonts w:ascii="GHEA Mariam" w:hAnsi="GHEA Mariam"/>
          <w:lang w:val="fr-FR"/>
        </w:rPr>
        <w:lastRenderedPageBreak/>
        <w:t>մտնելուց հետո մեկ տարվա ընթացքում</w:t>
      </w:r>
      <w:r w:rsidRPr="00115A05">
        <w:rPr>
          <w:rFonts w:ascii="GHEA Mariam" w:hAnsi="GHEA Mariam"/>
          <w:lang w:val="fr-FR"/>
        </w:rPr>
        <w:t>»։ Նման դրույթի, այն է՝ օրենքի նախագծի կարգավորումները նաև մինչև օրենքի ուժի մեջ մտնելը կայացված և գործող ակտերի վրա տարածելը, հետապնդում է արդեն իսկ առկա և գործող ակտերի արդյունավետ կառավարման և վերահսկման նպատակ։</w:t>
      </w:r>
    </w:p>
    <w:p w14:paraId="703AA3D9" w14:textId="6278899C" w:rsidR="00C6646C" w:rsidRPr="00D15DCF" w:rsidRDefault="00BC259A" w:rsidP="003E3871">
      <w:pPr>
        <w:spacing w:line="360" w:lineRule="auto"/>
        <w:jc w:val="both"/>
        <w:rPr>
          <w:rFonts w:ascii="GHEA Mariam" w:hAnsi="GHEA Mariam"/>
          <w:lang w:val="fr-FR"/>
        </w:rPr>
      </w:pPr>
      <w:r>
        <w:rPr>
          <w:rFonts w:ascii="GHEA Mariam" w:hAnsi="GHEA Mariam"/>
          <w:lang w:val="fr-FR"/>
        </w:rPr>
        <w:t xml:space="preserve">   3. </w:t>
      </w:r>
      <w:r w:rsidR="0011585C" w:rsidRPr="00D15DCF">
        <w:rPr>
          <w:rFonts w:ascii="GHEA Mariam" w:hAnsi="GHEA Mariam" w:cs="Sylfaen"/>
          <w:b/>
          <w:lang w:val="fr-FR"/>
        </w:rPr>
        <w:t>Նախագծի</w:t>
      </w:r>
      <w:r w:rsidR="00CC70C1" w:rsidRPr="00D15DCF">
        <w:rPr>
          <w:rFonts w:ascii="GHEA Mariam" w:hAnsi="GHEA Mariam" w:cs="Sylfaen"/>
          <w:b/>
          <w:lang w:val="fr-FR"/>
        </w:rPr>
        <w:t xml:space="preserve"> ընդունման արդյունքում ակնկալվող արդյունքը</w:t>
      </w:r>
      <w:r w:rsidR="00CC70C1" w:rsidRPr="00D15DCF">
        <w:rPr>
          <w:rFonts w:ascii="GHEA Mariam" w:hAnsi="GHEA Mariam"/>
          <w:b/>
          <w:lang w:val="fr-FR"/>
        </w:rPr>
        <w:t>.</w:t>
      </w:r>
    </w:p>
    <w:p w14:paraId="14ACBAB0" w14:textId="06D09E0B" w:rsidR="00A314D0" w:rsidRDefault="00E90B53" w:rsidP="003F0FAA">
      <w:pPr>
        <w:spacing w:line="360" w:lineRule="auto"/>
        <w:jc w:val="both"/>
        <w:rPr>
          <w:rFonts w:ascii="GHEA Mariam" w:hAnsi="GHEA Mariam"/>
          <w:lang w:val="fr-FR"/>
        </w:rPr>
      </w:pPr>
      <w:r w:rsidRPr="00D15DCF">
        <w:rPr>
          <w:rFonts w:ascii="GHEA Mariam" w:hAnsi="GHEA Mariam"/>
          <w:lang w:val="fr-FR"/>
        </w:rPr>
        <w:t xml:space="preserve">   </w:t>
      </w:r>
      <w:r w:rsidR="00606412" w:rsidRPr="00D15DCF">
        <w:rPr>
          <w:rFonts w:ascii="GHEA Mariam" w:hAnsi="GHEA Mariam"/>
          <w:lang w:val="fr-FR"/>
        </w:rPr>
        <w:t xml:space="preserve">Ներկայացված օրենսդրական </w:t>
      </w:r>
      <w:r w:rsidR="00E90639" w:rsidRPr="00D15DCF">
        <w:rPr>
          <w:rFonts w:ascii="GHEA Mariam" w:hAnsi="GHEA Mariam"/>
          <w:lang w:val="fr-FR"/>
        </w:rPr>
        <w:t>կարգավորումը</w:t>
      </w:r>
      <w:r w:rsidR="00606412" w:rsidRPr="00D15DCF">
        <w:rPr>
          <w:rFonts w:ascii="GHEA Mariam" w:hAnsi="GHEA Mariam"/>
          <w:lang w:val="fr-FR"/>
        </w:rPr>
        <w:t xml:space="preserve"> նպատակ ունի ապահովել տարածական տվյալների համակարգված և ստանդարտացված կառավարումը՝ </w:t>
      </w:r>
      <w:r w:rsidR="004B2EA3" w:rsidRPr="00D15DCF">
        <w:rPr>
          <w:rFonts w:ascii="GHEA Mariam" w:hAnsi="GHEA Mariam"/>
          <w:lang w:val="fr-FR"/>
        </w:rPr>
        <w:t xml:space="preserve">տարածական տվյալների ոլորտում </w:t>
      </w:r>
      <w:r w:rsidR="002C4A1F" w:rsidRPr="002C4A1F">
        <w:rPr>
          <w:rFonts w:ascii="GHEA Mariam" w:hAnsi="GHEA Mariam"/>
          <w:lang w:val="fr-FR"/>
        </w:rPr>
        <w:t xml:space="preserve">պետական կառավարման, տեղական ինքնակառավարման մարմինների </w:t>
      </w:r>
      <w:r w:rsidR="002C4A1F">
        <w:rPr>
          <w:rFonts w:ascii="GHEA Mariam" w:hAnsi="GHEA Mariam"/>
          <w:lang w:val="hy-AM"/>
        </w:rPr>
        <w:t>և</w:t>
      </w:r>
      <w:r w:rsidR="002C4A1F" w:rsidRPr="002C4A1F">
        <w:rPr>
          <w:rFonts w:ascii="GHEA Mariam" w:hAnsi="GHEA Mariam"/>
          <w:lang w:val="fr-FR"/>
        </w:rPr>
        <w:t xml:space="preserve"> պաշտոնատար անձանց </w:t>
      </w:r>
      <w:r w:rsidR="00606412" w:rsidRPr="00D15DCF">
        <w:rPr>
          <w:rFonts w:ascii="GHEA Mariam" w:hAnsi="GHEA Mariam"/>
          <w:lang w:val="fr-FR"/>
        </w:rPr>
        <w:t xml:space="preserve">կողմից </w:t>
      </w:r>
      <w:r w:rsidR="003F0FAA" w:rsidRPr="00D15DCF">
        <w:rPr>
          <w:rFonts w:ascii="GHEA Mariam" w:hAnsi="GHEA Mariam"/>
          <w:lang w:val="hy-AM"/>
        </w:rPr>
        <w:t xml:space="preserve">տրամադրվող համապատասխան </w:t>
      </w:r>
      <w:r w:rsidR="00606412" w:rsidRPr="00D15DCF">
        <w:rPr>
          <w:rFonts w:ascii="GHEA Mariam" w:hAnsi="GHEA Mariam"/>
          <w:lang w:val="fr-FR"/>
        </w:rPr>
        <w:t>վարչական և այլ ակտեր</w:t>
      </w:r>
      <w:r w:rsidR="005B3231" w:rsidRPr="00D15DCF">
        <w:rPr>
          <w:rFonts w:ascii="GHEA Mariam" w:hAnsi="GHEA Mariam"/>
          <w:lang w:val="fr-FR"/>
        </w:rPr>
        <w:t>ն ազգային գեոպորտալին ինտեգրելու միջոցով</w:t>
      </w:r>
      <w:r w:rsidR="00606412" w:rsidRPr="00D15DCF">
        <w:rPr>
          <w:rFonts w:ascii="GHEA Mariam" w:hAnsi="GHEA Mariam"/>
          <w:lang w:val="fr-FR"/>
        </w:rPr>
        <w:t xml:space="preserve">: </w:t>
      </w:r>
      <w:r w:rsidR="005C0665" w:rsidRPr="00D15DCF">
        <w:rPr>
          <w:rFonts w:ascii="GHEA Mariam" w:hAnsi="GHEA Mariam"/>
          <w:lang w:val="fr-FR"/>
        </w:rPr>
        <w:t xml:space="preserve">Նախագծի ընդունումը </w:t>
      </w:r>
      <w:r w:rsidR="00606412" w:rsidRPr="00D15DCF">
        <w:rPr>
          <w:rFonts w:ascii="GHEA Mariam" w:hAnsi="GHEA Mariam"/>
          <w:lang w:val="fr-FR"/>
        </w:rPr>
        <w:t xml:space="preserve">թույլ կտա </w:t>
      </w:r>
      <w:r w:rsidR="00A36BA2" w:rsidRPr="00D15DCF">
        <w:rPr>
          <w:rFonts w:ascii="GHEA Mariam" w:hAnsi="GHEA Mariam"/>
          <w:lang w:val="fr-FR"/>
        </w:rPr>
        <w:t>համապատասխան</w:t>
      </w:r>
      <w:r w:rsidR="00606412" w:rsidRPr="00D15DCF">
        <w:rPr>
          <w:rFonts w:ascii="GHEA Mariam" w:hAnsi="GHEA Mariam"/>
          <w:lang w:val="fr-FR"/>
        </w:rPr>
        <w:t xml:space="preserve"> մարմիններին </w:t>
      </w:r>
      <w:r w:rsidR="003F0FAA" w:rsidRPr="00D15DCF">
        <w:rPr>
          <w:rFonts w:ascii="GHEA Mariam" w:hAnsi="GHEA Mariam"/>
          <w:lang w:val="fr-FR"/>
        </w:rPr>
        <w:t>ստեղծել</w:t>
      </w:r>
      <w:r w:rsidR="003F0FAA" w:rsidRPr="00D15DCF">
        <w:rPr>
          <w:rFonts w:ascii="GHEA Mariam" w:hAnsi="GHEA Mariam"/>
          <w:lang w:val="hy-AM"/>
        </w:rPr>
        <w:t>,</w:t>
      </w:r>
      <w:r w:rsidR="003F0FAA" w:rsidRPr="00D15DCF">
        <w:rPr>
          <w:rFonts w:ascii="GHEA Mariam" w:hAnsi="GHEA Mariam"/>
          <w:lang w:val="fr-FR"/>
        </w:rPr>
        <w:t xml:space="preserve"> վարել </w:t>
      </w:r>
      <w:r w:rsidR="00606412" w:rsidRPr="00D15DCF">
        <w:rPr>
          <w:rFonts w:ascii="GHEA Mariam" w:hAnsi="GHEA Mariam"/>
          <w:lang w:val="fr-FR"/>
        </w:rPr>
        <w:t>թեմատիկ տարածական շերտերը և դրանց մետատվյալները</w:t>
      </w:r>
      <w:r w:rsidR="003F0FAA" w:rsidRPr="00D15DCF">
        <w:rPr>
          <w:rFonts w:ascii="GHEA Mariam" w:hAnsi="GHEA Mariam"/>
          <w:lang w:val="hy-AM"/>
        </w:rPr>
        <w:t xml:space="preserve"> և</w:t>
      </w:r>
      <w:r w:rsidR="00606412" w:rsidRPr="00D15DCF">
        <w:rPr>
          <w:rFonts w:ascii="GHEA Mariam" w:hAnsi="GHEA Mariam"/>
          <w:lang w:val="fr-FR"/>
        </w:rPr>
        <w:t xml:space="preserve"> </w:t>
      </w:r>
      <w:r w:rsidR="003F0FAA" w:rsidRPr="00D15DCF">
        <w:rPr>
          <w:rFonts w:ascii="GHEA Mariam" w:hAnsi="GHEA Mariam"/>
          <w:lang w:val="hy-AM"/>
        </w:rPr>
        <w:t xml:space="preserve">դրանք </w:t>
      </w:r>
      <w:r w:rsidR="00606412" w:rsidRPr="00D15DCF">
        <w:rPr>
          <w:rFonts w:ascii="GHEA Mariam" w:hAnsi="GHEA Mariam"/>
          <w:lang w:val="fr-FR"/>
        </w:rPr>
        <w:t xml:space="preserve">ինտեգրել ազգային գեոպորտալում՝ </w:t>
      </w:r>
      <w:r w:rsidR="00FB117C" w:rsidRPr="00D15DCF">
        <w:rPr>
          <w:rFonts w:ascii="GHEA Mariam" w:hAnsi="GHEA Mariam"/>
          <w:lang w:val="fr-FR"/>
        </w:rPr>
        <w:t>Հայաստանի Հանրապետության կ</w:t>
      </w:r>
      <w:r w:rsidR="00606412" w:rsidRPr="00D15DCF">
        <w:rPr>
          <w:rFonts w:ascii="GHEA Mariam" w:hAnsi="GHEA Mariam"/>
          <w:lang w:val="fr-FR"/>
        </w:rPr>
        <w:t>առավարության սահմանած ուղեցույցների և ազ</w:t>
      </w:r>
      <w:r w:rsidR="003F0FAA" w:rsidRPr="00D15DCF">
        <w:rPr>
          <w:rFonts w:ascii="GHEA Mariam" w:hAnsi="GHEA Mariam"/>
          <w:lang w:val="fr-FR"/>
        </w:rPr>
        <w:t>գ</w:t>
      </w:r>
      <w:r w:rsidR="00606412" w:rsidRPr="00D15DCF">
        <w:rPr>
          <w:rFonts w:ascii="GHEA Mariam" w:hAnsi="GHEA Mariam"/>
          <w:lang w:val="fr-FR"/>
        </w:rPr>
        <w:t xml:space="preserve">ային ստանդարտի պահանջներին համապատասխան՝ բարձրացնելով տվյալների հասանելիությունը, փոխանակելիությունը և արդիականությունը: </w:t>
      </w:r>
      <w:r w:rsidR="00A132F1" w:rsidRPr="00D15DCF">
        <w:rPr>
          <w:rFonts w:ascii="GHEA Mariam" w:hAnsi="GHEA Mariam"/>
          <w:lang w:val="fr-FR"/>
        </w:rPr>
        <w:t>Նախագծով առաջարկվող</w:t>
      </w:r>
      <w:r w:rsidR="00606412" w:rsidRPr="00D15DCF">
        <w:rPr>
          <w:rFonts w:ascii="GHEA Mariam" w:hAnsi="GHEA Mariam"/>
          <w:lang w:val="fr-FR"/>
        </w:rPr>
        <w:t xml:space="preserve"> </w:t>
      </w:r>
      <w:r w:rsidR="00650563" w:rsidRPr="00D15DCF">
        <w:rPr>
          <w:rFonts w:ascii="GHEA Mariam" w:hAnsi="GHEA Mariam"/>
          <w:lang w:val="fr-FR"/>
        </w:rPr>
        <w:t>կարգավորումը</w:t>
      </w:r>
      <w:r w:rsidR="00606412" w:rsidRPr="00D15DCF">
        <w:rPr>
          <w:rFonts w:ascii="GHEA Mariam" w:hAnsi="GHEA Mariam"/>
          <w:lang w:val="fr-FR"/>
        </w:rPr>
        <w:t xml:space="preserve"> կնպաստի</w:t>
      </w:r>
      <w:r w:rsidR="004415BF" w:rsidRPr="00D15DCF">
        <w:rPr>
          <w:rFonts w:ascii="GHEA Mariam" w:hAnsi="GHEA Mariam"/>
          <w:lang w:val="fr-FR"/>
        </w:rPr>
        <w:t xml:space="preserve"> նաև</w:t>
      </w:r>
      <w:r w:rsidR="00606412" w:rsidRPr="00D15DCF">
        <w:rPr>
          <w:rFonts w:ascii="GHEA Mariam" w:hAnsi="GHEA Mariam"/>
          <w:lang w:val="fr-FR"/>
        </w:rPr>
        <w:t xml:space="preserve"> </w:t>
      </w:r>
      <w:r w:rsidR="000F2F4F" w:rsidRPr="00D15DCF">
        <w:rPr>
          <w:rFonts w:ascii="GHEA Mariam" w:hAnsi="GHEA Mariam"/>
          <w:lang w:val="fr-FR"/>
        </w:rPr>
        <w:t>տարածական տվյալների կառավարման համակարգված և միատեսակ մոտեցման ձևավորմանը,</w:t>
      </w:r>
      <w:r w:rsidR="002E6C94" w:rsidRPr="00D15DCF">
        <w:rPr>
          <w:rFonts w:ascii="GHEA Mariam" w:hAnsi="GHEA Mariam"/>
          <w:lang w:val="fr-FR"/>
        </w:rPr>
        <w:t xml:space="preserve"> </w:t>
      </w:r>
      <w:r w:rsidR="008A6BCC" w:rsidRPr="00D15DCF">
        <w:rPr>
          <w:rFonts w:ascii="GHEA Mariam" w:hAnsi="GHEA Mariam"/>
          <w:lang w:val="fr-FR"/>
        </w:rPr>
        <w:t>դրանց</w:t>
      </w:r>
      <w:r w:rsidR="00817154" w:rsidRPr="00D15DCF">
        <w:rPr>
          <w:rFonts w:ascii="GHEA Mariam" w:hAnsi="GHEA Mariam"/>
          <w:lang w:val="fr-FR"/>
        </w:rPr>
        <w:t xml:space="preserve"> մատչելիության </w:t>
      </w:r>
      <w:r w:rsidR="00BC1FAD" w:rsidRPr="00D15DCF">
        <w:rPr>
          <w:rFonts w:ascii="GHEA Mariam" w:hAnsi="GHEA Mariam"/>
          <w:lang w:val="fr-FR"/>
        </w:rPr>
        <w:t>ապահովմանը</w:t>
      </w:r>
      <w:r w:rsidR="00691E79" w:rsidRPr="00D15DCF">
        <w:rPr>
          <w:rFonts w:ascii="GHEA Mariam" w:hAnsi="GHEA Mariam"/>
          <w:lang w:val="fr-FR"/>
        </w:rPr>
        <w:t xml:space="preserve">, ինչպես նաև </w:t>
      </w:r>
      <w:r w:rsidR="00942A81" w:rsidRPr="00D15DCF">
        <w:rPr>
          <w:rFonts w:ascii="GHEA Mariam" w:hAnsi="GHEA Mariam"/>
          <w:lang w:val="fr-FR"/>
        </w:rPr>
        <w:t>ա</w:t>
      </w:r>
      <w:r w:rsidR="00691E79" w:rsidRPr="00D15DCF">
        <w:rPr>
          <w:rFonts w:ascii="GHEA Mariam" w:hAnsi="GHEA Mariam"/>
        </w:rPr>
        <w:t>զգային</w:t>
      </w:r>
      <w:r w:rsidR="00691E79" w:rsidRPr="00D15DCF">
        <w:rPr>
          <w:rFonts w:ascii="GHEA Mariam" w:hAnsi="GHEA Mariam"/>
          <w:lang w:val="fr-FR"/>
        </w:rPr>
        <w:t xml:space="preserve"> </w:t>
      </w:r>
      <w:r w:rsidR="00691E79" w:rsidRPr="00D15DCF">
        <w:rPr>
          <w:rFonts w:ascii="GHEA Mariam" w:hAnsi="GHEA Mariam"/>
        </w:rPr>
        <w:t>գեոպորտալի</w:t>
      </w:r>
      <w:r w:rsidR="00691E79" w:rsidRPr="00D15DCF">
        <w:rPr>
          <w:rFonts w:ascii="GHEA Mariam" w:hAnsi="GHEA Mariam"/>
          <w:lang w:val="fr-FR"/>
        </w:rPr>
        <w:t xml:space="preserve"> </w:t>
      </w:r>
      <w:r w:rsidR="00691E79" w:rsidRPr="00D15DCF">
        <w:rPr>
          <w:rFonts w:ascii="GHEA Mariam" w:hAnsi="GHEA Mariam"/>
        </w:rPr>
        <w:t>արդյունավետության</w:t>
      </w:r>
      <w:r w:rsidR="00691E79" w:rsidRPr="00D15DCF">
        <w:rPr>
          <w:rFonts w:ascii="GHEA Mariam" w:hAnsi="GHEA Mariam"/>
          <w:lang w:val="fr-FR"/>
        </w:rPr>
        <w:t xml:space="preserve"> </w:t>
      </w:r>
      <w:r w:rsidR="007D2741" w:rsidRPr="00D15DCF">
        <w:rPr>
          <w:rFonts w:ascii="GHEA Mariam" w:hAnsi="GHEA Mariam"/>
        </w:rPr>
        <w:t>ընդլայնմանը</w:t>
      </w:r>
      <w:r w:rsidR="00CB1FF8" w:rsidRPr="00D15DCF">
        <w:rPr>
          <w:rFonts w:ascii="GHEA Mariam" w:hAnsi="GHEA Mariam"/>
          <w:lang w:val="fr-FR"/>
        </w:rPr>
        <w:t>։</w:t>
      </w:r>
    </w:p>
    <w:p w14:paraId="6698655D" w14:textId="313E4576" w:rsidR="005D0094" w:rsidRDefault="005D0094" w:rsidP="005D0094">
      <w:pPr>
        <w:spacing w:line="360" w:lineRule="auto"/>
        <w:jc w:val="both"/>
        <w:rPr>
          <w:rFonts w:ascii="GHEA Mariam" w:hAnsi="GHEA Mariam"/>
          <w:lang w:val="fr-FR"/>
        </w:rPr>
      </w:pPr>
      <w:r w:rsidRPr="005D0094">
        <w:rPr>
          <w:rFonts w:ascii="GHEA Mariam" w:hAnsi="GHEA Mariam"/>
          <w:lang w:val="fr-FR"/>
        </w:rPr>
        <w:t xml:space="preserve">   Նախագծի ընդունմամբ, ի թիվս այլնի, կապահովվի տարածական տվյալների ոլորտում </w:t>
      </w:r>
      <w:r w:rsidR="000B0A64" w:rsidRPr="000B0A64">
        <w:rPr>
          <w:rFonts w:ascii="GHEA Mariam" w:hAnsi="GHEA Mariam"/>
          <w:lang w:val="fr-FR"/>
        </w:rPr>
        <w:t xml:space="preserve">պետական կառավարման, տեղական ինքնակառավարման մարմինների </w:t>
      </w:r>
      <w:r w:rsidR="000B0A64">
        <w:rPr>
          <w:rFonts w:ascii="GHEA Mariam" w:hAnsi="GHEA Mariam"/>
          <w:lang w:val="hy-AM"/>
        </w:rPr>
        <w:t xml:space="preserve">և </w:t>
      </w:r>
      <w:r w:rsidR="000B0A64" w:rsidRPr="000B0A64">
        <w:rPr>
          <w:rFonts w:ascii="GHEA Mariam" w:hAnsi="GHEA Mariam"/>
          <w:lang w:val="fr-FR"/>
        </w:rPr>
        <w:t xml:space="preserve">պաշտոնատար անձանց </w:t>
      </w:r>
      <w:r w:rsidRPr="005D0094">
        <w:rPr>
          <w:rFonts w:ascii="GHEA Mariam" w:hAnsi="GHEA Mariam"/>
          <w:lang w:val="fr-FR"/>
        </w:rPr>
        <w:t xml:space="preserve"> կողմից </w:t>
      </w:r>
      <w:r w:rsidRPr="005D0094">
        <w:rPr>
          <w:rFonts w:ascii="GHEA Mariam" w:hAnsi="GHEA Mariam"/>
          <w:lang w:val="hy-AM"/>
        </w:rPr>
        <w:t xml:space="preserve">տրամադրվող համապատասխան </w:t>
      </w:r>
      <w:r w:rsidRPr="005D0094">
        <w:rPr>
          <w:rFonts w:ascii="GHEA Mariam" w:hAnsi="GHEA Mariam"/>
          <w:lang w:val="fr-FR"/>
        </w:rPr>
        <w:t>վարչական և այլ ակտերի տրամադրման աշխատանքների արդյունավետությունը, դրանց իրագործելիությունը և մշտադիտարկումը։</w:t>
      </w:r>
    </w:p>
    <w:p w14:paraId="4DDDA479" w14:textId="086D1F9B" w:rsidR="00390268" w:rsidRDefault="00160426" w:rsidP="00B13D7E">
      <w:pPr>
        <w:shd w:val="clear" w:color="auto" w:fill="FFFFFF"/>
        <w:spacing w:line="360" w:lineRule="auto"/>
        <w:ind w:firstLine="210"/>
        <w:jc w:val="both"/>
        <w:rPr>
          <w:rFonts w:ascii="GHEA Mariam" w:hAnsi="GHEA Mariam"/>
          <w:lang w:val="hy-AM"/>
        </w:rPr>
      </w:pPr>
      <w:r w:rsidRPr="00160426">
        <w:rPr>
          <w:rFonts w:ascii="GHEA Mariam" w:hAnsi="GHEA Mariam"/>
          <w:lang w:val="fr-FR"/>
        </w:rPr>
        <w:t xml:space="preserve">   Միևնույն ժամանակ, </w:t>
      </w:r>
      <w:r>
        <w:rPr>
          <w:rFonts w:ascii="GHEA Mariam" w:hAnsi="GHEA Mariam"/>
          <w:lang w:val="hy-AM"/>
        </w:rPr>
        <w:t>Ն</w:t>
      </w:r>
      <w:r w:rsidRPr="00160426">
        <w:rPr>
          <w:rFonts w:ascii="GHEA Mariam" w:hAnsi="GHEA Mariam"/>
          <w:lang w:val="fr-FR"/>
        </w:rPr>
        <w:t xml:space="preserve">ախագծի 2-րդ հոդվածի 2-րդ կետով նախատեսվում է անցումային դրույթ, առ այն, որ մինչև վերջինիս ուժի մեջ մտնելը կայացված և գործող </w:t>
      </w:r>
      <w:r w:rsidRPr="00160426">
        <w:rPr>
          <w:rFonts w:ascii="GHEA Mariam" w:hAnsi="GHEA Mariam"/>
          <w:lang w:val="fr-FR"/>
        </w:rPr>
        <w:lastRenderedPageBreak/>
        <w:t>ակտերի վերաբերյալ թեմատիկ տարածական տվյալների շերտ</w:t>
      </w:r>
      <w:r w:rsidR="008505D2">
        <w:rPr>
          <w:rFonts w:ascii="GHEA Mariam" w:hAnsi="GHEA Mariam"/>
          <w:lang w:val="fr-FR"/>
        </w:rPr>
        <w:t>եր</w:t>
      </w:r>
      <w:r w:rsidRPr="00160426">
        <w:rPr>
          <w:rFonts w:ascii="GHEA Mariam" w:hAnsi="GHEA Mariam"/>
          <w:lang w:val="fr-FR"/>
        </w:rPr>
        <w:t xml:space="preserve">ը, ինչպես նաև մետատվյալները դրանք ընդունելու իրավասություն ունեցող պետական կառավարման և տեղական ինքնակառավարման մարմինների ու պաշտոնատար անձանց կողմից ստեղծվում և ինտեգրվում են ազգային գեոպորտալին նույն օրենքն ուժի մեջ մտնելուց հետո մեկ տարվա ընթացքում: </w:t>
      </w:r>
      <w:r w:rsidR="0085516D" w:rsidRPr="0085516D">
        <w:rPr>
          <w:rFonts w:ascii="GHEA Mariam" w:hAnsi="GHEA Mariam"/>
          <w:lang w:val="fr-FR"/>
        </w:rPr>
        <w:t>Նման նորմի սահմանումը հիմնված է տվյալների ամբողջականության և հավաստիության ապահովման պահանջի վրա, քանի որ միայն այդ պայմաններում է հնարավոր երաշխավորել, որ պետական մարմինները կիրառում են ճշգրիտ ու օրինական տվյալներ,</w:t>
      </w:r>
      <w:r w:rsidR="0085516D">
        <w:rPr>
          <w:rFonts w:ascii="GHEA Mariam" w:hAnsi="GHEA Mariam"/>
          <w:lang w:val="hy-AM"/>
        </w:rPr>
        <w:t xml:space="preserve"> </w:t>
      </w:r>
      <w:r w:rsidR="0085516D" w:rsidRPr="0085516D">
        <w:rPr>
          <w:rFonts w:ascii="GHEA Mariam" w:hAnsi="GHEA Mariam"/>
          <w:lang w:val="fr-FR"/>
        </w:rPr>
        <w:t>ինչն էլ ապահովում է արդյունավետ ու վստահելի վարչարարություն</w:t>
      </w:r>
      <w:r w:rsidR="0085516D">
        <w:rPr>
          <w:rFonts w:ascii="GHEA Mariam" w:hAnsi="GHEA Mariam"/>
          <w:lang w:val="hy-AM"/>
        </w:rPr>
        <w:t>։</w:t>
      </w:r>
    </w:p>
    <w:p w14:paraId="4AC7B604" w14:textId="485A5E3A" w:rsidR="00CC70C1" w:rsidRPr="00B13D7E" w:rsidRDefault="00B13D7E" w:rsidP="00B13D7E">
      <w:pPr>
        <w:shd w:val="clear" w:color="auto" w:fill="FFFFFF"/>
        <w:spacing w:line="360" w:lineRule="auto"/>
        <w:ind w:firstLine="210"/>
        <w:jc w:val="both"/>
        <w:rPr>
          <w:rStyle w:val="a6"/>
          <w:rFonts w:ascii="GHEA Mariam" w:hAnsi="GHEA Mariam" w:cs="Arian AMU"/>
          <w:bdr w:val="none" w:sz="0" w:space="0" w:color="auto" w:frame="1"/>
          <w:lang w:val="fr-FR"/>
        </w:rPr>
      </w:pPr>
      <w:r>
        <w:rPr>
          <w:rStyle w:val="a6"/>
          <w:rFonts w:ascii="GHEA Mariam" w:hAnsi="GHEA Mariam" w:cs="Arian AMU"/>
          <w:bdr w:val="none" w:sz="0" w:space="0" w:color="auto" w:frame="1"/>
          <w:lang w:val="fr-FR"/>
        </w:rPr>
        <w:t>4</w:t>
      </w:r>
      <w:r w:rsidRPr="00B13D7E">
        <w:rPr>
          <w:rStyle w:val="a6"/>
          <w:rFonts w:ascii="GHEA Mariam" w:hAnsi="GHEA Mariam" w:cs="Arian AMU"/>
          <w:bdr w:val="none" w:sz="0" w:space="0" w:color="auto" w:frame="1"/>
          <w:lang w:val="fr-FR"/>
        </w:rPr>
        <w:t xml:space="preserve">. </w:t>
      </w:r>
      <w:r w:rsidR="00CC70C1" w:rsidRPr="00390268">
        <w:rPr>
          <w:rStyle w:val="a6"/>
          <w:rFonts w:ascii="GHEA Mariam" w:hAnsi="GHEA Mariam" w:cs="Arian AMU"/>
          <w:bdr w:val="none" w:sz="0" w:space="0" w:color="auto" w:frame="1"/>
          <w:lang w:val="hy-AM"/>
        </w:rPr>
        <w:t>Նախագծի</w:t>
      </w:r>
      <w:r w:rsidR="00CC70C1" w:rsidRPr="00B13D7E">
        <w:rPr>
          <w:rStyle w:val="a6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="00CC70C1" w:rsidRPr="00390268">
        <w:rPr>
          <w:rStyle w:val="a6"/>
          <w:rFonts w:ascii="GHEA Mariam" w:hAnsi="GHEA Mariam" w:cs="Arian AMU"/>
          <w:bdr w:val="none" w:sz="0" w:space="0" w:color="auto" w:frame="1"/>
          <w:lang w:val="hy-AM"/>
        </w:rPr>
        <w:t>ընդուն</w:t>
      </w:r>
      <w:r w:rsidR="00D77CC8" w:rsidRPr="00390268">
        <w:rPr>
          <w:rStyle w:val="a6"/>
          <w:rFonts w:ascii="GHEA Mariam" w:hAnsi="GHEA Mariam" w:cs="Arian AMU"/>
          <w:bdr w:val="none" w:sz="0" w:space="0" w:color="auto" w:frame="1"/>
          <w:lang w:val="hy-AM"/>
        </w:rPr>
        <w:t>մամբ</w:t>
      </w:r>
      <w:r w:rsidR="00CC70C1" w:rsidRPr="00B13D7E">
        <w:rPr>
          <w:rStyle w:val="a6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="00CC70C1" w:rsidRPr="00390268">
        <w:rPr>
          <w:rStyle w:val="a6"/>
          <w:rFonts w:ascii="GHEA Mariam" w:hAnsi="GHEA Mariam" w:cs="Arian AMU"/>
          <w:bdr w:val="none" w:sz="0" w:space="0" w:color="auto" w:frame="1"/>
          <w:lang w:val="hy-AM"/>
        </w:rPr>
        <w:t>պետական</w:t>
      </w:r>
      <w:r w:rsidR="00CC70C1" w:rsidRPr="00B13D7E">
        <w:rPr>
          <w:rStyle w:val="a6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="00CC70C1" w:rsidRPr="00390268">
        <w:rPr>
          <w:rStyle w:val="a6"/>
          <w:rFonts w:ascii="GHEA Mariam" w:hAnsi="GHEA Mariam" w:cs="Arian AMU"/>
          <w:bdr w:val="none" w:sz="0" w:space="0" w:color="auto" w:frame="1"/>
          <w:lang w:val="hy-AM"/>
        </w:rPr>
        <w:t>բյուջեի</w:t>
      </w:r>
      <w:r w:rsidR="00CC70C1" w:rsidRPr="00B13D7E">
        <w:rPr>
          <w:rStyle w:val="a6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="00CC70C1" w:rsidRPr="00390268">
        <w:rPr>
          <w:rStyle w:val="a6"/>
          <w:rFonts w:ascii="GHEA Mariam" w:hAnsi="GHEA Mariam" w:cs="Arian AMU"/>
          <w:bdr w:val="none" w:sz="0" w:space="0" w:color="auto" w:frame="1"/>
          <w:lang w:val="hy-AM"/>
        </w:rPr>
        <w:t>եկամուտներում</w:t>
      </w:r>
      <w:r w:rsidR="00CC70C1" w:rsidRPr="00B13D7E">
        <w:rPr>
          <w:rStyle w:val="a6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="00CC70C1" w:rsidRPr="00390268">
        <w:rPr>
          <w:rStyle w:val="a6"/>
          <w:rFonts w:ascii="GHEA Mariam" w:hAnsi="GHEA Mariam" w:cs="Arian AMU"/>
          <w:bdr w:val="none" w:sz="0" w:space="0" w:color="auto" w:frame="1"/>
          <w:lang w:val="hy-AM"/>
        </w:rPr>
        <w:t>և</w:t>
      </w:r>
      <w:r w:rsidR="00CC70C1" w:rsidRPr="00B13D7E">
        <w:rPr>
          <w:rStyle w:val="a6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="00CC70C1" w:rsidRPr="00390268">
        <w:rPr>
          <w:rStyle w:val="a6"/>
          <w:rFonts w:ascii="GHEA Mariam" w:hAnsi="GHEA Mariam" w:cs="Arian AMU"/>
          <w:bdr w:val="none" w:sz="0" w:space="0" w:color="auto" w:frame="1"/>
          <w:lang w:val="hy-AM"/>
        </w:rPr>
        <w:t>ծախսերում</w:t>
      </w:r>
      <w:r w:rsidR="00CC70C1" w:rsidRPr="00B13D7E">
        <w:rPr>
          <w:rStyle w:val="a6"/>
          <w:rFonts w:ascii="GHEA Mariam" w:hAnsi="GHEA Mariam" w:cs="Arian AMU"/>
          <w:bdr w:val="none" w:sz="0" w:space="0" w:color="auto" w:frame="1"/>
          <w:lang w:val="fr-FR"/>
        </w:rPr>
        <w:t xml:space="preserve"> </w:t>
      </w:r>
      <w:r w:rsidR="00CC70C1" w:rsidRPr="00390268">
        <w:rPr>
          <w:rStyle w:val="a6"/>
          <w:rFonts w:ascii="GHEA Mariam" w:hAnsi="GHEA Mariam" w:cs="Arian AMU"/>
          <w:bdr w:val="none" w:sz="0" w:space="0" w:color="auto" w:frame="1"/>
          <w:lang w:val="hy-AM"/>
        </w:rPr>
        <w:t>փոփոխություններ</w:t>
      </w:r>
      <w:r w:rsidR="00610CA5" w:rsidRPr="00390268">
        <w:rPr>
          <w:rStyle w:val="a6"/>
          <w:rFonts w:ascii="GHEA Mariam" w:hAnsi="GHEA Mariam" w:cs="Arian AMU"/>
          <w:bdr w:val="none" w:sz="0" w:space="0" w:color="auto" w:frame="1"/>
          <w:lang w:val="hy-AM"/>
        </w:rPr>
        <w:t>ը</w:t>
      </w:r>
      <w:r w:rsidR="00610CA5" w:rsidRPr="00B13D7E">
        <w:rPr>
          <w:rStyle w:val="a6"/>
          <w:rFonts w:ascii="GHEA Mariam" w:hAnsi="GHEA Mariam" w:cs="Arian AMU"/>
          <w:bdr w:val="none" w:sz="0" w:space="0" w:color="auto" w:frame="1"/>
          <w:lang w:val="fr-FR"/>
        </w:rPr>
        <w:t>.</w:t>
      </w:r>
    </w:p>
    <w:p w14:paraId="4C7CFA36" w14:textId="624901B3" w:rsidR="00610CA5" w:rsidRPr="00CA052F" w:rsidRDefault="00C76383" w:rsidP="00610CA5">
      <w:pPr>
        <w:shd w:val="clear" w:color="auto" w:fill="FFFFFF"/>
        <w:spacing w:line="360" w:lineRule="auto"/>
        <w:jc w:val="both"/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</w:pPr>
      <w:r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 xml:space="preserve">   </w:t>
      </w:r>
      <w:r w:rsidR="008115EE" w:rsidRPr="00CA052F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 xml:space="preserve">Թեմատիկ տարածական </w:t>
      </w:r>
      <w:r w:rsidR="00B54DBF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 xml:space="preserve">տվյալների ստեղծման գործընթացի իրականացումը հնարավոր է առաջացնի որոշակի ֆինանսական ծախսեր, սակայն, հաշվի առնելով այն հանգամանքը, որ </w:t>
      </w:r>
      <w:r w:rsidR="000264A8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>այդ գործընթացն</w:t>
      </w:r>
      <w:r w:rsidR="007F1A86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 xml:space="preserve"> առնչվում է </w:t>
      </w:r>
      <w:r w:rsidR="00135B3D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 xml:space="preserve">ոլորտային լիազոր մարմիններին, հետևաբար </w:t>
      </w:r>
      <w:r w:rsidR="00D512F6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 xml:space="preserve">Կադաստրի կոմիտեն </w:t>
      </w:r>
      <w:r w:rsidR="00CB440B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 xml:space="preserve">չի կարող </w:t>
      </w:r>
      <w:r w:rsidR="00BC29D3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>տրամադրել ֆինանսական գնահատական</w:t>
      </w:r>
      <w:r w:rsidR="00225A46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>:</w:t>
      </w:r>
      <w:r w:rsidR="00EE4D75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 xml:space="preserve"> Միևնույն ժամանակ, հարկ է ընդգծել, որ </w:t>
      </w:r>
      <w:r w:rsidR="006E46E6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 xml:space="preserve">թեմատիկ տարածական տվյալներն </w:t>
      </w:r>
      <w:r w:rsidR="00EE4D75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 xml:space="preserve">ազգային գեոպորտալին </w:t>
      </w:r>
      <w:r w:rsidR="00363B9D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>իրտեգր</w:t>
      </w:r>
      <w:r w:rsidR="00094627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 xml:space="preserve">ելու </w:t>
      </w:r>
      <w:r w:rsidR="00363B9D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 xml:space="preserve">գործընթացի կապակցությամբ </w:t>
      </w:r>
      <w:r w:rsidR="00AF422B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>Կադաստրի կոմիտեի գործառույթների իրականացման շրջանակներում</w:t>
      </w:r>
      <w:r w:rsidR="00673FCB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 xml:space="preserve"> </w:t>
      </w:r>
      <w:r w:rsidR="00E45517">
        <w:rPr>
          <w:rStyle w:val="a6"/>
          <w:rFonts w:ascii="GHEA Mariam" w:hAnsi="GHEA Mariam" w:cs="Arian AMU"/>
          <w:b w:val="0"/>
          <w:bdr w:val="none" w:sz="0" w:space="0" w:color="auto" w:frame="1"/>
          <w:lang w:val="fr-FR"/>
        </w:rPr>
        <w:t>լրացուցիչ ֆինանսական միջոցներ չեն պահանջվում:</w:t>
      </w:r>
    </w:p>
    <w:p w14:paraId="71531211" w14:textId="3105EF45" w:rsidR="00B904D6" w:rsidRPr="00B13D7E" w:rsidRDefault="00B904D6" w:rsidP="00B13D7E">
      <w:pPr>
        <w:pStyle w:val="a7"/>
        <w:numPr>
          <w:ilvl w:val="0"/>
          <w:numId w:val="3"/>
        </w:numPr>
        <w:shd w:val="clear" w:color="auto" w:fill="FFFFFF"/>
        <w:tabs>
          <w:tab w:val="num" w:pos="0"/>
        </w:tabs>
        <w:spacing w:line="360" w:lineRule="auto"/>
        <w:jc w:val="both"/>
        <w:rPr>
          <w:rFonts w:ascii="GHEA Mariam" w:hAnsi="GHEA Mariam" w:cs="Arian AMU"/>
          <w:b/>
          <w:bdr w:val="none" w:sz="0" w:space="0" w:color="auto" w:frame="1"/>
          <w:lang w:val="fr-FR"/>
        </w:rPr>
      </w:pPr>
      <w:r w:rsidRPr="00B13D7E">
        <w:rPr>
          <w:rFonts w:ascii="GHEA Mariam" w:hAnsi="GHEA Mariam" w:cs="Arian AMU"/>
          <w:b/>
          <w:bdr w:val="none" w:sz="0" w:space="0" w:color="auto" w:frame="1"/>
          <w:lang w:val="fr-FR"/>
        </w:rPr>
        <w:t>Կապը ռազմավարական փաստաթղթերի հետ.</w:t>
      </w:r>
    </w:p>
    <w:p w14:paraId="0DA8B391" w14:textId="0CF5F39B" w:rsidR="00B904D6" w:rsidRPr="00D15DCF" w:rsidRDefault="006E1AFC" w:rsidP="006E1AFC">
      <w:pPr>
        <w:pStyle w:val="a7"/>
        <w:shd w:val="clear" w:color="auto" w:fill="FFFFFF"/>
        <w:tabs>
          <w:tab w:val="num" w:pos="0"/>
        </w:tabs>
        <w:spacing w:line="360" w:lineRule="auto"/>
        <w:ind w:left="0" w:firstLine="270"/>
        <w:jc w:val="both"/>
        <w:rPr>
          <w:rFonts w:ascii="GHEA Mariam" w:hAnsi="GHEA Mariam" w:cs="Arian AMU"/>
          <w:bCs/>
          <w:bdr w:val="none" w:sz="0" w:space="0" w:color="auto" w:frame="1"/>
          <w:lang w:val="fr-FR"/>
        </w:rPr>
      </w:pPr>
      <w:r w:rsidRPr="00D15DCF">
        <w:rPr>
          <w:rFonts w:ascii="GHEA Mariam" w:hAnsi="GHEA Mariam"/>
          <w:color w:val="000000" w:themeColor="text1"/>
          <w:lang w:val="hy-AM"/>
        </w:rPr>
        <w:t>Նախագծի մշակումը ուղղակիորեն պայմանավորված է ՀՀ կառավարության 2021 թվականի նոյեմբերի 18-ի «Հայաստանի Հանրապետության կառավարության</w:t>
      </w:r>
      <w:r w:rsidRPr="00D15DCF">
        <w:rPr>
          <w:rFonts w:ascii="GHEA Mariam" w:hAnsi="GHEA Mariam"/>
          <w:color w:val="000000" w:themeColor="text1"/>
          <w:lang w:val="hy-AM"/>
        </w:rPr>
        <w:br/>
        <w:t xml:space="preserve">2021-2026 թվականների գործունեության միջոցառումների ծրագիրը հաստատելու մասին» N 1902-Լ որոշմամբ հաստատված N 1 հավելվածի Կադաստրի կոմիտե» բաժնի </w:t>
      </w:r>
      <w:r w:rsidR="004A23F7" w:rsidRPr="00D15DCF">
        <w:rPr>
          <w:rFonts w:ascii="GHEA Mariam" w:hAnsi="GHEA Mariam"/>
          <w:color w:val="000000" w:themeColor="text1"/>
          <w:lang w:val="hy-AM"/>
        </w:rPr>
        <w:t>2</w:t>
      </w:r>
      <w:r w:rsidRPr="00D15DCF">
        <w:rPr>
          <w:rFonts w:ascii="GHEA Mariam" w:hAnsi="GHEA Mariam"/>
          <w:color w:val="000000" w:themeColor="text1"/>
          <w:lang w:val="fr-FR"/>
        </w:rPr>
        <w:t>-</w:t>
      </w:r>
      <w:r w:rsidRPr="00D15DCF">
        <w:rPr>
          <w:rFonts w:ascii="GHEA Mariam" w:hAnsi="GHEA Mariam"/>
          <w:color w:val="000000" w:themeColor="text1"/>
          <w:lang w:val="hy-AM"/>
        </w:rPr>
        <w:t xml:space="preserve">րդ կետի </w:t>
      </w:r>
      <w:r w:rsidR="004A23F7" w:rsidRPr="00D15DCF">
        <w:rPr>
          <w:rFonts w:ascii="GHEA Mariam" w:hAnsi="GHEA Mariam"/>
          <w:color w:val="000000" w:themeColor="text1"/>
          <w:lang w:val="hy-AM"/>
        </w:rPr>
        <w:t>2</w:t>
      </w:r>
      <w:r w:rsidR="004A23F7" w:rsidRPr="00D15DCF">
        <w:rPr>
          <w:rFonts w:ascii="Cambria Math" w:hAnsi="Cambria Math" w:cs="Cambria Math"/>
          <w:color w:val="000000" w:themeColor="text1"/>
          <w:lang w:val="hy-AM"/>
        </w:rPr>
        <w:t>․</w:t>
      </w:r>
      <w:r w:rsidR="004A23F7" w:rsidRPr="00D15DCF">
        <w:rPr>
          <w:rFonts w:ascii="GHEA Mariam" w:hAnsi="GHEA Mariam"/>
          <w:color w:val="000000" w:themeColor="text1"/>
          <w:lang w:val="hy-AM"/>
        </w:rPr>
        <w:t>1-</w:t>
      </w:r>
      <w:r w:rsidR="004A23F7" w:rsidRPr="00D15DCF">
        <w:rPr>
          <w:rFonts w:ascii="GHEA Mariam" w:hAnsi="GHEA Mariam" w:cs="GHEA Mariam"/>
          <w:color w:val="000000" w:themeColor="text1"/>
          <w:lang w:val="hy-AM"/>
        </w:rPr>
        <w:t>ին</w:t>
      </w:r>
      <w:r w:rsidRPr="00D15DCF">
        <w:rPr>
          <w:rFonts w:ascii="GHEA Mariam" w:hAnsi="GHEA Mariam"/>
          <w:color w:val="000000" w:themeColor="text1"/>
          <w:lang w:val="hy-AM"/>
        </w:rPr>
        <w:t xml:space="preserve"> ենթակետով նախատեսված միջոցառման</w:t>
      </w:r>
      <w:r w:rsidRPr="00D15DCF">
        <w:rPr>
          <w:rFonts w:ascii="GHEA Mariam" w:hAnsi="GHEA Mariam"/>
          <w:color w:val="000000" w:themeColor="text1"/>
          <w:lang w:val="fr-FR"/>
        </w:rPr>
        <w:t xml:space="preserve"> </w:t>
      </w:r>
      <w:r w:rsidRPr="00D15DCF">
        <w:rPr>
          <w:rFonts w:ascii="GHEA Mariam" w:hAnsi="GHEA Mariam"/>
          <w:color w:val="000000" w:themeColor="text1"/>
          <w:lang w:val="hy-AM"/>
        </w:rPr>
        <w:t>կատարմանն ուղղված աշխատանքներով։</w:t>
      </w:r>
    </w:p>
    <w:sectPr w:rsidR="00B904D6" w:rsidRPr="00D15D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B9BB4" w14:textId="77777777" w:rsidR="00F57666" w:rsidRDefault="00F57666" w:rsidP="00087695">
      <w:r>
        <w:separator/>
      </w:r>
    </w:p>
  </w:endnote>
  <w:endnote w:type="continuationSeparator" w:id="0">
    <w:p w14:paraId="3D45EB41" w14:textId="77777777" w:rsidR="00F57666" w:rsidRDefault="00F57666" w:rsidP="0008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CC"/>
    <w:family w:val="auto"/>
    <w:pitch w:val="variable"/>
    <w:sig w:usb0="A1002EAF" w:usb1="5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133C0" w14:textId="77777777" w:rsidR="00F57666" w:rsidRDefault="00F57666" w:rsidP="00087695">
      <w:r>
        <w:separator/>
      </w:r>
    </w:p>
  </w:footnote>
  <w:footnote w:type="continuationSeparator" w:id="0">
    <w:p w14:paraId="4E9048B1" w14:textId="77777777" w:rsidR="00F57666" w:rsidRDefault="00F57666" w:rsidP="00087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1037B"/>
    <w:multiLevelType w:val="hybridMultilevel"/>
    <w:tmpl w:val="8B0A60FC"/>
    <w:lvl w:ilvl="0" w:tplc="90ACAF8E">
      <w:start w:val="3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3AE65757"/>
    <w:multiLevelType w:val="hybridMultilevel"/>
    <w:tmpl w:val="E4AC2DCE"/>
    <w:lvl w:ilvl="0" w:tplc="971CB324">
      <w:start w:val="1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 w15:restartNumberingAfterBreak="0">
    <w:nsid w:val="4BB8123F"/>
    <w:multiLevelType w:val="hybridMultilevel"/>
    <w:tmpl w:val="0C2C433E"/>
    <w:lvl w:ilvl="0" w:tplc="CD747AF2">
      <w:start w:val="5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 w16cid:durableId="1254893313">
    <w:abstractNumId w:val="1"/>
  </w:num>
  <w:num w:numId="2" w16cid:durableId="764154102">
    <w:abstractNumId w:val="0"/>
  </w:num>
  <w:num w:numId="3" w16cid:durableId="425007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107"/>
    <w:rsid w:val="00003A94"/>
    <w:rsid w:val="00011371"/>
    <w:rsid w:val="0001275D"/>
    <w:rsid w:val="00022D10"/>
    <w:rsid w:val="00025B22"/>
    <w:rsid w:val="000264A8"/>
    <w:rsid w:val="00036A18"/>
    <w:rsid w:val="00037FEE"/>
    <w:rsid w:val="00047EC3"/>
    <w:rsid w:val="0005317A"/>
    <w:rsid w:val="00056AE4"/>
    <w:rsid w:val="00073F56"/>
    <w:rsid w:val="000764FE"/>
    <w:rsid w:val="000867FB"/>
    <w:rsid w:val="00087695"/>
    <w:rsid w:val="00093D86"/>
    <w:rsid w:val="00094627"/>
    <w:rsid w:val="000A3560"/>
    <w:rsid w:val="000B0A64"/>
    <w:rsid w:val="000B62AB"/>
    <w:rsid w:val="000C60D2"/>
    <w:rsid w:val="000D496C"/>
    <w:rsid w:val="000E09D6"/>
    <w:rsid w:val="000E6927"/>
    <w:rsid w:val="000F2F4F"/>
    <w:rsid w:val="000F5FE3"/>
    <w:rsid w:val="0011585C"/>
    <w:rsid w:val="00115A05"/>
    <w:rsid w:val="00130C0C"/>
    <w:rsid w:val="001335F2"/>
    <w:rsid w:val="001337DC"/>
    <w:rsid w:val="00135B3D"/>
    <w:rsid w:val="00146C71"/>
    <w:rsid w:val="00150256"/>
    <w:rsid w:val="00160426"/>
    <w:rsid w:val="00175A06"/>
    <w:rsid w:val="00197CD5"/>
    <w:rsid w:val="001A2D31"/>
    <w:rsid w:val="001B39CF"/>
    <w:rsid w:val="001B7C6E"/>
    <w:rsid w:val="001D2107"/>
    <w:rsid w:val="001D244A"/>
    <w:rsid w:val="001D70EF"/>
    <w:rsid w:val="002060BB"/>
    <w:rsid w:val="00206C5C"/>
    <w:rsid w:val="00215058"/>
    <w:rsid w:val="00224654"/>
    <w:rsid w:val="00225A46"/>
    <w:rsid w:val="00232D07"/>
    <w:rsid w:val="002379D3"/>
    <w:rsid w:val="0024266A"/>
    <w:rsid w:val="00250F26"/>
    <w:rsid w:val="0025356D"/>
    <w:rsid w:val="00255A43"/>
    <w:rsid w:val="002575A0"/>
    <w:rsid w:val="00257B1D"/>
    <w:rsid w:val="00272DA6"/>
    <w:rsid w:val="00273E6F"/>
    <w:rsid w:val="002B2B78"/>
    <w:rsid w:val="002C4A1F"/>
    <w:rsid w:val="002D2D2B"/>
    <w:rsid w:val="002D7837"/>
    <w:rsid w:val="002D7A9C"/>
    <w:rsid w:val="002E6C94"/>
    <w:rsid w:val="002F332E"/>
    <w:rsid w:val="003063B8"/>
    <w:rsid w:val="00307C44"/>
    <w:rsid w:val="00316C30"/>
    <w:rsid w:val="003209C0"/>
    <w:rsid w:val="0032379E"/>
    <w:rsid w:val="0034193E"/>
    <w:rsid w:val="00345760"/>
    <w:rsid w:val="00346419"/>
    <w:rsid w:val="00347332"/>
    <w:rsid w:val="0035188E"/>
    <w:rsid w:val="00360520"/>
    <w:rsid w:val="003635CB"/>
    <w:rsid w:val="00363B9D"/>
    <w:rsid w:val="0036595B"/>
    <w:rsid w:val="003729A7"/>
    <w:rsid w:val="00390268"/>
    <w:rsid w:val="0039158E"/>
    <w:rsid w:val="00393EEF"/>
    <w:rsid w:val="003A1F5D"/>
    <w:rsid w:val="003A236B"/>
    <w:rsid w:val="003A52D4"/>
    <w:rsid w:val="003C722C"/>
    <w:rsid w:val="003D6D82"/>
    <w:rsid w:val="003E3871"/>
    <w:rsid w:val="003F061D"/>
    <w:rsid w:val="003F0FAA"/>
    <w:rsid w:val="003F1237"/>
    <w:rsid w:val="00405F0E"/>
    <w:rsid w:val="004104F1"/>
    <w:rsid w:val="00413EFC"/>
    <w:rsid w:val="0042711A"/>
    <w:rsid w:val="004415BF"/>
    <w:rsid w:val="00445BFD"/>
    <w:rsid w:val="004631F9"/>
    <w:rsid w:val="00467AEC"/>
    <w:rsid w:val="00472244"/>
    <w:rsid w:val="00477351"/>
    <w:rsid w:val="00490E91"/>
    <w:rsid w:val="004A23F7"/>
    <w:rsid w:val="004B0552"/>
    <w:rsid w:val="004B2EA3"/>
    <w:rsid w:val="004B6D76"/>
    <w:rsid w:val="004C1F6D"/>
    <w:rsid w:val="004C7C40"/>
    <w:rsid w:val="0050368E"/>
    <w:rsid w:val="005275F1"/>
    <w:rsid w:val="00537107"/>
    <w:rsid w:val="00556356"/>
    <w:rsid w:val="005643FB"/>
    <w:rsid w:val="00581DE3"/>
    <w:rsid w:val="0058224E"/>
    <w:rsid w:val="005B3231"/>
    <w:rsid w:val="005C0665"/>
    <w:rsid w:val="005D0094"/>
    <w:rsid w:val="005D1F32"/>
    <w:rsid w:val="005E7BEC"/>
    <w:rsid w:val="006037AE"/>
    <w:rsid w:val="006040FF"/>
    <w:rsid w:val="00606412"/>
    <w:rsid w:val="00610CA5"/>
    <w:rsid w:val="006200E3"/>
    <w:rsid w:val="00630D72"/>
    <w:rsid w:val="0064265D"/>
    <w:rsid w:val="006472FB"/>
    <w:rsid w:val="00650563"/>
    <w:rsid w:val="006664F9"/>
    <w:rsid w:val="00673670"/>
    <w:rsid w:val="00673FCB"/>
    <w:rsid w:val="00680AD6"/>
    <w:rsid w:val="0069002C"/>
    <w:rsid w:val="00691E79"/>
    <w:rsid w:val="00695DF3"/>
    <w:rsid w:val="00696651"/>
    <w:rsid w:val="00697A93"/>
    <w:rsid w:val="006C5232"/>
    <w:rsid w:val="006D4F08"/>
    <w:rsid w:val="006D7EA8"/>
    <w:rsid w:val="006E1AFC"/>
    <w:rsid w:val="006E46E6"/>
    <w:rsid w:val="007024CF"/>
    <w:rsid w:val="0075601E"/>
    <w:rsid w:val="00761889"/>
    <w:rsid w:val="00762284"/>
    <w:rsid w:val="00763344"/>
    <w:rsid w:val="00766A89"/>
    <w:rsid w:val="00771BDE"/>
    <w:rsid w:val="007825A9"/>
    <w:rsid w:val="007856D4"/>
    <w:rsid w:val="00793427"/>
    <w:rsid w:val="007A25AE"/>
    <w:rsid w:val="007D2741"/>
    <w:rsid w:val="007D4AB1"/>
    <w:rsid w:val="007E15F1"/>
    <w:rsid w:val="007E1760"/>
    <w:rsid w:val="007F1A86"/>
    <w:rsid w:val="00801840"/>
    <w:rsid w:val="008115EE"/>
    <w:rsid w:val="0081607A"/>
    <w:rsid w:val="00817154"/>
    <w:rsid w:val="008203DF"/>
    <w:rsid w:val="008219B4"/>
    <w:rsid w:val="00823C7F"/>
    <w:rsid w:val="00847E04"/>
    <w:rsid w:val="008505D2"/>
    <w:rsid w:val="0085516D"/>
    <w:rsid w:val="008653AA"/>
    <w:rsid w:val="00865929"/>
    <w:rsid w:val="0087063E"/>
    <w:rsid w:val="00871CFE"/>
    <w:rsid w:val="00876EC4"/>
    <w:rsid w:val="008956A0"/>
    <w:rsid w:val="008A20C0"/>
    <w:rsid w:val="008A6BCC"/>
    <w:rsid w:val="008B07C5"/>
    <w:rsid w:val="008C4957"/>
    <w:rsid w:val="008D1347"/>
    <w:rsid w:val="008D1A52"/>
    <w:rsid w:val="00904253"/>
    <w:rsid w:val="00907991"/>
    <w:rsid w:val="009204E8"/>
    <w:rsid w:val="00927EC5"/>
    <w:rsid w:val="00933604"/>
    <w:rsid w:val="00942A81"/>
    <w:rsid w:val="00947124"/>
    <w:rsid w:val="009512E5"/>
    <w:rsid w:val="00954F4A"/>
    <w:rsid w:val="00960F97"/>
    <w:rsid w:val="00963D45"/>
    <w:rsid w:val="00966F1C"/>
    <w:rsid w:val="0098713A"/>
    <w:rsid w:val="00996B4D"/>
    <w:rsid w:val="009B24F1"/>
    <w:rsid w:val="009B6FF2"/>
    <w:rsid w:val="009B7EF2"/>
    <w:rsid w:val="009E2AAC"/>
    <w:rsid w:val="00A04C7C"/>
    <w:rsid w:val="00A05F57"/>
    <w:rsid w:val="00A132F1"/>
    <w:rsid w:val="00A314D0"/>
    <w:rsid w:val="00A36BA2"/>
    <w:rsid w:val="00A50F91"/>
    <w:rsid w:val="00A539AB"/>
    <w:rsid w:val="00A5674E"/>
    <w:rsid w:val="00A67CB8"/>
    <w:rsid w:val="00A94E34"/>
    <w:rsid w:val="00A95A05"/>
    <w:rsid w:val="00AA086E"/>
    <w:rsid w:val="00AA6722"/>
    <w:rsid w:val="00AC206D"/>
    <w:rsid w:val="00AC26E3"/>
    <w:rsid w:val="00AC5121"/>
    <w:rsid w:val="00AD4C79"/>
    <w:rsid w:val="00AE569C"/>
    <w:rsid w:val="00AE7107"/>
    <w:rsid w:val="00AF422B"/>
    <w:rsid w:val="00AF4E16"/>
    <w:rsid w:val="00AF4F14"/>
    <w:rsid w:val="00AF548E"/>
    <w:rsid w:val="00AF6C22"/>
    <w:rsid w:val="00B02A8C"/>
    <w:rsid w:val="00B13D7E"/>
    <w:rsid w:val="00B508A8"/>
    <w:rsid w:val="00B54DBF"/>
    <w:rsid w:val="00B656E7"/>
    <w:rsid w:val="00B904D6"/>
    <w:rsid w:val="00BA2677"/>
    <w:rsid w:val="00BA3C4A"/>
    <w:rsid w:val="00BB7865"/>
    <w:rsid w:val="00BC1FAD"/>
    <w:rsid w:val="00BC259A"/>
    <w:rsid w:val="00BC29D3"/>
    <w:rsid w:val="00BD1F34"/>
    <w:rsid w:val="00BE77EB"/>
    <w:rsid w:val="00BF5CD3"/>
    <w:rsid w:val="00C1069D"/>
    <w:rsid w:val="00C114AD"/>
    <w:rsid w:val="00C204EE"/>
    <w:rsid w:val="00C20D57"/>
    <w:rsid w:val="00C27253"/>
    <w:rsid w:val="00C3130E"/>
    <w:rsid w:val="00C32419"/>
    <w:rsid w:val="00C335EB"/>
    <w:rsid w:val="00C34907"/>
    <w:rsid w:val="00C37994"/>
    <w:rsid w:val="00C44AE7"/>
    <w:rsid w:val="00C6646C"/>
    <w:rsid w:val="00C67694"/>
    <w:rsid w:val="00C73EA3"/>
    <w:rsid w:val="00C76383"/>
    <w:rsid w:val="00C77243"/>
    <w:rsid w:val="00C930F6"/>
    <w:rsid w:val="00C95A24"/>
    <w:rsid w:val="00C96614"/>
    <w:rsid w:val="00CA0379"/>
    <w:rsid w:val="00CA052F"/>
    <w:rsid w:val="00CA2806"/>
    <w:rsid w:val="00CB1FF8"/>
    <w:rsid w:val="00CB440B"/>
    <w:rsid w:val="00CB681A"/>
    <w:rsid w:val="00CC70C1"/>
    <w:rsid w:val="00CE28B1"/>
    <w:rsid w:val="00CF2F64"/>
    <w:rsid w:val="00D0471B"/>
    <w:rsid w:val="00D0784A"/>
    <w:rsid w:val="00D11214"/>
    <w:rsid w:val="00D15DCF"/>
    <w:rsid w:val="00D20D3F"/>
    <w:rsid w:val="00D34DBD"/>
    <w:rsid w:val="00D421FB"/>
    <w:rsid w:val="00D512F6"/>
    <w:rsid w:val="00D62D76"/>
    <w:rsid w:val="00D64C12"/>
    <w:rsid w:val="00D663A1"/>
    <w:rsid w:val="00D77CC8"/>
    <w:rsid w:val="00D82713"/>
    <w:rsid w:val="00D82902"/>
    <w:rsid w:val="00D90511"/>
    <w:rsid w:val="00DB61B0"/>
    <w:rsid w:val="00DC2FBA"/>
    <w:rsid w:val="00DD0178"/>
    <w:rsid w:val="00DE631A"/>
    <w:rsid w:val="00DF202B"/>
    <w:rsid w:val="00DF29B6"/>
    <w:rsid w:val="00DF2E37"/>
    <w:rsid w:val="00E03334"/>
    <w:rsid w:val="00E06C9F"/>
    <w:rsid w:val="00E13A2C"/>
    <w:rsid w:val="00E23801"/>
    <w:rsid w:val="00E33198"/>
    <w:rsid w:val="00E413BB"/>
    <w:rsid w:val="00E45517"/>
    <w:rsid w:val="00E47159"/>
    <w:rsid w:val="00E5257E"/>
    <w:rsid w:val="00E81BE7"/>
    <w:rsid w:val="00E90639"/>
    <w:rsid w:val="00E90B53"/>
    <w:rsid w:val="00E940AC"/>
    <w:rsid w:val="00E970BE"/>
    <w:rsid w:val="00EA11EF"/>
    <w:rsid w:val="00EA6FBC"/>
    <w:rsid w:val="00EB1D80"/>
    <w:rsid w:val="00EC337B"/>
    <w:rsid w:val="00EC7CC6"/>
    <w:rsid w:val="00EC7D5C"/>
    <w:rsid w:val="00EE0313"/>
    <w:rsid w:val="00EE078D"/>
    <w:rsid w:val="00EE4D75"/>
    <w:rsid w:val="00EE5F98"/>
    <w:rsid w:val="00EF1BB0"/>
    <w:rsid w:val="00EF3C3E"/>
    <w:rsid w:val="00F15C5F"/>
    <w:rsid w:val="00F2080A"/>
    <w:rsid w:val="00F23A64"/>
    <w:rsid w:val="00F51E5A"/>
    <w:rsid w:val="00F57666"/>
    <w:rsid w:val="00F8639A"/>
    <w:rsid w:val="00F86ECA"/>
    <w:rsid w:val="00F92F37"/>
    <w:rsid w:val="00FB117C"/>
    <w:rsid w:val="00FB57D8"/>
    <w:rsid w:val="00FC38B3"/>
    <w:rsid w:val="00FD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7DBE4"/>
  <w15:chartTrackingRefBased/>
  <w15:docId w15:val="{A2C6C9B7-90E9-4F1C-8458-3F65DAB35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Интернет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basedOn w:val="a0"/>
    <w:link w:val="a4"/>
    <w:uiPriority w:val="99"/>
    <w:locked/>
    <w:rsid w:val="00CC70C1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3"/>
    <w:uiPriority w:val="99"/>
    <w:unhideWhenUsed/>
    <w:qFormat/>
    <w:rsid w:val="00CC70C1"/>
    <w:pPr>
      <w:spacing w:after="120"/>
    </w:pPr>
  </w:style>
  <w:style w:type="character" w:styleId="a5">
    <w:name w:val="Emphasis"/>
    <w:basedOn w:val="a0"/>
    <w:uiPriority w:val="20"/>
    <w:qFormat/>
    <w:rsid w:val="00CC70C1"/>
    <w:rPr>
      <w:i/>
      <w:iCs/>
    </w:rPr>
  </w:style>
  <w:style w:type="character" w:styleId="a6">
    <w:name w:val="Strong"/>
    <w:basedOn w:val="a0"/>
    <w:uiPriority w:val="22"/>
    <w:qFormat/>
    <w:rsid w:val="00CC70C1"/>
    <w:rPr>
      <w:b/>
      <w:bCs/>
    </w:rPr>
  </w:style>
  <w:style w:type="paragraph" w:styleId="a7">
    <w:name w:val="List Paragraph"/>
    <w:basedOn w:val="a"/>
    <w:uiPriority w:val="34"/>
    <w:qFormat/>
    <w:rsid w:val="004C7C40"/>
    <w:pPr>
      <w:ind w:left="720"/>
      <w:contextualSpacing/>
    </w:pPr>
  </w:style>
  <w:style w:type="paragraph" w:customStyle="1" w:styleId="vhc">
    <w:name w:val="vhc"/>
    <w:basedOn w:val="a"/>
    <w:rsid w:val="006D4F08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087695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87695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087695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87695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2060B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060BB"/>
    <w:rPr>
      <w:rFonts w:ascii="Segoe UI" w:eastAsia="Times New Roman" w:hAnsi="Segoe UI" w:cs="Segoe UI"/>
      <w:sz w:val="18"/>
      <w:szCs w:val="18"/>
    </w:rPr>
  </w:style>
  <w:style w:type="paragraph" w:styleId="ae">
    <w:name w:val="Revision"/>
    <w:hidden/>
    <w:uiPriority w:val="99"/>
    <w:semiHidden/>
    <w:rsid w:val="003902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0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https://mul2-cadastre.gov.am/tasks/952247/oneclick?token=dfce8816173ef93f7146da81e2a2aca9</cp:keywords>
  <dc:description/>
  <cp:lastModifiedBy>ANDRANIK GRIGORYAN</cp:lastModifiedBy>
  <cp:revision>356</cp:revision>
  <cp:lastPrinted>2025-08-06T13:37:00Z</cp:lastPrinted>
  <dcterms:created xsi:type="dcterms:W3CDTF">2023-03-10T12:08:00Z</dcterms:created>
  <dcterms:modified xsi:type="dcterms:W3CDTF">2026-02-19T12:28:00Z</dcterms:modified>
</cp:coreProperties>
</file>