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298E5017" w:rsidR="00914853" w:rsidRPr="00557613" w:rsidRDefault="00421807"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21807">
        <w:rPr>
          <w:rFonts w:ascii="GHEA Grapalat" w:eastAsia="Times New Roman" w:hAnsi="GHEA Grapalat" w:cs="Times New Roman"/>
          <w:b/>
          <w:sz w:val="24"/>
          <w:szCs w:val="24"/>
          <w:lang w:val="hy-AM"/>
        </w:rPr>
        <w:t xml:space="preserve">ՀԱՅԱՍՏԱՆԻ ՀԱՆՐԱՊԵՏՈՒԹՅԱՆ ԿԱՌԱՎԱՐՈՒԹՅԱՆ 2024 ԹՎԱԿԱՆԻ ՄԱՅԻՍԻ 30-Ի N 808-Ա ՈՐՈՇՄԱՆ ՄԵՋ ԼՐԱՑՈՒՄ </w:t>
      </w:r>
      <w:r>
        <w:rPr>
          <w:rFonts w:ascii="GHEA Grapalat" w:eastAsia="Times New Roman" w:hAnsi="GHEA Grapalat" w:cs="Times New Roman"/>
          <w:b/>
          <w:sz w:val="24"/>
          <w:szCs w:val="24"/>
          <w:lang w:val="hy-AM"/>
        </w:rPr>
        <w:t xml:space="preserve">ԵՎ </w:t>
      </w:r>
      <w:r w:rsidRPr="00421807">
        <w:rPr>
          <w:rFonts w:ascii="GHEA Grapalat" w:eastAsia="Times New Roman" w:hAnsi="GHEA Grapalat" w:cs="Times New Roman"/>
          <w:b/>
          <w:sz w:val="24"/>
          <w:szCs w:val="24"/>
          <w:lang w:val="hy-AM"/>
        </w:rPr>
        <w:t>ՓՈՓՈԽՈՒԹՅՈՒՆ ԿԱՏԱՐԵԼՈՒ ՄԱՍԻՆ» ՀԱՅԱՍՏԱՆԻ ՀԱՆՐԱՊԵՏՈՒԹՅԱՆ ԿԱՌԱՎԱՐՈՒԹՅԱՆ ՈՐՈՇՄԱՆ ՆԱԽԱԳԾԻ ՎԵՐԱԲԵՐՅԱԼ</w:t>
      </w:r>
      <w:r>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65B7287" w:rsidR="0077537C" w:rsidRPr="00557613" w:rsidRDefault="0042180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09</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11DBD5C"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421807" w:rsidRPr="00421807">
              <w:rPr>
                <w:rFonts w:ascii="GHEA Grapalat" w:eastAsia="Times New Roman" w:hAnsi="GHEA Grapalat" w:cs="Times New Roman"/>
                <w:sz w:val="24"/>
                <w:szCs w:val="24"/>
              </w:rPr>
              <w:t>01/2-1/2265-2026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557613" w:rsidRDefault="00195239" w:rsidP="00E55174">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E55174" w:rsidRPr="00557613">
              <w:rPr>
                <w:rFonts w:ascii="GHEA Grapalat" w:hAnsi="GHEA Grapalat" w:cs="Sylfaen"/>
                <w:sz w:val="24"/>
                <w:szCs w:val="24"/>
                <w:lang w:val="hy-AM"/>
              </w:rPr>
              <w:t>Դիտո</w:t>
            </w:r>
            <w:r w:rsidR="00E55174" w:rsidRPr="00557613">
              <w:rPr>
                <w:rFonts w:ascii="GHEA Grapalat" w:hAnsi="GHEA Grapalat" w:cs="Sylfaen"/>
                <w:sz w:val="24"/>
                <w:szCs w:val="24"/>
                <w:lang w:val="hy-AM"/>
              </w:rPr>
              <w:softHyphen/>
              <w:t>ղություններ և առաջարկություններ չկան:</w:t>
            </w:r>
          </w:p>
          <w:p w14:paraId="04328472" w14:textId="68415F89" w:rsidR="0016145A" w:rsidRPr="00557613"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5BDFA49" w:rsidR="0077537C" w:rsidRPr="00557613" w:rsidRDefault="00557613"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0</w:t>
            </w:r>
            <w:r w:rsidR="00421807">
              <w:rPr>
                <w:rFonts w:ascii="GHEA Grapalat" w:eastAsia="Times New Roman" w:hAnsi="GHEA Grapalat" w:cs="Times New Roman"/>
                <w:sz w:val="24"/>
                <w:szCs w:val="24"/>
                <w:lang w:val="hy-AM"/>
              </w:rPr>
              <w:t>9</w:t>
            </w:r>
            <w:r w:rsidR="0077537C" w:rsidRPr="00557613">
              <w:rPr>
                <w:rFonts w:ascii="GHEA Grapalat" w:eastAsia="Times New Roman" w:hAnsi="GHEA Grapalat" w:cs="Times New Roman"/>
                <w:sz w:val="24"/>
                <w:szCs w:val="24"/>
                <w:lang w:val="hy-AM"/>
              </w:rPr>
              <w:t>-</w:t>
            </w:r>
            <w:r w:rsidRPr="00557613">
              <w:rPr>
                <w:rFonts w:ascii="GHEA Grapalat" w:eastAsia="Times New Roman" w:hAnsi="GHEA Grapalat" w:cs="Times New Roman"/>
                <w:sz w:val="24"/>
                <w:szCs w:val="24"/>
                <w:lang w:val="hy-AM"/>
              </w:rPr>
              <w:t>0</w:t>
            </w:r>
            <w:r w:rsidR="00421807">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-202</w:t>
            </w:r>
            <w:r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D757C36"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421807" w:rsidRPr="00421807">
              <w:rPr>
                <w:rFonts w:ascii="GHEA Grapalat" w:eastAsia="Times New Roman" w:hAnsi="GHEA Grapalat" w:cs="Times New Roman"/>
                <w:sz w:val="24"/>
                <w:szCs w:val="24"/>
              </w:rPr>
              <w:t>01/3-2/6603-2026</w:t>
            </w:r>
          </w:p>
        </w:tc>
      </w:tr>
      <w:tr w:rsidR="0077537C" w:rsidRPr="00557613"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6C86624" w14:textId="77777777" w:rsidR="00421807" w:rsidRPr="00421807" w:rsidRDefault="00421807" w:rsidP="00421807">
            <w:pPr>
              <w:spacing w:line="360" w:lineRule="auto"/>
              <w:jc w:val="both"/>
              <w:rPr>
                <w:rFonts w:ascii="GHEA Grapalat" w:hAnsi="GHEA Grapalat" w:cs="Sylfaen"/>
                <w:b/>
                <w:sz w:val="24"/>
                <w:szCs w:val="24"/>
                <w:lang w:val="hy-AM"/>
              </w:rPr>
            </w:pPr>
            <w:r w:rsidRPr="00421807">
              <w:rPr>
                <w:rFonts w:ascii="GHEA Grapalat" w:hAnsi="GHEA Grapalat" w:cs="Sylfaen"/>
                <w:sz w:val="24"/>
                <w:szCs w:val="24"/>
                <w:lang w:val="hy-AM"/>
              </w:rPr>
              <w:t xml:space="preserve">«Հայաստանի Հանրապետության կառավարության 2024 թվականի մայիսի 30-ի N808-Ա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4103505D" w14:textId="77777777" w:rsidR="00421807" w:rsidRPr="00421807" w:rsidRDefault="00421807" w:rsidP="00421807">
            <w:pPr>
              <w:spacing w:line="360" w:lineRule="auto"/>
              <w:jc w:val="both"/>
              <w:rPr>
                <w:rFonts w:ascii="GHEA Grapalat" w:hAnsi="GHEA Grapalat" w:cs="Sylfaen"/>
                <w:b/>
                <w:sz w:val="24"/>
                <w:szCs w:val="24"/>
                <w:lang w:val="hy-AM"/>
              </w:rPr>
            </w:pPr>
            <w:r w:rsidRPr="00421807">
              <w:rPr>
                <w:rFonts w:ascii="GHEA Grapalat" w:hAnsi="GHEA Grapalat" w:cs="Sylfaen"/>
                <w:sz w:val="24"/>
                <w:szCs w:val="24"/>
                <w:lang w:val="hy-AM"/>
              </w:rPr>
              <w:t xml:space="preserve"> «Վռ Արմենիան Ֆրութ» սահմանափակ պատասխանատվությամբ ընկերությունը (ՀՎՀՀ 05024053, գրանցված 30.10.2018թ.) գործում է հարկման ընդհանուր համակարգում, ըստ ներկայացրած վերջին՝ 2025թ. դեկտեմբեր ամսվա եկամտային </w:t>
            </w:r>
            <w:r w:rsidRPr="00421807">
              <w:rPr>
                <w:rFonts w:ascii="GHEA Grapalat" w:hAnsi="GHEA Grapalat" w:cs="Sylfaen"/>
                <w:sz w:val="24"/>
                <w:szCs w:val="24"/>
                <w:lang w:val="hy-AM"/>
              </w:rPr>
              <w:lastRenderedPageBreak/>
              <w:t>հարկի և սոցիալական վճարի ամսական հաշվարկի ունի 42 հարկման բազա ունեցող վարձու աշխատողներ։</w:t>
            </w:r>
            <w:r w:rsidRPr="00421807">
              <w:rPr>
                <w:rFonts w:ascii="GHEA Grapalat" w:hAnsi="GHEA Grapalat" w:cs="Sylfaen"/>
                <w:sz w:val="24"/>
                <w:szCs w:val="24"/>
                <w:lang w:val="hy-AM"/>
              </w:rPr>
              <w:tab/>
            </w:r>
          </w:p>
          <w:p w14:paraId="63ED152C" w14:textId="6F00C442" w:rsidR="00EE0123" w:rsidRPr="00557613" w:rsidRDefault="00421807" w:rsidP="0013304B">
            <w:pPr>
              <w:spacing w:line="360" w:lineRule="auto"/>
              <w:jc w:val="both"/>
              <w:rPr>
                <w:rFonts w:ascii="GHEA Grapalat" w:hAnsi="GHEA Grapalat" w:cs="Sylfaen"/>
                <w:sz w:val="24"/>
                <w:szCs w:val="24"/>
                <w:lang w:val="hy-AM"/>
              </w:rPr>
            </w:pPr>
            <w:r w:rsidRPr="00421807">
              <w:rPr>
                <w:rFonts w:ascii="GHEA Grapalat" w:hAnsi="GHEA Grapalat" w:cs="Sylfaen"/>
                <w:sz w:val="24"/>
                <w:szCs w:val="24"/>
                <w:lang w:val="hy-AM"/>
              </w:rPr>
              <w:t>Միաժամանակ՝ 02.02.2026թ. դրությամբ ընկերությունը չունի հարկային մարմնի կողմից վերահսկվող եկամուտների գծով ժամկետանց պարտավորություն։</w:t>
            </w:r>
            <w:r w:rsidRPr="00421807">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E90058" w:rsidRPr="00557613">
              <w:rPr>
                <w:rFonts w:ascii="GHEA Grapalat" w:eastAsia="Times New Roman" w:hAnsi="GHEA Grapalat" w:cs="Times New Roman"/>
                <w:sz w:val="24"/>
                <w:szCs w:val="24"/>
                <w:lang w:val="hy-AM"/>
              </w:rPr>
              <w:t xml:space="preserve"> </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A8470FA" w:rsidR="005B08DC" w:rsidRPr="00557613" w:rsidRDefault="0055761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5B08DC" w:rsidRPr="005576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005B08DC" w:rsidRPr="00557613">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F26ADB7"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557613" w:rsidRPr="00557613">
              <w:rPr>
                <w:rFonts w:ascii="GHEA Grapalat" w:eastAsia="Times New Roman" w:hAnsi="GHEA Grapalat" w:cs="Times New Roman"/>
                <w:sz w:val="24"/>
                <w:szCs w:val="24"/>
              </w:rPr>
              <w:t>/30,2/529-2026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33A7059" w14:textId="77777777" w:rsidR="00421807" w:rsidRPr="00421807" w:rsidRDefault="00421807" w:rsidP="0042180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21807">
              <w:rPr>
                <w:rFonts w:ascii="GHEA Grapalat" w:eastAsia="Calibri" w:hAnsi="GHEA Grapalat" w:cs="Times New Roman"/>
                <w:iCs/>
                <w:color w:val="000000"/>
                <w:sz w:val="24"/>
                <w:szCs w:val="24"/>
                <w:shd w:val="clear" w:color="auto" w:fill="FFFFFF"/>
                <w:lang w:val="hy-AM"/>
              </w:rPr>
              <w:t xml:space="preserve">         1</w:t>
            </w:r>
            <w:r w:rsidRPr="00421807">
              <w:rPr>
                <w:rFonts w:ascii="Cambria Math" w:eastAsia="Calibri" w:hAnsi="Cambria Math" w:cs="Cambria Math"/>
                <w:iCs/>
                <w:color w:val="000000"/>
                <w:sz w:val="24"/>
                <w:szCs w:val="24"/>
                <w:shd w:val="clear" w:color="auto" w:fill="FFFFFF"/>
                <w:lang w:val="hy-AM"/>
              </w:rPr>
              <w:t>․</w:t>
            </w:r>
            <w:r w:rsidRPr="00421807">
              <w:rPr>
                <w:rFonts w:ascii="GHEA Grapalat" w:eastAsia="Calibri" w:hAnsi="GHEA Grapalat" w:cs="Times New Roman"/>
                <w:iCs/>
                <w:color w:val="000000"/>
                <w:sz w:val="24"/>
                <w:szCs w:val="24"/>
                <w:shd w:val="clear" w:color="auto" w:fill="FFFFFF"/>
                <w:lang w:val="hy-AM"/>
              </w:rPr>
              <w:t xml:space="preserve"> Նախագծի նախաբանում առաջարկում ենք հղում կատարել նաև «Նորմատիվ իրավական ակտերի մասին» օրենքի 33-րդ հոդվածին։</w:t>
            </w:r>
          </w:p>
          <w:p w14:paraId="63F4D468" w14:textId="77777777" w:rsidR="00421807" w:rsidRPr="00421807" w:rsidRDefault="00421807" w:rsidP="0042180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21807">
              <w:rPr>
                <w:rFonts w:ascii="GHEA Grapalat" w:eastAsia="Calibri" w:hAnsi="GHEA Grapalat" w:cs="Times New Roman"/>
                <w:iCs/>
                <w:color w:val="000000"/>
                <w:sz w:val="24"/>
                <w:szCs w:val="24"/>
                <w:shd w:val="clear" w:color="auto" w:fill="FFFFFF"/>
                <w:lang w:val="hy-AM"/>
              </w:rPr>
              <w:t xml:space="preserve">      2</w:t>
            </w:r>
            <w:r w:rsidRPr="00421807">
              <w:rPr>
                <w:rFonts w:ascii="Cambria Math" w:eastAsia="Calibri" w:hAnsi="Cambria Math" w:cs="Cambria Math"/>
                <w:iCs/>
                <w:color w:val="000000"/>
                <w:sz w:val="24"/>
                <w:szCs w:val="24"/>
                <w:shd w:val="clear" w:color="auto" w:fill="FFFFFF"/>
                <w:lang w:val="hy-AM"/>
              </w:rPr>
              <w:t>․</w:t>
            </w:r>
            <w:r w:rsidRPr="00421807">
              <w:rPr>
                <w:rFonts w:ascii="GHEA Grapalat" w:eastAsia="Calibri" w:hAnsi="GHEA Grapalat" w:cs="Times New Roman"/>
                <w:iCs/>
                <w:color w:val="000000"/>
                <w:sz w:val="24"/>
                <w:szCs w:val="24"/>
                <w:shd w:val="clear" w:color="auto" w:fill="FFFFFF"/>
                <w:lang w:val="hy-AM"/>
              </w:rPr>
              <w:t xml:space="preserve"> Նախագծի 1-ին կետի 1-ին ենթակետով Հայաստանի Հանրապետության կառավարության 2024 թվականի մայիսի 30-ի N 808-Ա որոշման հավելվածի ցանկի «ՍԱՐՔԱՎՈՐՈՒՄՆԵՐ, ԴՐԱՆՑ ԲԱՂԿԱՑՈՒՑԻՉ ՈՒ ՀԱՄԱԼՐՈՂ ՄԱՍԵՐ» աղյուսակում նոր լրացվող 7-րդ կետով, նախատեսվում է ծրագրի շրջանակում ներմուծել ծառերի տնկիներ։</w:t>
            </w:r>
          </w:p>
          <w:p w14:paraId="42857DF6" w14:textId="77777777" w:rsidR="00421807" w:rsidRPr="00421807" w:rsidRDefault="00421807" w:rsidP="0042180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21807">
              <w:rPr>
                <w:rFonts w:ascii="GHEA Grapalat" w:eastAsia="Calibri" w:hAnsi="GHEA Grapalat" w:cs="Times New Roman"/>
                <w:iCs/>
                <w:color w:val="000000"/>
                <w:sz w:val="24"/>
                <w:szCs w:val="24"/>
                <w:shd w:val="clear" w:color="auto" w:fill="FFFFFF"/>
                <w:lang w:val="hy-AM"/>
              </w:rPr>
              <w:t xml:space="preserve">      Նկատի ունենալով, որ ծառերի տնկիները չեն հանդիսանում տեխնոլոգիական սարքավորումներ կամ դրանց բաղկացուցիչ ու համալրող մասեր՝ առաջարկում ենք լրացումը կատարել Հայաստանի Հանրապետության կառավարության 2024 թվականի մայիսի 30-ի N 808-Ա որոշման հավելվածի ցանկի «ՀՈՒՄՔ ԵՎ (ԿԱՄ) ՆՅՈՒԹԵՐ» աղյուսակում։</w:t>
            </w:r>
          </w:p>
          <w:p w14:paraId="163E1A97" w14:textId="77777777" w:rsidR="00421807" w:rsidRPr="00421807" w:rsidRDefault="00421807" w:rsidP="0042180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21807">
              <w:rPr>
                <w:rFonts w:ascii="GHEA Grapalat" w:eastAsia="Calibri" w:hAnsi="GHEA Grapalat" w:cs="Times New Roman"/>
                <w:iCs/>
                <w:color w:val="000000"/>
                <w:sz w:val="24"/>
                <w:szCs w:val="24"/>
                <w:shd w:val="clear" w:color="auto" w:fill="FFFFFF"/>
                <w:lang w:val="hy-AM"/>
              </w:rPr>
              <w:t xml:space="preserve">       Միաժամանակ հայտնում ենք, որ Նախագծի 1-ին կետի 1-ին ենթակետում «ՍԱՐՔԱՎՈՐՈՒՄՆԵՐ, ԴՐԱՆՑ ԲԱՂԿԱՑՈՒՑԻՉ ՈՒ ՀԱՄԱԼՐՈՂ ՄԱՍԵՐ» ձևակերպման դեպքում կառաջանա ինկորպորացման անհնարինություն, նկատի </w:t>
            </w:r>
            <w:r w:rsidRPr="00421807">
              <w:rPr>
                <w:rFonts w:ascii="GHEA Grapalat" w:eastAsia="Calibri" w:hAnsi="GHEA Grapalat" w:cs="Times New Roman"/>
                <w:iCs/>
                <w:color w:val="000000"/>
                <w:sz w:val="24"/>
                <w:szCs w:val="24"/>
                <w:shd w:val="clear" w:color="auto" w:fill="FFFFFF"/>
                <w:lang w:val="hy-AM"/>
              </w:rPr>
              <w:lastRenderedPageBreak/>
              <w:t>ունենալով, որ Հայաստանի Հանրապետության կառավարության 2024 թվականի մայիսի 30-ի N 808-Ա որոշման հավելվածի ցանկում բաժնի վերնագիրն է՝ «ՏԵԽՆՈԼՈԳԻԱԿԱՆ ՍԱՐՔԱՎՈՐՈՒՄՆԵՐ, ԴՐԱՆՑ ԲԱՂԿԱՑՈՒՑԻՉ ՈՒ ՀԱՄԱԼՐՈՂ ՄԱՍԵՐ»։</w:t>
            </w:r>
          </w:p>
          <w:p w14:paraId="7FEF3C22" w14:textId="35015FF8" w:rsidR="005B08DC" w:rsidRPr="00557613" w:rsidRDefault="005B08DC" w:rsidP="009A466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9A4665" w:rsidRPr="00557613">
              <w:rPr>
                <w:rFonts w:ascii="GHEA Grapalat" w:eastAsia="Times New Roman" w:hAnsi="GHEA Grapalat" w:cs="Times New Roman"/>
                <w:sz w:val="24"/>
                <w:szCs w:val="24"/>
                <w:lang w:val="hy-AM"/>
              </w:rPr>
              <w:t>։</w:t>
            </w:r>
          </w:p>
          <w:p w14:paraId="05F028F3" w14:textId="77777777" w:rsidR="00557613" w:rsidRDefault="00557613"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DF211B1" w14:textId="77777777" w:rsidR="00557613" w:rsidRDefault="00557613" w:rsidP="0013304B">
            <w:pPr>
              <w:tabs>
                <w:tab w:val="center" w:pos="4680"/>
                <w:tab w:val="right" w:pos="9360"/>
              </w:tabs>
              <w:spacing w:after="0" w:line="360" w:lineRule="auto"/>
              <w:rPr>
                <w:rFonts w:ascii="GHEA Grapalat" w:eastAsia="Times New Roman" w:hAnsi="GHEA Grapalat" w:cs="Times New Roman"/>
                <w:iCs/>
                <w:sz w:val="24"/>
                <w:szCs w:val="24"/>
                <w:lang w:val="hy-AM"/>
              </w:rPr>
            </w:pPr>
            <w:r>
              <w:rPr>
                <w:rFonts w:ascii="GHEA Grapalat" w:eastAsia="Times New Roman" w:hAnsi="GHEA Grapalat" w:cs="Times New Roman"/>
                <w:sz w:val="24"/>
                <w:szCs w:val="24"/>
                <w:lang w:val="hy-AM"/>
              </w:rPr>
              <w:t xml:space="preserve">Չի ընդունվել։ </w:t>
            </w:r>
            <w:r w:rsidR="00421807">
              <w:rPr>
                <w:rFonts w:ascii="GHEA Grapalat" w:eastAsia="Times New Roman" w:hAnsi="GHEA Grapalat" w:cs="Times New Roman"/>
                <w:iCs/>
                <w:sz w:val="24"/>
                <w:szCs w:val="24"/>
                <w:lang w:val="hy-AM"/>
              </w:rPr>
              <w:t>Ծ</w:t>
            </w:r>
            <w:r w:rsidR="00421807" w:rsidRPr="00421807">
              <w:rPr>
                <w:rFonts w:ascii="GHEA Grapalat" w:eastAsia="Times New Roman" w:hAnsi="GHEA Grapalat" w:cs="Times New Roman"/>
                <w:iCs/>
                <w:sz w:val="24"/>
                <w:szCs w:val="24"/>
                <w:lang w:val="hy-AM"/>
              </w:rPr>
              <w:t>առերի տնկիներ</w:t>
            </w:r>
            <w:r w:rsidR="00421807">
              <w:rPr>
                <w:rFonts w:ascii="GHEA Grapalat" w:eastAsia="Times New Roman" w:hAnsi="GHEA Grapalat" w:cs="Times New Roman"/>
                <w:iCs/>
                <w:sz w:val="24"/>
                <w:szCs w:val="24"/>
                <w:lang w:val="hy-AM"/>
              </w:rPr>
              <w:t xml:space="preserve">ը համարվում են հիմնական միջոց և որպես հիմնական միջոց ներառվում են </w:t>
            </w:r>
            <w:r w:rsidR="00421807" w:rsidRPr="00421807">
              <w:rPr>
                <w:rFonts w:ascii="GHEA Grapalat" w:eastAsia="Times New Roman" w:hAnsi="GHEA Grapalat" w:cs="Times New Roman"/>
                <w:iCs/>
                <w:sz w:val="24"/>
                <w:szCs w:val="24"/>
                <w:lang w:val="hy-AM"/>
              </w:rPr>
              <w:t>տեխնոլոգիական սարքավորումներ</w:t>
            </w:r>
            <w:r w:rsidR="00421807">
              <w:rPr>
                <w:rFonts w:ascii="GHEA Grapalat" w:eastAsia="Times New Roman" w:hAnsi="GHEA Grapalat" w:cs="Times New Roman"/>
                <w:iCs/>
                <w:sz w:val="24"/>
                <w:szCs w:val="24"/>
                <w:lang w:val="hy-AM"/>
              </w:rPr>
              <w:t>ի ցանկում։</w:t>
            </w:r>
          </w:p>
          <w:p w14:paraId="3503A061" w14:textId="77777777" w:rsidR="00421807" w:rsidRDefault="00421807" w:rsidP="0013304B">
            <w:pPr>
              <w:tabs>
                <w:tab w:val="center" w:pos="4680"/>
                <w:tab w:val="right" w:pos="9360"/>
              </w:tabs>
              <w:spacing w:after="0" w:line="360" w:lineRule="auto"/>
              <w:rPr>
                <w:rFonts w:ascii="GHEA Grapalat" w:eastAsia="Times New Roman" w:hAnsi="GHEA Grapalat" w:cs="Times New Roman"/>
                <w:iCs/>
                <w:sz w:val="24"/>
                <w:szCs w:val="24"/>
                <w:lang w:val="hy-AM"/>
              </w:rPr>
            </w:pPr>
          </w:p>
          <w:p w14:paraId="2E1B5111" w14:textId="77777777" w:rsidR="00421807" w:rsidRDefault="00421807" w:rsidP="0013304B">
            <w:pPr>
              <w:tabs>
                <w:tab w:val="center" w:pos="4680"/>
                <w:tab w:val="right" w:pos="9360"/>
              </w:tabs>
              <w:spacing w:after="0" w:line="360" w:lineRule="auto"/>
              <w:rPr>
                <w:rFonts w:ascii="GHEA Grapalat" w:eastAsia="Times New Roman" w:hAnsi="GHEA Grapalat" w:cs="Times New Roman"/>
                <w:iCs/>
                <w:sz w:val="24"/>
                <w:szCs w:val="24"/>
                <w:lang w:val="hy-AM"/>
              </w:rPr>
            </w:pPr>
          </w:p>
          <w:p w14:paraId="0123CA84" w14:textId="77777777" w:rsidR="00421807" w:rsidRDefault="00421807" w:rsidP="0013304B">
            <w:pPr>
              <w:tabs>
                <w:tab w:val="center" w:pos="4680"/>
                <w:tab w:val="right" w:pos="9360"/>
              </w:tabs>
              <w:spacing w:after="0" w:line="360" w:lineRule="auto"/>
              <w:rPr>
                <w:rFonts w:ascii="GHEA Grapalat" w:eastAsia="Times New Roman" w:hAnsi="GHEA Grapalat" w:cs="Times New Roman"/>
                <w:iCs/>
                <w:sz w:val="24"/>
                <w:szCs w:val="24"/>
                <w:lang w:val="hy-AM"/>
              </w:rPr>
            </w:pPr>
          </w:p>
          <w:p w14:paraId="4E64E246" w14:textId="77777777" w:rsidR="00421807" w:rsidRDefault="00421807" w:rsidP="0013304B">
            <w:pPr>
              <w:tabs>
                <w:tab w:val="center" w:pos="4680"/>
                <w:tab w:val="right" w:pos="9360"/>
              </w:tabs>
              <w:spacing w:after="0" w:line="360" w:lineRule="auto"/>
              <w:rPr>
                <w:rFonts w:ascii="GHEA Grapalat" w:eastAsia="Times New Roman" w:hAnsi="GHEA Grapalat" w:cs="Times New Roman"/>
                <w:iCs/>
                <w:sz w:val="24"/>
                <w:szCs w:val="24"/>
                <w:lang w:val="hy-AM"/>
              </w:rPr>
            </w:pPr>
          </w:p>
          <w:p w14:paraId="0F4918B7" w14:textId="77777777" w:rsidR="00421807" w:rsidRDefault="00421807" w:rsidP="0013304B">
            <w:pPr>
              <w:tabs>
                <w:tab w:val="center" w:pos="4680"/>
                <w:tab w:val="right" w:pos="9360"/>
              </w:tabs>
              <w:spacing w:after="0" w:line="360" w:lineRule="auto"/>
              <w:rPr>
                <w:rFonts w:ascii="GHEA Grapalat" w:eastAsia="Times New Roman" w:hAnsi="GHEA Grapalat" w:cs="Times New Roman"/>
                <w:iCs/>
                <w:sz w:val="24"/>
                <w:szCs w:val="24"/>
                <w:lang w:val="hy-AM"/>
              </w:rPr>
            </w:pPr>
          </w:p>
          <w:p w14:paraId="4F1E2549" w14:textId="77777777" w:rsidR="00421807" w:rsidRDefault="00421807" w:rsidP="0013304B">
            <w:pPr>
              <w:tabs>
                <w:tab w:val="center" w:pos="4680"/>
                <w:tab w:val="right" w:pos="9360"/>
              </w:tabs>
              <w:spacing w:after="0" w:line="360" w:lineRule="auto"/>
              <w:rPr>
                <w:rFonts w:ascii="GHEA Grapalat" w:eastAsia="Times New Roman" w:hAnsi="GHEA Grapalat" w:cs="Times New Roman"/>
                <w:iCs/>
                <w:sz w:val="24"/>
                <w:szCs w:val="24"/>
                <w:lang w:val="hy-AM"/>
              </w:rPr>
            </w:pPr>
          </w:p>
          <w:p w14:paraId="17E2DD83" w14:textId="1DB1C8BB"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21807"/>
    <w:rsid w:val="00442127"/>
    <w:rsid w:val="00452DFE"/>
    <w:rsid w:val="00484964"/>
    <w:rsid w:val="004A2B73"/>
    <w:rsid w:val="00500BAE"/>
    <w:rsid w:val="00521729"/>
    <w:rsid w:val="005340BA"/>
    <w:rsid w:val="00557613"/>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TotalTime>
  <Pages>3</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83</cp:revision>
  <dcterms:created xsi:type="dcterms:W3CDTF">2021-11-10T11:33:00Z</dcterms:created>
  <dcterms:modified xsi:type="dcterms:W3CDTF">2026-02-18T11:54:00Z</dcterms:modified>
</cp:coreProperties>
</file>