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4A6" w:rsidRPr="00641E68" w:rsidRDefault="00EE34A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58269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641E6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5144EE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EE34A6" w:rsidRPr="00641E68" w:rsidRDefault="00EE34A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41E6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641E68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41E6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E34A6" w:rsidRPr="0059204C" w:rsidRDefault="00EE34A6" w:rsidP="0059204C">
      <w:pPr>
        <w:spacing w:line="360" w:lineRule="auto"/>
        <w:ind w:right="261" w:firstLine="720"/>
        <w:jc w:val="both"/>
        <w:rPr>
          <w:rFonts w:ascii="Arial" w:hAnsi="Arial" w:cs="Arial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IRTEK Courier"/>
          <w:spacing w:val="-4"/>
          <w:sz w:val="24"/>
          <w:lang w:val="hy-AM"/>
        </w:rPr>
        <w:t>փետրվա</w:t>
      </w:r>
      <w:r>
        <w:rPr>
          <w:rFonts w:ascii="GHEA Mariam" w:hAnsi="GHEA Mariam" w:cs="IRTEK Courier"/>
          <w:spacing w:val="-4"/>
          <w:sz w:val="24"/>
          <w:szCs w:val="22"/>
          <w:lang w:val="hy-AM"/>
        </w:rPr>
        <w:t>ր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>
        <w:rPr>
          <w:rFonts w:ascii="GHEA Mariam" w:hAnsi="GHEA Mariam" w:cs="IRTEK Courier"/>
          <w:spacing w:val="-4"/>
          <w:sz w:val="24"/>
          <w:szCs w:val="22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16E90">
        <w:rPr>
          <w:rFonts w:ascii="GHEA Mariam" w:hAnsi="GHEA Mariam"/>
          <w:spacing w:val="-2"/>
          <w:sz w:val="24"/>
          <w:szCs w:val="24"/>
          <w:lang w:val="hy-AM"/>
        </w:rPr>
        <w:t xml:space="preserve">ի N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C16E9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EE34A6" w:rsidRDefault="00EE34A6">
      <w:pPr>
        <w:pStyle w:val="mechtex"/>
        <w:rPr>
          <w:rFonts w:ascii="Arial" w:hAnsi="Arial" w:cs="Arial"/>
          <w:lang w:val="hy-AM"/>
        </w:rPr>
      </w:pPr>
    </w:p>
    <w:p w:rsidR="00EE34A6" w:rsidRDefault="00EE34A6">
      <w:pPr>
        <w:pStyle w:val="mechtex"/>
        <w:rPr>
          <w:rFonts w:ascii="Arial" w:hAnsi="Arial" w:cs="Arial"/>
          <w:lang w:val="hy-AM"/>
        </w:rPr>
      </w:pPr>
    </w:p>
    <w:p w:rsidR="00EE34A6" w:rsidRPr="00EE34A6" w:rsidRDefault="00EE34A6" w:rsidP="00EE34A6">
      <w:pPr>
        <w:spacing w:line="276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EE34A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Հ Ի Մ Ն Ա Կ Ա Ն  </w:t>
      </w:r>
      <w:r w:rsidRPr="00EE34A6">
        <w:rPr>
          <w:rFonts w:ascii="GHEA Mariam" w:hAnsi="GHEA Mariam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Լ</w:t>
      </w:r>
      <w:r w:rsidRPr="00EE34A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EE34A6">
        <w:rPr>
          <w:rFonts w:ascii="GHEA Mariam" w:hAnsi="GHEA Mariam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Ի</w:t>
      </w:r>
      <w:r w:rsidRPr="00EE34A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EE34A6">
        <w:rPr>
          <w:rFonts w:ascii="GHEA Mariam" w:hAnsi="GHEA Mariam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Ց</w:t>
      </w:r>
      <w:r w:rsidRPr="00EE34A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EE34A6">
        <w:rPr>
          <w:rFonts w:ascii="GHEA Mariam" w:hAnsi="GHEA Mariam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Ե</w:t>
      </w:r>
      <w:r w:rsidRPr="00EE34A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EE34A6">
        <w:rPr>
          <w:rFonts w:ascii="GHEA Mariam" w:hAnsi="GHEA Mariam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Ն</w:t>
      </w:r>
      <w:r w:rsidRPr="00EE34A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EE34A6">
        <w:rPr>
          <w:rFonts w:ascii="GHEA Mariam" w:hAnsi="GHEA Mariam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Զ</w:t>
      </w:r>
      <w:r w:rsidRPr="00EE34A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EE34A6">
        <w:rPr>
          <w:rFonts w:ascii="GHEA Mariam" w:hAnsi="GHEA Mariam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Ի</w:t>
      </w:r>
      <w:r w:rsidRPr="00EE34A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EE34A6">
        <w:rPr>
          <w:rFonts w:ascii="GHEA Mariam" w:hAnsi="GHEA Mariam" w:cs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Ա</w:t>
      </w:r>
    </w:p>
    <w:p w:rsidR="00EE34A6" w:rsidRPr="00EE34A6" w:rsidRDefault="00EE34A6" w:rsidP="00EE34A6">
      <w:pPr>
        <w:shd w:val="clear" w:color="auto" w:fill="FFFFFF"/>
        <w:spacing w:line="276" w:lineRule="auto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EE34A6" w:rsidRPr="00EE34A6" w:rsidRDefault="00EE34A6" w:rsidP="00EE34A6">
      <w:pPr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EE34A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ԵԱՏՄ ԱՏԳ ԱԱ ԴԱՍԱԿԱՐԳՉԻ 7214 ԵՎ 7215 ԱՊՐԱՆՔԱՅԻՆ ԴԻՐՔԵՐՈՒՄ ԴԱՍԱԿԱՐԳՎՈՂ ՊՈՂՊԱՏԵ ԱՄՐԱՆՆԵՐԻ «ԲԱՑԹՈՂՈՒՄ՝ ՆԵՐՔԻՆ ՍՊԱՌՄԱՆ ՀԱՄԱՐ», «ՎԵՐԱՄՇԱԿՈՒՄ՝ ՄԱՔՍԱՅԻՆ ՏԱՐԱԾՔՈՒՄ» ԵՎ «ՎԵՐԱՄՇԱԿՈՒՄ՝ ՆԵՐՔԻՆ ՍՊԱՌՄԱՆ ՀԱՄԱՐ» ՄԱՔՍԱՅԻՆ ԸՆԹԱՑԱԿԱՐԳԵՐՈՎ ՆԵՐՄՈՒԾՄԱՆ</w:t>
      </w:r>
    </w:p>
    <w:p w:rsidR="00EE34A6" w:rsidRDefault="00EE34A6" w:rsidP="00EE34A6">
      <w:pPr>
        <w:shd w:val="clear" w:color="auto" w:fill="FFFFFF"/>
        <w:spacing w:line="276" w:lineRule="auto"/>
        <w:ind w:firstLine="375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p w:rsidR="00EE34A6" w:rsidRPr="00EE34A6" w:rsidRDefault="00EE34A6" w:rsidP="00EE34A6">
      <w:pPr>
        <w:shd w:val="clear" w:color="auto" w:fill="FFFFFF"/>
        <w:spacing w:line="276" w:lineRule="auto"/>
        <w:ind w:firstLine="375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tbl>
      <w:tblPr>
        <w:tblStyle w:val="TableGrid"/>
        <w:tblW w:w="9985" w:type="dxa"/>
        <w:tblInd w:w="-365" w:type="dxa"/>
        <w:tblLook w:val="04A0" w:firstRow="1" w:lastRow="0" w:firstColumn="1" w:lastColumn="0" w:noHBand="0" w:noVBand="1"/>
      </w:tblPr>
      <w:tblGrid>
        <w:gridCol w:w="4765"/>
        <w:gridCol w:w="5220"/>
      </w:tblGrid>
      <w:tr w:rsidR="00EE34A6" w:rsidRPr="00696408" w:rsidTr="00696408">
        <w:tc>
          <w:tcPr>
            <w:tcW w:w="9985" w:type="dxa"/>
            <w:gridSpan w:val="2"/>
          </w:tcPr>
          <w:p w:rsidR="00EE34A6" w:rsidRPr="00696408" w:rsidRDefault="00EE34A6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Հայաստանի Հանրապետության էկոնոմիկայի նախարարություն</w:t>
            </w:r>
            <w:bookmarkStart w:id="0" w:name="_GoBack"/>
            <w:bookmarkEnd w:id="0"/>
          </w:p>
        </w:tc>
      </w:tr>
      <w:tr w:rsidR="00EE34A6" w:rsidRPr="00696408" w:rsidTr="00696408">
        <w:tc>
          <w:tcPr>
            <w:tcW w:w="4765" w:type="dxa"/>
          </w:tcPr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kern w:val="0"/>
                <w:sz w:val="22"/>
                <w:szCs w:val="22"/>
                <w:lang w:val="hy-AM" w:eastAsia="en-US"/>
              </w:rPr>
            </w:pPr>
            <w:r w:rsidRPr="00696408">
              <w:rPr>
                <w:rFonts w:ascii="GHEA Mariam" w:eastAsia="Times New Roman" w:hAnsi="GHEA Mariam" w:cs="Times New Roman"/>
                <w:kern w:val="0"/>
                <w:sz w:val="22"/>
                <w:szCs w:val="22"/>
                <w:lang w:val="hy-AM" w:eastAsia="en-US"/>
              </w:rPr>
              <w:t xml:space="preserve">1.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Հիմնական լիցենզիա </w:t>
            </w:r>
            <w:r w:rsidRPr="00696408">
              <w:rPr>
                <w:rFonts w:ascii="GHEA Mariam" w:eastAsia="Times New Roman" w:hAnsi="GHEA Mariam" w:cs="Times New Roman"/>
                <w:kern w:val="0"/>
                <w:sz w:val="22"/>
                <w:szCs w:val="22"/>
                <w:lang w:eastAsia="en-US"/>
              </w:rPr>
              <w:t>N I</w:t>
            </w:r>
          </w:p>
        </w:tc>
        <w:tc>
          <w:tcPr>
            <w:tcW w:w="5220" w:type="dxa"/>
          </w:tcPr>
          <w:p w:rsidR="00EE34A6" w:rsidRPr="00696408" w:rsidRDefault="00EE34A6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2. Գործողության ժամկետը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«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__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»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______ 20__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թ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.</w:t>
            </w:r>
          </w:p>
        </w:tc>
      </w:tr>
      <w:tr w:rsidR="00EE34A6" w:rsidRPr="00696408" w:rsidTr="00696408">
        <w:tc>
          <w:tcPr>
            <w:tcW w:w="4765" w:type="dxa"/>
          </w:tcPr>
          <w:p w:rsidR="00EE34A6" w:rsidRPr="00696408" w:rsidRDefault="00EE34A6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3. Հիմնական լիցենզիայի տեսակը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I</w:t>
            </w:r>
          </w:p>
          <w:p w:rsidR="00EE34A6" w:rsidRPr="00696408" w:rsidRDefault="00EE34A6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ՆԵՐՄՈՒԾՈՒՄ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  <w:tc>
          <w:tcPr>
            <w:tcW w:w="5220" w:type="dxa"/>
          </w:tcPr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4. Հայտատու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</w:tr>
      <w:tr w:rsidR="00EE34A6" w:rsidRPr="00696408" w:rsidTr="00696408">
        <w:tc>
          <w:tcPr>
            <w:tcW w:w="4765" w:type="dxa"/>
          </w:tcPr>
          <w:p w:rsidR="00EE34A6" w:rsidRPr="00696408" w:rsidRDefault="00EE34A6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5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.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ՀՎՀՀ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5220" w:type="dxa"/>
          </w:tcPr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6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. Վաճառողի երկիրը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</w:tr>
      <w:tr w:rsidR="00EE34A6" w:rsidRPr="00696408" w:rsidTr="00696408">
        <w:tc>
          <w:tcPr>
            <w:tcW w:w="4765" w:type="dxa"/>
          </w:tcPr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7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. Ծագման երկիրը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  <w:tc>
          <w:tcPr>
            <w:tcW w:w="5220" w:type="dxa"/>
          </w:tcPr>
          <w:p w:rsidR="00EE34A6" w:rsidRPr="00696408" w:rsidRDefault="00EE34A6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8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. Չափի միավորը՝ տոննա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</w:tr>
      <w:tr w:rsidR="00EE34A6" w:rsidRPr="00696408" w:rsidTr="00696408">
        <w:tc>
          <w:tcPr>
            <w:tcW w:w="4765" w:type="dxa"/>
          </w:tcPr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9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.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/>
              </w:rPr>
              <w:t>Ծավալը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</w:rPr>
              <w:t xml:space="preserve"> I</w:t>
            </w:r>
          </w:p>
        </w:tc>
        <w:tc>
          <w:tcPr>
            <w:tcW w:w="5220" w:type="dxa"/>
          </w:tcPr>
          <w:p w:rsidR="00EE34A6" w:rsidRPr="00696408" w:rsidRDefault="00EE34A6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10.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Արժեքը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I</w:t>
            </w:r>
          </w:p>
        </w:tc>
      </w:tr>
      <w:tr w:rsidR="00EE34A6" w:rsidRPr="00696408" w:rsidTr="00696408">
        <w:tc>
          <w:tcPr>
            <w:tcW w:w="9985" w:type="dxa"/>
            <w:gridSpan w:val="2"/>
          </w:tcPr>
          <w:p w:rsidR="00EE34A6" w:rsidRPr="00696408" w:rsidRDefault="00EE34A6" w:rsidP="00CD62CD">
            <w:pPr>
              <w:suppressAutoHyphens w:val="0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11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.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Ապրանքի ծածկագիրը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և նկարագրությունը ըստ ԵԱՏՄ ԱՏԳ ԱԱ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</w:tr>
      <w:tr w:rsidR="00EE34A6" w:rsidRPr="00696408" w:rsidTr="00696408">
        <w:tc>
          <w:tcPr>
            <w:tcW w:w="9985" w:type="dxa"/>
            <w:gridSpan w:val="2"/>
          </w:tcPr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12. Լրացուցիչ տեղեկատվություն (ըստ անհրաժեշտության)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</w:tr>
      <w:tr w:rsidR="00EE34A6" w:rsidRPr="00696408" w:rsidTr="00696408">
        <w:tc>
          <w:tcPr>
            <w:tcW w:w="4765" w:type="dxa"/>
          </w:tcPr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13. Հիմնական լիցենզիան տալու հիմքը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 I</w:t>
            </w:r>
          </w:p>
        </w:tc>
        <w:tc>
          <w:tcPr>
            <w:tcW w:w="5220" w:type="dxa"/>
          </w:tcPr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14. Լիազորված անձ</w:t>
            </w:r>
          </w:p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Անունը, հայրանունը, ազգանունը, պաշտոնը,</w:t>
            </w:r>
          </w:p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ստորագրությունը և կնիքը</w:t>
            </w:r>
          </w:p>
          <w:p w:rsidR="00EE34A6" w:rsidRPr="00696408" w:rsidRDefault="00EE34A6" w:rsidP="00CD62CD">
            <w:pPr>
              <w:suppressAutoHyphens w:val="0"/>
              <w:spacing w:line="276" w:lineRule="auto"/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</w:pP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«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__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»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 xml:space="preserve">_______ 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>20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__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val="hy-AM" w:eastAsia="en-US"/>
              </w:rPr>
              <w:t xml:space="preserve"> թ</w:t>
            </w:r>
            <w:r w:rsidRPr="00696408">
              <w:rPr>
                <w:rFonts w:ascii="GHEA Mariam" w:eastAsia="Times New Roman" w:hAnsi="GHEA Mariam" w:cs="Times New Roman"/>
                <w:color w:val="000000"/>
                <w:kern w:val="0"/>
                <w:sz w:val="22"/>
                <w:szCs w:val="22"/>
                <w:lang w:eastAsia="en-US"/>
              </w:rPr>
              <w:t>.</w:t>
            </w:r>
          </w:p>
        </w:tc>
      </w:tr>
    </w:tbl>
    <w:p w:rsidR="00EE34A6" w:rsidRPr="00DD2BAE" w:rsidRDefault="00EE34A6" w:rsidP="00EE34A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hy-AM" w:eastAsia="en-US"/>
        </w:rPr>
      </w:pPr>
    </w:p>
    <w:p w:rsidR="00EE34A6" w:rsidRDefault="00EE34A6">
      <w:pPr>
        <w:pStyle w:val="mechtex"/>
        <w:rPr>
          <w:rFonts w:ascii="Arial" w:hAnsi="Arial" w:cs="Arial"/>
          <w:lang w:val="hy-AM"/>
        </w:rPr>
      </w:pPr>
    </w:p>
    <w:p w:rsidR="00EE34A6" w:rsidRDefault="00EE34A6">
      <w:pPr>
        <w:pStyle w:val="mechtex"/>
        <w:rPr>
          <w:rFonts w:ascii="Arial" w:hAnsi="Arial" w:cs="Arial"/>
          <w:lang w:val="hy-AM"/>
        </w:rPr>
      </w:pPr>
    </w:p>
    <w:p w:rsidR="00EE34A6" w:rsidRPr="00C16E90" w:rsidRDefault="00EE34A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E34A6" w:rsidRPr="00C16E90" w:rsidRDefault="00EE34A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E34A6" w:rsidRPr="00C16E90" w:rsidRDefault="00EE34A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E34A6" w:rsidRPr="00EE34A6" w:rsidRDefault="00EE34A6">
      <w:pPr>
        <w:pStyle w:val="mechtex"/>
        <w:rPr>
          <w:rFonts w:ascii="Arial" w:hAnsi="Arial" w:cs="Arial"/>
          <w:lang w:val="hy-AM"/>
        </w:rPr>
      </w:pPr>
    </w:p>
    <w:sectPr w:rsidR="00EE34A6" w:rsidRPr="00EE34A6" w:rsidSect="008F3F17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DB4" w:rsidRDefault="00015DB4">
      <w:r>
        <w:separator/>
      </w:r>
    </w:p>
  </w:endnote>
  <w:endnote w:type="continuationSeparator" w:id="0">
    <w:p w:rsidR="00015DB4" w:rsidRDefault="00015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DB4" w:rsidRDefault="00015DB4">
      <w:r>
        <w:separator/>
      </w:r>
    </w:p>
  </w:footnote>
  <w:footnote w:type="continuationSeparator" w:id="0">
    <w:p w:rsidR="00015DB4" w:rsidRDefault="00015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3B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5DB4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3B2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5D58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698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408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30E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4F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B0B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72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E2B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4A6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B90C15-F60D-4B3E-A9AC-F5F588E8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E34A6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EE34A6"/>
    <w:pPr>
      <w:suppressAutoHyphens/>
    </w:pPr>
    <w:rPr>
      <w:rFonts w:ascii="Liberation Serif" w:eastAsiaTheme="minorHAnsi" w:hAnsi="Liberation Serif" w:cs="Lucida Sans"/>
      <w:kern w:val="2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</cp:revision>
  <dcterms:created xsi:type="dcterms:W3CDTF">2026-02-03T10:18:00Z</dcterms:created>
  <dcterms:modified xsi:type="dcterms:W3CDTF">2026-02-03T10:38:00Z</dcterms:modified>
</cp:coreProperties>
</file>