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EC0" w:rsidRDefault="003E1EC0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EC0" w:rsidRDefault="003E1EC0" w:rsidP="00E042E5">
      <w:pPr>
        <w:jc w:val="center"/>
      </w:pPr>
    </w:p>
    <w:p w:rsidR="003E1EC0" w:rsidRDefault="003E1EC0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E1EC0" w:rsidRDefault="003E1EC0" w:rsidP="00E042E5">
      <w:pPr>
        <w:pStyle w:val="mechtex"/>
        <w:rPr>
          <w:rFonts w:ascii="GHEA Mariam" w:hAnsi="GHEA Mariam"/>
          <w:b/>
        </w:rPr>
      </w:pPr>
    </w:p>
    <w:p w:rsidR="003E1EC0" w:rsidRDefault="003E1EC0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E1EC0" w:rsidRPr="008E1B5A" w:rsidRDefault="003E1EC0" w:rsidP="00E042E5">
      <w:pPr>
        <w:jc w:val="center"/>
        <w:rPr>
          <w:rFonts w:ascii="GHEA Mariam" w:hAnsi="GHEA Mariam"/>
          <w:sz w:val="24"/>
          <w:szCs w:val="24"/>
        </w:rPr>
      </w:pPr>
    </w:p>
    <w:p w:rsidR="003E1EC0" w:rsidRPr="00691610" w:rsidRDefault="003E1EC0" w:rsidP="00E042E5">
      <w:pPr>
        <w:jc w:val="center"/>
        <w:rPr>
          <w:rFonts w:ascii="GHEA Mariam" w:hAnsi="GHEA Mariam"/>
          <w:sz w:val="12"/>
          <w:szCs w:val="24"/>
        </w:rPr>
      </w:pPr>
    </w:p>
    <w:p w:rsidR="003E1EC0" w:rsidRPr="008E1B5A" w:rsidRDefault="003E1EC0" w:rsidP="00E042E5">
      <w:pPr>
        <w:jc w:val="center"/>
        <w:rPr>
          <w:rFonts w:ascii="GHEA Mariam" w:hAnsi="GHEA Mariam"/>
          <w:sz w:val="24"/>
          <w:szCs w:val="24"/>
        </w:rPr>
      </w:pPr>
    </w:p>
    <w:p w:rsidR="003E1EC0" w:rsidRPr="000F4671" w:rsidRDefault="003E1EC0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3E1EC0" w:rsidRDefault="003E1EC0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E1EC0" w:rsidRDefault="003E1EC0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E1EC0" w:rsidRDefault="003E1EC0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E1EC0" w:rsidRPr="003E1EC0" w:rsidRDefault="003E1EC0" w:rsidP="003E1EC0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3E1EC0">
        <w:rPr>
          <w:rFonts w:ascii="GHEA Mariam" w:hAnsi="GHEA Mariam" w:cs="Arial"/>
          <w:sz w:val="24"/>
          <w:szCs w:val="24"/>
        </w:rPr>
        <w:t>ԱՇԽԱՏԱՆՔԱՅԻՆ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ՕՐԸ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ՏԵՂԱՓՈԽԵԼՈՒ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ՄԱՍԻՆ</w:t>
      </w:r>
    </w:p>
    <w:p w:rsidR="003E1EC0" w:rsidRDefault="003E1EC0" w:rsidP="003E1EC0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3E1EC0">
        <w:rPr>
          <w:rFonts w:ascii="GHEA Mariam" w:hAnsi="GHEA Mariam"/>
          <w:sz w:val="24"/>
          <w:szCs w:val="24"/>
          <w:lang w:val="fr-FR"/>
        </w:rPr>
        <w:t>------------------------------------------------------------------</w:t>
      </w:r>
      <w:r>
        <w:rPr>
          <w:rFonts w:ascii="GHEA Mariam" w:hAnsi="GHEA Mariam"/>
          <w:sz w:val="24"/>
          <w:szCs w:val="24"/>
          <w:lang w:val="hy-AM"/>
        </w:rPr>
        <w:t>-------</w:t>
      </w:r>
    </w:p>
    <w:p w:rsidR="003E1EC0" w:rsidRPr="003E1EC0" w:rsidRDefault="003E1EC0" w:rsidP="003E1EC0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E1EC0" w:rsidRPr="003E1EC0" w:rsidRDefault="003E1EC0" w:rsidP="003E1EC0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3E1EC0" w:rsidRPr="003E1EC0" w:rsidRDefault="003E1EC0" w:rsidP="003E1EC0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3E1EC0">
        <w:rPr>
          <w:rFonts w:ascii="GHEA Mariam" w:hAnsi="GHEA Mariam" w:cs="Arial"/>
          <w:sz w:val="24"/>
          <w:szCs w:val="24"/>
          <w:lang w:val="hy-AM"/>
        </w:rPr>
        <w:t>Ղեկավարվել</w:t>
      </w:r>
      <w:r w:rsidRPr="003E1EC0">
        <w:rPr>
          <w:rFonts w:ascii="GHEA Mariam" w:hAnsi="GHEA Mariam" w:cs="Arial"/>
          <w:sz w:val="24"/>
          <w:szCs w:val="24"/>
        </w:rPr>
        <w:t>ով</w:t>
      </w:r>
      <w:r w:rsidRPr="003E1EC0">
        <w:rPr>
          <w:rFonts w:ascii="GHEA Mariam" w:hAnsi="GHEA Mariam"/>
          <w:sz w:val="24"/>
          <w:szCs w:val="24"/>
          <w:lang w:val="fr-FR"/>
        </w:rPr>
        <w:t xml:space="preserve"> «</w:t>
      </w:r>
      <w:r w:rsidRPr="003E1EC0">
        <w:rPr>
          <w:rFonts w:ascii="GHEA Mariam" w:hAnsi="GHEA Mariam" w:cs="Arial"/>
          <w:sz w:val="24"/>
          <w:szCs w:val="24"/>
        </w:rPr>
        <w:t>Հայաստանի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Հանրապետության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տոների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և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հիշատակի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օրերի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մասին</w:t>
      </w:r>
      <w:r w:rsidRPr="003E1EC0">
        <w:rPr>
          <w:rFonts w:ascii="GHEA Mariam" w:hAnsi="GHEA Mariam"/>
          <w:sz w:val="24"/>
          <w:szCs w:val="24"/>
          <w:lang w:val="fr-FR"/>
        </w:rPr>
        <w:t>»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Հայաստանի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Հանրապետության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օրենքի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19-</w:t>
      </w:r>
      <w:r w:rsidRPr="003E1EC0">
        <w:rPr>
          <w:rFonts w:ascii="GHEA Mariam" w:hAnsi="GHEA Mariam" w:cs="Arial"/>
          <w:sz w:val="24"/>
          <w:szCs w:val="24"/>
        </w:rPr>
        <w:t>րդ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հոդվածով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` </w:t>
      </w:r>
      <w:r w:rsidRPr="003E1EC0">
        <w:rPr>
          <w:rFonts w:ascii="GHEA Mariam" w:hAnsi="GHEA Mariam"/>
          <w:sz w:val="24"/>
          <w:szCs w:val="24"/>
          <w:lang w:val="de-DE"/>
        </w:rPr>
        <w:t>Հայաստանի</w:t>
      </w:r>
      <w:r w:rsidRPr="003E1E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1EC0">
        <w:rPr>
          <w:rFonts w:ascii="GHEA Mariam" w:hAnsi="GHEA Mariam"/>
          <w:sz w:val="24"/>
          <w:szCs w:val="24"/>
          <w:lang w:val="de-DE"/>
        </w:rPr>
        <w:t>Հանրապետության</w:t>
      </w:r>
      <w:r w:rsidRPr="003E1E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1EC0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3E1EC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E1EC0">
        <w:rPr>
          <w:rFonts w:ascii="GHEA Mariam" w:hAnsi="GHEA Mariam"/>
          <w:sz w:val="24"/>
          <w:szCs w:val="24"/>
          <w:lang w:val="de-DE"/>
        </w:rPr>
        <w:t>ո</w:t>
      </w:r>
      <w:r w:rsidRPr="003E1E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1EC0">
        <w:rPr>
          <w:rFonts w:ascii="GHEA Mariam" w:hAnsi="GHEA Mariam"/>
          <w:sz w:val="24"/>
          <w:szCs w:val="24"/>
          <w:lang w:val="de-DE"/>
        </w:rPr>
        <w:t>ր</w:t>
      </w:r>
      <w:r w:rsidRPr="003E1E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1EC0">
        <w:rPr>
          <w:rFonts w:ascii="GHEA Mariam" w:hAnsi="GHEA Mariam"/>
          <w:sz w:val="24"/>
          <w:szCs w:val="24"/>
          <w:lang w:val="de-DE"/>
        </w:rPr>
        <w:t>ո</w:t>
      </w:r>
      <w:r w:rsidRPr="003E1E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1EC0">
        <w:rPr>
          <w:rFonts w:ascii="GHEA Mariam" w:hAnsi="GHEA Mariam"/>
          <w:sz w:val="24"/>
          <w:szCs w:val="24"/>
          <w:lang w:val="de-DE"/>
        </w:rPr>
        <w:t>շ</w:t>
      </w:r>
      <w:r w:rsidRPr="003E1E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1EC0">
        <w:rPr>
          <w:rFonts w:ascii="GHEA Mariam" w:hAnsi="GHEA Mariam"/>
          <w:sz w:val="24"/>
          <w:szCs w:val="24"/>
          <w:lang w:val="de-DE"/>
        </w:rPr>
        <w:t>ու</w:t>
      </w:r>
      <w:r w:rsidRPr="003E1E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E1EC0">
        <w:rPr>
          <w:rFonts w:ascii="GHEA Mariam" w:hAnsi="GHEA Mariam"/>
          <w:sz w:val="24"/>
          <w:szCs w:val="24"/>
          <w:lang w:val="de-DE"/>
        </w:rPr>
        <w:t>մ</w:t>
      </w:r>
      <w:r w:rsidRPr="003E1EC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E1EC0">
        <w:rPr>
          <w:rFonts w:ascii="GHEA Mariam" w:hAnsi="GHEA Mariam"/>
          <w:sz w:val="24"/>
          <w:szCs w:val="24"/>
          <w:lang w:val="de-DE"/>
        </w:rPr>
        <w:t>է</w:t>
      </w:r>
      <w:r w:rsidRPr="003E1EC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E1EC0" w:rsidRPr="003E1EC0" w:rsidRDefault="003E1EC0" w:rsidP="003E1EC0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E1EC0">
        <w:rPr>
          <w:rFonts w:ascii="GHEA Mariam" w:hAnsi="GHEA Mariam" w:cs="Arial Armenian"/>
          <w:sz w:val="24"/>
          <w:szCs w:val="24"/>
          <w:lang w:val="fr-FR"/>
        </w:rPr>
        <w:t>1</w:t>
      </w:r>
      <w:r w:rsidRPr="003E1EC0">
        <w:rPr>
          <w:rFonts w:ascii="GHEA Mariam" w:hAnsi="GHEA Mariam"/>
          <w:sz w:val="24"/>
          <w:szCs w:val="24"/>
          <w:lang w:val="fr-FR"/>
        </w:rPr>
        <w:t xml:space="preserve">. 2026 </w:t>
      </w:r>
      <w:r w:rsidRPr="003E1EC0">
        <w:rPr>
          <w:rFonts w:ascii="GHEA Mariam" w:hAnsi="GHEA Mariam" w:cs="Arial"/>
          <w:sz w:val="24"/>
          <w:szCs w:val="24"/>
        </w:rPr>
        <w:t>թվականի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  <w:lang w:val="hy-AM"/>
        </w:rPr>
        <w:t>մայիսի</w:t>
      </w:r>
      <w:r w:rsidRPr="003E1E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1EC0">
        <w:rPr>
          <w:rFonts w:ascii="GHEA Mariam" w:hAnsi="GHEA Mariam"/>
          <w:sz w:val="24"/>
          <w:szCs w:val="24"/>
          <w:lang w:val="fr-FR"/>
        </w:rPr>
        <w:t>4-</w:t>
      </w:r>
      <w:r w:rsidRPr="003E1EC0">
        <w:rPr>
          <w:rFonts w:ascii="GHEA Mariam" w:hAnsi="GHEA Mariam" w:cs="Arial"/>
          <w:sz w:val="24"/>
          <w:szCs w:val="24"/>
        </w:rPr>
        <w:t>ի</w:t>
      </w:r>
      <w:r w:rsidRPr="003E1EC0">
        <w:rPr>
          <w:rFonts w:ascii="GHEA Mariam" w:hAnsi="GHEA Mariam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աշխատանքային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օրը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տեղափոխել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2026 </w:t>
      </w:r>
      <w:r w:rsidRPr="003E1EC0">
        <w:rPr>
          <w:rFonts w:ascii="GHEA Mariam" w:hAnsi="GHEA Mariam" w:cs="Arial"/>
          <w:sz w:val="24"/>
          <w:szCs w:val="24"/>
        </w:rPr>
        <w:t>թվա</w:t>
      </w:r>
      <w:r w:rsidRPr="003E1EC0">
        <w:rPr>
          <w:rFonts w:ascii="GHEA Mariam" w:hAnsi="GHEA Mariam" w:cs="Arial"/>
          <w:sz w:val="24"/>
          <w:szCs w:val="24"/>
          <w:lang w:val="de-DE"/>
        </w:rPr>
        <w:softHyphen/>
      </w:r>
      <w:r w:rsidRPr="003E1EC0">
        <w:rPr>
          <w:rFonts w:ascii="GHEA Mariam" w:hAnsi="GHEA Mariam" w:cs="Arial"/>
          <w:sz w:val="24"/>
          <w:szCs w:val="24"/>
        </w:rPr>
        <w:t>կանի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  <w:lang w:val="hy-AM"/>
        </w:rPr>
        <w:t>ապրիլի</w:t>
      </w:r>
      <w:r w:rsidRPr="003E1EC0">
        <w:rPr>
          <w:rFonts w:ascii="GHEA Mariam" w:hAnsi="GHEA Mariam"/>
          <w:sz w:val="24"/>
          <w:szCs w:val="24"/>
          <w:lang w:val="fr-FR"/>
        </w:rPr>
        <w:t xml:space="preserve"> 18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>-</w:t>
      </w:r>
      <w:r w:rsidRPr="003E1EC0">
        <w:rPr>
          <w:rFonts w:ascii="GHEA Mariam" w:hAnsi="GHEA Mariam" w:cs="Arial"/>
          <w:sz w:val="24"/>
          <w:szCs w:val="24"/>
        </w:rPr>
        <w:t>ը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` </w:t>
      </w:r>
      <w:r w:rsidRPr="003E1EC0">
        <w:rPr>
          <w:rFonts w:ascii="GHEA Mariam" w:hAnsi="GHEA Mariam" w:cs="Arial"/>
          <w:sz w:val="24"/>
          <w:szCs w:val="24"/>
        </w:rPr>
        <w:t>շաբաթ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օրը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>:</w:t>
      </w:r>
    </w:p>
    <w:p w:rsidR="003E1EC0" w:rsidRPr="003E1EC0" w:rsidRDefault="003E1EC0" w:rsidP="003E1EC0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E1EC0">
        <w:rPr>
          <w:rFonts w:ascii="GHEA Mariam" w:hAnsi="GHEA Mariam"/>
          <w:sz w:val="24"/>
          <w:szCs w:val="24"/>
          <w:lang w:val="fr-FR"/>
        </w:rPr>
        <w:t xml:space="preserve">2. </w:t>
      </w:r>
      <w:r>
        <w:rPr>
          <w:rFonts w:ascii="GHEA Mariam" w:hAnsi="GHEA Mariam"/>
          <w:sz w:val="24"/>
          <w:szCs w:val="24"/>
          <w:lang w:val="hy-AM"/>
        </w:rPr>
        <w:t>Ս</w:t>
      </w:r>
      <w:r w:rsidRPr="003E1EC0">
        <w:rPr>
          <w:rFonts w:ascii="GHEA Mariam" w:hAnsi="GHEA Mariam" w:cs="Arial"/>
          <w:sz w:val="24"/>
          <w:szCs w:val="24"/>
        </w:rPr>
        <w:t>ույն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որոշումն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ուժի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մեջ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է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մտնում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պաշտոնական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հրապարակմանը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3E1EC0">
        <w:rPr>
          <w:rFonts w:ascii="GHEA Mariam" w:hAnsi="GHEA Mariam" w:cs="Arial"/>
          <w:sz w:val="24"/>
          <w:szCs w:val="24"/>
        </w:rPr>
        <w:t>հաջորդող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 xml:space="preserve"> o</w:t>
      </w:r>
      <w:r w:rsidRPr="003E1EC0">
        <w:rPr>
          <w:rFonts w:ascii="GHEA Mariam" w:hAnsi="GHEA Mariam" w:cs="Arial"/>
          <w:sz w:val="24"/>
          <w:szCs w:val="24"/>
        </w:rPr>
        <w:t>րվանից</w:t>
      </w:r>
      <w:r w:rsidRPr="003E1EC0">
        <w:rPr>
          <w:rFonts w:ascii="GHEA Mariam" w:hAnsi="GHEA Mariam" w:cs="Arial Armenian"/>
          <w:sz w:val="24"/>
          <w:szCs w:val="24"/>
          <w:lang w:val="fr-FR"/>
        </w:rPr>
        <w:t>:</w:t>
      </w:r>
    </w:p>
    <w:p w:rsidR="003E1EC0" w:rsidRPr="000F4671" w:rsidRDefault="003E1EC0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E1EC0" w:rsidRDefault="003E1EC0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E1EC0" w:rsidRPr="00B45A61" w:rsidRDefault="003E1EC0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3E1EC0" w:rsidRPr="000F4671" w:rsidRDefault="003E1EC0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3E1EC0" w:rsidRPr="000F4671" w:rsidRDefault="003E1EC0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E1EC0" w:rsidRPr="000F4671" w:rsidRDefault="003E1EC0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E1EC0" w:rsidRPr="000F4671" w:rsidRDefault="003E1EC0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E1EC0" w:rsidRPr="000F4671" w:rsidRDefault="003E1EC0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3E1EC0" w:rsidRDefault="003E1EC0" w:rsidP="003E1EC0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3E1EC0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1F7" w:rsidRDefault="00E671F7">
      <w:r>
        <w:separator/>
      </w:r>
    </w:p>
  </w:endnote>
  <w:endnote w:type="continuationSeparator" w:id="0">
    <w:p w:rsidR="00E671F7" w:rsidRDefault="00E67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62D1F" w:rsidRDefault="00162D1F" w:rsidP="00162D1F">
    <w:pPr>
      <w:pStyle w:val="Footer"/>
    </w:pPr>
    <w:fldSimple w:instr=" FILENAME   \* MERGEFORMAT ">
      <w:r>
        <w:rPr>
          <w:noProof/>
        </w:rPr>
        <w:t>TK11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1F7" w:rsidRDefault="00E671F7">
      <w:r>
        <w:separator/>
      </w:r>
    </w:p>
  </w:footnote>
  <w:footnote w:type="continuationSeparator" w:id="0">
    <w:p w:rsidR="00E671F7" w:rsidRDefault="00E671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1EC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EC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1F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EC0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1F7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C9C5B7"/>
  <w15:chartTrackingRefBased/>
  <w15:docId w15:val="{060DE393-E9DA-4E59-8B1C-700D718C5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E1EC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E1EC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E1EC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567</Characters>
  <Application>Microsoft Office Word</Application>
  <DocSecurity>0</DocSecurity>
  <Lines>4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2026-01-26T10:18:00Z</dcterms:created>
  <dcterms:modified xsi:type="dcterms:W3CDTF">2026-01-26T10:20:00Z</dcterms:modified>
</cp:coreProperties>
</file>