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2375" w14:textId="33255DE2" w:rsidR="00A87F30" w:rsidRPr="007A6791" w:rsidRDefault="003B6E5D" w:rsidP="00C56AE5">
      <w:pPr>
        <w:spacing w:line="360" w:lineRule="auto"/>
        <w:ind w:right="-55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</w:t>
      </w:r>
      <w:r w:rsidR="00A87F30" w:rsidRPr="007A6791">
        <w:rPr>
          <w:rFonts w:ascii="GHEA Grapalat" w:hAnsi="GHEA Grapalat"/>
          <w:b/>
          <w:lang w:val="hy-AM"/>
        </w:rPr>
        <w:t>ՄՓՈՓԱԹԵՐԹ</w:t>
      </w:r>
    </w:p>
    <w:p w14:paraId="3054666B" w14:textId="557B2871" w:rsidR="00C56AE5" w:rsidRPr="007A6791" w:rsidRDefault="00C127A0" w:rsidP="009F2B26">
      <w:pPr>
        <w:pStyle w:val="NormalWeb"/>
        <w:spacing w:before="0" w:beforeAutospacing="0" w:after="0" w:line="360" w:lineRule="auto"/>
        <w:ind w:firstLine="70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 w:eastAsia="ru-RU"/>
        </w:rPr>
        <w:t>«</w:t>
      </w:r>
      <w:r w:rsidR="007212E2" w:rsidRPr="007212E2">
        <w:rPr>
          <w:rFonts w:ascii="GHEA Grapalat" w:hAnsi="GHEA Grapalat" w:cs="Sylfaen"/>
          <w:b/>
          <w:lang w:val="af-ZA" w:eastAsia="ru-RU"/>
        </w:rPr>
        <w:t>ՀԱՅԱՍՏԱՆԻ ՀԱՆՐԱՊԵՏՈՒԹՅԱՆ ԱՌՈՂՋԱՊԱՀՈՒԹՅԱՆ ՆԱԽԱՐԱՐՈՒԹՅԱՆ</w:t>
      </w:r>
      <w:r w:rsidR="007212E2">
        <w:rPr>
          <w:rFonts w:ascii="GHEA Grapalat" w:hAnsi="GHEA Grapalat" w:cs="Sylfaen"/>
          <w:b/>
          <w:lang w:val="hy-AM" w:eastAsia="ru-RU"/>
        </w:rPr>
        <w:t xml:space="preserve"> </w:t>
      </w:r>
      <w:r w:rsidR="009F2B26" w:rsidRPr="00247085">
        <w:rPr>
          <w:rFonts w:ascii="GHEA Grapalat" w:hAnsi="GHEA Grapalat" w:cs="Sylfaen"/>
          <w:b/>
          <w:lang w:val="af-ZA" w:eastAsia="ru-RU"/>
        </w:rPr>
        <w:t>«</w:t>
      </w:r>
      <w:r w:rsidR="003E2001" w:rsidRPr="003E2001">
        <w:rPr>
          <w:rFonts w:ascii="GHEA Grapalat" w:hAnsi="GHEA Grapalat" w:cs="Sylfaen"/>
          <w:b/>
          <w:lang w:val="hy-AM" w:eastAsia="ru-RU"/>
        </w:rPr>
        <w:t>ԻՆՖԵԿՑԻՈՆ ՀԻՎԱՆԴՈՒԹՅՈՒՆՆԵՐԻ ԱԶԳԱՅԻՆ ԿԵՆՏՐՈՆ» ՓԱԿ ԲԱԺՆԵՏԻՐԱԿԱՆ ԸՆԿԵՐՈՒԹՅԱՆ ՊԵՏԱԿԱՆ ԲԱԺՆԵՄԱՍԻ ԴԻՄԱՑ ՀԱՇՎԱՐԿՎԱԾ ՇԱՀՈՒԹԱԲԱԺՆԻ ՊԱՐՏԱՎՈՐՈՒԹՅԱՆ ՄԱՐՈՒՄԸ ՀԵՏԱՁԳԵԼՈՒ</w:t>
      </w:r>
      <w:r w:rsidR="005651F1">
        <w:rPr>
          <w:rFonts w:ascii="GHEA Grapalat" w:hAnsi="GHEA Grapalat" w:cs="Sylfaen"/>
          <w:b/>
          <w:lang w:val="hy-AM" w:eastAsia="ru-RU"/>
        </w:rPr>
        <w:t xml:space="preserve">, </w:t>
      </w:r>
      <w:r w:rsidR="005651F1" w:rsidRPr="005651F1">
        <w:rPr>
          <w:rFonts w:ascii="GHEA Grapalat" w:hAnsi="GHEA Grapalat" w:cs="Sylfaen"/>
          <w:b/>
          <w:lang w:val="hy-AM" w:eastAsia="ru-RU"/>
        </w:rPr>
        <w:t>ՏՈԿՈՍՆԵՐԻ ՎՃԱՐՈՒՄԻՑ ԱԶԱՏԵԼՈՒ</w:t>
      </w:r>
      <w:r w:rsidR="003E2001" w:rsidRPr="003E2001">
        <w:rPr>
          <w:rFonts w:ascii="GHEA Grapalat" w:hAnsi="GHEA Grapalat" w:cs="Sylfaen"/>
          <w:b/>
          <w:lang w:val="hy-AM" w:eastAsia="ru-RU"/>
        </w:rPr>
        <w:t xml:space="preserve"> ՄԱՍԻՆ</w:t>
      </w:r>
      <w:r w:rsidR="009F2B26">
        <w:rPr>
          <w:rFonts w:ascii="GHEA Grapalat" w:hAnsi="GHEA Grapalat" w:cs="Sylfaen"/>
          <w:b/>
          <w:lang w:val="hy-AM" w:eastAsia="ru-RU"/>
        </w:rPr>
        <w:t xml:space="preserve">» </w:t>
      </w:r>
      <w:r w:rsidR="002C1F33" w:rsidRPr="007A6791">
        <w:rPr>
          <w:rFonts w:ascii="GHEA Grapalat" w:hAnsi="GHEA Grapalat" w:cs="Sylfaen"/>
          <w:b/>
          <w:lang w:val="hy-AM"/>
        </w:rPr>
        <w:t>ՀՀ ԿԱՌԱՎԱՐՈՒԹՅԱՆ ՈՐՈՇՄԱՆ ՆԱԽԱԳԾԻ ՎԵՐԱԲԵՐՅԱԼ ՍՏԱՑՎԱԾ ԴԻՏՈՂՈՒԹՅՈՒՆՆԵՐԻ ԵՎ ԱՌԱՋԱՐԿՈՒԹՅՈՒՆՆԵՐԻ</w:t>
      </w:r>
    </w:p>
    <w:tbl>
      <w:tblPr>
        <w:tblW w:w="14478" w:type="dxa"/>
        <w:tblInd w:w="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107"/>
        <w:gridCol w:w="7371"/>
      </w:tblGrid>
      <w:tr w:rsidR="0075770F" w:rsidRPr="007A6791" w14:paraId="4736C486" w14:textId="77777777" w:rsidTr="00A01E9C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30E9F44F" w14:textId="22362A67" w:rsidR="0075770F" w:rsidRPr="007A6791" w:rsidRDefault="00397AFC" w:rsidP="0009771B">
            <w:pPr>
              <w:pStyle w:val="ListParagraph"/>
              <w:numPr>
                <w:ilvl w:val="0"/>
                <w:numId w:val="2"/>
              </w:numPr>
              <w:autoSpaceDE/>
              <w:autoSpaceDN/>
              <w:adjustRightInd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bookmarkStart w:id="0" w:name="_Hlk182303209"/>
            <w:r>
              <w:rPr>
                <w:rFonts w:ascii="GHEA Grapalat" w:hAnsi="GHEA Grapalat"/>
                <w:b/>
                <w:lang w:val="hy-AM"/>
              </w:rPr>
              <w:t>Ֆինանսնե</w:t>
            </w:r>
            <w:r w:rsidRPr="007A6791">
              <w:rPr>
                <w:rFonts w:ascii="GHEA Grapalat" w:hAnsi="GHEA Grapalat"/>
                <w:b/>
                <w:lang w:val="hy-AM"/>
              </w:rPr>
              <w:t>րի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1A4E4196" w14:textId="16F44C82" w:rsidR="0075770F" w:rsidRPr="007A6791" w:rsidRDefault="00397AFC" w:rsidP="00397A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</w:t>
            </w:r>
            <w:r w:rsidR="00377253">
              <w:rPr>
                <w:rFonts w:ascii="GHEA Grapalat" w:hAnsi="GHEA Grapalat"/>
                <w:b/>
                <w:lang w:val="hy-AM"/>
              </w:rPr>
              <w:t>9</w:t>
            </w:r>
            <w:r w:rsidR="00F13C9D"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>1</w:t>
            </w:r>
            <w:r w:rsidR="00377253">
              <w:rPr>
                <w:rFonts w:ascii="GHEA Grapalat" w:hAnsi="GHEA Grapalat"/>
                <w:b/>
                <w:lang w:val="hy-AM"/>
              </w:rPr>
              <w:t>2</w:t>
            </w:r>
            <w:r w:rsidR="00F13C9D">
              <w:rPr>
                <w:rFonts w:ascii="GHEA Grapalat" w:hAnsi="GHEA Grapalat"/>
                <w:b/>
                <w:lang w:val="hy-AM"/>
              </w:rPr>
              <w:t>.202</w:t>
            </w:r>
            <w:r w:rsidR="003E2001">
              <w:rPr>
                <w:rFonts w:ascii="GHEA Grapalat" w:hAnsi="GHEA Grapalat"/>
                <w:b/>
                <w:lang w:val="hy-AM"/>
              </w:rPr>
              <w:t>5</w:t>
            </w:r>
            <w:r w:rsidR="00F13C9D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75770F" w:rsidRPr="007A6791" w14:paraId="57960101" w14:textId="77777777" w:rsidTr="00A01E9C">
        <w:trPr>
          <w:trHeight w:val="20"/>
        </w:trPr>
        <w:tc>
          <w:tcPr>
            <w:tcW w:w="7107" w:type="dxa"/>
            <w:vMerge/>
            <w:shd w:val="clear" w:color="auto" w:fill="F2F2F2" w:themeFill="background1" w:themeFillShade="F2"/>
            <w:vAlign w:val="center"/>
          </w:tcPr>
          <w:p w14:paraId="1B1E28E4" w14:textId="77777777" w:rsidR="0075770F" w:rsidRPr="007A6791" w:rsidRDefault="0075770F" w:rsidP="004056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6F136EFE" w14:textId="32847CF9" w:rsidR="0075770F" w:rsidRPr="007A6791" w:rsidRDefault="00377253" w:rsidP="002C1F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77253">
              <w:rPr>
                <w:rFonts w:ascii="GHEA Grapalat" w:hAnsi="GHEA Grapalat"/>
                <w:b/>
                <w:color w:val="000000"/>
                <w:lang w:val="hy-AM"/>
              </w:rPr>
              <w:t>01/3-3/27872-2025</w:t>
            </w:r>
          </w:p>
        </w:tc>
      </w:tr>
      <w:tr w:rsidR="00CA06ED" w:rsidRPr="00E51E2A" w14:paraId="3B82A0F7" w14:textId="77777777" w:rsidTr="003E2001">
        <w:trPr>
          <w:trHeight w:val="1692"/>
        </w:trPr>
        <w:tc>
          <w:tcPr>
            <w:tcW w:w="7107" w:type="dxa"/>
            <w:shd w:val="clear" w:color="auto" w:fill="auto"/>
          </w:tcPr>
          <w:p w14:paraId="1163F0E4" w14:textId="77777777" w:rsidR="00377253" w:rsidRDefault="00377253" w:rsidP="00623B2E">
            <w:pPr>
              <w:spacing w:line="276" w:lineRule="auto"/>
              <w:ind w:right="36" w:firstLine="567"/>
              <w:jc w:val="both"/>
              <w:rPr>
                <w:rFonts w:ascii="GHEA Grapalat" w:hAnsi="GHEA Grapalat" w:cs="Arial Armenian"/>
                <w:lang w:val="hy-AM"/>
              </w:rPr>
            </w:pPr>
            <w:bookmarkStart w:id="1" w:name="_Hlk180684360"/>
            <w:bookmarkEnd w:id="0"/>
            <w:r w:rsidRPr="008D22B8">
              <w:rPr>
                <w:rFonts w:ascii="GHEA Grapalat" w:hAnsi="GHEA Grapalat" w:cs="GHEA Grapalat"/>
                <w:lang w:val="hy-AM"/>
              </w:rPr>
              <w:t xml:space="preserve">Ի կատարումն ՀՀ վարչապետի 25.11.2025թ. </w:t>
            </w:r>
            <w:r w:rsidRPr="00C15D57">
              <w:rPr>
                <w:rFonts w:ascii="GHEA Grapalat" w:hAnsi="GHEA Grapalat" w:cs="GHEA Grapalat"/>
                <w:lang w:val="hy-AM"/>
              </w:rPr>
              <w:t>N</w:t>
            </w:r>
            <w:r w:rsidRPr="008D22B8">
              <w:rPr>
                <w:rFonts w:ascii="GHEA Grapalat" w:hAnsi="GHEA Grapalat" w:cs="GHEA Grapalat"/>
                <w:lang w:val="hy-AM"/>
              </w:rPr>
              <w:t>02/16.5/38386-2025 հանձ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8D22B8">
              <w:rPr>
                <w:rFonts w:ascii="GHEA Grapalat" w:hAnsi="GHEA Grapalat" w:cs="GHEA Grapalat"/>
                <w:lang w:val="hy-AM"/>
              </w:rPr>
              <w:t>նարա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8D22B8">
              <w:rPr>
                <w:rFonts w:ascii="GHEA Grapalat" w:hAnsi="GHEA Grapalat" w:cs="GHEA Grapalat"/>
                <w:lang w:val="hy-AM"/>
              </w:rPr>
              <w:t>րականի՝ կապված ՀՀ</w:t>
            </w:r>
            <w:r w:rsidRPr="00C1090E">
              <w:rPr>
                <w:rFonts w:ascii="GHEA Grapalat" w:hAnsi="GHEA Grapalat" w:cs="GHEA Grapalat"/>
                <w:lang w:val="hy-AM"/>
              </w:rPr>
              <w:t xml:space="preserve"> առողջապահության նախարարության</w:t>
            </w:r>
            <w:r w:rsidRPr="00FB2DAF">
              <w:rPr>
                <w:rFonts w:ascii="GHEA Grapalat" w:hAnsi="GHEA Grapalat" w:cs="GHEA Grapalat"/>
                <w:lang w:val="hy-AM"/>
              </w:rPr>
              <w:t xml:space="preserve"> (այսուհետ՝ Նախարարություն)</w:t>
            </w:r>
            <w:r w:rsidRPr="00C1090E">
              <w:rPr>
                <w:rFonts w:ascii="GHEA Grapalat" w:hAnsi="GHEA Grapalat" w:cs="GHEA Grapalat"/>
                <w:lang w:val="hy-AM"/>
              </w:rPr>
              <w:t xml:space="preserve"> կողմից ներկայացված</w:t>
            </w:r>
            <w:r>
              <w:rPr>
                <w:rFonts w:ascii="GHEA Grapalat" w:hAnsi="GHEA Grapalat" w:cs="GHEA Grapalat"/>
                <w:lang w:val="hy-AM"/>
              </w:rPr>
              <w:t>՝</w:t>
            </w:r>
            <w:r w:rsidRPr="00E70A6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5E5205">
              <w:rPr>
                <w:rFonts w:ascii="GHEA Grapalat" w:hAnsi="GHEA Grapalat" w:cs="GHEA Grapalat"/>
                <w:lang w:val="hy-AM"/>
              </w:rPr>
              <w:t xml:space="preserve">«Ինֆեկցիոն հիվանդությունների ազգային կենտրոն» փակ բաժնետիրական ընկերության </w:t>
            </w:r>
            <w:r w:rsidRPr="00542A9D">
              <w:rPr>
                <w:rFonts w:ascii="GHEA Grapalat" w:hAnsi="GHEA Grapalat" w:cs="GHEA Grapalat"/>
                <w:lang w:val="hy-AM"/>
              </w:rPr>
              <w:t>(</w:t>
            </w:r>
            <w:r>
              <w:rPr>
                <w:rFonts w:ascii="GHEA Grapalat" w:hAnsi="GHEA Grapalat" w:cs="GHEA Grapalat"/>
                <w:lang w:val="hy-AM"/>
              </w:rPr>
              <w:t>այսուհետ՝ Ընկերություն</w:t>
            </w:r>
            <w:r w:rsidRPr="00542A9D">
              <w:rPr>
                <w:rFonts w:ascii="GHEA Grapalat" w:hAnsi="GHEA Grapalat" w:cs="GHEA Grapalat"/>
                <w:lang w:val="hy-AM"/>
              </w:rPr>
              <w:t>)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5E5205">
              <w:rPr>
                <w:rFonts w:ascii="GHEA Grapalat" w:hAnsi="GHEA Grapalat" w:cs="GHEA Grapalat"/>
                <w:lang w:val="hy-AM"/>
              </w:rPr>
              <w:t>կանոնադրական կապիտալն ավելացնելու և պետական բաժնեմասի դիմաց հաշվարկված շահութաբաժնի պարտավո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5E5205">
              <w:rPr>
                <w:rFonts w:ascii="GHEA Grapalat" w:hAnsi="GHEA Grapalat" w:cs="GHEA Grapalat"/>
                <w:lang w:val="hy-AM"/>
              </w:rPr>
              <w:t xml:space="preserve">րության մարումը հետաձգելու մասին» </w:t>
            </w:r>
            <w:r w:rsidRPr="0035432F">
              <w:rPr>
                <w:rFonts w:ascii="GHEA Grapalat" w:hAnsi="GHEA Grapalat" w:cs="GHEA Grapalat"/>
                <w:lang w:val="hy-AM"/>
              </w:rPr>
              <w:t xml:space="preserve">ՀՀ կառավարության որոշման </w:t>
            </w:r>
            <w:r>
              <w:rPr>
                <w:rFonts w:ascii="GHEA Grapalat" w:hAnsi="GHEA Grapalat" w:cs="GHEA Grapalat"/>
                <w:lang w:val="hy-AM"/>
              </w:rPr>
              <w:t>նախագծի</w:t>
            </w:r>
            <w:r w:rsidRPr="0035432F">
              <w:rPr>
                <w:rFonts w:ascii="GHEA Grapalat" w:hAnsi="GHEA Grapalat" w:cs="GHEA Grapalat"/>
                <w:lang w:val="hy-AM"/>
              </w:rPr>
              <w:t xml:space="preserve"> (այսուհետ՝ Նախագիծ</w:t>
            </w:r>
            <w:r w:rsidRPr="00517B91">
              <w:rPr>
                <w:rFonts w:ascii="GHEA Grapalat" w:hAnsi="GHEA Grapalat" w:cs="GHEA Grapalat"/>
                <w:lang w:val="hy-AM"/>
              </w:rPr>
              <w:t>)</w:t>
            </w:r>
            <w:r w:rsidRPr="00517B91">
              <w:rPr>
                <w:rFonts w:ascii="GHEA Grapalat" w:hAnsi="GHEA Grapalat" w:cs="Arial Armenian"/>
                <w:lang w:val="hy-AM"/>
              </w:rPr>
              <w:t xml:space="preserve"> վերաբերյալ հայտնում ենք հետև</w:t>
            </w:r>
            <w:r w:rsidRPr="00BF1B87">
              <w:rPr>
                <w:rFonts w:ascii="GHEA Grapalat" w:hAnsi="GHEA Grapalat" w:cs="Arial Armenian"/>
                <w:lang w:val="hy-AM"/>
              </w:rPr>
              <w:t>յ</w:t>
            </w:r>
            <w:r w:rsidRPr="00517B91">
              <w:rPr>
                <w:rFonts w:ascii="GHEA Grapalat" w:hAnsi="GHEA Grapalat" w:cs="Arial Armenian"/>
                <w:lang w:val="hy-AM"/>
              </w:rPr>
              <w:t>ալը.</w:t>
            </w:r>
          </w:p>
          <w:p w14:paraId="421D25C2" w14:textId="77777777" w:rsidR="00377253" w:rsidRDefault="00377253" w:rsidP="00623B2E">
            <w:pPr>
              <w:spacing w:line="276" w:lineRule="auto"/>
              <w:ind w:right="36" w:firstLine="567"/>
              <w:jc w:val="both"/>
              <w:rPr>
                <w:rFonts w:ascii="GHEA Grapalat" w:hAnsi="GHEA Grapalat" w:cs="Arial Armenian"/>
                <w:lang w:val="hy-AM"/>
              </w:rPr>
            </w:pPr>
            <w:r w:rsidRPr="00637763">
              <w:rPr>
                <w:rFonts w:ascii="GHEA Grapalat" w:hAnsi="GHEA Grapalat" w:cs="Arial Armenian"/>
                <w:lang w:val="hy-AM"/>
              </w:rPr>
              <w:t>Ընկերության 2020 թվականի գործունեության արդյունքներով պետական բյուջե վճարման ենթակա շահութաբաժնի 81,350,0</w:t>
            </w:r>
            <w:r>
              <w:rPr>
                <w:rFonts w:ascii="GHEA Grapalat" w:hAnsi="GHEA Grapalat" w:cs="Arial Armenian"/>
                <w:lang w:val="hy-AM"/>
              </w:rPr>
              <w:t>70</w:t>
            </w:r>
            <w:r w:rsidRPr="00637763">
              <w:rPr>
                <w:rFonts w:ascii="GHEA Grapalat" w:hAnsi="GHEA Grapalat" w:cs="Arial Armenian"/>
                <w:lang w:val="hy-AM"/>
              </w:rPr>
              <w:t xml:space="preserve">.0 ՀՀ </w:t>
            </w:r>
            <w:r w:rsidRPr="00637763">
              <w:rPr>
                <w:rFonts w:ascii="GHEA Grapalat" w:hAnsi="GHEA Grapalat" w:cs="Sylfaen"/>
                <w:lang w:val="hy-AM"/>
              </w:rPr>
              <w:t xml:space="preserve">դրամ գումարի չափով </w:t>
            </w:r>
            <w:r w:rsidRPr="00637763">
              <w:rPr>
                <w:rFonts w:ascii="GHEA Grapalat" w:hAnsi="GHEA Grapalat" w:cs="Arial Armenian"/>
                <w:lang w:val="hy-AM"/>
              </w:rPr>
              <w:t xml:space="preserve">պարտավորության մարումը մինչև թիվ ԵԴ/0650/01/22 քրեական գործի մասով դատարանի կողմից կայացված վերջնական (ներառյալ բողոքարկումները) վճռի </w:t>
            </w:r>
            <w:r w:rsidRPr="00637763">
              <w:rPr>
                <w:rFonts w:ascii="GHEA Grapalat" w:hAnsi="GHEA Grapalat" w:cs="Arial Armenian"/>
                <w:lang w:val="hy-AM"/>
              </w:rPr>
              <w:lastRenderedPageBreak/>
              <w:t>հրապարակումը</w:t>
            </w:r>
            <w:r w:rsidRPr="00852F92">
              <w:rPr>
                <w:rFonts w:ascii="GHEA Grapalat" w:hAnsi="GHEA Grapalat" w:cs="Arial Armenian"/>
                <w:lang w:val="hy-AM"/>
              </w:rPr>
              <w:t xml:space="preserve"> </w:t>
            </w:r>
            <w:r>
              <w:rPr>
                <w:rFonts w:ascii="GHEA Grapalat" w:hAnsi="GHEA Grapalat" w:cs="Arial Armenian"/>
                <w:lang w:val="hy-AM"/>
              </w:rPr>
              <w:t>հետաձգելու վերաբերյալ հայտնում ենք, որ առաջարկություններ չունենք:</w:t>
            </w:r>
          </w:p>
          <w:p w14:paraId="733E4F87" w14:textId="77777777" w:rsidR="00377253" w:rsidRPr="00852F92" w:rsidRDefault="00377253" w:rsidP="00623B2E">
            <w:pPr>
              <w:spacing w:line="276" w:lineRule="auto"/>
              <w:ind w:right="36" w:firstLine="567"/>
              <w:jc w:val="both"/>
              <w:rPr>
                <w:rFonts w:ascii="GHEA Grapalat" w:hAnsi="GHEA Grapalat" w:cs="Arial Armenian"/>
                <w:lang w:val="hy-AM"/>
              </w:rPr>
            </w:pPr>
            <w:r w:rsidRPr="00134EB0">
              <w:rPr>
                <w:rFonts w:ascii="GHEA Grapalat" w:hAnsi="GHEA Grapalat" w:cs="Arial Armenian"/>
                <w:lang w:val="hy-AM"/>
              </w:rPr>
              <w:t xml:space="preserve">Միաժամանակ, Ընկերության 2020 թվականի գործունեության արդյունքներով </w:t>
            </w:r>
            <w:r w:rsidRPr="00852F92">
              <w:rPr>
                <w:rFonts w:ascii="GHEA Grapalat" w:hAnsi="GHEA Grapalat"/>
                <w:lang w:val="hy-AM"/>
              </w:rPr>
              <w:t xml:space="preserve">ՀՀ պետական բյուջեի հանդեպ առաջացած </w:t>
            </w:r>
            <w:r w:rsidRPr="00D92E20">
              <w:rPr>
                <w:rFonts w:ascii="GHEA Grapalat" w:hAnsi="GHEA Grapalat"/>
                <w:lang w:val="hy-AM"/>
              </w:rPr>
              <w:t>81,350,070.0 ՀՀ դրամ</w:t>
            </w:r>
            <w:r w:rsidRPr="00852F92">
              <w:rPr>
                <w:rFonts w:ascii="GHEA Grapalat" w:hAnsi="GHEA Grapalat"/>
                <w:lang w:val="hy-AM"/>
              </w:rPr>
              <w:t xml:space="preserve"> շահութաբաժնի</w:t>
            </w:r>
            <w:r w:rsidRPr="00134EB0">
              <w:rPr>
                <w:rFonts w:ascii="GHEA Grapalat" w:hAnsi="GHEA Grapalat"/>
                <w:lang w:val="hy-AM"/>
              </w:rPr>
              <w:t xml:space="preserve"> գումարի</w:t>
            </w:r>
            <w:r w:rsidRPr="00852F92">
              <w:rPr>
                <w:rFonts w:ascii="GHEA Grapalat" w:hAnsi="GHEA Grapalat"/>
                <w:lang w:val="hy-AM"/>
              </w:rPr>
              <w:t xml:space="preserve"> նկատմամբ հաշվարկված տոկոսների (տույժերի) </w:t>
            </w:r>
            <w:r w:rsidRPr="00134EB0">
              <w:rPr>
                <w:rFonts w:ascii="GHEA Grapalat" w:hAnsi="GHEA Grapalat"/>
                <w:lang w:val="hy-AM"/>
              </w:rPr>
              <w:t>հետ կապված</w:t>
            </w:r>
            <w:r>
              <w:rPr>
                <w:rFonts w:ascii="GHEA Grapalat" w:hAnsi="GHEA Grapalat"/>
                <w:lang w:val="hy-AM"/>
              </w:rPr>
              <w:t xml:space="preserve"> հայտնում ենք հետևյալը</w:t>
            </w:r>
            <w:r w:rsidRPr="00852F92">
              <w:rPr>
                <w:rFonts w:ascii="GHEA Grapalat" w:hAnsi="GHEA Grapalat"/>
                <w:lang w:val="hy-AM"/>
              </w:rPr>
              <w:t>.</w:t>
            </w:r>
          </w:p>
          <w:p w14:paraId="387DD5E5" w14:textId="77777777" w:rsidR="00377253" w:rsidRPr="005922BB" w:rsidRDefault="00377253" w:rsidP="00623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922BB">
              <w:rPr>
                <w:rFonts w:ascii="GHEA Grapalat" w:hAnsi="GHEA Grapalat"/>
                <w:lang w:val="hy-AM"/>
              </w:rPr>
              <w:t xml:space="preserve"> «Հաշվապահական հաշվառման մասին» ՀՀ օրենքի համաձայն՝ ՀՀ-ում գործում են ֆինանսական հաշվետվությունների միջազգային ստանդարտները և միջազգային ստանդարտների ուղեցույցները, որոնք հրապարակվել են ՀՀ կառավարության 2010 թվականի մարտի 11-ի թիվ 235-Ն որոշմամբ:</w:t>
            </w:r>
          </w:p>
          <w:p w14:paraId="4E8382BD" w14:textId="77777777" w:rsidR="00377253" w:rsidRPr="00D617E9" w:rsidRDefault="00377253" w:rsidP="00623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922BB">
              <w:rPr>
                <w:rFonts w:ascii="GHEA Grapalat" w:hAnsi="GHEA Grapalat"/>
                <w:lang w:val="hy-AM"/>
              </w:rPr>
              <w:t>Մասնավորապես, Ֆինանսական հաշվետվությունների հայեցակարգային հիմունքների 4</w:t>
            </w:r>
            <w:r>
              <w:rPr>
                <w:rFonts w:ascii="GHEA Grapalat" w:hAnsi="GHEA Grapalat"/>
                <w:lang w:val="hy-AM"/>
              </w:rPr>
              <w:t>.4</w:t>
            </w:r>
            <w:r w:rsidRPr="005922BB">
              <w:rPr>
                <w:rFonts w:ascii="GHEA Grapalat" w:hAnsi="GHEA Grapalat"/>
                <w:lang w:val="hy-AM"/>
              </w:rPr>
              <w:t>-րդ պարագրաֆի համաձայն՝</w:t>
            </w:r>
            <w:r w:rsidRPr="005922BB">
              <w:rPr>
                <w:lang w:val="hy-AM"/>
              </w:rPr>
              <w:t xml:space="preserve"> </w:t>
            </w:r>
            <w:r w:rsidRPr="005922BB">
              <w:rPr>
                <w:rFonts w:ascii="GHEA Grapalat" w:hAnsi="GHEA Grapalat"/>
                <w:lang w:val="hy-AM"/>
              </w:rPr>
              <w:t>պարտավորությունը կազմակերպության ներկա պարտականություն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5922BB">
              <w:rPr>
                <w:rFonts w:ascii="GHEA Grapalat" w:hAnsi="GHEA Grapalat"/>
                <w:lang w:val="hy-AM"/>
              </w:rPr>
              <w:t xml:space="preserve"> է, որն առաջանում է անցյալ դեպքերից, որի մարումն ակնկալվում է, որ կհանգեցնի կազմակերպությունից տնտեսական օգուտներ մարմնավորող միջոցների արտահոսքի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263B709E" w14:textId="77777777" w:rsidR="00377253" w:rsidRPr="00041E2F" w:rsidRDefault="00377253" w:rsidP="00623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«Ֆինանսական գործիքներ» ՖՀՄՍ 9-ի 3.3.1 </w:t>
            </w:r>
            <w:r w:rsidRPr="00041E2F">
              <w:rPr>
                <w:rFonts w:ascii="GHEA Grapalat" w:hAnsi="GHEA Grapalat"/>
                <w:lang w:val="hy-AM"/>
              </w:rPr>
              <w:t>պարագրաֆի համաձայն՝</w:t>
            </w:r>
            <w:r>
              <w:rPr>
                <w:rFonts w:ascii="GHEA Grapalat" w:hAnsi="GHEA Grapalat"/>
                <w:lang w:val="hy-AM"/>
              </w:rPr>
              <w:t xml:space="preserve"> կ</w:t>
            </w:r>
            <w:r w:rsidRPr="00041E2F">
              <w:rPr>
                <w:rFonts w:ascii="GHEA Grapalat" w:hAnsi="GHEA Grapalat"/>
                <w:lang w:val="hy-AM"/>
              </w:rPr>
              <w:t xml:space="preserve">ազմակերպությունը պետք է իր ֆինանսական վիճակի մասին հաշվետվությունից հանի </w:t>
            </w:r>
            <w:r w:rsidRPr="00E274AB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ապաճանաչի</w:t>
            </w:r>
            <w:r w:rsidRPr="00E274AB">
              <w:rPr>
                <w:rFonts w:ascii="GHEA Grapalat" w:hAnsi="GHEA Grapalat"/>
                <w:lang w:val="hy-AM"/>
              </w:rPr>
              <w:t xml:space="preserve">) </w:t>
            </w:r>
            <w:r w:rsidRPr="00041E2F">
              <w:rPr>
                <w:rFonts w:ascii="GHEA Grapalat" w:hAnsi="GHEA Grapalat"/>
                <w:lang w:val="hy-AM"/>
              </w:rPr>
              <w:t>ֆինանսական պարտավորությունը (կամ ֆինանսական պարտավորության մի մասը) այն ու միայն այն դեպքում, երբ այն մարվում է, այսինքն, երբ պայմանագրում նշված պարտականությունը կատարվում է կամ չեղյալ է համարվում կամ ուժը կորցնում է:</w:t>
            </w:r>
          </w:p>
          <w:p w14:paraId="515C1CB6" w14:textId="77777777" w:rsidR="00377253" w:rsidRDefault="00377253" w:rsidP="00623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041E2F">
              <w:rPr>
                <w:rFonts w:ascii="GHEA Grapalat" w:hAnsi="GHEA Grapalat"/>
                <w:lang w:val="hy-AM"/>
              </w:rPr>
              <w:lastRenderedPageBreak/>
              <w:t>Ֆինանսական հաշվետվությունների հայեցակարգային հիմունքների</w:t>
            </w:r>
            <w:r>
              <w:rPr>
                <w:rFonts w:ascii="GHEA Grapalat" w:hAnsi="GHEA Grapalat"/>
                <w:lang w:val="hy-AM"/>
              </w:rPr>
              <w:t xml:space="preserve"> 4.</w:t>
            </w:r>
            <w:r w:rsidRPr="00041E2F">
              <w:rPr>
                <w:rFonts w:ascii="GHEA Grapalat" w:hAnsi="GHEA Grapalat"/>
                <w:lang w:val="hy-AM"/>
              </w:rPr>
              <w:t>25-րդ պարագրաֆի համաձայն՝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41E2F">
              <w:rPr>
                <w:rFonts w:ascii="GHEA Grapalat" w:hAnsi="GHEA Grapalat"/>
                <w:lang w:val="hy-AM"/>
              </w:rPr>
              <w:t>եկամուտ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041E2F">
              <w:rPr>
                <w:rFonts w:ascii="GHEA Grapalat" w:hAnsi="GHEA Grapalat"/>
                <w:lang w:val="hy-AM"/>
              </w:rPr>
              <w:t xml:space="preserve"> հաշվառման ժամանակաշրջանում տնտեսական օգուտների աճ</w:t>
            </w:r>
            <w:r>
              <w:rPr>
                <w:rFonts w:ascii="GHEA Grapalat" w:hAnsi="GHEA Grapalat"/>
                <w:lang w:val="hy-AM"/>
              </w:rPr>
              <w:t>ն է</w:t>
            </w:r>
            <w:r w:rsidRPr="00041E2F">
              <w:rPr>
                <w:rFonts w:ascii="GHEA Grapalat" w:hAnsi="GHEA Grapalat"/>
                <w:lang w:val="hy-AM"/>
              </w:rPr>
              <w:t>` ակտիվների ներհոսքի կամ ավելացման կամ պարտավորությունների նվազման տեսքով, որը հանգեցնում է սեփական կապիտալի աճի, բացառությամբ մասնակիցների կողմից սեփական կապիտալում կատարված ներդրումների հետևանքով սեփական կապիտալի աճի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55C65E9D" w14:textId="77777777" w:rsidR="00377253" w:rsidRDefault="00377253" w:rsidP="00623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Հիմք ընդունելով վերոգրյալը, հայտնում ենք, որ Ընկերության</w:t>
            </w:r>
            <w:r w:rsidRPr="00AE1AD1">
              <w:rPr>
                <w:rFonts w:ascii="GHEA Grapalat" w:hAnsi="GHEA Grapalat"/>
                <w:lang w:val="hy-AM"/>
              </w:rPr>
              <w:t>՝</w:t>
            </w:r>
            <w:r>
              <w:rPr>
                <w:rFonts w:ascii="GHEA Grapalat" w:hAnsi="GHEA Grapalat"/>
                <w:lang w:val="hy-AM"/>
              </w:rPr>
              <w:t xml:space="preserve"> շահութաբաժնի</w:t>
            </w:r>
            <w:r w:rsidRPr="00AE1AD1">
              <w:rPr>
                <w:rFonts w:ascii="GHEA Grapalat" w:hAnsi="GHEA Grapalat"/>
                <w:lang w:val="hy-AM"/>
              </w:rPr>
              <w:t xml:space="preserve"> </w:t>
            </w:r>
            <w:r w:rsidRPr="00B1268B">
              <w:rPr>
                <w:rFonts w:ascii="GHEA Grapalat" w:hAnsi="GHEA Grapalat"/>
                <w:lang w:val="hy-AM"/>
              </w:rPr>
              <w:t xml:space="preserve">գումարի </w:t>
            </w:r>
            <w:r w:rsidRPr="00AE1AD1">
              <w:rPr>
                <w:rFonts w:ascii="GHEA Grapalat" w:hAnsi="GHEA Grapalat"/>
                <w:lang w:val="hy-AM"/>
              </w:rPr>
              <w:t>նկատմամբ հաշվարկված</w:t>
            </w:r>
            <w:r w:rsidRPr="00D617E9">
              <w:rPr>
                <w:rFonts w:ascii="GHEA Grapalat" w:hAnsi="GHEA Grapalat"/>
                <w:lang w:val="hy-AM"/>
              </w:rPr>
              <w:t xml:space="preserve"> տոկոսների </w:t>
            </w:r>
            <w:r w:rsidRPr="00AE1AD1">
              <w:rPr>
                <w:rFonts w:ascii="GHEA Grapalat" w:hAnsi="GHEA Grapalat"/>
                <w:lang w:val="hy-AM"/>
              </w:rPr>
              <w:t xml:space="preserve">(տույժերի) </w:t>
            </w:r>
            <w:r w:rsidRPr="00D617E9">
              <w:rPr>
                <w:rFonts w:ascii="GHEA Grapalat" w:hAnsi="GHEA Grapalat"/>
                <w:lang w:val="hy-AM"/>
              </w:rPr>
              <w:t>գծով պարտավորություն</w:t>
            </w:r>
            <w:r>
              <w:rPr>
                <w:rFonts w:ascii="GHEA Grapalat" w:hAnsi="GHEA Grapalat"/>
                <w:lang w:val="hy-AM"/>
              </w:rPr>
              <w:t xml:space="preserve">ը կարող է ապաճանաչվել, երբ այն մարվի (դրամական միջոցներով կամ սեփական բաժնային գործիքներով) կամ երբ </w:t>
            </w:r>
            <w:r w:rsidRPr="00E56C7C">
              <w:rPr>
                <w:rFonts w:ascii="GHEA Grapalat" w:hAnsi="GHEA Grapalat"/>
                <w:lang w:val="hy-AM"/>
              </w:rPr>
              <w:t>ուժը կորց</w:t>
            </w:r>
            <w:r>
              <w:rPr>
                <w:rFonts w:ascii="GHEA Grapalat" w:hAnsi="GHEA Grapalat"/>
                <w:lang w:val="hy-AM"/>
              </w:rPr>
              <w:t xml:space="preserve">րած համարվի։ </w:t>
            </w:r>
            <w:r w:rsidRPr="00FA4F0F">
              <w:rPr>
                <w:rFonts w:ascii="GHEA Grapalat" w:hAnsi="GHEA Grapalat"/>
                <w:lang w:val="hy-AM"/>
              </w:rPr>
              <w:t>Ընդ որում, ուժը կորցրած համարվելու դեպքում Ընկերության համար այն կհանդիսանա եկամուտ, որն իր հերթին կհանգեցնի հարկերի և շահութաբաժնի վճարման գծով լրացուցիչ պարտավորությունների առաջացման։</w:t>
            </w:r>
          </w:p>
          <w:p w14:paraId="36288779" w14:textId="77777777" w:rsidR="00377253" w:rsidRDefault="00377253" w:rsidP="00623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Վերոգրյալով պայմանավորված, շահութաբաժնի</w:t>
            </w:r>
            <w:r w:rsidRPr="00BF1B87">
              <w:rPr>
                <w:rFonts w:ascii="GHEA Grapalat" w:hAnsi="GHEA Grapalat"/>
                <w:lang w:val="hy-AM"/>
              </w:rPr>
              <w:t xml:space="preserve"> </w:t>
            </w:r>
            <w:r w:rsidRPr="00AE1AD1">
              <w:rPr>
                <w:rFonts w:ascii="GHEA Grapalat" w:hAnsi="GHEA Grapalat"/>
                <w:lang w:val="hy-AM"/>
              </w:rPr>
              <w:t xml:space="preserve">և դրա նկատմամբ հաշվարկված տոկոսների (տույժերի) </w:t>
            </w:r>
            <w:r>
              <w:rPr>
                <w:rFonts w:ascii="GHEA Grapalat" w:hAnsi="GHEA Grapalat"/>
                <w:lang w:val="hy-AM"/>
              </w:rPr>
              <w:t>հետ կապված պարտավորություններից ազատումը, որպես կանոն, իրականացվում էր բաժնային գործիքներով մարելու տարբերակով՝ սեփական կապիտալում վերադասակարգելով:</w:t>
            </w:r>
          </w:p>
          <w:p w14:paraId="4BE21003" w14:textId="77777777" w:rsidR="00377253" w:rsidRDefault="00377253" w:rsidP="00623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Այսպիսով, սեփական կապիտալում չվերադասակարգելու պարագայում առաջարկում ենք դիտարկել հետևյալ տարբերակները.</w:t>
            </w:r>
          </w:p>
          <w:p w14:paraId="3A8D21E0" w14:textId="77777777" w:rsidR="00377253" w:rsidRDefault="00377253" w:rsidP="00623B2E">
            <w:pPr>
              <w:pStyle w:val="ListParagraph"/>
              <w:numPr>
                <w:ilvl w:val="0"/>
                <w:numId w:val="30"/>
              </w:numPr>
              <w:tabs>
                <w:tab w:val="left" w:pos="993"/>
              </w:tabs>
              <w:autoSpaceDE/>
              <w:autoSpaceDN/>
              <w:adjustRightInd/>
              <w:spacing w:line="27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AE1AD1">
              <w:rPr>
                <w:rFonts w:ascii="GHEA Grapalat" w:hAnsi="GHEA Grapalat"/>
                <w:lang w:val="hy-AM"/>
              </w:rPr>
              <w:t>Շ</w:t>
            </w:r>
            <w:r>
              <w:rPr>
                <w:rFonts w:ascii="GHEA Grapalat" w:hAnsi="GHEA Grapalat"/>
                <w:lang w:val="hy-AM"/>
              </w:rPr>
              <w:t>ահութաբաժնի</w:t>
            </w:r>
            <w:r w:rsidRPr="00AE1AD1">
              <w:rPr>
                <w:rFonts w:ascii="GHEA Grapalat" w:hAnsi="GHEA Grapalat"/>
                <w:lang w:val="hy-AM"/>
              </w:rPr>
              <w:t xml:space="preserve"> նկատմամբ հաշվարկված</w:t>
            </w:r>
            <w:r w:rsidRPr="00D617E9">
              <w:rPr>
                <w:rFonts w:ascii="GHEA Grapalat" w:hAnsi="GHEA Grapalat"/>
                <w:lang w:val="hy-AM"/>
              </w:rPr>
              <w:t xml:space="preserve"> տոկոսների </w:t>
            </w:r>
            <w:r w:rsidRPr="00AE1AD1">
              <w:rPr>
                <w:rFonts w:ascii="GHEA Grapalat" w:hAnsi="GHEA Grapalat"/>
                <w:lang w:val="hy-AM"/>
              </w:rPr>
              <w:t>(տույժերի)</w:t>
            </w:r>
            <w:r>
              <w:rPr>
                <w:rFonts w:ascii="GHEA Grapalat" w:hAnsi="GHEA Grapalat"/>
                <w:lang w:val="hy-AM"/>
              </w:rPr>
              <w:t xml:space="preserve"> գծով պարտավորության ներում: Տվյալ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պարագայում Ընկերության մոտ 05.12.2025թ. դրությամբ առկա պարտավորության </w:t>
            </w:r>
            <w:r w:rsidRPr="00AE1AD1">
              <w:rPr>
                <w:rFonts w:ascii="GHEA Grapalat" w:hAnsi="GHEA Grapalat"/>
                <w:lang w:val="hy-AM"/>
              </w:rPr>
              <w:t xml:space="preserve"> (40,813,218.68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E1AD1">
              <w:rPr>
                <w:rFonts w:ascii="GHEA Grapalat" w:hAnsi="GHEA Grapalat"/>
                <w:lang w:val="hy-AM"/>
              </w:rPr>
              <w:t xml:space="preserve">դրամ) </w:t>
            </w:r>
            <w:r>
              <w:rPr>
                <w:rFonts w:ascii="GHEA Grapalat" w:hAnsi="GHEA Grapalat"/>
                <w:lang w:val="hy-AM"/>
              </w:rPr>
              <w:t>չափով կառաջանա եկամուտ, որն իր հերթին, այլ հավասար պայմաններում, կհանգեցնի շահութահարկի գծով և շահութաբաժնի գծով լրացուցիչ պարտավորությունների առաջացման:</w:t>
            </w:r>
          </w:p>
          <w:p w14:paraId="30B17196" w14:textId="53595F99" w:rsidR="003E2001" w:rsidRPr="003E2001" w:rsidRDefault="00377253" w:rsidP="00623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E1AD1">
              <w:rPr>
                <w:rFonts w:ascii="GHEA Grapalat" w:hAnsi="GHEA Grapalat"/>
                <w:lang w:val="hy-AM"/>
              </w:rPr>
              <w:t xml:space="preserve">Շահութաբաժնի նկատմամբ </w:t>
            </w:r>
            <w:r w:rsidRPr="00FA4F0F">
              <w:rPr>
                <w:rFonts w:ascii="GHEA Grapalat" w:hAnsi="GHEA Grapalat"/>
                <w:lang w:val="hy-AM"/>
              </w:rPr>
              <w:t>հաշվարկված տոկոսների (տույժերի) գծով պարտավորությ</w:t>
            </w:r>
            <w:r w:rsidRPr="00AE1AD1">
              <w:rPr>
                <w:rFonts w:ascii="GHEA Grapalat" w:hAnsi="GHEA Grapalat"/>
                <w:lang w:val="hy-AM"/>
              </w:rPr>
              <w:t xml:space="preserve">ան վճարման ժամկետի հետաձգում՝ սահմանելով մարման </w:t>
            </w:r>
            <w:r w:rsidRPr="00AE1AD1">
              <w:rPr>
                <w:rFonts w:ascii="GHEA Grapalat" w:hAnsi="GHEA Grapalat" w:cs="Arial Armenian"/>
                <w:lang w:val="hy-AM"/>
              </w:rPr>
              <w:t xml:space="preserve">ժամանակացույց՝ հավասարաչափ համամասնությամբ կամ դիտարկել </w:t>
            </w:r>
            <w:r w:rsidRPr="00852F92">
              <w:rPr>
                <w:rFonts w:ascii="GHEA Grapalat" w:hAnsi="GHEA Grapalat" w:cs="Arial Armenian"/>
                <w:lang w:val="hy-AM"/>
              </w:rPr>
              <w:t xml:space="preserve">դրանց </w:t>
            </w:r>
            <w:r w:rsidRPr="00F97A71">
              <w:rPr>
                <w:rFonts w:ascii="GHEA Grapalat" w:hAnsi="GHEA Grapalat" w:cs="Arial Armenian"/>
                <w:lang w:val="hy-AM"/>
              </w:rPr>
              <w:t>վճարումը</w:t>
            </w:r>
            <w:r w:rsidRPr="00AE1AD1">
              <w:rPr>
                <w:rFonts w:ascii="GHEA Grapalat" w:hAnsi="GHEA Grapalat"/>
                <w:lang w:val="hy-AM"/>
              </w:rPr>
              <w:t xml:space="preserve"> շահութաբաժնի պարտավորության</w:t>
            </w:r>
            <w:r w:rsidRPr="00B1268B">
              <w:rPr>
                <w:rFonts w:ascii="GHEA Grapalat" w:hAnsi="GHEA Grapalat"/>
                <w:lang w:val="hy-AM"/>
              </w:rPr>
              <w:t xml:space="preserve"> մարման</w:t>
            </w:r>
            <w:r w:rsidRPr="00AE1AD1">
              <w:rPr>
                <w:rFonts w:ascii="GHEA Grapalat" w:hAnsi="GHEA Grapalat"/>
                <w:lang w:val="hy-AM"/>
              </w:rPr>
              <w:t xml:space="preserve"> հետ:</w:t>
            </w:r>
          </w:p>
        </w:tc>
        <w:tc>
          <w:tcPr>
            <w:tcW w:w="7371" w:type="dxa"/>
            <w:shd w:val="clear" w:color="auto" w:fill="auto"/>
          </w:tcPr>
          <w:p w14:paraId="78BF97BA" w14:textId="77777777" w:rsidR="005B0376" w:rsidRDefault="005B0376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75424173" w14:textId="77777777" w:rsidR="005B0376" w:rsidRDefault="005B0376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683A71A9" w14:textId="77777777" w:rsidR="005B0376" w:rsidRDefault="005B0376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7013DD62" w14:textId="77777777" w:rsidR="005B0376" w:rsidRDefault="005B0376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1D0FA759" w14:textId="77777777" w:rsidR="005B0376" w:rsidRDefault="005B0376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49ABD973" w14:textId="77777777" w:rsidR="005B0376" w:rsidRDefault="005B0376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0938CDBF" w14:textId="77777777" w:rsidR="005B0376" w:rsidRDefault="005B0376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3E458CD1" w14:textId="77777777" w:rsidR="005B0376" w:rsidRDefault="005B0376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376C9473" w14:textId="77777777" w:rsidR="005B0376" w:rsidRDefault="005B0376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32962350" w14:textId="0F416D3D" w:rsidR="00CA06ED" w:rsidRDefault="00CA06ED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F61875">
              <w:rPr>
                <w:rFonts w:ascii="GHEA Grapalat" w:hAnsi="GHEA Grapalat" w:cs="Times New Roman"/>
                <w:b/>
                <w:bCs/>
                <w:lang w:val="hy-AM"/>
              </w:rPr>
              <w:t>Ընդունվել է ի գիտություն:</w:t>
            </w:r>
            <w:r w:rsidR="00E63E3C">
              <w:rPr>
                <w:rFonts w:ascii="GHEA Grapalat" w:hAnsi="GHEA Grapalat" w:cs="Times New Roman"/>
                <w:b/>
                <w:bCs/>
                <w:lang w:val="hy-AM"/>
              </w:rPr>
              <w:t xml:space="preserve"> </w:t>
            </w:r>
          </w:p>
          <w:p w14:paraId="5C08840A" w14:textId="4DBE6D64" w:rsidR="005B0376" w:rsidRDefault="005B0376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1D77758A" w14:textId="0AE4EB4E" w:rsidR="005B0376" w:rsidRDefault="005B0376" w:rsidP="00CA06E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19B3E02E" w14:textId="77777777" w:rsidR="00377253" w:rsidRDefault="00E63E3C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GHEA Grapalat"/>
                <w:lang w:val="hy-AM"/>
              </w:rPr>
            </w:pPr>
            <w:r w:rsidRPr="00E63E3C">
              <w:rPr>
                <w:rFonts w:ascii="GHEA Grapalat" w:hAnsi="GHEA Grapalat" w:cs="GHEA Grapalat"/>
                <w:lang w:val="hy-AM"/>
              </w:rPr>
              <w:t xml:space="preserve"> </w:t>
            </w:r>
          </w:p>
          <w:p w14:paraId="65563F28" w14:textId="77777777" w:rsidR="00377253" w:rsidRDefault="00377253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7A0AA0A5" w14:textId="77777777" w:rsidR="00E63E3C" w:rsidRDefault="00E63E3C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1C05AD53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76E7ED25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166BAF99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6BBD1F98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1D3D9779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2029FF79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0D7B5CDE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1CC5F57F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331D8BD2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34933763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0DF2CEB4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462F356C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4218641D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7E1A8110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0DC9EBB3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142897DA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2EC940CC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7CF11160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46C19E6D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2B7C59F0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130A1905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00046DAB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41B96DC0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78425DAA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7B3F078A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7BB78B39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000E8C64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4C1359FC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6AF4AEA9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162E8433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377A1182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1AD425C3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7DF2D5F2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633E12F4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03B74C1A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0ACD87EE" w14:textId="3366DFAF" w:rsidR="005B0376" w:rsidRDefault="005B0376" w:rsidP="005B0376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A4F0F">
              <w:rPr>
                <w:rFonts w:ascii="GHEA Grapalat" w:hAnsi="GHEA Grapalat"/>
                <w:lang w:val="hy-AM"/>
              </w:rPr>
              <w:t xml:space="preserve">Նախագծի ընդունման դեպքում շահութաբաժնի գումարի նկատմամբ հաշվարկված տոկոսների (տույժերի) գծով պարտավորությունն ուժը կորցրած է համարվելու և Ընկերության համար այն կհանդիսանա եկամուտ, որն իր հերթին կհանգեցնի հարկերի և շահութաբաժնի վճարման գծով լրացուցիչ պարտավորությունների առաջացման </w:t>
            </w:r>
            <w:r w:rsidR="00C67ACE">
              <w:rPr>
                <w:rFonts w:ascii="GHEA Grapalat" w:hAnsi="GHEA Grapalat"/>
                <w:lang w:val="hy-AM"/>
              </w:rPr>
              <w:t xml:space="preserve">որոնք էլ </w:t>
            </w:r>
            <w:r w:rsidRPr="00FA4F0F">
              <w:rPr>
                <w:rFonts w:ascii="GHEA Grapalat" w:hAnsi="GHEA Grapalat"/>
                <w:lang w:val="hy-AM"/>
              </w:rPr>
              <w:t>Ընկերությունը կմարի։</w:t>
            </w:r>
          </w:p>
          <w:p w14:paraId="1D6650A9" w14:textId="72B11DCE" w:rsidR="005B0376" w:rsidRDefault="005B0376" w:rsidP="005B0376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14:paraId="5A4C6234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6E5B4F2D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5C36060B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5D092F89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53AC8724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6FE0BCA7" w14:textId="77777777" w:rsidR="005B0376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225F4263" w14:textId="1CC94174" w:rsidR="005B0376" w:rsidRPr="00343C80" w:rsidRDefault="005B0376" w:rsidP="0046613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F6C55" w:rsidRPr="007A6791" w14:paraId="78737CA9" w14:textId="77777777" w:rsidTr="006A0A2F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4231BE61" w14:textId="5FE705AB" w:rsidR="00DF6C55" w:rsidRPr="007A6791" w:rsidRDefault="00E51E2A" w:rsidP="0046613C">
            <w:pPr>
              <w:pStyle w:val="ListParagraph"/>
              <w:numPr>
                <w:ilvl w:val="0"/>
                <w:numId w:val="27"/>
              </w:numPr>
              <w:autoSpaceDE/>
              <w:autoSpaceDN/>
              <w:adjustRightInd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bookmarkStart w:id="2" w:name="_Hlk190860659"/>
            <w:bookmarkStart w:id="3" w:name="_Hlk219966474"/>
            <w:r>
              <w:rPr>
                <w:rFonts w:ascii="GHEA Grapalat" w:hAnsi="GHEA Grapalat"/>
                <w:b/>
                <w:lang w:val="hy-AM"/>
              </w:rPr>
              <w:lastRenderedPageBreak/>
              <w:t>Ֆինանսների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0961652F" w14:textId="520F27E0" w:rsidR="00DF6C55" w:rsidRPr="007A6791" w:rsidRDefault="00E51E2A" w:rsidP="006A0A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22</w:t>
            </w:r>
            <w:r w:rsidR="00DF6C55">
              <w:rPr>
                <w:rFonts w:ascii="GHEA Grapalat" w:hAnsi="GHEA Grapalat"/>
                <w:b/>
                <w:lang w:val="hy-AM"/>
              </w:rPr>
              <w:t>.01.202</w:t>
            </w:r>
            <w:r>
              <w:rPr>
                <w:rFonts w:ascii="GHEA Grapalat" w:hAnsi="GHEA Grapalat"/>
                <w:b/>
                <w:lang w:val="hy-AM"/>
              </w:rPr>
              <w:t>6</w:t>
            </w:r>
            <w:r w:rsidR="00DF6C55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DF6C55" w:rsidRPr="007A6791" w14:paraId="2DF944B6" w14:textId="77777777" w:rsidTr="006A0A2F">
        <w:trPr>
          <w:trHeight w:val="20"/>
        </w:trPr>
        <w:tc>
          <w:tcPr>
            <w:tcW w:w="7107" w:type="dxa"/>
            <w:vMerge/>
            <w:shd w:val="clear" w:color="auto" w:fill="F2F2F2" w:themeFill="background1" w:themeFillShade="F2"/>
            <w:vAlign w:val="center"/>
          </w:tcPr>
          <w:p w14:paraId="01824F44" w14:textId="77777777" w:rsidR="00DF6C55" w:rsidRPr="007A6791" w:rsidRDefault="00DF6C55" w:rsidP="0046613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7F279E85" w14:textId="764FD7A9" w:rsidR="00DF6C55" w:rsidRPr="007A6791" w:rsidRDefault="00E51E2A" w:rsidP="006A0A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51E2A">
              <w:rPr>
                <w:rFonts w:ascii="GHEA Grapalat" w:hAnsi="GHEA Grapalat"/>
                <w:b/>
                <w:color w:val="000000"/>
                <w:lang w:val="hy-AM"/>
              </w:rPr>
              <w:t>01/3-3/1194-2026</w:t>
            </w:r>
          </w:p>
        </w:tc>
      </w:tr>
      <w:bookmarkEnd w:id="3"/>
      <w:tr w:rsidR="00E51E2A" w:rsidRPr="00E51E2A" w14:paraId="26389225" w14:textId="77777777" w:rsidTr="00E51E2A">
        <w:trPr>
          <w:trHeight w:val="20"/>
        </w:trPr>
        <w:tc>
          <w:tcPr>
            <w:tcW w:w="7107" w:type="dxa"/>
            <w:shd w:val="clear" w:color="auto" w:fill="FFFFFF" w:themeFill="background1"/>
            <w:vAlign w:val="center"/>
          </w:tcPr>
          <w:p w14:paraId="0A365F1F" w14:textId="77777777" w:rsidR="00E51E2A" w:rsidRDefault="00E51E2A" w:rsidP="00E51E2A">
            <w:pPr>
              <w:spacing w:line="360" w:lineRule="auto"/>
              <w:ind w:right="36" w:firstLine="540"/>
              <w:jc w:val="both"/>
              <w:rPr>
                <w:rFonts w:ascii="GHEA Grapalat" w:hAnsi="GHEA Grapalat" w:cs="GHEA Grapalat"/>
                <w:lang w:val="hy-AM"/>
              </w:rPr>
            </w:pPr>
            <w:r w:rsidRPr="002E5ECE">
              <w:rPr>
                <w:rFonts w:ascii="GHEA Grapalat" w:hAnsi="GHEA Grapalat" w:cs="GHEA Grapalat"/>
                <w:lang w:val="hy-AM"/>
              </w:rPr>
              <w:t xml:space="preserve">Հիմք ընդունելով ֆինանսատնտեսական նախարարական կոմիտեի 16.01.2026թ. </w:t>
            </w:r>
            <w:r>
              <w:rPr>
                <w:rFonts w:ascii="GHEA Grapalat" w:hAnsi="GHEA Grapalat" w:cs="GHEA Grapalat"/>
                <w:lang w:val="hy-AM"/>
              </w:rPr>
              <w:t>նիստի</w:t>
            </w:r>
            <w:r w:rsidRPr="002E5ECE">
              <w:rPr>
                <w:rFonts w:ascii="GHEA Grapalat" w:hAnsi="GHEA Grapalat" w:cs="GHEA Grapalat"/>
                <w:lang w:val="hy-AM"/>
              </w:rPr>
              <w:t xml:space="preserve"> 1-ին հարցի քննարկման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0804C8">
              <w:rPr>
                <w:rFonts w:ascii="GHEA Grapalat" w:hAnsi="GHEA Grapalat" w:cs="GHEA Grapalat"/>
                <w:lang w:val="hy-AM"/>
              </w:rPr>
              <w:t>արդյունքները</w:t>
            </w:r>
            <w:r w:rsidRPr="002E5ECE">
              <w:rPr>
                <w:rFonts w:ascii="GHEA Grapalat" w:hAnsi="GHEA Grapalat" w:cs="GHEA Grapalat"/>
                <w:lang w:val="hy-AM"/>
              </w:rPr>
              <w:t xml:space="preserve">՝ առաջարկում ենք </w:t>
            </w:r>
            <w:r>
              <w:rPr>
                <w:rFonts w:ascii="GHEA Grapalat" w:hAnsi="GHEA Grapalat" w:cs="GHEA Grapalat"/>
                <w:lang w:val="hy-AM"/>
              </w:rPr>
              <w:t></w:t>
            </w:r>
            <w:r w:rsidRPr="002E5ECE">
              <w:rPr>
                <w:rFonts w:ascii="GHEA Grapalat" w:hAnsi="GHEA Grapalat" w:cs="GHEA Grapalat"/>
                <w:lang w:val="hy-AM"/>
              </w:rPr>
              <w:t>Հայաստանի Հանրապետության առողջապահության նախարարության «Ինֆեկցիոն հիվանդությունների ազգային կենտրոն» փակ բաժնետիրական ընկերության պետական բաժնեմասի դիմաց հաշվարկված շահութաբաժնի պարտավորության մարումը հետաձգելու, տոկոսների վճարումից ազատելու մասին</w:t>
            </w:r>
            <w:r>
              <w:rPr>
                <w:rFonts w:ascii="GHEA Grapalat" w:hAnsi="GHEA Grapalat" w:cs="GHEA Grapalat"/>
                <w:lang w:val="hy-AM"/>
              </w:rPr>
              <w:t></w:t>
            </w:r>
            <w:r w:rsidRPr="002E5ECE">
              <w:rPr>
                <w:rFonts w:ascii="GHEA Grapalat" w:hAnsi="GHEA Grapalat" w:cs="GHEA Grapalat"/>
                <w:lang w:val="hy-AM"/>
              </w:rPr>
              <w:t xml:space="preserve"> ՀՀ կառավարության որոշման </w:t>
            </w:r>
            <w:r>
              <w:rPr>
                <w:rFonts w:ascii="GHEA Grapalat" w:hAnsi="GHEA Grapalat" w:cs="GHEA Grapalat"/>
                <w:lang w:val="hy-AM"/>
              </w:rPr>
              <w:t>նախագ</w:t>
            </w:r>
            <w:r w:rsidRPr="000804C8">
              <w:rPr>
                <w:rFonts w:ascii="GHEA Grapalat" w:hAnsi="GHEA Grapalat" w:cs="GHEA Grapalat"/>
                <w:lang w:val="hy-AM"/>
              </w:rPr>
              <w:t>իծը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0804C8">
              <w:rPr>
                <w:rFonts w:ascii="GHEA Grapalat" w:hAnsi="GHEA Grapalat" w:cs="GHEA Grapalat"/>
                <w:lang w:val="hy-AM"/>
              </w:rPr>
              <w:t>շարադրել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2E5ECE">
              <w:rPr>
                <w:rFonts w:ascii="GHEA Grapalat" w:hAnsi="GHEA Grapalat" w:cs="GHEA Grapalat"/>
                <w:lang w:val="hy-AM"/>
              </w:rPr>
              <w:t xml:space="preserve">հետևյալ </w:t>
            </w:r>
            <w:r w:rsidRPr="000804C8">
              <w:rPr>
                <w:rFonts w:ascii="GHEA Grapalat" w:hAnsi="GHEA Grapalat" w:cs="GHEA Grapalat"/>
                <w:lang w:val="hy-AM"/>
              </w:rPr>
              <w:t>խմբագրությամբ</w:t>
            </w:r>
            <w:r>
              <w:rPr>
                <w:rFonts w:ascii="GHEA Grapalat" w:hAnsi="GHEA Grapalat" w:cs="GHEA Grapalat"/>
                <w:lang w:val="hy-AM"/>
              </w:rPr>
              <w:t>.</w:t>
            </w:r>
          </w:p>
          <w:p w14:paraId="62EBDB5C" w14:textId="77777777" w:rsidR="00E51E2A" w:rsidRDefault="00E51E2A" w:rsidP="00E51E2A">
            <w:pPr>
              <w:spacing w:line="360" w:lineRule="auto"/>
              <w:ind w:right="36" w:firstLine="540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lastRenderedPageBreak/>
              <w:t xml:space="preserve">«1. </w:t>
            </w:r>
            <w:r w:rsidRPr="000804C8">
              <w:rPr>
                <w:rFonts w:ascii="GHEA Grapalat" w:hAnsi="GHEA Grapalat" w:cs="Arial Armenian"/>
                <w:lang w:val="hy-AM"/>
              </w:rPr>
              <w:t>Թույլատրել «Ինֆեկցիոն հիվանդությունների ազգային կենտրոն» փակ բաժնետի</w:t>
            </w:r>
            <w:r>
              <w:rPr>
                <w:rFonts w:ascii="GHEA Grapalat" w:hAnsi="GHEA Grapalat" w:cs="Arial Armenian"/>
                <w:lang w:val="hy-AM"/>
              </w:rPr>
              <w:softHyphen/>
            </w:r>
            <w:r w:rsidRPr="000804C8">
              <w:rPr>
                <w:rFonts w:ascii="GHEA Grapalat" w:hAnsi="GHEA Grapalat" w:cs="Arial Armenian"/>
                <w:lang w:val="hy-AM"/>
              </w:rPr>
              <w:t>րա</w:t>
            </w:r>
            <w:r>
              <w:rPr>
                <w:rFonts w:ascii="GHEA Grapalat" w:hAnsi="GHEA Grapalat" w:cs="Arial Armenian"/>
                <w:lang w:val="hy-AM"/>
              </w:rPr>
              <w:softHyphen/>
            </w:r>
            <w:r w:rsidRPr="000804C8">
              <w:rPr>
                <w:rFonts w:ascii="GHEA Grapalat" w:hAnsi="GHEA Grapalat" w:cs="Arial Armenian"/>
                <w:lang w:val="hy-AM"/>
              </w:rPr>
              <w:t xml:space="preserve">կան </w:t>
            </w:r>
            <w:r>
              <w:rPr>
                <w:rFonts w:ascii="GHEA Grapalat" w:hAnsi="GHEA Grapalat" w:cs="Arial Armenian"/>
                <w:lang w:val="hy-AM"/>
              </w:rPr>
              <w:t>ընկերությանը</w:t>
            </w:r>
            <w:r w:rsidRPr="000804C8">
              <w:rPr>
                <w:rFonts w:ascii="GHEA Grapalat" w:hAnsi="GHEA Grapalat" w:cs="Arial Armenian"/>
                <w:lang w:val="hy-AM"/>
              </w:rPr>
              <w:t xml:space="preserve"> (այսուհետ` Ընկերություն) վճարել 2020 թվականի գործունեության արդյունքներով պետական բյուջե վճարման ենթակա շահութաբաժնի պարտավորության </w:t>
            </w:r>
            <w:bookmarkStart w:id="4" w:name="_Hlk219460560"/>
            <w:r w:rsidRPr="000804C8">
              <w:rPr>
                <w:rFonts w:ascii="GHEA Grapalat" w:hAnsi="GHEA Grapalat" w:cs="Arial Armenian"/>
                <w:lang w:val="hy-AM"/>
              </w:rPr>
              <w:t>81,350,070.0 ՀՀ</w:t>
            </w:r>
            <w:r w:rsidRPr="000804C8">
              <w:rPr>
                <w:rFonts w:ascii="GHEA Grapalat" w:hAnsi="GHEA Grapalat" w:cs="Sylfaen"/>
                <w:lang w:val="hy-AM"/>
              </w:rPr>
              <w:t xml:space="preserve"> </w:t>
            </w:r>
            <w:bookmarkEnd w:id="4"/>
            <w:r w:rsidRPr="000804C8">
              <w:rPr>
                <w:rFonts w:ascii="GHEA Grapalat" w:hAnsi="GHEA Grapalat" w:cs="Sylfaen"/>
                <w:lang w:val="hy-AM"/>
              </w:rPr>
              <w:t>դրամ մայր գումարը`</w:t>
            </w:r>
            <w:r w:rsidRPr="000804C8">
              <w:rPr>
                <w:rFonts w:ascii="GHEA Grapalat" w:hAnsi="GHEA Grapalat" w:cs="Arial Armenian"/>
                <w:lang w:val="hy-AM"/>
              </w:rPr>
              <w:t xml:space="preserve"> սկսած 2026 թվականի ապրիլի 1-ից, հավասա</w:t>
            </w:r>
            <w:r>
              <w:rPr>
                <w:rFonts w:ascii="GHEA Grapalat" w:hAnsi="GHEA Grapalat" w:cs="Arial Armenian"/>
                <w:lang w:val="hy-AM"/>
              </w:rPr>
              <w:softHyphen/>
            </w:r>
            <w:r w:rsidRPr="000804C8">
              <w:rPr>
                <w:rFonts w:ascii="GHEA Grapalat" w:hAnsi="GHEA Grapalat" w:cs="Arial Armenian"/>
                <w:lang w:val="hy-AM"/>
              </w:rPr>
              <w:t>րա</w:t>
            </w:r>
            <w:r>
              <w:rPr>
                <w:rFonts w:ascii="GHEA Grapalat" w:hAnsi="GHEA Grapalat" w:cs="Arial Armenian"/>
                <w:lang w:val="hy-AM"/>
              </w:rPr>
              <w:softHyphen/>
            </w:r>
            <w:r w:rsidRPr="000804C8">
              <w:rPr>
                <w:rFonts w:ascii="GHEA Grapalat" w:hAnsi="GHEA Grapalat" w:cs="Arial Armenian"/>
                <w:lang w:val="hy-AM"/>
              </w:rPr>
              <w:t>չափ ամսական համամասնությամբ մինչև 2029 թվականի ապրիլի 1-ը</w:t>
            </w:r>
            <w:r>
              <w:rPr>
                <w:rFonts w:ascii="GHEA Grapalat" w:hAnsi="GHEA Grapalat" w:cs="Arial Armenian"/>
                <w:lang w:val="hy-AM"/>
              </w:rPr>
              <w:t>:</w:t>
            </w:r>
          </w:p>
          <w:p w14:paraId="0D4B53FB" w14:textId="77777777" w:rsidR="00E51E2A" w:rsidRPr="000804C8" w:rsidRDefault="00E51E2A" w:rsidP="00E51E2A">
            <w:pPr>
              <w:spacing w:line="360" w:lineRule="auto"/>
              <w:ind w:right="36" w:firstLine="540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2. </w:t>
            </w:r>
            <w:r w:rsidRPr="000804C8">
              <w:rPr>
                <w:rFonts w:ascii="GHEA Grapalat" w:hAnsi="GHEA Grapalat" w:cs="GHEA Grapalat"/>
                <w:lang w:val="hy-AM"/>
              </w:rPr>
              <w:t xml:space="preserve">Մինչև 2029 թվականի ապրիլի 1-ը թիվ </w:t>
            </w:r>
            <w:r w:rsidRPr="00637763">
              <w:rPr>
                <w:rFonts w:ascii="GHEA Grapalat" w:hAnsi="GHEA Grapalat" w:cs="Arial Armenian"/>
                <w:lang w:val="hy-AM"/>
              </w:rPr>
              <w:t>ԵԴ/0650/01/22 քրեական գործի մասով դատա</w:t>
            </w:r>
            <w:r>
              <w:rPr>
                <w:rFonts w:ascii="GHEA Grapalat" w:hAnsi="GHEA Grapalat" w:cs="Arial Armenian"/>
                <w:lang w:val="hy-AM"/>
              </w:rPr>
              <w:softHyphen/>
            </w:r>
            <w:r w:rsidRPr="00637763">
              <w:rPr>
                <w:rFonts w:ascii="GHEA Grapalat" w:hAnsi="GHEA Grapalat" w:cs="Arial Armenian"/>
                <w:lang w:val="hy-AM"/>
              </w:rPr>
              <w:t xml:space="preserve">րանի կողմից կայացված վերջնական (ներառյալ բողոքարկումները) </w:t>
            </w:r>
            <w:r w:rsidRPr="00B56079">
              <w:rPr>
                <w:rFonts w:ascii="GHEA Grapalat" w:hAnsi="GHEA Grapalat" w:cs="Arial Armenian"/>
                <w:lang w:val="hy-AM"/>
              </w:rPr>
              <w:t>դատական ակտի</w:t>
            </w:r>
            <w:r w:rsidRPr="00637763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804C8">
              <w:rPr>
                <w:rFonts w:ascii="GHEA Grapalat" w:hAnsi="GHEA Grapalat" w:cs="Arial Armenian"/>
                <w:lang w:val="hy-AM"/>
              </w:rPr>
              <w:t xml:space="preserve">օրինական </w:t>
            </w:r>
            <w:r w:rsidRPr="00B56079">
              <w:rPr>
                <w:rFonts w:ascii="GHEA Grapalat" w:hAnsi="GHEA Grapalat" w:cs="Arial Armenian"/>
                <w:lang w:val="hy-AM"/>
              </w:rPr>
              <w:t>ուժի մեջ մտնել</w:t>
            </w:r>
            <w:r w:rsidRPr="000804C8">
              <w:rPr>
                <w:rFonts w:ascii="GHEA Grapalat" w:hAnsi="GHEA Grapalat" w:cs="Arial Armenian"/>
                <w:lang w:val="hy-AM"/>
              </w:rPr>
              <w:t>ու դեպքում այդ օրվա դրությամբ շահութաբաժնի պարտա</w:t>
            </w:r>
            <w:r>
              <w:rPr>
                <w:rFonts w:ascii="GHEA Grapalat" w:hAnsi="GHEA Grapalat" w:cs="Arial Armenian"/>
                <w:lang w:val="hy-AM"/>
              </w:rPr>
              <w:softHyphen/>
            </w:r>
            <w:r w:rsidRPr="000804C8">
              <w:rPr>
                <w:rFonts w:ascii="GHEA Grapalat" w:hAnsi="GHEA Grapalat" w:cs="Arial Armenian"/>
                <w:lang w:val="hy-AM"/>
              </w:rPr>
              <w:t>վո</w:t>
            </w:r>
            <w:r>
              <w:rPr>
                <w:rFonts w:ascii="GHEA Grapalat" w:hAnsi="GHEA Grapalat" w:cs="Arial Armenian"/>
                <w:lang w:val="hy-AM"/>
              </w:rPr>
              <w:softHyphen/>
            </w:r>
            <w:r w:rsidRPr="000804C8">
              <w:rPr>
                <w:rFonts w:ascii="GHEA Grapalat" w:hAnsi="GHEA Grapalat" w:cs="Arial Armenian"/>
                <w:lang w:val="hy-AM"/>
              </w:rPr>
              <w:t xml:space="preserve">րության չմարված մնացորդը միանվագ ենթակա է վճարման պետական բյուջե՝ թիվ </w:t>
            </w:r>
            <w:r w:rsidRPr="00637763">
              <w:rPr>
                <w:rFonts w:ascii="GHEA Grapalat" w:hAnsi="GHEA Grapalat" w:cs="Arial Armenian"/>
                <w:lang w:val="hy-AM"/>
              </w:rPr>
              <w:t>ԵԴ/0650/01/22 քրեական գործի</w:t>
            </w:r>
            <w:r w:rsidRPr="000804C8">
              <w:rPr>
                <w:rFonts w:ascii="GHEA Grapalat" w:hAnsi="GHEA Grapalat" w:cs="Arial Armenian"/>
                <w:lang w:val="hy-AM"/>
              </w:rPr>
              <w:t xml:space="preserve"> մասով դատական ակտն օրինական ուժի մեջ մտնելու օրվան հաջորդող տասնօրյա ժամկետում</w:t>
            </w:r>
            <w:r>
              <w:rPr>
                <w:rFonts w:ascii="GHEA Grapalat" w:hAnsi="GHEA Grapalat" w:cs="Arial Armenian"/>
                <w:lang w:val="hy-AM"/>
              </w:rPr>
              <w:t>:</w:t>
            </w:r>
          </w:p>
          <w:p w14:paraId="1DE18BD1" w14:textId="77777777" w:rsidR="00E51E2A" w:rsidRDefault="00E51E2A" w:rsidP="00E51E2A">
            <w:pPr>
              <w:spacing w:line="360" w:lineRule="auto"/>
              <w:ind w:right="36" w:firstLine="540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3. Ընկերությանն</w:t>
            </w:r>
            <w:r w:rsidRPr="00637763">
              <w:rPr>
                <w:rFonts w:ascii="GHEA Grapalat" w:hAnsi="GHEA Grapalat" w:cs="Arial Armenian"/>
                <w:lang w:val="hy-AM"/>
              </w:rPr>
              <w:t xml:space="preserve"> ազատել </w:t>
            </w:r>
            <w:r w:rsidRPr="00637763">
              <w:rPr>
                <w:rFonts w:ascii="GHEA Grapalat" w:hAnsi="GHEA Grapalat" w:cs="Arial"/>
                <w:lang w:val="hy-AM"/>
              </w:rPr>
              <w:t>2020 թվականի գործունեության արդյունքներով Հայաստանի Հանրապետության պետական բյուջեի հանդեպ</w:t>
            </w:r>
            <w:r w:rsidRPr="00637763">
              <w:rPr>
                <w:rFonts w:ascii="GHEA Grapalat" w:hAnsi="GHEA Grapalat" w:cs="Arial Armenian"/>
                <w:lang w:val="hy-AM"/>
              </w:rPr>
              <w:t xml:space="preserve"> առաջացած </w:t>
            </w:r>
            <w:r w:rsidRPr="00467DEF">
              <w:rPr>
                <w:rFonts w:ascii="GHEA Grapalat" w:hAnsi="GHEA Grapalat" w:cs="Arial Armenian"/>
                <w:lang w:val="hy-AM"/>
              </w:rPr>
              <w:t>81,350,070.0 ՀՀ</w:t>
            </w:r>
            <w:r w:rsidRPr="00637763">
              <w:rPr>
                <w:rFonts w:ascii="GHEA Grapalat" w:hAnsi="GHEA Grapalat" w:cs="Arial Armenian"/>
                <w:lang w:val="hy-AM"/>
              </w:rPr>
              <w:t xml:space="preserve"> դրամ շահութաբաժնի նկատմամբ սույն </w:t>
            </w:r>
            <w:r w:rsidRPr="00637763">
              <w:rPr>
                <w:rFonts w:ascii="GHEA Grapalat" w:hAnsi="GHEA Grapalat" w:cs="Arial Armenian"/>
                <w:lang w:val="hy-AM"/>
              </w:rPr>
              <w:lastRenderedPageBreak/>
              <w:t>որոշումն ուժի մեջ մտնելու օրվա դրությամբ հաշվարկված տոկոսների (տույժերի) հանրագումարի չափով վճարումից:</w:t>
            </w:r>
          </w:p>
          <w:p w14:paraId="70BD9D46" w14:textId="77777777" w:rsidR="00E51E2A" w:rsidRPr="00F1722E" w:rsidRDefault="00E51E2A" w:rsidP="00E51E2A">
            <w:pPr>
              <w:spacing w:line="360" w:lineRule="auto"/>
              <w:ind w:right="36" w:firstLine="540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 xml:space="preserve">4. </w:t>
            </w:r>
            <w:r w:rsidRPr="00EB1F9D">
              <w:rPr>
                <w:rFonts w:ascii="GHEA Grapalat" w:hAnsi="GHEA Grapalat" w:cs="Arial Armenian"/>
                <w:lang w:val="hy-AM"/>
              </w:rPr>
              <w:t>Սահմանել</w:t>
            </w:r>
            <w:r>
              <w:rPr>
                <w:rFonts w:ascii="GHEA Grapalat" w:hAnsi="GHEA Grapalat" w:cs="Arial Armenian"/>
                <w:lang w:val="hy-AM"/>
              </w:rPr>
              <w:t>,</w:t>
            </w:r>
            <w:r w:rsidRPr="00EB1F9D">
              <w:rPr>
                <w:rFonts w:ascii="GHEA Grapalat" w:hAnsi="GHEA Grapalat" w:cs="Arial Armenian"/>
                <w:lang w:val="hy-AM"/>
              </w:rPr>
              <w:t xml:space="preserve"> որ</w:t>
            </w:r>
            <w:r>
              <w:rPr>
                <w:rFonts w:ascii="GHEA Grapalat" w:hAnsi="GHEA Grapalat" w:cs="Arial Armenian"/>
                <w:lang w:val="hy-AM"/>
              </w:rPr>
              <w:t>`</w:t>
            </w:r>
          </w:p>
          <w:p w14:paraId="35478A28" w14:textId="77777777" w:rsidR="00E51E2A" w:rsidRPr="00EB1F9D" w:rsidRDefault="00E51E2A" w:rsidP="00E51E2A">
            <w:pPr>
              <w:pStyle w:val="norm"/>
              <w:numPr>
                <w:ilvl w:val="0"/>
                <w:numId w:val="32"/>
              </w:numPr>
              <w:tabs>
                <w:tab w:val="left" w:pos="810"/>
              </w:tabs>
              <w:spacing w:line="360" w:lineRule="auto"/>
              <w:ind w:left="0" w:firstLine="54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>մինչև 202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թվականի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հունվար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>ի 1-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ն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ընկած ժամանակահատվածում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Ը</w:t>
            </w:r>
            <w:r w:rsidRPr="00EB1F9D">
              <w:rPr>
                <w:rFonts w:ascii="GHEA Grapalat" w:hAnsi="GHEA Grapalat" w:cs="GHEA Grapalat"/>
                <w:sz w:val="24"/>
                <w:szCs w:val="24"/>
                <w:lang w:val="hy-AM"/>
              </w:rPr>
              <w:t>նկերության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B1F9D">
              <w:rPr>
                <w:rFonts w:ascii="GHEA Grapalat" w:hAnsi="GHEA Grapalat" w:cs="GHEA Grapalat"/>
                <w:sz w:val="24"/>
                <w:szCs w:val="24"/>
                <w:lang w:val="hy-AM"/>
              </w:rPr>
              <w:t>ֆինանսական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B1F9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արդյունքներով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B1F9D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առաջացած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B1F9D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որևէ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B1F9D"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տարվա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B1F9D">
              <w:rPr>
                <w:rFonts w:ascii="GHEA Grapalat" w:hAnsi="GHEA Grapalat" w:cs="GHEA Grapalat"/>
                <w:sz w:val="24"/>
                <w:szCs w:val="24"/>
                <w:lang w:val="hy-AM"/>
              </w:rPr>
              <w:t>վնասների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B1F9D"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>ռկայությունը չի կարող խոչընդոտ հանդիսանալ սույն որոշման 1-ին կետով սահմանվող` տվյալ տարվա ամսական համամասնությամբ նախատեսված պարտավորությունների մարման համար.</w:t>
            </w:r>
          </w:p>
          <w:p w14:paraId="148BE099" w14:textId="77777777" w:rsidR="00E51E2A" w:rsidRPr="00EB1F9D" w:rsidRDefault="00E51E2A" w:rsidP="00E51E2A">
            <w:pPr>
              <w:pStyle w:val="norm"/>
              <w:numPr>
                <w:ilvl w:val="0"/>
                <w:numId w:val="32"/>
              </w:numPr>
              <w:tabs>
                <w:tab w:val="left" w:pos="810"/>
              </w:tabs>
              <w:spacing w:line="360" w:lineRule="auto"/>
              <w:ind w:left="0" w:firstLine="54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>սույն որոշումն ուժի մեջ մտնելուց հետո դադարեցվում է հետաձգման առաջադրված պարտավորությունների ամբողջ ծավալի նկատմամբ տոկոսների (տույժի) հաշվարկումը.</w:t>
            </w:r>
          </w:p>
          <w:p w14:paraId="55340CAC" w14:textId="77777777" w:rsidR="00E51E2A" w:rsidRPr="00EB1F9D" w:rsidRDefault="00E51E2A" w:rsidP="00E51E2A">
            <w:pPr>
              <w:pStyle w:val="norm"/>
              <w:numPr>
                <w:ilvl w:val="0"/>
                <w:numId w:val="32"/>
              </w:numPr>
              <w:tabs>
                <w:tab w:val="left" w:pos="810"/>
              </w:tabs>
              <w:spacing w:line="360" w:lineRule="auto"/>
              <w:ind w:left="0" w:firstLine="54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ամսակ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ա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ամամասնությունները (չափաքանակները) չպահպանելու դեպքերում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ամսական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համամասնության խախտման հետևանքով չկատարված պարտավորության մասով Հայաստանի Հանրապետության օրենսդրությամբ սահմանված կարգով տոկոս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ների հաշվարկումը շարունակվում է</w:t>
            </w:r>
            <w:r w:rsidRPr="00EB1F9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մինչև այդ մասով պարտավորության մնացորդի ամբողջական մարումը.</w:t>
            </w:r>
          </w:p>
          <w:p w14:paraId="48D6FA13" w14:textId="77777777" w:rsidR="00E51E2A" w:rsidRDefault="00E51E2A" w:rsidP="00E51E2A">
            <w:pPr>
              <w:spacing w:line="360" w:lineRule="auto"/>
              <w:ind w:right="36" w:firstLine="540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lastRenderedPageBreak/>
              <w:t>5.</w:t>
            </w:r>
            <w:r w:rsidRPr="00EB1F9D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33407">
              <w:rPr>
                <w:rFonts w:ascii="GHEA Grapalat" w:hAnsi="GHEA Grapalat" w:cs="Arial Armenian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Arial Armenian"/>
                <w:lang w:val="hy-AM"/>
              </w:rPr>
              <w:t xml:space="preserve">առողջապահության </w:t>
            </w:r>
            <w:r w:rsidRPr="00033407">
              <w:rPr>
                <w:rFonts w:ascii="GHEA Grapalat" w:hAnsi="GHEA Grapalat" w:cs="Arial Armenian"/>
                <w:lang w:val="hy-AM"/>
              </w:rPr>
              <w:t>նախարարին`</w:t>
            </w:r>
          </w:p>
          <w:p w14:paraId="7A4491B3" w14:textId="77777777" w:rsidR="00E51E2A" w:rsidRDefault="00E51E2A" w:rsidP="00E51E2A">
            <w:pPr>
              <w:spacing w:line="360" w:lineRule="auto"/>
              <w:ind w:right="36" w:firstLine="540"/>
              <w:jc w:val="both"/>
              <w:rPr>
                <w:rFonts w:ascii="GHEA Grapalat" w:hAnsi="GHEA Grapalat" w:cs="Arial Armenian"/>
                <w:lang w:val="hy-AM"/>
              </w:rPr>
            </w:pPr>
            <w:r w:rsidRPr="00033407">
              <w:rPr>
                <w:rFonts w:ascii="GHEA Grapalat" w:hAnsi="GHEA Grapalat" w:cs="Arial Armenian"/>
                <w:lang w:val="hy-AM"/>
              </w:rPr>
              <w:t>1) սույն որոշումն ուժի մեջ մտնելուց հետո</w:t>
            </w:r>
            <w:r>
              <w:rPr>
                <w:rFonts w:ascii="GHEA Grapalat" w:hAnsi="GHEA Grapalat" w:cs="Arial Armenian"/>
                <w:lang w:val="hy-AM"/>
              </w:rPr>
              <w:t>՝</w:t>
            </w:r>
            <w:r w:rsidRPr="00033407">
              <w:rPr>
                <w:rFonts w:ascii="GHEA Grapalat" w:hAnsi="GHEA Grapalat" w:cs="Arial Armenian"/>
                <w:lang w:val="hy-AM"/>
              </w:rPr>
              <w:t xml:space="preserve"> 15-օրյա ժամկետում</w:t>
            </w:r>
            <w:r>
              <w:rPr>
                <w:rFonts w:ascii="GHEA Grapalat" w:hAnsi="GHEA Grapalat" w:cs="Arial Armenian"/>
                <w:lang w:val="hy-AM"/>
              </w:rPr>
              <w:t>,</w:t>
            </w:r>
            <w:r w:rsidRPr="00033407">
              <w:rPr>
                <w:rFonts w:ascii="GHEA Grapalat" w:hAnsi="GHEA Grapalat" w:cs="Arial Armenian"/>
                <w:lang w:val="hy-AM"/>
              </w:rPr>
              <w:t xml:space="preserve"> ապահովել </w:t>
            </w:r>
            <w:r>
              <w:rPr>
                <w:rFonts w:ascii="GHEA Grapalat" w:hAnsi="GHEA Grapalat" w:cs="Arial Armenian"/>
                <w:lang w:val="hy-AM"/>
              </w:rPr>
              <w:t>Ը</w:t>
            </w:r>
            <w:r w:rsidRPr="00033407">
              <w:rPr>
                <w:rFonts w:ascii="GHEA Grapalat" w:hAnsi="GHEA Grapalat" w:cs="Arial Armenian"/>
                <w:lang w:val="hy-AM"/>
              </w:rPr>
              <w:t>նկերու</w:t>
            </w:r>
            <w:r>
              <w:rPr>
                <w:rFonts w:ascii="GHEA Grapalat" w:hAnsi="GHEA Grapalat" w:cs="Arial Armenian"/>
                <w:lang w:val="hy-AM"/>
              </w:rPr>
              <w:softHyphen/>
            </w:r>
            <w:r w:rsidRPr="00033407">
              <w:rPr>
                <w:rFonts w:ascii="GHEA Grapalat" w:hAnsi="GHEA Grapalat" w:cs="Arial Armenian"/>
                <w:lang w:val="hy-AM"/>
              </w:rPr>
              <w:t xml:space="preserve">թյան ընդհանուր ժողովում սույն որոշմամբ նախատեսված շահութաբաժնի </w:t>
            </w:r>
            <w:r>
              <w:rPr>
                <w:rFonts w:ascii="GHEA Grapalat" w:hAnsi="GHEA Grapalat" w:cs="Arial Armenian"/>
                <w:lang w:val="hy-AM"/>
              </w:rPr>
              <w:t>պարտա</w:t>
            </w:r>
            <w:r>
              <w:rPr>
                <w:rFonts w:ascii="GHEA Grapalat" w:hAnsi="GHEA Grapalat" w:cs="Arial Armenian"/>
                <w:lang w:val="hy-AM"/>
              </w:rPr>
              <w:softHyphen/>
              <w:t>վո</w:t>
            </w:r>
            <w:r>
              <w:rPr>
                <w:rFonts w:ascii="GHEA Grapalat" w:hAnsi="GHEA Grapalat" w:cs="Arial Armenian"/>
                <w:lang w:val="hy-AM"/>
              </w:rPr>
              <w:softHyphen/>
              <w:t>րու</w:t>
            </w:r>
            <w:r>
              <w:rPr>
                <w:rFonts w:ascii="GHEA Grapalat" w:hAnsi="GHEA Grapalat" w:cs="Arial Armenian"/>
                <w:lang w:val="hy-AM"/>
              </w:rPr>
              <w:softHyphen/>
              <w:t xml:space="preserve">թյան </w:t>
            </w:r>
            <w:r w:rsidRPr="00033407">
              <w:rPr>
                <w:rFonts w:ascii="GHEA Grapalat" w:hAnsi="GHEA Grapalat" w:cs="Arial Armenian"/>
                <w:lang w:val="hy-AM"/>
              </w:rPr>
              <w:t xml:space="preserve">չափը </w:t>
            </w:r>
            <w:r>
              <w:rPr>
                <w:rFonts w:ascii="GHEA Grapalat" w:hAnsi="GHEA Grapalat" w:cs="Arial Armenian"/>
                <w:lang w:val="hy-AM"/>
              </w:rPr>
              <w:t xml:space="preserve">հաստատելու </w:t>
            </w:r>
            <w:r w:rsidRPr="00033407">
              <w:rPr>
                <w:rFonts w:ascii="GHEA Grapalat" w:hAnsi="GHEA Grapalat" w:cs="Arial Armenian"/>
                <w:lang w:val="hy-AM"/>
              </w:rPr>
              <w:t xml:space="preserve">և </w:t>
            </w:r>
            <w:r>
              <w:rPr>
                <w:rFonts w:ascii="GHEA Grapalat" w:hAnsi="GHEA Grapalat" w:cs="Arial Armenian"/>
                <w:lang w:val="hy-AM"/>
              </w:rPr>
              <w:t>այն ա</w:t>
            </w:r>
            <w:r w:rsidRPr="00033407">
              <w:rPr>
                <w:rFonts w:ascii="GHEA Grapalat" w:hAnsi="GHEA Grapalat" w:cs="Arial Armenian"/>
                <w:lang w:val="hy-AM"/>
              </w:rPr>
              <w:t>մսա</w:t>
            </w:r>
            <w:r>
              <w:rPr>
                <w:rFonts w:ascii="GHEA Grapalat" w:hAnsi="GHEA Grapalat" w:cs="Arial Armenian"/>
                <w:lang w:val="hy-AM"/>
              </w:rPr>
              <w:t>կան</w:t>
            </w:r>
            <w:r w:rsidRPr="00033407">
              <w:rPr>
                <w:rFonts w:ascii="GHEA Grapalat" w:hAnsi="GHEA Grapalat" w:cs="Arial Armenian"/>
                <w:lang w:val="hy-AM"/>
              </w:rPr>
              <w:t xml:space="preserve"> համամասնությ</w:t>
            </w:r>
            <w:r>
              <w:rPr>
                <w:rFonts w:ascii="GHEA Grapalat" w:hAnsi="GHEA Grapalat" w:cs="Arial Armenian"/>
                <w:lang w:val="hy-AM"/>
              </w:rPr>
              <w:t>ամբ վճարելու մասին</w:t>
            </w:r>
            <w:r w:rsidRPr="00033407">
              <w:rPr>
                <w:rFonts w:ascii="GHEA Grapalat" w:hAnsi="GHEA Grapalat" w:cs="Arial Armenian"/>
                <w:lang w:val="hy-AM"/>
              </w:rPr>
              <w:t xml:space="preserve"> որոշման ընդունումը.</w:t>
            </w:r>
          </w:p>
          <w:p w14:paraId="33968853" w14:textId="77777777" w:rsidR="00E51E2A" w:rsidRDefault="00E51E2A" w:rsidP="00E51E2A">
            <w:pPr>
              <w:spacing w:line="360" w:lineRule="auto"/>
              <w:ind w:right="36" w:firstLine="540"/>
              <w:jc w:val="both"/>
              <w:rPr>
                <w:rFonts w:ascii="GHEA Grapalat" w:hAnsi="GHEA Grapalat" w:cs="Arial Armenian"/>
                <w:lang w:val="hy-AM"/>
              </w:rPr>
            </w:pPr>
            <w:r w:rsidRPr="00033407">
              <w:rPr>
                <w:rFonts w:ascii="GHEA Grapalat" w:hAnsi="GHEA Grapalat" w:cs="Arial Armenian"/>
                <w:lang w:val="hy-AM"/>
              </w:rPr>
              <w:t>2) ընդհանուր ժողովի որոշման ընդունումից հետո</w:t>
            </w:r>
            <w:r>
              <w:rPr>
                <w:rFonts w:ascii="GHEA Grapalat" w:hAnsi="GHEA Grapalat" w:cs="Arial Armenian"/>
                <w:lang w:val="hy-AM"/>
              </w:rPr>
              <w:t>՝</w:t>
            </w:r>
            <w:r w:rsidRPr="00033407">
              <w:rPr>
                <w:rFonts w:ascii="GHEA Grapalat" w:hAnsi="GHEA Grapalat" w:cs="Arial Armenian"/>
                <w:lang w:val="hy-AM"/>
              </w:rPr>
              <w:t xml:space="preserve"> 15-օրյա ժամկետում</w:t>
            </w:r>
            <w:r>
              <w:rPr>
                <w:rFonts w:ascii="GHEA Grapalat" w:hAnsi="GHEA Grapalat" w:cs="Arial Armenian"/>
                <w:lang w:val="hy-AM"/>
              </w:rPr>
              <w:t>,</w:t>
            </w:r>
            <w:r w:rsidRPr="00033407">
              <w:rPr>
                <w:rFonts w:ascii="GHEA Grapalat" w:hAnsi="GHEA Grapalat" w:cs="Arial Armenian"/>
                <w:lang w:val="hy-AM"/>
              </w:rPr>
              <w:t xml:space="preserve"> ապահովել շահութաբաժինների վճարման չափի և </w:t>
            </w:r>
            <w:r>
              <w:rPr>
                <w:rFonts w:ascii="GHEA Grapalat" w:hAnsi="GHEA Grapalat" w:cs="Arial Armenian"/>
                <w:lang w:val="hy-AM"/>
              </w:rPr>
              <w:t xml:space="preserve">ամսական </w:t>
            </w:r>
            <w:r w:rsidRPr="00033407">
              <w:rPr>
                <w:rFonts w:ascii="GHEA Grapalat" w:hAnsi="GHEA Grapalat" w:cs="Arial Armenian"/>
                <w:lang w:val="hy-AM"/>
              </w:rPr>
              <w:t>համամասնությունների վերաբերյալ տարե</w:t>
            </w:r>
            <w:r>
              <w:rPr>
                <w:rFonts w:ascii="GHEA Grapalat" w:hAnsi="GHEA Grapalat" w:cs="Arial Armenian"/>
                <w:lang w:val="hy-AM"/>
              </w:rPr>
              <w:softHyphen/>
            </w:r>
            <w:r w:rsidRPr="00033407">
              <w:rPr>
                <w:rFonts w:ascii="GHEA Grapalat" w:hAnsi="GHEA Grapalat" w:cs="Arial Armenian"/>
                <w:lang w:val="hy-AM"/>
              </w:rPr>
              <w:t>կան ընդհանուր ժողովի որոշման մասին արձանագրությունից քաղվածք</w:t>
            </w:r>
            <w:r>
              <w:rPr>
                <w:rFonts w:ascii="GHEA Grapalat" w:hAnsi="GHEA Grapalat" w:cs="Arial Armenian"/>
                <w:lang w:val="hy-AM"/>
              </w:rPr>
              <w:t>ի ներկայա</w:t>
            </w:r>
            <w:r>
              <w:rPr>
                <w:rFonts w:ascii="GHEA Grapalat" w:hAnsi="GHEA Grapalat" w:cs="Arial Armenian"/>
                <w:lang w:val="hy-AM"/>
              </w:rPr>
              <w:softHyphen/>
              <w:t>ցում</w:t>
            </w:r>
            <w:r w:rsidRPr="00033407">
              <w:rPr>
                <w:rFonts w:ascii="GHEA Grapalat" w:hAnsi="GHEA Grapalat" w:cs="Arial Armenian"/>
                <w:lang w:val="hy-AM"/>
              </w:rPr>
              <w:t>ը Հայաստանի Հանրապետության ֆինանսների նախարարություն:</w:t>
            </w:r>
            <w:r>
              <w:rPr>
                <w:rFonts w:ascii="GHEA Grapalat" w:hAnsi="GHEA Grapalat" w:cs="GHEA Grapalat"/>
                <w:lang w:val="hy-AM"/>
              </w:rPr>
              <w:t></w:t>
            </w:r>
            <w:r w:rsidRPr="002E5ECE">
              <w:rPr>
                <w:rFonts w:ascii="GHEA Grapalat" w:hAnsi="GHEA Grapalat" w:cs="GHEA Grapalat"/>
                <w:lang w:val="hy-AM"/>
              </w:rPr>
              <w:t>:</w:t>
            </w:r>
          </w:p>
          <w:p w14:paraId="30F89B37" w14:textId="77777777" w:rsidR="00E51E2A" w:rsidRPr="00F1722E" w:rsidRDefault="00E51E2A" w:rsidP="00E51E2A">
            <w:pPr>
              <w:spacing w:line="360" w:lineRule="auto"/>
              <w:ind w:right="36" w:firstLine="540"/>
              <w:jc w:val="both"/>
              <w:rPr>
                <w:rFonts w:ascii="GHEA Grapalat" w:hAnsi="GHEA Grapalat" w:cs="Arial Armenian"/>
                <w:lang w:val="hy-AM"/>
              </w:rPr>
            </w:pPr>
            <w:r w:rsidRPr="002E5ECE">
              <w:rPr>
                <w:rFonts w:ascii="GHEA Grapalat" w:hAnsi="GHEA Grapalat" w:cs="GHEA Grapalat"/>
                <w:lang w:val="hy-AM"/>
              </w:rPr>
              <w:t>Միաժամանակ</w:t>
            </w:r>
            <w:r>
              <w:rPr>
                <w:rFonts w:ascii="GHEA Grapalat" w:hAnsi="GHEA Grapalat" w:cs="GHEA Grapalat"/>
                <w:lang w:val="hy-AM"/>
              </w:rPr>
              <w:t>,</w:t>
            </w:r>
            <w:r w:rsidRPr="002E5ECE">
              <w:rPr>
                <w:rFonts w:ascii="GHEA Grapalat" w:hAnsi="GHEA Grapalat" w:cs="GHEA Grapalat"/>
                <w:lang w:val="hy-AM"/>
              </w:rPr>
              <w:t xml:space="preserve"> հայտնում ենք, որ </w:t>
            </w:r>
            <w:r w:rsidRPr="00AF478F">
              <w:rPr>
                <w:rFonts w:ascii="GHEA Grapalat" w:hAnsi="GHEA Grapalat" w:cs="GHEA Grapalat"/>
                <w:lang w:val="hy-AM"/>
              </w:rPr>
              <w:t>Ը</w:t>
            </w:r>
            <w:r w:rsidRPr="002E5ECE">
              <w:rPr>
                <w:rFonts w:ascii="GHEA Grapalat" w:hAnsi="GHEA Grapalat" w:cs="GHEA Grapalat"/>
                <w:lang w:val="hy-AM"/>
              </w:rPr>
              <w:t xml:space="preserve">նկերության </w:t>
            </w:r>
            <w:r w:rsidRPr="004B5541">
              <w:rPr>
                <w:rFonts w:ascii="GHEA Grapalat" w:hAnsi="GHEA Grapalat" w:cs="GHEA Grapalat"/>
                <w:lang w:val="hy-AM"/>
              </w:rPr>
              <w:t>2020թ. գործունեության արդյունք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4B5541">
              <w:rPr>
                <w:rFonts w:ascii="GHEA Grapalat" w:hAnsi="GHEA Grapalat" w:cs="GHEA Grapalat"/>
                <w:lang w:val="hy-AM"/>
              </w:rPr>
              <w:t>նե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4B5541">
              <w:rPr>
                <w:rFonts w:ascii="GHEA Grapalat" w:hAnsi="GHEA Grapalat" w:cs="GHEA Grapalat"/>
                <w:lang w:val="hy-AM"/>
              </w:rPr>
              <w:t xml:space="preserve">րով </w:t>
            </w:r>
            <w:r w:rsidRPr="00637763">
              <w:rPr>
                <w:rFonts w:ascii="GHEA Grapalat" w:hAnsi="GHEA Grapalat" w:cs="Arial Armenian"/>
                <w:lang w:val="hy-AM"/>
              </w:rPr>
              <w:t>81,350,0</w:t>
            </w:r>
            <w:r>
              <w:rPr>
                <w:rFonts w:ascii="GHEA Grapalat" w:hAnsi="GHEA Grapalat" w:cs="Arial Armenian"/>
                <w:lang w:val="hy-AM"/>
              </w:rPr>
              <w:t>70</w:t>
            </w:r>
            <w:r w:rsidRPr="00637763">
              <w:rPr>
                <w:rFonts w:ascii="GHEA Grapalat" w:hAnsi="GHEA Grapalat" w:cs="Arial Armenian"/>
                <w:lang w:val="hy-AM"/>
              </w:rPr>
              <w:t xml:space="preserve">.0 ՀՀ դրամ շահութաբաժնի </w:t>
            </w:r>
            <w:r w:rsidRPr="002E5ECE">
              <w:rPr>
                <w:rFonts w:ascii="GHEA Grapalat" w:hAnsi="GHEA Grapalat" w:cs="Arial Armenian"/>
                <w:lang w:val="hy-AM"/>
              </w:rPr>
              <w:t xml:space="preserve">գումարի </w:t>
            </w:r>
            <w:r w:rsidRPr="00637763">
              <w:rPr>
                <w:rFonts w:ascii="GHEA Grapalat" w:hAnsi="GHEA Grapalat" w:cs="Arial Armenian"/>
                <w:lang w:val="hy-AM"/>
              </w:rPr>
              <w:t>նկատմամբ</w:t>
            </w:r>
            <w:r w:rsidRPr="002E5ECE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637763">
              <w:rPr>
                <w:rFonts w:ascii="GHEA Grapalat" w:hAnsi="GHEA Grapalat" w:cs="Arial Armenian"/>
                <w:lang w:val="hy-AM"/>
              </w:rPr>
              <w:t>հաշվարկված</w:t>
            </w:r>
            <w:r w:rsidRPr="002E5ECE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637763">
              <w:rPr>
                <w:rFonts w:ascii="GHEA Grapalat" w:hAnsi="GHEA Grapalat" w:cs="Arial Armenian"/>
                <w:lang w:val="hy-AM"/>
              </w:rPr>
              <w:t>տույժերի (տոկոսների)</w:t>
            </w:r>
            <w:r w:rsidRPr="002E5ECE">
              <w:rPr>
                <w:rFonts w:ascii="GHEA Grapalat" w:hAnsi="GHEA Grapalat" w:cs="GHEA Grapalat"/>
                <w:lang w:val="hy-AM"/>
              </w:rPr>
              <w:t xml:space="preserve"> գումարը 22.01.2026թ. </w:t>
            </w:r>
            <w:r w:rsidRPr="00637763">
              <w:rPr>
                <w:rFonts w:ascii="GHEA Grapalat" w:hAnsi="GHEA Grapalat" w:cs="Arial Armenian"/>
                <w:lang w:val="hy-AM"/>
              </w:rPr>
              <w:t>դրությամբ</w:t>
            </w:r>
            <w:r w:rsidRPr="002E5ECE">
              <w:rPr>
                <w:rFonts w:ascii="GHEA Grapalat" w:hAnsi="GHEA Grapalat" w:cs="GHEA Grapalat"/>
                <w:lang w:val="hy-AM"/>
              </w:rPr>
              <w:t xml:space="preserve"> կազմում է </w:t>
            </w:r>
            <w:r>
              <w:rPr>
                <w:rFonts w:ascii="GHEA Grapalat" w:hAnsi="GHEA Grapalat"/>
                <w:lang w:val="hy-AM"/>
              </w:rPr>
              <w:t>42,096,989.65 դրամ</w:t>
            </w:r>
            <w:r w:rsidRPr="004B5541">
              <w:rPr>
                <w:rFonts w:ascii="GHEA Grapalat" w:hAnsi="GHEA Grapalat"/>
                <w:lang w:val="hy-AM"/>
              </w:rPr>
              <w:t>:</w:t>
            </w:r>
          </w:p>
          <w:p w14:paraId="64884B4F" w14:textId="77777777" w:rsidR="00E51E2A" w:rsidRPr="007A6791" w:rsidRDefault="00E51E2A" w:rsidP="0046613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7371" w:type="dxa"/>
            <w:shd w:val="clear" w:color="auto" w:fill="FFFFFF" w:themeFill="background1"/>
            <w:vAlign w:val="center"/>
          </w:tcPr>
          <w:p w14:paraId="07CAC1CC" w14:textId="0F694D93" w:rsidR="00E51E2A" w:rsidRDefault="00E51E2A" w:rsidP="00E51E2A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 xml:space="preserve">   Ընդունվել է: </w:t>
            </w:r>
          </w:p>
          <w:p w14:paraId="5BBE1500" w14:textId="6A62F1A2" w:rsidR="00E51E2A" w:rsidRPr="00E51E2A" w:rsidRDefault="00E51E2A" w:rsidP="006A0A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E51E2A">
              <w:rPr>
                <w:rFonts w:ascii="GHEA Grapalat" w:hAnsi="GHEA Grapalat"/>
                <w:bCs/>
                <w:color w:val="000000"/>
                <w:lang w:val="hy-AM"/>
              </w:rPr>
              <w:t>Նախագծում կատարվել են համապատասխան լրացումները:</w:t>
            </w:r>
          </w:p>
        </w:tc>
      </w:tr>
      <w:tr w:rsidR="00E51E2A" w:rsidRPr="007A6791" w14:paraId="3B32C053" w14:textId="77777777" w:rsidTr="00515636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2F5B0A88" w14:textId="77777777" w:rsidR="00E51E2A" w:rsidRPr="007A6791" w:rsidRDefault="00E51E2A" w:rsidP="00E51E2A">
            <w:pPr>
              <w:pStyle w:val="ListParagraph"/>
              <w:numPr>
                <w:ilvl w:val="0"/>
                <w:numId w:val="31"/>
              </w:numPr>
              <w:autoSpaceDE/>
              <w:autoSpaceDN/>
              <w:adjustRightInd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Արդարադատության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52AFBEAC" w14:textId="77777777" w:rsidR="00E51E2A" w:rsidRPr="007A6791" w:rsidRDefault="00E51E2A" w:rsidP="0051563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31.01.2025թ.</w:t>
            </w:r>
          </w:p>
        </w:tc>
      </w:tr>
      <w:tr w:rsidR="00E51E2A" w:rsidRPr="007A6791" w14:paraId="02F50996" w14:textId="77777777" w:rsidTr="00515636">
        <w:trPr>
          <w:trHeight w:val="20"/>
        </w:trPr>
        <w:tc>
          <w:tcPr>
            <w:tcW w:w="7107" w:type="dxa"/>
            <w:vMerge/>
            <w:shd w:val="clear" w:color="auto" w:fill="F2F2F2" w:themeFill="background1" w:themeFillShade="F2"/>
            <w:vAlign w:val="center"/>
          </w:tcPr>
          <w:p w14:paraId="250902F3" w14:textId="77777777" w:rsidR="00E51E2A" w:rsidRPr="007A6791" w:rsidRDefault="00E51E2A" w:rsidP="0051563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65C2F31A" w14:textId="77777777" w:rsidR="00E51E2A" w:rsidRPr="007A6791" w:rsidRDefault="00E51E2A" w:rsidP="0051563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/</w:t>
            </w:r>
            <w:r w:rsidRPr="00313283">
              <w:rPr>
                <w:rFonts w:ascii="GHEA Grapalat" w:hAnsi="GHEA Grapalat"/>
                <w:b/>
                <w:color w:val="000000"/>
              </w:rPr>
              <w:t>27.3/3279-2025</w:t>
            </w:r>
          </w:p>
        </w:tc>
      </w:tr>
      <w:bookmarkEnd w:id="2"/>
      <w:tr w:rsidR="00DF6C55" w:rsidRPr="00E51E2A" w14:paraId="54D23E83" w14:textId="77777777" w:rsidTr="00F47EDC">
        <w:trPr>
          <w:trHeight w:val="1266"/>
        </w:trPr>
        <w:tc>
          <w:tcPr>
            <w:tcW w:w="7107" w:type="dxa"/>
            <w:shd w:val="clear" w:color="auto" w:fill="auto"/>
          </w:tcPr>
          <w:p w14:paraId="62D5E9EC" w14:textId="30F61AEA" w:rsidR="00243660" w:rsidRPr="00E93AF2" w:rsidRDefault="00243660" w:rsidP="0046613C">
            <w:pPr>
              <w:pStyle w:val="norm"/>
              <w:spacing w:line="276" w:lineRule="auto"/>
              <w:ind w:left="49" w:firstLine="66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E93A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</w:t>
            </w:r>
            <w:r w:rsidRPr="00E93AF2"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>ի</w:t>
            </w:r>
            <w:r w:rsidRPr="00E93AF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նֆեկցիոն</w:t>
            </w:r>
            <w:r w:rsidRPr="00E93AF2"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 w:rsidRPr="00E93AF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հիվանդությունների ազգային կենտրոն</w:t>
            </w:r>
            <w:r w:rsidRPr="00E93AF2"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» </w:t>
            </w:r>
            <w:r w:rsidRPr="00E93AF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փակ բաժնետիրական ընկերության կանոնադրական </w:t>
            </w:r>
            <w:r w:rsidRPr="00E93AF2"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 w:rsidRPr="00E93AF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կապիտալն ավելացնելու և պետական բաժնեմասի դիմաց հաշվարկված շահութաբաժնի պարտավորության մարում հետաձգելու մասին</w:t>
            </w:r>
            <w:r w:rsidRPr="00E93A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E93A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(այսուհետ՝ Նախագիծ) 1-ին կետով նախատեսվում է 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«Ինֆեկցիոն հիվանդությունների ազգային կենտրոն» փակ բաժնետիրական ընկերությանն (այսուհետ` Ընկերություն) 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ազատել </w:t>
            </w:r>
            <w:r w:rsidRPr="00E93AF2">
              <w:rPr>
                <w:rFonts w:ascii="GHEA Grapalat" w:hAnsi="GHEA Grapalat" w:cs="Arial"/>
                <w:sz w:val="24"/>
                <w:szCs w:val="24"/>
                <w:lang w:val="hy-AM"/>
              </w:rPr>
              <w:t>2020 թվականի գործունեության արդյունքներով Հայաստանի Հանրապետության պետական բյուջեի հանդեպ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առաջացած 81,350,000.0 ՀՀ դրամ 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շահութաբաժնի նկատմամբ սույն որոշումն ուժի մեջ մտնելու օրվա դրությամբ հաշվարկված տոկոսների (տույժերի) հանրագումարի չափով վճարումից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և նույն չափով, բաժնետոմսերի անվանական արժեքի մեծացման միջոցով, սահմանված կարգով ավելացնել Ընկերության կանոնադրական կապիտալը:</w:t>
            </w:r>
          </w:p>
          <w:p w14:paraId="437BDCE0" w14:textId="77777777" w:rsidR="00243660" w:rsidRPr="00E93AF2" w:rsidRDefault="00243660" w:rsidP="0046613C">
            <w:pPr>
              <w:pStyle w:val="norm"/>
              <w:spacing w:line="276" w:lineRule="auto"/>
              <w:ind w:left="49" w:firstLine="66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Նախագծի 2-րդ կետով նախատեսվում է Ընկերության 2020 թվականի գործունեության արդյունքներով պետական բյուջե վճարման ենթակա շահութաբաժնի 81,350,000.0 ՀՀ </w:t>
            </w:r>
            <w:r w:rsidRPr="00E93A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դրամ գումարի չափով 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պարտավորության մարումը հետաձգել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մինչև 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թիվ ԵԴ/0650/01/22 քրեական գործի մասով Երևան քաղաքի առաջին ատյանի ընդհանուր իրավասության քրեական դատարանի կողմից 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կայացված վճռի հրապարակումը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  <w:p w14:paraId="01D54490" w14:textId="77777777" w:rsidR="00243660" w:rsidRPr="00E93AF2" w:rsidRDefault="00243660" w:rsidP="0046613C">
            <w:pPr>
              <w:pStyle w:val="norm"/>
              <w:spacing w:line="276" w:lineRule="auto"/>
              <w:ind w:left="49" w:firstLine="66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Նախագծի նախաբանում, որպես լիազորող նորմ, հղում է կատարվել «Բաժնետիրական ընկերությունների մասին» Հայաստանի Հանրապետության օրենքի 34-րդ, 35-րդ և 49-րդ 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հոդվածներին, որոնք համապատասխանաբար վերաբերում են </w:t>
            </w:r>
            <w:r w:rsidRPr="00E93AF2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Կանոնադրական կապիտալի փոփոխման կարգին, Կանոնադրական կապիտալի ավելացմանը,</w:t>
            </w:r>
            <w:r w:rsidRPr="00E93AF2"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>Ընկերության կողմից շահութաբաժինների վճարման կարգին, ինչպես նաև հղում է կատարվել Հայաստանի Հանրապետության կառավարության 2011 թվականի մարտի 3-ի N 202-Ն որոշման 1-ին կետի 1-ին ենթակետով հաստատված</w:t>
            </w:r>
            <w:r w:rsidRPr="00E93AF2">
              <w:rPr>
                <w:rFonts w:ascii="GHEA Grapalat" w:hAnsi="GHEA Grapalat" w:cs="Arial"/>
                <w:lang w:val="hy-AM"/>
              </w:rPr>
              <w:t xml:space="preserve"> </w:t>
            </w:r>
            <w:r w:rsidRPr="00E93A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կարգի դրույթներին, որը վերաբերում է </w:t>
            </w:r>
            <w:r w:rsidRPr="00E93AF2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պետության սեփականություն հանդիսացող բաժնեմաս ունեցող առևտրային կազմակերպությունների շահույթի բաշխման, շահութաբաժինների հաշվարկման և Հայաստանի Հանրապետության պետական բյուջե վճարման կարգին: Հարկ է նկատի ունենալ, որ նշված դրույթներով նախատեսված չէ </w:t>
            </w:r>
            <w:r w:rsidRPr="00E93AF2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պետական բյուջեի հանդեպ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առաջացած 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շահութաբաժնի նկատմամբ հաշվարկված տոկոսների (տույժերի) հանրագումարի չափով վճարումից ազատելու, ինչպես նաև </w:t>
            </w:r>
            <w:r w:rsidRPr="00E93AF2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պետական բաժնեմասի դիմաց հաշվարկված շահութաբաժնի </w:t>
            </w:r>
            <w:r w:rsidRPr="00E93AF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պարտավորության մարումը հետաձգելու</w:t>
            </w:r>
            <w:r w:rsidRPr="00E93AF2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վերաբերյալ ՀՀ կառավարության լիազորություն, ինչի </w:t>
            </w:r>
            <w:r w:rsidRPr="00E93A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կապակցությամբ հարկ է նկատի ունենալ 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«Նորմատիվ իրավական ակտերի մասին» օրենքի 2-րդ հոդվածի 1-ին մասի 5-րդ կետը, համաձայն որի՝ </w:t>
            </w:r>
            <w:r w:rsidRPr="00E93AF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անհատական իրավական ակտը`</w:t>
            </w:r>
            <w:r w:rsidRPr="00E93AF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93AF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ակտի հիման վրա և դրան համապատասխան ընդունված գրավոր իրավական ակտ է,</w:t>
            </w:r>
            <w:r w:rsidRPr="00E93A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>ը սահմանում է վարքագծի կանոն կամ առաջացնում է փաստական հետևանքներ և վերաբերում է միայն դրանում անհատապես նշված անձի կամ անձանց:</w:t>
            </w:r>
          </w:p>
          <w:p w14:paraId="6DB3EADA" w14:textId="77777777" w:rsidR="00243660" w:rsidRPr="00E93AF2" w:rsidRDefault="00243660" w:rsidP="0046613C">
            <w:pPr>
              <w:pStyle w:val="norm"/>
              <w:spacing w:line="276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Ինչ վերաբերում է Հայաստանի Հանրապետության պետական բյուջեի հանդեպ առաջացած 81,350,000.0 ՀՀ դրամ շահութաբաժնի նկատմամբ սույն որոշումն ուժի մեջ մտնելու օրվա դրությամբ հաշվարկված տոկոսների (տույժերի) հանրագումարի չափով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վճարումից ազատելուն,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և նույն չափով,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բաժնետոմսերի անվանական արժեքի մեծացման միջոցով, սահմանված կարգով  Ընկերության կանոնադրական կապիտալն ավելացնելուն,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ապա՝ «Բաժնետիրական ընկերությունների մասին» օրենքի 35-րդ հոդվածի 4-րդ մասի համաձայն՝ Ընկերությունն իր գործունեության ֆինանսական արդյունքներն ամփոփելուց հետո 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կարող է 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տեղաբաշխված բաժնետոմսերի 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անվանական արժեքի մեծացման միջոցով ավելացնել կանոնադրական կապիտալը`</w:t>
            </w:r>
          </w:p>
          <w:p w14:paraId="2A45A349" w14:textId="77777777" w:rsidR="00243660" w:rsidRPr="00E93AF2" w:rsidRDefault="00243660" w:rsidP="0046613C">
            <w:pPr>
              <w:pStyle w:val="norm"/>
              <w:spacing w:line="276" w:lineRule="auto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E93AF2"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t>ա) շահույթի մի մասը փոխանցելով կանոնադրական կապիտալ.</w:t>
            </w:r>
          </w:p>
          <w:p w14:paraId="4C95FC43" w14:textId="77777777" w:rsidR="00243660" w:rsidRPr="00E93AF2" w:rsidRDefault="00243660" w:rsidP="0046613C">
            <w:pPr>
              <w:pStyle w:val="norm"/>
              <w:spacing w:line="276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E93AF2"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t>բ) ընկերության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զուտ ակտիվների (սեփական կապիտալի) արժեքից կանոնադրական կապիտալի, պահուստային կապիտալի և արտոնյալ բաժնետոմսերի լուծարային ու անվանական արժեքների տարբերության ընդհանուր գումարը գերազանցող մասը լրիվ կամ մասնակի փոխանցելով կանոնադրական կապիտալ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  <w:p w14:paraId="30FB80E4" w14:textId="77777777" w:rsidR="00243660" w:rsidRPr="00E93AF2" w:rsidRDefault="00243660" w:rsidP="0046613C">
            <w:pPr>
              <w:pStyle w:val="norm"/>
              <w:spacing w:line="276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Անդրադառնալով Նախագծի հիմնավորմանն առ այն, որ 28.12.2020թ. ՀՀ ԱԱԾ քննչական դեպարտամենտում 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հարուցվել է թիվ 58235720 քրեական գործը, որը վերաբերում է Ընկերության գլխավոր հաշվապահ Իշխան Մարտիկի Վահրադյանի կողմից իր պաշտոնեական դիրքն օգտագործելով յուրացման եղանակով իրեն վստահված 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lastRenderedPageBreak/>
              <w:t>առանձնապես խոշոր չափերի դրամական միջոցները հափշտակելու նպատակի մասին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>: Նկատի ունենալով, որ առերևույթ հանցագործությամբ Ընկերությանը պատճառվել է գույքային վնաս՝ թիվ 58235720 քրեական գործով Ընկերությունը ճանաչվել է տուժող: Թիվ ԵԴ/0650/01/22 քրեական գործի շրջանակում Ընկերության գլխավոր հաշվապահ Իշխան Մարտիկի Վահրադյանի կողմից 106,302,000.00 ՀՀ դրամ գումար վճարվել է ՀՀ ֆինանսների նախարարության թիվ 900005028155 «Պետությանը պատճառված վնասների փոխհատուցումից մուտքեր» գանձապետական հաշվին՝ որպես պատճառված վնասի հատուցում, ուստի Նախագծով առաջարկվում է 2020 թվականի համար Ընկերության կողմից շահութաբաժնի գծով ՀՀ պետական բյուջե վճարման ենթակա գումարի մարումը հետաձգել մինչև թիվ ԵԴ/0650/01/22 քրեական գործի մասով դատարանի վճռի</w:t>
            </w:r>
            <w:r w:rsidRPr="00E93AF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հրապարակումը, իսկ դրա մասով հաշվարկված տոկոսների (տույժերի) հանրագումարի չափով ավելացնել Ընկերության կանոնադրական կապիտալը` բաժնետոմսերի անվանական արժեքի մեծացման միջոցով՝ գտնում ենք, որ Նախագծի ընդունման նպատակահարմարությունն ունի վերանայման կարիք, հաշվի առնելով այն հանգամանքը, որ դատարանի կողմից կարող է կայացվել արդարացման դատավճիռ: Միաժամանակ անհրաժեշտ է վերանայել 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 w:rsidRPr="00E93AF2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կայացված վճռի հրապարակումը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» ձևակերպումը՝ նկատի ունենալով դատարանի կողմից կայացված դատավճիռը բողոքարկելու հնարավորությունը, ինչպես նաև </w:t>
            </w:r>
            <w:r w:rsidRPr="00E93A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է Նախագծի նախաբանում 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«Բաժնետիրական ընկերությունների մասին» բառերից հետո </w:t>
            </w: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կիրառվող «Հայաստանի Հանրապետության» բառերը հանել, իսկ Նախագծի վերնագրում և 1-ին կետում </w:t>
            </w:r>
            <w:r w:rsidRPr="00E93A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93AF2"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>ի</w:t>
            </w:r>
            <w:r w:rsidRPr="00E93AF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նֆեկցիոն</w:t>
            </w:r>
            <w:r w:rsidRPr="00E93AF2"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 w:rsidRPr="00E93AF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հիվանդությունների ազգային կենտրոն</w:t>
            </w:r>
            <w:r w:rsidRPr="00E93AF2"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» </w:t>
            </w:r>
            <w:r w:rsidRPr="00E93AF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բառերը փոխարինել </w:t>
            </w:r>
            <w:r w:rsidRPr="00E93A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bookmarkStart w:id="5" w:name="_Hlk189560922"/>
            <w:r w:rsidRPr="00E93A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առողջապահության նախարարության</w:t>
            </w:r>
            <w:bookmarkEnd w:id="5"/>
            <w:r w:rsidRPr="00E93A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E93AF2"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>ի</w:t>
            </w:r>
            <w:r w:rsidRPr="00E93AF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նֆեկցիոն</w:t>
            </w:r>
            <w:r w:rsidRPr="00E93AF2"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 </w:t>
            </w:r>
            <w:r w:rsidRPr="00E93AF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հիվանդությունների ազգային կենտրոն</w:t>
            </w:r>
            <w:r w:rsidRPr="00E93AF2">
              <w:rPr>
                <w:rFonts w:ascii="GHEA Grapalat" w:hAnsi="GHEA Grapalat"/>
                <w:bCs/>
                <w:caps/>
                <w:sz w:val="24"/>
                <w:szCs w:val="24"/>
                <w:lang w:val="hy-AM"/>
              </w:rPr>
              <w:t xml:space="preserve">»» </w:t>
            </w:r>
            <w:r w:rsidRPr="00E93AF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բառերով:</w:t>
            </w:r>
          </w:p>
          <w:p w14:paraId="529BC376" w14:textId="4AB26A06" w:rsidR="00DF6C55" w:rsidRPr="00E93AF2" w:rsidRDefault="00243660" w:rsidP="0046613C">
            <w:pPr>
              <w:pStyle w:val="norm"/>
              <w:spacing w:line="276" w:lineRule="auto"/>
              <w:rPr>
                <w:rFonts w:ascii="GHEA Grapalat" w:hAnsi="GHEA Grapalat" w:cs="GHEA Grapalat"/>
                <w:lang w:val="hy-AM"/>
              </w:rPr>
            </w:pPr>
            <w:r w:rsidRPr="00E93AF2">
              <w:rPr>
                <w:rFonts w:ascii="GHEA Grapalat" w:hAnsi="GHEA Grapalat" w:cs="Arial Armenian"/>
                <w:sz w:val="24"/>
                <w:szCs w:val="24"/>
                <w:lang w:val="hy-AM"/>
              </w:rPr>
              <w:t>Վերոնշյալը հիմք ընդունելով՝ գտնում ենք, որ Նախագիծն ունի վերանայման կարիք:</w:t>
            </w:r>
          </w:p>
        </w:tc>
        <w:tc>
          <w:tcPr>
            <w:tcW w:w="7371" w:type="dxa"/>
            <w:shd w:val="clear" w:color="auto" w:fill="auto"/>
          </w:tcPr>
          <w:p w14:paraId="58464B89" w14:textId="41023507" w:rsidR="00E64D4C" w:rsidRPr="00E64D4C" w:rsidRDefault="001F3B1E" w:rsidP="001F3B1E">
            <w:pPr>
              <w:spacing w:line="360" w:lineRule="auto"/>
              <w:ind w:left="28" w:firstLine="332"/>
              <w:jc w:val="both"/>
              <w:rPr>
                <w:rFonts w:ascii="GHEA Grapalat" w:hAnsi="GHEA Grapalat" w:cs="Arial"/>
                <w:b/>
                <w:bCs/>
                <w:lang w:val="hy-AM"/>
              </w:rPr>
            </w:pPr>
            <w:r w:rsidRPr="00E64D4C">
              <w:rPr>
                <w:rFonts w:ascii="GHEA Grapalat" w:hAnsi="GHEA Grapalat" w:cs="Arial"/>
                <w:b/>
                <w:bCs/>
                <w:lang w:val="hy-AM"/>
              </w:rPr>
              <w:lastRenderedPageBreak/>
              <w:t xml:space="preserve">    </w:t>
            </w:r>
            <w:r w:rsidR="00E64D4C" w:rsidRPr="00E64D4C">
              <w:rPr>
                <w:rFonts w:ascii="GHEA Grapalat" w:hAnsi="GHEA Grapalat" w:cs="Arial"/>
                <w:b/>
                <w:bCs/>
                <w:lang w:val="hy-AM"/>
              </w:rPr>
              <w:t>Ընդունվել է մասամբ:</w:t>
            </w:r>
          </w:p>
          <w:p w14:paraId="23BE3D19" w14:textId="6D7891EF" w:rsidR="001F3B1E" w:rsidRPr="00654838" w:rsidRDefault="00E64D4C" w:rsidP="00623B2E">
            <w:pPr>
              <w:spacing w:line="276" w:lineRule="auto"/>
              <w:ind w:left="28" w:firstLine="33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    </w:t>
            </w:r>
            <w:r w:rsidR="001F3B1E">
              <w:rPr>
                <w:rFonts w:ascii="GHEA Grapalat" w:hAnsi="GHEA Grapalat" w:cs="Arial"/>
                <w:lang w:val="hy-AM"/>
              </w:rPr>
              <w:t xml:space="preserve">Նախագծի 2-րդ կետում նշված` </w:t>
            </w:r>
            <w:r w:rsidR="001F3B1E" w:rsidRPr="00E93AF2">
              <w:rPr>
                <w:rFonts w:ascii="GHEA Grapalat" w:hAnsi="GHEA Grapalat" w:cs="Arial"/>
                <w:lang w:val="hy-AM"/>
              </w:rPr>
              <w:t>ՀՀ</w:t>
            </w:r>
            <w:r w:rsidR="0078576B">
              <w:rPr>
                <w:rFonts w:ascii="GHEA Grapalat" w:hAnsi="GHEA Grapalat" w:cs="Arial"/>
                <w:lang w:val="hy-AM"/>
              </w:rPr>
              <w:t xml:space="preserve"> </w:t>
            </w:r>
            <w:r w:rsidR="001F3B1E" w:rsidRPr="00E93AF2">
              <w:rPr>
                <w:rFonts w:ascii="GHEA Grapalat" w:hAnsi="GHEA Grapalat" w:cs="Arial"/>
                <w:lang w:val="hy-AM"/>
              </w:rPr>
              <w:t>պետական բյուջեի հանդեպ</w:t>
            </w:r>
            <w:r w:rsidR="001F3B1E" w:rsidRPr="00E93AF2">
              <w:rPr>
                <w:rFonts w:ascii="GHEA Grapalat" w:hAnsi="GHEA Grapalat" w:cs="Arial Armenian"/>
                <w:lang w:val="hy-AM"/>
              </w:rPr>
              <w:t xml:space="preserve"> առաջացած 81,350,000.0 </w:t>
            </w:r>
            <w:r w:rsidR="001F3B1E" w:rsidRPr="00654838">
              <w:rPr>
                <w:rFonts w:ascii="GHEA Grapalat" w:hAnsi="GHEA Grapalat" w:cs="Arial Armenian"/>
                <w:lang w:val="hy-AM"/>
              </w:rPr>
              <w:t xml:space="preserve">ՀՀ դրամ շահութաբաժնի նկատմամբ սույն որոշումն ուժի մեջ մտնելու օրվա դրությամբ հաշվարկված տոկոսների (տույժերի) հանրագումարի չափով վճարումից ազատելու </w:t>
            </w:r>
            <w:r w:rsidR="001F3B1E">
              <w:rPr>
                <w:rFonts w:ascii="GHEA Grapalat" w:hAnsi="GHEA Grapalat" w:cs="Arial Armenian"/>
                <w:lang w:val="hy-AM"/>
              </w:rPr>
              <w:t>տարբերակը</w:t>
            </w:r>
            <w:r w:rsidR="001F3B1E" w:rsidRPr="00654838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1F3B1E">
              <w:rPr>
                <w:rFonts w:ascii="GHEA Grapalat" w:hAnsi="GHEA Grapalat" w:cs="Arial Armenian"/>
                <w:lang w:val="hy-AM"/>
              </w:rPr>
              <w:t xml:space="preserve">պայմանավորված է կազմակերպության ֆինանսական վատ վիճակով և փաստացի նշված գումարները վճարելու հնարավորության բացակայությամբ: Ֆինանսական խնդիրը լուծելու այս տարբերակը քննարկվել է ՀՀ ֆինանսների նախարարության հետ և մշակվել է հաշվի առնելով ՀՀ կառավարության </w:t>
            </w:r>
            <w:r w:rsidR="0078576B" w:rsidRPr="006E4DD7">
              <w:rPr>
                <w:rFonts w:ascii="GHEA Grapalat" w:hAnsi="GHEA Grapalat" w:cs="Arial"/>
                <w:lang w:val="hy-AM"/>
              </w:rPr>
              <w:t xml:space="preserve">2011 թվականի մարտի 3-ի </w:t>
            </w:r>
            <w:r w:rsidR="003364B6">
              <w:rPr>
                <w:rFonts w:ascii="GHEA Grapalat" w:hAnsi="GHEA Grapalat" w:cs="Arial"/>
                <w:lang w:val="hy-AM"/>
              </w:rPr>
              <w:t>թիվ</w:t>
            </w:r>
            <w:r w:rsidR="0078576B" w:rsidRPr="006E4DD7">
              <w:rPr>
                <w:rFonts w:ascii="GHEA Grapalat" w:hAnsi="GHEA Grapalat" w:cs="Arial"/>
                <w:lang w:val="hy-AM"/>
              </w:rPr>
              <w:t xml:space="preserve"> 202-Ն որոշման 1-ին կետի 1-ին ենթակետով հաստատված կարգի </w:t>
            </w:r>
            <w:r w:rsidR="0078576B">
              <w:rPr>
                <w:rFonts w:ascii="GHEA Grapalat" w:hAnsi="GHEA Grapalat" w:cs="Arial"/>
                <w:lang w:val="hy-AM"/>
              </w:rPr>
              <w:t>15-</w:t>
            </w:r>
            <w:r w:rsidR="0078576B" w:rsidRPr="006E4DD7">
              <w:rPr>
                <w:rFonts w:ascii="GHEA Grapalat" w:hAnsi="GHEA Grapalat" w:cs="Arial"/>
                <w:lang w:val="hy-AM"/>
              </w:rPr>
              <w:t>ր</w:t>
            </w:r>
            <w:r w:rsidR="0078576B">
              <w:rPr>
                <w:rFonts w:ascii="GHEA Grapalat" w:hAnsi="GHEA Grapalat" w:cs="Arial"/>
                <w:lang w:val="hy-AM"/>
              </w:rPr>
              <w:t>դ կետը</w:t>
            </w:r>
            <w:r w:rsidR="001F3B1E">
              <w:rPr>
                <w:rFonts w:ascii="GHEA Grapalat" w:hAnsi="GHEA Grapalat" w:cs="Arial Armenian"/>
                <w:lang w:val="hy-AM"/>
              </w:rPr>
              <w:t>:</w:t>
            </w:r>
          </w:p>
          <w:p w14:paraId="3CA659DD" w14:textId="7778809A" w:rsidR="00654838" w:rsidRPr="00E93AF2" w:rsidRDefault="00654838" w:rsidP="00623B2E">
            <w:pPr>
              <w:spacing w:line="276" w:lineRule="auto"/>
              <w:ind w:left="28" w:firstLine="332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bookmarkEnd w:id="1"/>
      <w:tr w:rsidR="00F47EDC" w:rsidRPr="007A6791" w14:paraId="4C5A6458" w14:textId="77777777" w:rsidTr="000768FF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05CE63A4" w14:textId="30872967" w:rsidR="00F47EDC" w:rsidRPr="00F47EDC" w:rsidRDefault="00F47EDC" w:rsidP="0046613C">
            <w:pPr>
              <w:pStyle w:val="ListParagraph"/>
              <w:numPr>
                <w:ilvl w:val="0"/>
                <w:numId w:val="2"/>
              </w:num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Times New Roman"/>
                <w:b/>
                <w:lang w:val="hy-AM"/>
              </w:rPr>
              <w:lastRenderedPageBreak/>
              <w:t>Վարչապետի աշխատակազմ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59D1453F" w14:textId="109B13D5" w:rsidR="00F47EDC" w:rsidRPr="007A6791" w:rsidRDefault="00C74A31" w:rsidP="000768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25</w:t>
            </w:r>
            <w:r w:rsidR="00465FD4" w:rsidRPr="00465FD4"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>11</w:t>
            </w:r>
            <w:r w:rsidR="00465FD4" w:rsidRPr="00465FD4">
              <w:rPr>
                <w:rFonts w:ascii="GHEA Grapalat" w:hAnsi="GHEA Grapalat"/>
                <w:b/>
                <w:lang w:val="hy-AM"/>
              </w:rPr>
              <w:t>.2025</w:t>
            </w:r>
            <w:r w:rsidR="00F47EDC">
              <w:rPr>
                <w:rFonts w:ascii="GHEA Grapalat" w:hAnsi="GHEA Grapalat"/>
                <w:b/>
                <w:lang w:val="hy-AM"/>
              </w:rPr>
              <w:t>.</w:t>
            </w:r>
          </w:p>
        </w:tc>
      </w:tr>
      <w:tr w:rsidR="00F47EDC" w:rsidRPr="007A6791" w14:paraId="39305D8D" w14:textId="77777777" w:rsidTr="000768FF">
        <w:trPr>
          <w:trHeight w:val="20"/>
        </w:trPr>
        <w:tc>
          <w:tcPr>
            <w:tcW w:w="7107" w:type="dxa"/>
            <w:vMerge/>
            <w:shd w:val="clear" w:color="auto" w:fill="F2F2F2" w:themeFill="background1" w:themeFillShade="F2"/>
            <w:vAlign w:val="center"/>
          </w:tcPr>
          <w:p w14:paraId="42C8515F" w14:textId="77777777" w:rsidR="00F47EDC" w:rsidRPr="007A6791" w:rsidRDefault="00F47EDC" w:rsidP="0046613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19E67558" w14:textId="344A9CD1" w:rsidR="00F47EDC" w:rsidRPr="007A6791" w:rsidRDefault="00C74A31" w:rsidP="000768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74A31">
              <w:rPr>
                <w:rFonts w:ascii="GHEA Grapalat" w:hAnsi="GHEA Grapalat"/>
                <w:b/>
                <w:lang w:val="hy-AM"/>
              </w:rPr>
              <w:t>02/16.5/38386-2025</w:t>
            </w:r>
          </w:p>
        </w:tc>
      </w:tr>
      <w:tr w:rsidR="00F47EDC" w:rsidRPr="00E51E2A" w14:paraId="04E7C15B" w14:textId="77777777" w:rsidTr="007D3C0B">
        <w:trPr>
          <w:trHeight w:val="5344"/>
        </w:trPr>
        <w:tc>
          <w:tcPr>
            <w:tcW w:w="7107" w:type="dxa"/>
            <w:shd w:val="clear" w:color="auto" w:fill="auto"/>
            <w:vAlign w:val="center"/>
          </w:tcPr>
          <w:p w14:paraId="6CE9B123" w14:textId="77777777" w:rsidR="00C74A31" w:rsidRDefault="00465FD4" w:rsidP="00C74A31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465FD4">
              <w:rPr>
                <w:rFonts w:ascii="GHEA Grapalat" w:hAnsi="GHEA Grapalat"/>
                <w:color w:val="00000A"/>
                <w:lang w:val="hy-AM" w:eastAsia="en-US"/>
              </w:rPr>
              <w:t xml:space="preserve">  </w:t>
            </w:r>
            <w:r w:rsidR="00C74A31">
              <w:rPr>
                <w:rFonts w:ascii="GHEA Grapalat" w:hAnsi="GHEA Grapalat"/>
                <w:lang w:val="hy-AM"/>
              </w:rPr>
              <w:t xml:space="preserve">Հիմք ընդունելով ՀՀ կառավարության 25.02.2021թ. թիվ 252-Լ որոշմամբ հաստատված աշխատակարգի 52-րդ կետը՝ կից Ձեզ է վերադարձվում «Հայաստանի Հանրապետության առողջապահության նախարարության «Ինֆեկցիոն հիվանդությունների ազգային կենտրոն» փակ բաժնետիրական ընկերության կանոնադրական կապիտալն ավելացնելու և պետական բաժնեմասի դիմաց հաշվարկված շահութաբաժնի պարտավորության մարումը հետաձգելու մասին» ՀՀ կառավարության որոշման նախագիծը՝ քանի որ իրացված չէ Ֆինանսատնտեսական նախարարական կոմիտեի 05.05.2025թ. նիստի N ԿԱ/135-2025 արձանագրության 1-ին կետով տրված հանձնարարականի պահանջը՝ նախագիծը չի լրամշակվել առանց </w:t>
            </w:r>
            <w:r w:rsidR="00C74A31" w:rsidRPr="00353A75">
              <w:rPr>
                <w:rFonts w:ascii="GHEA Grapalat" w:hAnsi="GHEA Grapalat"/>
                <w:lang w:val="hy-AM"/>
              </w:rPr>
              <w:t>«Ինֆեկցիոն հիվանդությունների ազգային կենտրոն»</w:t>
            </w:r>
            <w:r w:rsidR="00C74A31">
              <w:rPr>
                <w:rFonts w:ascii="GHEA Grapalat" w:hAnsi="GHEA Grapalat"/>
                <w:lang w:val="hy-AM"/>
              </w:rPr>
              <w:t xml:space="preserve"> ՓԲԸ-ի կանոնադրական կապիտալն ավելացնելու տրամաբանությամբ: </w:t>
            </w:r>
            <w:r w:rsidR="00C74A31">
              <w:rPr>
                <w:rFonts w:ascii="GHEA Grapalat" w:hAnsi="GHEA Grapalat"/>
                <w:lang w:val="hy-AM"/>
              </w:rPr>
              <w:tab/>
            </w:r>
            <w:r w:rsidR="00C74A31">
              <w:rPr>
                <w:rFonts w:ascii="GHEA Grapalat" w:hAnsi="GHEA Grapalat"/>
                <w:lang w:val="hy-AM"/>
              </w:rPr>
              <w:br/>
            </w:r>
            <w:r w:rsidR="00C74A31">
              <w:rPr>
                <w:rFonts w:ascii="GHEA Grapalat" w:hAnsi="GHEA Grapalat"/>
                <w:lang w:val="hy-AM"/>
              </w:rPr>
              <w:tab/>
              <w:t>Հաշվի առնելով վերոգրյալը՝ խնդրում եմ համատեղ քննարկել և 15-օրյա ժամկետում Վարչապետի աշխատակազմ ներկայացնել վերջնական փոխհամաձայնեցված առաջարկություն:</w:t>
            </w:r>
          </w:p>
          <w:p w14:paraId="7E57FFE9" w14:textId="5C3D7789" w:rsidR="00F47EDC" w:rsidRPr="007A6791" w:rsidRDefault="00F47EDC" w:rsidP="0046613C">
            <w:pPr>
              <w:suppressAutoHyphens/>
              <w:spacing w:line="276" w:lineRule="auto"/>
              <w:ind w:firstLine="567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14:paraId="6FEB468C" w14:textId="2C347E4D" w:rsidR="007D3C0B" w:rsidRPr="00623B2E" w:rsidRDefault="00BC67E3" w:rsidP="00997F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E63E3C">
              <w:rPr>
                <w:rFonts w:ascii="GHEA Grapalat" w:hAnsi="GHEA Grapalat" w:cs="GHEA Grapalat"/>
                <w:lang w:val="hy-AM"/>
              </w:rPr>
              <w:lastRenderedPageBreak/>
              <w:t xml:space="preserve">     </w:t>
            </w:r>
            <w:r w:rsidR="00623B2E" w:rsidRPr="00623B2E">
              <w:rPr>
                <w:rFonts w:ascii="GHEA Grapalat" w:hAnsi="GHEA Grapalat" w:cs="GHEA Grapalat"/>
                <w:b/>
                <w:bCs/>
                <w:lang w:val="hy-AM"/>
              </w:rPr>
              <w:t>Ընդունվել է:</w:t>
            </w:r>
          </w:p>
          <w:p w14:paraId="74DE28E9" w14:textId="2FA76D25" w:rsidR="00623B2E" w:rsidRDefault="00D92E20" w:rsidP="00997F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</w:t>
            </w:r>
            <w:r w:rsidR="00623B2E">
              <w:rPr>
                <w:rFonts w:ascii="GHEA Grapalat" w:hAnsi="GHEA Grapalat"/>
                <w:lang w:val="hy-AM"/>
              </w:rPr>
              <w:t xml:space="preserve">Համաձայն Ֆինանսատնտեսական նախարարական կոմիտեի 05.05.2025թ. նիստի N ԿԱ/135-2025 արձանագրության 1-ին կետով տրված հանձնարարականի՝ Նախագիծը վերամշակվել </w:t>
            </w:r>
            <w:r w:rsidR="00960126">
              <w:rPr>
                <w:rFonts w:ascii="GHEA Grapalat" w:hAnsi="GHEA Grapalat"/>
                <w:lang w:val="hy-AM"/>
              </w:rPr>
              <w:t xml:space="preserve">է </w:t>
            </w:r>
            <w:r w:rsidR="00623B2E">
              <w:rPr>
                <w:rFonts w:ascii="GHEA Grapalat" w:hAnsi="GHEA Grapalat"/>
                <w:lang w:val="hy-AM"/>
              </w:rPr>
              <w:t xml:space="preserve">առանց </w:t>
            </w:r>
            <w:r w:rsidR="00623B2E" w:rsidRPr="00353A75">
              <w:rPr>
                <w:rFonts w:ascii="GHEA Grapalat" w:hAnsi="GHEA Grapalat"/>
                <w:lang w:val="hy-AM"/>
              </w:rPr>
              <w:t>«Ինֆեկցիոն հիվանդությունների ազգային կենտրոն»</w:t>
            </w:r>
            <w:r w:rsidR="00623B2E">
              <w:rPr>
                <w:rFonts w:ascii="GHEA Grapalat" w:hAnsi="GHEA Grapalat"/>
                <w:lang w:val="hy-AM"/>
              </w:rPr>
              <w:t xml:space="preserve"> ՓԲԸ-ի կանոնադրական կապիտալն ավելացնելու տրամաբանությամբ:</w:t>
            </w:r>
          </w:p>
          <w:p w14:paraId="4A0B10FD" w14:textId="77777777" w:rsidR="00623B2E" w:rsidRDefault="00623B2E" w:rsidP="00997F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3D80D7A0" w14:textId="3AC99DC6" w:rsidR="009F769F" w:rsidRDefault="007D3C0B" w:rsidP="009F769F">
            <w:pPr>
              <w:spacing w:line="276" w:lineRule="auto"/>
              <w:ind w:left="28" w:firstLine="332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</w:t>
            </w:r>
            <w:r w:rsidR="009F769F">
              <w:rPr>
                <w:rFonts w:ascii="GHEA Grapalat" w:hAnsi="GHEA Grapalat"/>
                <w:bCs/>
                <w:lang w:val="hy-AM"/>
              </w:rPr>
              <w:t>Ն</w:t>
            </w:r>
            <w:r w:rsidR="009F769F">
              <w:rPr>
                <w:rFonts w:ascii="GHEA Grapalat" w:hAnsi="GHEA Grapalat" w:cs="Arial Armenian"/>
                <w:lang w:val="hy-AM"/>
              </w:rPr>
              <w:t>ախագիծը քննարկվել է 2026 թվականի հունվարի 16-ի ֆինանսատնտեսական նախարարական կոմիտեում (1-ին հարց), որի արդյունքում Նախագիծը լրամշակվել է, ըստ որի 2020 թվականի շահութաբաժնի` 81.35 մլն դրամը պետք է վճարել 3 տարվա ընթացքում մինչև 2029 թվականի ապրիլի 1-ը` ամսական հավասարաչափ համամասնությամբ` 2,259,725 ՀՀ դրամի չափով:</w:t>
            </w:r>
          </w:p>
          <w:p w14:paraId="11019618" w14:textId="12DCECB8" w:rsidR="00F47EDC" w:rsidRDefault="007D3C0B" w:rsidP="00997F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</w:t>
            </w:r>
          </w:p>
        </w:tc>
      </w:tr>
    </w:tbl>
    <w:p w14:paraId="75F30774" w14:textId="77777777" w:rsidR="00725C52" w:rsidRPr="007A6791" w:rsidRDefault="00725C52" w:rsidP="007A6791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725C52" w:rsidRPr="007A6791" w:rsidSect="00266EF7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3394A" w14:textId="77777777" w:rsidR="00C35AAD" w:rsidRDefault="00C35AAD" w:rsidP="00E67CAA">
      <w:r>
        <w:separator/>
      </w:r>
    </w:p>
  </w:endnote>
  <w:endnote w:type="continuationSeparator" w:id="0">
    <w:p w14:paraId="326CC565" w14:textId="77777777" w:rsidR="00C35AAD" w:rsidRDefault="00C35AAD" w:rsidP="00E6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ADB66" w14:textId="77777777" w:rsidR="00C35AAD" w:rsidRDefault="00C35AAD" w:rsidP="00E67CAA">
      <w:r>
        <w:separator/>
      </w:r>
    </w:p>
  </w:footnote>
  <w:footnote w:type="continuationSeparator" w:id="0">
    <w:p w14:paraId="57277B6E" w14:textId="77777777" w:rsidR="00C35AAD" w:rsidRDefault="00C35AAD" w:rsidP="00E67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75E94"/>
    <w:multiLevelType w:val="hybridMultilevel"/>
    <w:tmpl w:val="A5040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5825"/>
    <w:multiLevelType w:val="hybridMultilevel"/>
    <w:tmpl w:val="2A64C8B2"/>
    <w:lvl w:ilvl="0" w:tplc="F52064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D1F6B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80A4F"/>
    <w:multiLevelType w:val="hybridMultilevel"/>
    <w:tmpl w:val="075225DA"/>
    <w:lvl w:ilvl="0" w:tplc="73668A1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187C0EAD"/>
    <w:multiLevelType w:val="hybridMultilevel"/>
    <w:tmpl w:val="8CFC1C4A"/>
    <w:lvl w:ilvl="0" w:tplc="8744A1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D02114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C36E8"/>
    <w:multiLevelType w:val="hybridMultilevel"/>
    <w:tmpl w:val="CAEC6928"/>
    <w:lvl w:ilvl="0" w:tplc="B11ADE60">
      <w:start w:val="8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8" w15:restartNumberingAfterBreak="0">
    <w:nsid w:val="31F3734E"/>
    <w:multiLevelType w:val="hybridMultilevel"/>
    <w:tmpl w:val="C4C2B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2B245F"/>
    <w:multiLevelType w:val="hybridMultilevel"/>
    <w:tmpl w:val="DFC07058"/>
    <w:lvl w:ilvl="0" w:tplc="5A30437C">
      <w:start w:val="1"/>
      <w:numFmt w:val="decimal"/>
      <w:lvlText w:val="%1."/>
      <w:lvlJc w:val="left"/>
      <w:pPr>
        <w:ind w:left="1066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38FB34CA"/>
    <w:multiLevelType w:val="hybridMultilevel"/>
    <w:tmpl w:val="A8BCE9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F26D9B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F72F0"/>
    <w:multiLevelType w:val="hybridMultilevel"/>
    <w:tmpl w:val="D7A43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3E29DD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 w15:restartNumberingAfterBreak="0">
    <w:nsid w:val="47251724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5776F3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6" w15:restartNumberingAfterBreak="0">
    <w:nsid w:val="4ECD47E9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822B52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E21E93"/>
    <w:multiLevelType w:val="hybridMultilevel"/>
    <w:tmpl w:val="4D3A25A2"/>
    <w:lvl w:ilvl="0" w:tplc="56882F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D053FF8"/>
    <w:multiLevelType w:val="hybridMultilevel"/>
    <w:tmpl w:val="DFC40920"/>
    <w:lvl w:ilvl="0" w:tplc="28AA70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21" w15:restartNumberingAfterBreak="0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794989"/>
    <w:multiLevelType w:val="hybridMultilevel"/>
    <w:tmpl w:val="4CBAD664"/>
    <w:lvl w:ilvl="0" w:tplc="BE06821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 w15:restartNumberingAfterBreak="0">
    <w:nsid w:val="67865249"/>
    <w:multiLevelType w:val="hybridMultilevel"/>
    <w:tmpl w:val="E8769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A05A8A"/>
    <w:multiLevelType w:val="hybridMultilevel"/>
    <w:tmpl w:val="E748598C"/>
    <w:lvl w:ilvl="0" w:tplc="E962D77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E277C0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3693E"/>
    <w:multiLevelType w:val="hybridMultilevel"/>
    <w:tmpl w:val="AF525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E4706F"/>
    <w:multiLevelType w:val="hybridMultilevel"/>
    <w:tmpl w:val="1D827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631C42"/>
    <w:multiLevelType w:val="hybridMultilevel"/>
    <w:tmpl w:val="2A6022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6412B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0" w15:restartNumberingAfterBreak="0">
    <w:nsid w:val="7C4F2954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96A2D"/>
    <w:multiLevelType w:val="hybridMultilevel"/>
    <w:tmpl w:val="F1502954"/>
    <w:lvl w:ilvl="0" w:tplc="D36A1D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1"/>
  </w:num>
  <w:num w:numId="3">
    <w:abstractNumId w:val="17"/>
  </w:num>
  <w:num w:numId="4">
    <w:abstractNumId w:val="11"/>
  </w:num>
  <w:num w:numId="5">
    <w:abstractNumId w:val="7"/>
  </w:num>
  <w:num w:numId="6">
    <w:abstractNumId w:val="10"/>
  </w:num>
  <w:num w:numId="7">
    <w:abstractNumId w:val="13"/>
  </w:num>
  <w:num w:numId="8">
    <w:abstractNumId w:val="27"/>
  </w:num>
  <w:num w:numId="9">
    <w:abstractNumId w:val="6"/>
  </w:num>
  <w:num w:numId="10">
    <w:abstractNumId w:val="25"/>
  </w:num>
  <w:num w:numId="11">
    <w:abstractNumId w:val="23"/>
  </w:num>
  <w:num w:numId="12">
    <w:abstractNumId w:val="0"/>
  </w:num>
  <w:num w:numId="13">
    <w:abstractNumId w:val="12"/>
  </w:num>
  <w:num w:numId="14">
    <w:abstractNumId w:val="22"/>
  </w:num>
  <w:num w:numId="15">
    <w:abstractNumId w:val="30"/>
  </w:num>
  <w:num w:numId="16">
    <w:abstractNumId w:val="14"/>
  </w:num>
  <w:num w:numId="17">
    <w:abstractNumId w:val="29"/>
  </w:num>
  <w:num w:numId="18">
    <w:abstractNumId w:val="20"/>
  </w:num>
  <w:num w:numId="19">
    <w:abstractNumId w:val="15"/>
  </w:num>
  <w:num w:numId="20">
    <w:abstractNumId w:val="31"/>
  </w:num>
  <w:num w:numId="21">
    <w:abstractNumId w:val="24"/>
  </w:num>
  <w:num w:numId="22">
    <w:abstractNumId w:val="26"/>
  </w:num>
  <w:num w:numId="23">
    <w:abstractNumId w:val="18"/>
  </w:num>
  <w:num w:numId="24">
    <w:abstractNumId w:val="1"/>
  </w:num>
  <w:num w:numId="25">
    <w:abstractNumId w:val="28"/>
  </w:num>
  <w:num w:numId="26">
    <w:abstractNumId w:val="19"/>
  </w:num>
  <w:num w:numId="27">
    <w:abstractNumId w:val="16"/>
  </w:num>
  <w:num w:numId="28">
    <w:abstractNumId w:val="9"/>
  </w:num>
  <w:num w:numId="29">
    <w:abstractNumId w:val="8"/>
  </w:num>
  <w:num w:numId="30">
    <w:abstractNumId w:val="4"/>
  </w:num>
  <w:num w:numId="31">
    <w:abstractNumId w:val="2"/>
  </w:num>
  <w:num w:numId="3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58F"/>
    <w:rsid w:val="000017F7"/>
    <w:rsid w:val="0000211E"/>
    <w:rsid w:val="00002833"/>
    <w:rsid w:val="00002ED5"/>
    <w:rsid w:val="00003373"/>
    <w:rsid w:val="000037A7"/>
    <w:rsid w:val="00005B4B"/>
    <w:rsid w:val="000103F0"/>
    <w:rsid w:val="000109DD"/>
    <w:rsid w:val="000121C1"/>
    <w:rsid w:val="000122E3"/>
    <w:rsid w:val="00012DB8"/>
    <w:rsid w:val="000137F6"/>
    <w:rsid w:val="00013FBF"/>
    <w:rsid w:val="00015439"/>
    <w:rsid w:val="00015E35"/>
    <w:rsid w:val="00015F3E"/>
    <w:rsid w:val="0001724C"/>
    <w:rsid w:val="0001778E"/>
    <w:rsid w:val="00017A64"/>
    <w:rsid w:val="00017A8D"/>
    <w:rsid w:val="0002018C"/>
    <w:rsid w:val="00020EB6"/>
    <w:rsid w:val="000216C8"/>
    <w:rsid w:val="000256C1"/>
    <w:rsid w:val="000256E4"/>
    <w:rsid w:val="00025D5A"/>
    <w:rsid w:val="00026846"/>
    <w:rsid w:val="00026C05"/>
    <w:rsid w:val="00026D0F"/>
    <w:rsid w:val="00026F79"/>
    <w:rsid w:val="0002783A"/>
    <w:rsid w:val="00027A94"/>
    <w:rsid w:val="00030DC2"/>
    <w:rsid w:val="000323B5"/>
    <w:rsid w:val="00032CC6"/>
    <w:rsid w:val="0003302D"/>
    <w:rsid w:val="00033B31"/>
    <w:rsid w:val="000349D7"/>
    <w:rsid w:val="0003529E"/>
    <w:rsid w:val="00036001"/>
    <w:rsid w:val="00036E40"/>
    <w:rsid w:val="000375EB"/>
    <w:rsid w:val="00037EF1"/>
    <w:rsid w:val="0004076B"/>
    <w:rsid w:val="0004349B"/>
    <w:rsid w:val="0004428B"/>
    <w:rsid w:val="000442A8"/>
    <w:rsid w:val="0004644F"/>
    <w:rsid w:val="00047387"/>
    <w:rsid w:val="00047BEB"/>
    <w:rsid w:val="00050BC5"/>
    <w:rsid w:val="000516FB"/>
    <w:rsid w:val="000517E7"/>
    <w:rsid w:val="000520ED"/>
    <w:rsid w:val="0005292E"/>
    <w:rsid w:val="0005343B"/>
    <w:rsid w:val="000534BD"/>
    <w:rsid w:val="0005423A"/>
    <w:rsid w:val="00054EDF"/>
    <w:rsid w:val="00055D1E"/>
    <w:rsid w:val="00057391"/>
    <w:rsid w:val="00057625"/>
    <w:rsid w:val="00057A10"/>
    <w:rsid w:val="00057BF9"/>
    <w:rsid w:val="00057D35"/>
    <w:rsid w:val="000618BA"/>
    <w:rsid w:val="00061998"/>
    <w:rsid w:val="00061A9F"/>
    <w:rsid w:val="000627AE"/>
    <w:rsid w:val="00063D3B"/>
    <w:rsid w:val="0006403B"/>
    <w:rsid w:val="000666F6"/>
    <w:rsid w:val="00066963"/>
    <w:rsid w:val="000673B8"/>
    <w:rsid w:val="00067664"/>
    <w:rsid w:val="000676A2"/>
    <w:rsid w:val="00071118"/>
    <w:rsid w:val="000713F1"/>
    <w:rsid w:val="00071512"/>
    <w:rsid w:val="00071EF5"/>
    <w:rsid w:val="00072DE9"/>
    <w:rsid w:val="0007344E"/>
    <w:rsid w:val="000734EE"/>
    <w:rsid w:val="00074DAB"/>
    <w:rsid w:val="00075441"/>
    <w:rsid w:val="000754AF"/>
    <w:rsid w:val="00075E68"/>
    <w:rsid w:val="00076DB7"/>
    <w:rsid w:val="00076F03"/>
    <w:rsid w:val="000805F5"/>
    <w:rsid w:val="00081EE8"/>
    <w:rsid w:val="000828CF"/>
    <w:rsid w:val="00087744"/>
    <w:rsid w:val="00090AB8"/>
    <w:rsid w:val="00090CC3"/>
    <w:rsid w:val="00091779"/>
    <w:rsid w:val="000935B0"/>
    <w:rsid w:val="00094E51"/>
    <w:rsid w:val="000951CA"/>
    <w:rsid w:val="0009680A"/>
    <w:rsid w:val="0009771B"/>
    <w:rsid w:val="000A13E3"/>
    <w:rsid w:val="000A2169"/>
    <w:rsid w:val="000A21E0"/>
    <w:rsid w:val="000A2491"/>
    <w:rsid w:val="000A2D72"/>
    <w:rsid w:val="000A345A"/>
    <w:rsid w:val="000A34FD"/>
    <w:rsid w:val="000A3B80"/>
    <w:rsid w:val="000A6283"/>
    <w:rsid w:val="000A7799"/>
    <w:rsid w:val="000A7872"/>
    <w:rsid w:val="000A7D78"/>
    <w:rsid w:val="000A7DAD"/>
    <w:rsid w:val="000B0368"/>
    <w:rsid w:val="000B04FF"/>
    <w:rsid w:val="000B2593"/>
    <w:rsid w:val="000B3199"/>
    <w:rsid w:val="000B397F"/>
    <w:rsid w:val="000B3C97"/>
    <w:rsid w:val="000B6320"/>
    <w:rsid w:val="000B6F29"/>
    <w:rsid w:val="000B7985"/>
    <w:rsid w:val="000C06E5"/>
    <w:rsid w:val="000C0936"/>
    <w:rsid w:val="000C1D4E"/>
    <w:rsid w:val="000C2FA9"/>
    <w:rsid w:val="000C3887"/>
    <w:rsid w:val="000C3E6F"/>
    <w:rsid w:val="000C48AB"/>
    <w:rsid w:val="000C53A3"/>
    <w:rsid w:val="000C6FCF"/>
    <w:rsid w:val="000C726E"/>
    <w:rsid w:val="000C74D6"/>
    <w:rsid w:val="000D13B2"/>
    <w:rsid w:val="000D15B9"/>
    <w:rsid w:val="000D24FF"/>
    <w:rsid w:val="000D2AA7"/>
    <w:rsid w:val="000D3DC0"/>
    <w:rsid w:val="000D51B4"/>
    <w:rsid w:val="000D5E87"/>
    <w:rsid w:val="000D6271"/>
    <w:rsid w:val="000D771A"/>
    <w:rsid w:val="000E0AB2"/>
    <w:rsid w:val="000E10CD"/>
    <w:rsid w:val="000E23FF"/>
    <w:rsid w:val="000E25CC"/>
    <w:rsid w:val="000E4495"/>
    <w:rsid w:val="000E5085"/>
    <w:rsid w:val="000F1564"/>
    <w:rsid w:val="000F2585"/>
    <w:rsid w:val="000F30A0"/>
    <w:rsid w:val="000F3679"/>
    <w:rsid w:val="000F4955"/>
    <w:rsid w:val="000F4B8E"/>
    <w:rsid w:val="000F64C2"/>
    <w:rsid w:val="000F726C"/>
    <w:rsid w:val="000F7CCA"/>
    <w:rsid w:val="001000E1"/>
    <w:rsid w:val="0010243C"/>
    <w:rsid w:val="00102E0C"/>
    <w:rsid w:val="001035B6"/>
    <w:rsid w:val="001047B4"/>
    <w:rsid w:val="00104FAC"/>
    <w:rsid w:val="00105FCB"/>
    <w:rsid w:val="001061EE"/>
    <w:rsid w:val="00106EC0"/>
    <w:rsid w:val="00112433"/>
    <w:rsid w:val="00112745"/>
    <w:rsid w:val="001137E2"/>
    <w:rsid w:val="00113DF8"/>
    <w:rsid w:val="001142B0"/>
    <w:rsid w:val="00114344"/>
    <w:rsid w:val="00114F06"/>
    <w:rsid w:val="001151F5"/>
    <w:rsid w:val="00117373"/>
    <w:rsid w:val="00117542"/>
    <w:rsid w:val="0012020F"/>
    <w:rsid w:val="00122150"/>
    <w:rsid w:val="00124572"/>
    <w:rsid w:val="00124898"/>
    <w:rsid w:val="00124990"/>
    <w:rsid w:val="00124C66"/>
    <w:rsid w:val="00125EDC"/>
    <w:rsid w:val="001263ED"/>
    <w:rsid w:val="00126460"/>
    <w:rsid w:val="0012696D"/>
    <w:rsid w:val="0013002A"/>
    <w:rsid w:val="00130AD1"/>
    <w:rsid w:val="001311DD"/>
    <w:rsid w:val="00131B0F"/>
    <w:rsid w:val="00131EFB"/>
    <w:rsid w:val="001321AC"/>
    <w:rsid w:val="00132996"/>
    <w:rsid w:val="00132C9A"/>
    <w:rsid w:val="00132F29"/>
    <w:rsid w:val="00136669"/>
    <w:rsid w:val="00140379"/>
    <w:rsid w:val="001407A8"/>
    <w:rsid w:val="0014127C"/>
    <w:rsid w:val="00141922"/>
    <w:rsid w:val="00141FA6"/>
    <w:rsid w:val="00142B03"/>
    <w:rsid w:val="0014520F"/>
    <w:rsid w:val="00147019"/>
    <w:rsid w:val="00150657"/>
    <w:rsid w:val="0015158B"/>
    <w:rsid w:val="00151692"/>
    <w:rsid w:val="0015187D"/>
    <w:rsid w:val="001519AB"/>
    <w:rsid w:val="00151C34"/>
    <w:rsid w:val="00153211"/>
    <w:rsid w:val="00153706"/>
    <w:rsid w:val="00154BB8"/>
    <w:rsid w:val="00157869"/>
    <w:rsid w:val="00160003"/>
    <w:rsid w:val="00160F3A"/>
    <w:rsid w:val="00161948"/>
    <w:rsid w:val="001674CF"/>
    <w:rsid w:val="001704E4"/>
    <w:rsid w:val="001707DC"/>
    <w:rsid w:val="001716B0"/>
    <w:rsid w:val="00171818"/>
    <w:rsid w:val="00171FFE"/>
    <w:rsid w:val="001725AD"/>
    <w:rsid w:val="00173776"/>
    <w:rsid w:val="00173A77"/>
    <w:rsid w:val="00174012"/>
    <w:rsid w:val="00175293"/>
    <w:rsid w:val="001753E7"/>
    <w:rsid w:val="00175C0E"/>
    <w:rsid w:val="00176269"/>
    <w:rsid w:val="00177BF9"/>
    <w:rsid w:val="001802C1"/>
    <w:rsid w:val="0018056F"/>
    <w:rsid w:val="00181510"/>
    <w:rsid w:val="00182038"/>
    <w:rsid w:val="00182558"/>
    <w:rsid w:val="00182FC1"/>
    <w:rsid w:val="001832C5"/>
    <w:rsid w:val="00184D06"/>
    <w:rsid w:val="00190D9E"/>
    <w:rsid w:val="00191B3E"/>
    <w:rsid w:val="00191D01"/>
    <w:rsid w:val="00191D18"/>
    <w:rsid w:val="001925BA"/>
    <w:rsid w:val="00192990"/>
    <w:rsid w:val="00193669"/>
    <w:rsid w:val="00194A5A"/>
    <w:rsid w:val="00196C61"/>
    <w:rsid w:val="001A1257"/>
    <w:rsid w:val="001A1290"/>
    <w:rsid w:val="001A1664"/>
    <w:rsid w:val="001A1DDD"/>
    <w:rsid w:val="001A3E33"/>
    <w:rsid w:val="001A3EDD"/>
    <w:rsid w:val="001A4E66"/>
    <w:rsid w:val="001A5C62"/>
    <w:rsid w:val="001A722E"/>
    <w:rsid w:val="001A75F2"/>
    <w:rsid w:val="001A7878"/>
    <w:rsid w:val="001A787F"/>
    <w:rsid w:val="001A7CD8"/>
    <w:rsid w:val="001B0A60"/>
    <w:rsid w:val="001B232C"/>
    <w:rsid w:val="001B25BE"/>
    <w:rsid w:val="001B3060"/>
    <w:rsid w:val="001B4133"/>
    <w:rsid w:val="001C0A8B"/>
    <w:rsid w:val="001C14EA"/>
    <w:rsid w:val="001C18FA"/>
    <w:rsid w:val="001C198A"/>
    <w:rsid w:val="001C1A5E"/>
    <w:rsid w:val="001C2CD5"/>
    <w:rsid w:val="001C55C4"/>
    <w:rsid w:val="001C6717"/>
    <w:rsid w:val="001C697E"/>
    <w:rsid w:val="001C6AE6"/>
    <w:rsid w:val="001C6E0E"/>
    <w:rsid w:val="001C6E3A"/>
    <w:rsid w:val="001C750F"/>
    <w:rsid w:val="001D2BFC"/>
    <w:rsid w:val="001D522F"/>
    <w:rsid w:val="001D5354"/>
    <w:rsid w:val="001D542F"/>
    <w:rsid w:val="001D6AD8"/>
    <w:rsid w:val="001E0CF2"/>
    <w:rsid w:val="001E10AA"/>
    <w:rsid w:val="001E11A2"/>
    <w:rsid w:val="001E1311"/>
    <w:rsid w:val="001E1AFA"/>
    <w:rsid w:val="001E3FA8"/>
    <w:rsid w:val="001E5CA3"/>
    <w:rsid w:val="001E67A3"/>
    <w:rsid w:val="001E6FF8"/>
    <w:rsid w:val="001E71DA"/>
    <w:rsid w:val="001E7501"/>
    <w:rsid w:val="001E7E56"/>
    <w:rsid w:val="001F0E4F"/>
    <w:rsid w:val="001F2EC8"/>
    <w:rsid w:val="001F358A"/>
    <w:rsid w:val="001F3B1E"/>
    <w:rsid w:val="001F4788"/>
    <w:rsid w:val="001F5FC8"/>
    <w:rsid w:val="00201753"/>
    <w:rsid w:val="00201DF1"/>
    <w:rsid w:val="00202A15"/>
    <w:rsid w:val="00202C2B"/>
    <w:rsid w:val="00203070"/>
    <w:rsid w:val="00203685"/>
    <w:rsid w:val="002060A2"/>
    <w:rsid w:val="00206254"/>
    <w:rsid w:val="0020666E"/>
    <w:rsid w:val="00206B43"/>
    <w:rsid w:val="00207CB7"/>
    <w:rsid w:val="002104ED"/>
    <w:rsid w:val="002112C7"/>
    <w:rsid w:val="00213CA8"/>
    <w:rsid w:val="00213D94"/>
    <w:rsid w:val="00214358"/>
    <w:rsid w:val="00216250"/>
    <w:rsid w:val="002164D9"/>
    <w:rsid w:val="002164F6"/>
    <w:rsid w:val="002220C8"/>
    <w:rsid w:val="002223F2"/>
    <w:rsid w:val="002227F8"/>
    <w:rsid w:val="0022291C"/>
    <w:rsid w:val="00225120"/>
    <w:rsid w:val="00225FD5"/>
    <w:rsid w:val="002260D9"/>
    <w:rsid w:val="0022694E"/>
    <w:rsid w:val="00226B4F"/>
    <w:rsid w:val="00226B8C"/>
    <w:rsid w:val="00231183"/>
    <w:rsid w:val="00231427"/>
    <w:rsid w:val="00231F8F"/>
    <w:rsid w:val="00232872"/>
    <w:rsid w:val="0023368C"/>
    <w:rsid w:val="00233B5A"/>
    <w:rsid w:val="002345B4"/>
    <w:rsid w:val="00234D5A"/>
    <w:rsid w:val="00234DFF"/>
    <w:rsid w:val="00234FD3"/>
    <w:rsid w:val="0024309D"/>
    <w:rsid w:val="00243660"/>
    <w:rsid w:val="00243F4A"/>
    <w:rsid w:val="002450F5"/>
    <w:rsid w:val="00245295"/>
    <w:rsid w:val="00250B40"/>
    <w:rsid w:val="002514E2"/>
    <w:rsid w:val="00251601"/>
    <w:rsid w:val="00251D56"/>
    <w:rsid w:val="00251E65"/>
    <w:rsid w:val="002525CB"/>
    <w:rsid w:val="00253CD5"/>
    <w:rsid w:val="0025425E"/>
    <w:rsid w:val="00254A3C"/>
    <w:rsid w:val="00256861"/>
    <w:rsid w:val="00257FD3"/>
    <w:rsid w:val="00260423"/>
    <w:rsid w:val="00261605"/>
    <w:rsid w:val="00261C47"/>
    <w:rsid w:val="00261EA4"/>
    <w:rsid w:val="00261F59"/>
    <w:rsid w:val="002627DB"/>
    <w:rsid w:val="002628FB"/>
    <w:rsid w:val="00262DDE"/>
    <w:rsid w:val="00265398"/>
    <w:rsid w:val="00266EF7"/>
    <w:rsid w:val="00267E7E"/>
    <w:rsid w:val="002700F4"/>
    <w:rsid w:val="00272393"/>
    <w:rsid w:val="002731FD"/>
    <w:rsid w:val="002734EB"/>
    <w:rsid w:val="00273F8E"/>
    <w:rsid w:val="0027434F"/>
    <w:rsid w:val="002746E7"/>
    <w:rsid w:val="00275218"/>
    <w:rsid w:val="00275611"/>
    <w:rsid w:val="00275C3C"/>
    <w:rsid w:val="00277DA1"/>
    <w:rsid w:val="00281406"/>
    <w:rsid w:val="00282054"/>
    <w:rsid w:val="0028234D"/>
    <w:rsid w:val="00282575"/>
    <w:rsid w:val="00282A5A"/>
    <w:rsid w:val="002848B9"/>
    <w:rsid w:val="00284F76"/>
    <w:rsid w:val="00286775"/>
    <w:rsid w:val="00286DE0"/>
    <w:rsid w:val="002911FB"/>
    <w:rsid w:val="0029245B"/>
    <w:rsid w:val="00292A47"/>
    <w:rsid w:val="00293338"/>
    <w:rsid w:val="002935C3"/>
    <w:rsid w:val="0029394D"/>
    <w:rsid w:val="00294B9B"/>
    <w:rsid w:val="00294DAE"/>
    <w:rsid w:val="00295665"/>
    <w:rsid w:val="0029773E"/>
    <w:rsid w:val="002A0F68"/>
    <w:rsid w:val="002A1B76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162"/>
    <w:rsid w:val="002B1231"/>
    <w:rsid w:val="002B13B6"/>
    <w:rsid w:val="002B2FAC"/>
    <w:rsid w:val="002B3A49"/>
    <w:rsid w:val="002B3AFF"/>
    <w:rsid w:val="002B49D0"/>
    <w:rsid w:val="002B5DBC"/>
    <w:rsid w:val="002C0E13"/>
    <w:rsid w:val="002C1F33"/>
    <w:rsid w:val="002C231D"/>
    <w:rsid w:val="002C48C1"/>
    <w:rsid w:val="002C48EC"/>
    <w:rsid w:val="002C4AD9"/>
    <w:rsid w:val="002C51E7"/>
    <w:rsid w:val="002C6A37"/>
    <w:rsid w:val="002C710E"/>
    <w:rsid w:val="002C77D0"/>
    <w:rsid w:val="002D0E7E"/>
    <w:rsid w:val="002D1231"/>
    <w:rsid w:val="002D1575"/>
    <w:rsid w:val="002D1A29"/>
    <w:rsid w:val="002D1E56"/>
    <w:rsid w:val="002D1F38"/>
    <w:rsid w:val="002D264B"/>
    <w:rsid w:val="002D3110"/>
    <w:rsid w:val="002D3A16"/>
    <w:rsid w:val="002D42D4"/>
    <w:rsid w:val="002D4E19"/>
    <w:rsid w:val="002D50E9"/>
    <w:rsid w:val="002D5F90"/>
    <w:rsid w:val="002D6591"/>
    <w:rsid w:val="002D66B8"/>
    <w:rsid w:val="002D6C91"/>
    <w:rsid w:val="002D724D"/>
    <w:rsid w:val="002D7682"/>
    <w:rsid w:val="002D7F3D"/>
    <w:rsid w:val="002E08C7"/>
    <w:rsid w:val="002E1306"/>
    <w:rsid w:val="002E293D"/>
    <w:rsid w:val="002E2AAF"/>
    <w:rsid w:val="002E350C"/>
    <w:rsid w:val="002E39CA"/>
    <w:rsid w:val="002E3ED1"/>
    <w:rsid w:val="002E3FD0"/>
    <w:rsid w:val="002E423D"/>
    <w:rsid w:val="002E59C9"/>
    <w:rsid w:val="002E63CD"/>
    <w:rsid w:val="002E67D1"/>
    <w:rsid w:val="002E7226"/>
    <w:rsid w:val="002F0491"/>
    <w:rsid w:val="002F0BD3"/>
    <w:rsid w:val="002F2BC1"/>
    <w:rsid w:val="002F2D29"/>
    <w:rsid w:val="002F41F6"/>
    <w:rsid w:val="002F4262"/>
    <w:rsid w:val="00300A99"/>
    <w:rsid w:val="00302780"/>
    <w:rsid w:val="00305114"/>
    <w:rsid w:val="00305749"/>
    <w:rsid w:val="003057BF"/>
    <w:rsid w:val="003067ED"/>
    <w:rsid w:val="0031054D"/>
    <w:rsid w:val="00311046"/>
    <w:rsid w:val="00311AA0"/>
    <w:rsid w:val="00311D5C"/>
    <w:rsid w:val="00313283"/>
    <w:rsid w:val="003140F2"/>
    <w:rsid w:val="00315405"/>
    <w:rsid w:val="00317976"/>
    <w:rsid w:val="00317CCE"/>
    <w:rsid w:val="00320FB8"/>
    <w:rsid w:val="00321342"/>
    <w:rsid w:val="003219FB"/>
    <w:rsid w:val="00321E72"/>
    <w:rsid w:val="00322556"/>
    <w:rsid w:val="0032397B"/>
    <w:rsid w:val="00326BCA"/>
    <w:rsid w:val="003312E9"/>
    <w:rsid w:val="00331E5F"/>
    <w:rsid w:val="00332B36"/>
    <w:rsid w:val="003337F1"/>
    <w:rsid w:val="00334495"/>
    <w:rsid w:val="003356CD"/>
    <w:rsid w:val="003364B6"/>
    <w:rsid w:val="00337B03"/>
    <w:rsid w:val="003412C3"/>
    <w:rsid w:val="0034130E"/>
    <w:rsid w:val="00341C4D"/>
    <w:rsid w:val="003437E6"/>
    <w:rsid w:val="00343C80"/>
    <w:rsid w:val="00344729"/>
    <w:rsid w:val="003456F4"/>
    <w:rsid w:val="0034676B"/>
    <w:rsid w:val="00346FB9"/>
    <w:rsid w:val="0035021A"/>
    <w:rsid w:val="00351BEB"/>
    <w:rsid w:val="003523E1"/>
    <w:rsid w:val="00354BD8"/>
    <w:rsid w:val="00355069"/>
    <w:rsid w:val="00357006"/>
    <w:rsid w:val="00360307"/>
    <w:rsid w:val="00360686"/>
    <w:rsid w:val="003608CF"/>
    <w:rsid w:val="0036205B"/>
    <w:rsid w:val="00363544"/>
    <w:rsid w:val="003646F8"/>
    <w:rsid w:val="00364EB2"/>
    <w:rsid w:val="003651CB"/>
    <w:rsid w:val="00365FE2"/>
    <w:rsid w:val="00366074"/>
    <w:rsid w:val="003660AE"/>
    <w:rsid w:val="00366487"/>
    <w:rsid w:val="00370040"/>
    <w:rsid w:val="00370219"/>
    <w:rsid w:val="00370B2A"/>
    <w:rsid w:val="00370F28"/>
    <w:rsid w:val="003734D0"/>
    <w:rsid w:val="00373697"/>
    <w:rsid w:val="003745F3"/>
    <w:rsid w:val="00374735"/>
    <w:rsid w:val="003753CB"/>
    <w:rsid w:val="003763CC"/>
    <w:rsid w:val="00377030"/>
    <w:rsid w:val="00377253"/>
    <w:rsid w:val="00377B92"/>
    <w:rsid w:val="00380E7B"/>
    <w:rsid w:val="003813C4"/>
    <w:rsid w:val="00383EF2"/>
    <w:rsid w:val="0038401A"/>
    <w:rsid w:val="00384295"/>
    <w:rsid w:val="003846D4"/>
    <w:rsid w:val="003848FA"/>
    <w:rsid w:val="00384C5F"/>
    <w:rsid w:val="003857F7"/>
    <w:rsid w:val="0038655C"/>
    <w:rsid w:val="00387CDB"/>
    <w:rsid w:val="00390DCF"/>
    <w:rsid w:val="003932AC"/>
    <w:rsid w:val="00393432"/>
    <w:rsid w:val="00393FC9"/>
    <w:rsid w:val="00395753"/>
    <w:rsid w:val="00395C50"/>
    <w:rsid w:val="00397114"/>
    <w:rsid w:val="0039781F"/>
    <w:rsid w:val="00397840"/>
    <w:rsid w:val="00397AFC"/>
    <w:rsid w:val="003A194E"/>
    <w:rsid w:val="003A2946"/>
    <w:rsid w:val="003A3B84"/>
    <w:rsid w:val="003A4911"/>
    <w:rsid w:val="003A5697"/>
    <w:rsid w:val="003A569E"/>
    <w:rsid w:val="003A62CE"/>
    <w:rsid w:val="003A6BA2"/>
    <w:rsid w:val="003B2488"/>
    <w:rsid w:val="003B2E27"/>
    <w:rsid w:val="003B485A"/>
    <w:rsid w:val="003B51D3"/>
    <w:rsid w:val="003B51E2"/>
    <w:rsid w:val="003B5BAE"/>
    <w:rsid w:val="003B6DED"/>
    <w:rsid w:val="003B6E5D"/>
    <w:rsid w:val="003B75CB"/>
    <w:rsid w:val="003C05B7"/>
    <w:rsid w:val="003C0752"/>
    <w:rsid w:val="003C2850"/>
    <w:rsid w:val="003C2AD2"/>
    <w:rsid w:val="003C3456"/>
    <w:rsid w:val="003C395A"/>
    <w:rsid w:val="003C4404"/>
    <w:rsid w:val="003C4C0B"/>
    <w:rsid w:val="003C6178"/>
    <w:rsid w:val="003C62C1"/>
    <w:rsid w:val="003C6508"/>
    <w:rsid w:val="003D1B81"/>
    <w:rsid w:val="003D2220"/>
    <w:rsid w:val="003D380A"/>
    <w:rsid w:val="003D3E51"/>
    <w:rsid w:val="003D3FC8"/>
    <w:rsid w:val="003D40E5"/>
    <w:rsid w:val="003D4134"/>
    <w:rsid w:val="003D47F4"/>
    <w:rsid w:val="003D4985"/>
    <w:rsid w:val="003D49AB"/>
    <w:rsid w:val="003D4FAF"/>
    <w:rsid w:val="003E0C65"/>
    <w:rsid w:val="003E2001"/>
    <w:rsid w:val="003E2444"/>
    <w:rsid w:val="003E2D66"/>
    <w:rsid w:val="003E51EC"/>
    <w:rsid w:val="003E5409"/>
    <w:rsid w:val="003E5C34"/>
    <w:rsid w:val="003E5DC9"/>
    <w:rsid w:val="003E6749"/>
    <w:rsid w:val="003F0D82"/>
    <w:rsid w:val="003F16E1"/>
    <w:rsid w:val="003F1799"/>
    <w:rsid w:val="003F20EB"/>
    <w:rsid w:val="003F265E"/>
    <w:rsid w:val="003F2842"/>
    <w:rsid w:val="003F2861"/>
    <w:rsid w:val="003F2E72"/>
    <w:rsid w:val="003F35AA"/>
    <w:rsid w:val="003F3B48"/>
    <w:rsid w:val="003F4DFD"/>
    <w:rsid w:val="003F52A3"/>
    <w:rsid w:val="003F5350"/>
    <w:rsid w:val="003F53F8"/>
    <w:rsid w:val="003F5B5C"/>
    <w:rsid w:val="003F5F3A"/>
    <w:rsid w:val="003F6BEF"/>
    <w:rsid w:val="003F6F15"/>
    <w:rsid w:val="003F7B6E"/>
    <w:rsid w:val="004010C4"/>
    <w:rsid w:val="004011F2"/>
    <w:rsid w:val="004015EC"/>
    <w:rsid w:val="00401665"/>
    <w:rsid w:val="00404445"/>
    <w:rsid w:val="00405013"/>
    <w:rsid w:val="004050A7"/>
    <w:rsid w:val="00405619"/>
    <w:rsid w:val="0040762F"/>
    <w:rsid w:val="00407675"/>
    <w:rsid w:val="00407F21"/>
    <w:rsid w:val="00411186"/>
    <w:rsid w:val="004112E4"/>
    <w:rsid w:val="004124AD"/>
    <w:rsid w:val="00412B6A"/>
    <w:rsid w:val="00412C4B"/>
    <w:rsid w:val="00413557"/>
    <w:rsid w:val="0041394A"/>
    <w:rsid w:val="004152F0"/>
    <w:rsid w:val="00415441"/>
    <w:rsid w:val="00416EEC"/>
    <w:rsid w:val="00416F97"/>
    <w:rsid w:val="00417AA5"/>
    <w:rsid w:val="00420040"/>
    <w:rsid w:val="00422576"/>
    <w:rsid w:val="00423DFE"/>
    <w:rsid w:val="00424DC8"/>
    <w:rsid w:val="0042682B"/>
    <w:rsid w:val="00426CD8"/>
    <w:rsid w:val="00426F51"/>
    <w:rsid w:val="00427580"/>
    <w:rsid w:val="00427A6A"/>
    <w:rsid w:val="00430788"/>
    <w:rsid w:val="00431A15"/>
    <w:rsid w:val="00433112"/>
    <w:rsid w:val="00433CA0"/>
    <w:rsid w:val="00433EDC"/>
    <w:rsid w:val="004343EF"/>
    <w:rsid w:val="00435961"/>
    <w:rsid w:val="00435F81"/>
    <w:rsid w:val="00440066"/>
    <w:rsid w:val="00440964"/>
    <w:rsid w:val="00440F7C"/>
    <w:rsid w:val="004419FD"/>
    <w:rsid w:val="0044240A"/>
    <w:rsid w:val="004426B7"/>
    <w:rsid w:val="0044390F"/>
    <w:rsid w:val="004444B0"/>
    <w:rsid w:val="00445735"/>
    <w:rsid w:val="00445AB1"/>
    <w:rsid w:val="00445D0C"/>
    <w:rsid w:val="0044777F"/>
    <w:rsid w:val="00452EDB"/>
    <w:rsid w:val="00453779"/>
    <w:rsid w:val="00454A54"/>
    <w:rsid w:val="00454D7D"/>
    <w:rsid w:val="00454D8C"/>
    <w:rsid w:val="00454E19"/>
    <w:rsid w:val="00456BFD"/>
    <w:rsid w:val="00457237"/>
    <w:rsid w:val="004600C0"/>
    <w:rsid w:val="00461918"/>
    <w:rsid w:val="004623E7"/>
    <w:rsid w:val="00463275"/>
    <w:rsid w:val="004644B1"/>
    <w:rsid w:val="004648BA"/>
    <w:rsid w:val="00465FD4"/>
    <w:rsid w:val="0046613C"/>
    <w:rsid w:val="004663EE"/>
    <w:rsid w:val="0047253F"/>
    <w:rsid w:val="0047290D"/>
    <w:rsid w:val="00472E5A"/>
    <w:rsid w:val="00473923"/>
    <w:rsid w:val="0047396C"/>
    <w:rsid w:val="00474518"/>
    <w:rsid w:val="0047535A"/>
    <w:rsid w:val="004753ED"/>
    <w:rsid w:val="00475C5A"/>
    <w:rsid w:val="00477305"/>
    <w:rsid w:val="00477B49"/>
    <w:rsid w:val="00477EDC"/>
    <w:rsid w:val="00480804"/>
    <w:rsid w:val="00480BE1"/>
    <w:rsid w:val="00481DFF"/>
    <w:rsid w:val="00482D41"/>
    <w:rsid w:val="0048767C"/>
    <w:rsid w:val="0049014C"/>
    <w:rsid w:val="00490C98"/>
    <w:rsid w:val="00492CAF"/>
    <w:rsid w:val="00492E17"/>
    <w:rsid w:val="00493E17"/>
    <w:rsid w:val="004969D9"/>
    <w:rsid w:val="00496A0E"/>
    <w:rsid w:val="004A13CB"/>
    <w:rsid w:val="004A25DD"/>
    <w:rsid w:val="004A426D"/>
    <w:rsid w:val="004A4E3C"/>
    <w:rsid w:val="004A6EA6"/>
    <w:rsid w:val="004A7DAA"/>
    <w:rsid w:val="004B1063"/>
    <w:rsid w:val="004B1F16"/>
    <w:rsid w:val="004B210A"/>
    <w:rsid w:val="004B2846"/>
    <w:rsid w:val="004B2C7B"/>
    <w:rsid w:val="004B3CB4"/>
    <w:rsid w:val="004B402A"/>
    <w:rsid w:val="004B40F8"/>
    <w:rsid w:val="004B445C"/>
    <w:rsid w:val="004B4824"/>
    <w:rsid w:val="004B5DAC"/>
    <w:rsid w:val="004C03AB"/>
    <w:rsid w:val="004C09F1"/>
    <w:rsid w:val="004C1612"/>
    <w:rsid w:val="004C1942"/>
    <w:rsid w:val="004C1CA0"/>
    <w:rsid w:val="004C405A"/>
    <w:rsid w:val="004C4292"/>
    <w:rsid w:val="004D2160"/>
    <w:rsid w:val="004D31A1"/>
    <w:rsid w:val="004D3DBD"/>
    <w:rsid w:val="004D3FED"/>
    <w:rsid w:val="004D4E93"/>
    <w:rsid w:val="004D5650"/>
    <w:rsid w:val="004D5EDC"/>
    <w:rsid w:val="004D7552"/>
    <w:rsid w:val="004E0B75"/>
    <w:rsid w:val="004E155F"/>
    <w:rsid w:val="004E2750"/>
    <w:rsid w:val="004E2A32"/>
    <w:rsid w:val="004E2F39"/>
    <w:rsid w:val="004E39D6"/>
    <w:rsid w:val="004E4445"/>
    <w:rsid w:val="004E4535"/>
    <w:rsid w:val="004E5EE2"/>
    <w:rsid w:val="004E69CE"/>
    <w:rsid w:val="004E6F13"/>
    <w:rsid w:val="004F061C"/>
    <w:rsid w:val="004F1C5C"/>
    <w:rsid w:val="004F1FFB"/>
    <w:rsid w:val="004F3778"/>
    <w:rsid w:val="004F52C1"/>
    <w:rsid w:val="004F53B0"/>
    <w:rsid w:val="004F584B"/>
    <w:rsid w:val="004F59A8"/>
    <w:rsid w:val="004F5C28"/>
    <w:rsid w:val="004F730E"/>
    <w:rsid w:val="004F7FC4"/>
    <w:rsid w:val="0050198E"/>
    <w:rsid w:val="00501F67"/>
    <w:rsid w:val="00502902"/>
    <w:rsid w:val="00504714"/>
    <w:rsid w:val="00504F68"/>
    <w:rsid w:val="005070CD"/>
    <w:rsid w:val="00507543"/>
    <w:rsid w:val="0050768F"/>
    <w:rsid w:val="00507AED"/>
    <w:rsid w:val="005101A1"/>
    <w:rsid w:val="00510B27"/>
    <w:rsid w:val="00514215"/>
    <w:rsid w:val="005157FA"/>
    <w:rsid w:val="00515E62"/>
    <w:rsid w:val="0051669A"/>
    <w:rsid w:val="005169D5"/>
    <w:rsid w:val="00516DE0"/>
    <w:rsid w:val="00516EA4"/>
    <w:rsid w:val="0051717A"/>
    <w:rsid w:val="005201CB"/>
    <w:rsid w:val="005236CE"/>
    <w:rsid w:val="00523AE4"/>
    <w:rsid w:val="005247DE"/>
    <w:rsid w:val="00524EFD"/>
    <w:rsid w:val="005257C0"/>
    <w:rsid w:val="00525982"/>
    <w:rsid w:val="005261DF"/>
    <w:rsid w:val="00531248"/>
    <w:rsid w:val="00531715"/>
    <w:rsid w:val="005317C2"/>
    <w:rsid w:val="00533D60"/>
    <w:rsid w:val="00536550"/>
    <w:rsid w:val="0053782E"/>
    <w:rsid w:val="00537A2B"/>
    <w:rsid w:val="005400FE"/>
    <w:rsid w:val="00540C0F"/>
    <w:rsid w:val="00541FB9"/>
    <w:rsid w:val="005435BA"/>
    <w:rsid w:val="00543DF2"/>
    <w:rsid w:val="00553002"/>
    <w:rsid w:val="005535E4"/>
    <w:rsid w:val="00554060"/>
    <w:rsid w:val="00556A8F"/>
    <w:rsid w:val="0055767E"/>
    <w:rsid w:val="00560AD7"/>
    <w:rsid w:val="00561693"/>
    <w:rsid w:val="00562B2F"/>
    <w:rsid w:val="00562F8E"/>
    <w:rsid w:val="0056382A"/>
    <w:rsid w:val="005647F3"/>
    <w:rsid w:val="00564A7D"/>
    <w:rsid w:val="00564F19"/>
    <w:rsid w:val="005651F1"/>
    <w:rsid w:val="00565ACA"/>
    <w:rsid w:val="00567E23"/>
    <w:rsid w:val="00567F4F"/>
    <w:rsid w:val="0057043B"/>
    <w:rsid w:val="00571AE5"/>
    <w:rsid w:val="00572AEA"/>
    <w:rsid w:val="00573688"/>
    <w:rsid w:val="00574D5F"/>
    <w:rsid w:val="00574FD1"/>
    <w:rsid w:val="0057603E"/>
    <w:rsid w:val="00576D09"/>
    <w:rsid w:val="00576E96"/>
    <w:rsid w:val="00582894"/>
    <w:rsid w:val="0058374F"/>
    <w:rsid w:val="00584860"/>
    <w:rsid w:val="00584B45"/>
    <w:rsid w:val="005861F5"/>
    <w:rsid w:val="005862AA"/>
    <w:rsid w:val="00586934"/>
    <w:rsid w:val="005901A2"/>
    <w:rsid w:val="00590F1C"/>
    <w:rsid w:val="00595C68"/>
    <w:rsid w:val="005968F4"/>
    <w:rsid w:val="00596F0E"/>
    <w:rsid w:val="005974E0"/>
    <w:rsid w:val="005A219E"/>
    <w:rsid w:val="005A248D"/>
    <w:rsid w:val="005A2849"/>
    <w:rsid w:val="005A3CDC"/>
    <w:rsid w:val="005A5A35"/>
    <w:rsid w:val="005A606F"/>
    <w:rsid w:val="005A72AD"/>
    <w:rsid w:val="005A7F77"/>
    <w:rsid w:val="005B0376"/>
    <w:rsid w:val="005B04BD"/>
    <w:rsid w:val="005B0A4C"/>
    <w:rsid w:val="005B1391"/>
    <w:rsid w:val="005B1561"/>
    <w:rsid w:val="005B2C51"/>
    <w:rsid w:val="005B2F51"/>
    <w:rsid w:val="005B588A"/>
    <w:rsid w:val="005C1982"/>
    <w:rsid w:val="005C2019"/>
    <w:rsid w:val="005C26B4"/>
    <w:rsid w:val="005C2B08"/>
    <w:rsid w:val="005C52BA"/>
    <w:rsid w:val="005C63F3"/>
    <w:rsid w:val="005C6B9D"/>
    <w:rsid w:val="005D3E3B"/>
    <w:rsid w:val="005D4901"/>
    <w:rsid w:val="005D5FEA"/>
    <w:rsid w:val="005E0F4C"/>
    <w:rsid w:val="005E174D"/>
    <w:rsid w:val="005E18F2"/>
    <w:rsid w:val="005E1BE8"/>
    <w:rsid w:val="005E39FB"/>
    <w:rsid w:val="005E4253"/>
    <w:rsid w:val="005E4D15"/>
    <w:rsid w:val="005E4FD9"/>
    <w:rsid w:val="005E78E4"/>
    <w:rsid w:val="005E7F0E"/>
    <w:rsid w:val="005F06F2"/>
    <w:rsid w:val="005F1104"/>
    <w:rsid w:val="005F1C9A"/>
    <w:rsid w:val="005F22AD"/>
    <w:rsid w:val="005F2E2E"/>
    <w:rsid w:val="005F3E43"/>
    <w:rsid w:val="005F4464"/>
    <w:rsid w:val="005F5482"/>
    <w:rsid w:val="005F59DA"/>
    <w:rsid w:val="005F5EBA"/>
    <w:rsid w:val="005F7F18"/>
    <w:rsid w:val="00600D86"/>
    <w:rsid w:val="00600DBA"/>
    <w:rsid w:val="0060147D"/>
    <w:rsid w:val="006020B4"/>
    <w:rsid w:val="0060288C"/>
    <w:rsid w:val="00602E4C"/>
    <w:rsid w:val="00604403"/>
    <w:rsid w:val="0060494D"/>
    <w:rsid w:val="00605195"/>
    <w:rsid w:val="0060600E"/>
    <w:rsid w:val="00607A1B"/>
    <w:rsid w:val="0061008B"/>
    <w:rsid w:val="006102E3"/>
    <w:rsid w:val="006115C2"/>
    <w:rsid w:val="006118CA"/>
    <w:rsid w:val="006126CA"/>
    <w:rsid w:val="0061458B"/>
    <w:rsid w:val="00615305"/>
    <w:rsid w:val="00615705"/>
    <w:rsid w:val="00617BC9"/>
    <w:rsid w:val="0062039B"/>
    <w:rsid w:val="006208F8"/>
    <w:rsid w:val="006211EA"/>
    <w:rsid w:val="006226BF"/>
    <w:rsid w:val="00622754"/>
    <w:rsid w:val="00623B2E"/>
    <w:rsid w:val="006241DD"/>
    <w:rsid w:val="00624EBA"/>
    <w:rsid w:val="00625EC7"/>
    <w:rsid w:val="00626523"/>
    <w:rsid w:val="00626529"/>
    <w:rsid w:val="00626B7C"/>
    <w:rsid w:val="00630046"/>
    <w:rsid w:val="006303BE"/>
    <w:rsid w:val="00632D10"/>
    <w:rsid w:val="006330D8"/>
    <w:rsid w:val="006337E9"/>
    <w:rsid w:val="006359FF"/>
    <w:rsid w:val="006369F0"/>
    <w:rsid w:val="00636C24"/>
    <w:rsid w:val="00636C49"/>
    <w:rsid w:val="006370AB"/>
    <w:rsid w:val="00637B2F"/>
    <w:rsid w:val="00637C64"/>
    <w:rsid w:val="0064017A"/>
    <w:rsid w:val="006406DE"/>
    <w:rsid w:val="00640B82"/>
    <w:rsid w:val="006436A2"/>
    <w:rsid w:val="006437EA"/>
    <w:rsid w:val="00643F2B"/>
    <w:rsid w:val="006441D7"/>
    <w:rsid w:val="00645F26"/>
    <w:rsid w:val="00651004"/>
    <w:rsid w:val="006524A9"/>
    <w:rsid w:val="0065427B"/>
    <w:rsid w:val="00654838"/>
    <w:rsid w:val="0065728D"/>
    <w:rsid w:val="00657A3B"/>
    <w:rsid w:val="00660786"/>
    <w:rsid w:val="00660B74"/>
    <w:rsid w:val="00662053"/>
    <w:rsid w:val="00662F1E"/>
    <w:rsid w:val="00663043"/>
    <w:rsid w:val="0066328E"/>
    <w:rsid w:val="00663D03"/>
    <w:rsid w:val="0066489D"/>
    <w:rsid w:val="006655EC"/>
    <w:rsid w:val="006664AE"/>
    <w:rsid w:val="006664E1"/>
    <w:rsid w:val="00666DEC"/>
    <w:rsid w:val="00670F3C"/>
    <w:rsid w:val="0067120F"/>
    <w:rsid w:val="00671979"/>
    <w:rsid w:val="00671FD8"/>
    <w:rsid w:val="00674A68"/>
    <w:rsid w:val="00674E53"/>
    <w:rsid w:val="0067611D"/>
    <w:rsid w:val="00676470"/>
    <w:rsid w:val="0067647F"/>
    <w:rsid w:val="00677B75"/>
    <w:rsid w:val="006811C9"/>
    <w:rsid w:val="00684E46"/>
    <w:rsid w:val="00685D73"/>
    <w:rsid w:val="00686021"/>
    <w:rsid w:val="006865CF"/>
    <w:rsid w:val="00686EAD"/>
    <w:rsid w:val="00687642"/>
    <w:rsid w:val="00687E78"/>
    <w:rsid w:val="00691EC0"/>
    <w:rsid w:val="00692911"/>
    <w:rsid w:val="006938EA"/>
    <w:rsid w:val="00693DED"/>
    <w:rsid w:val="00694B12"/>
    <w:rsid w:val="006A0117"/>
    <w:rsid w:val="006A1966"/>
    <w:rsid w:val="006A19C5"/>
    <w:rsid w:val="006A1E56"/>
    <w:rsid w:val="006A3B07"/>
    <w:rsid w:val="006A441E"/>
    <w:rsid w:val="006A59EC"/>
    <w:rsid w:val="006A7979"/>
    <w:rsid w:val="006B04F6"/>
    <w:rsid w:val="006B0B3B"/>
    <w:rsid w:val="006B2D6C"/>
    <w:rsid w:val="006B30DC"/>
    <w:rsid w:val="006B62F8"/>
    <w:rsid w:val="006B753E"/>
    <w:rsid w:val="006C07F1"/>
    <w:rsid w:val="006C0845"/>
    <w:rsid w:val="006C12FC"/>
    <w:rsid w:val="006C1CB9"/>
    <w:rsid w:val="006C1D31"/>
    <w:rsid w:val="006C2F2C"/>
    <w:rsid w:val="006C407B"/>
    <w:rsid w:val="006C492D"/>
    <w:rsid w:val="006C5A85"/>
    <w:rsid w:val="006C5DB3"/>
    <w:rsid w:val="006C7BBF"/>
    <w:rsid w:val="006D005D"/>
    <w:rsid w:val="006D2501"/>
    <w:rsid w:val="006D5421"/>
    <w:rsid w:val="006D550F"/>
    <w:rsid w:val="006D5D0C"/>
    <w:rsid w:val="006D708C"/>
    <w:rsid w:val="006D754F"/>
    <w:rsid w:val="006D7B89"/>
    <w:rsid w:val="006D7EC6"/>
    <w:rsid w:val="006E016C"/>
    <w:rsid w:val="006E0C15"/>
    <w:rsid w:val="006E1D9B"/>
    <w:rsid w:val="006E262C"/>
    <w:rsid w:val="006E5314"/>
    <w:rsid w:val="006E5453"/>
    <w:rsid w:val="006E5676"/>
    <w:rsid w:val="006E6008"/>
    <w:rsid w:val="006E65A1"/>
    <w:rsid w:val="006E7DAB"/>
    <w:rsid w:val="006F15CB"/>
    <w:rsid w:val="006F1BA6"/>
    <w:rsid w:val="006F2A15"/>
    <w:rsid w:val="006F2EAE"/>
    <w:rsid w:val="006F3D09"/>
    <w:rsid w:val="006F5FE1"/>
    <w:rsid w:val="006F67E3"/>
    <w:rsid w:val="006F6CBC"/>
    <w:rsid w:val="006F79D5"/>
    <w:rsid w:val="007000CE"/>
    <w:rsid w:val="00700256"/>
    <w:rsid w:val="00700511"/>
    <w:rsid w:val="00700A62"/>
    <w:rsid w:val="00701654"/>
    <w:rsid w:val="00701B1E"/>
    <w:rsid w:val="00703AEC"/>
    <w:rsid w:val="00705840"/>
    <w:rsid w:val="00705898"/>
    <w:rsid w:val="0071038F"/>
    <w:rsid w:val="00710C64"/>
    <w:rsid w:val="00710D02"/>
    <w:rsid w:val="00711F5C"/>
    <w:rsid w:val="00716456"/>
    <w:rsid w:val="007167BC"/>
    <w:rsid w:val="00720253"/>
    <w:rsid w:val="007203B4"/>
    <w:rsid w:val="007208E4"/>
    <w:rsid w:val="007212E2"/>
    <w:rsid w:val="00722392"/>
    <w:rsid w:val="00722B65"/>
    <w:rsid w:val="007238FA"/>
    <w:rsid w:val="0072453D"/>
    <w:rsid w:val="0072497A"/>
    <w:rsid w:val="007252EA"/>
    <w:rsid w:val="00725C52"/>
    <w:rsid w:val="00727C7D"/>
    <w:rsid w:val="00727D1C"/>
    <w:rsid w:val="00727D5A"/>
    <w:rsid w:val="0073246F"/>
    <w:rsid w:val="007339AB"/>
    <w:rsid w:val="0073433C"/>
    <w:rsid w:val="00736B83"/>
    <w:rsid w:val="00736DFE"/>
    <w:rsid w:val="00741249"/>
    <w:rsid w:val="0074187F"/>
    <w:rsid w:val="00741FBE"/>
    <w:rsid w:val="00742369"/>
    <w:rsid w:val="007445F0"/>
    <w:rsid w:val="00744F15"/>
    <w:rsid w:val="0074627D"/>
    <w:rsid w:val="00746545"/>
    <w:rsid w:val="00746A2C"/>
    <w:rsid w:val="00750B55"/>
    <w:rsid w:val="007513E1"/>
    <w:rsid w:val="00751E6E"/>
    <w:rsid w:val="00752946"/>
    <w:rsid w:val="00752BC6"/>
    <w:rsid w:val="0075311C"/>
    <w:rsid w:val="00754C28"/>
    <w:rsid w:val="0075623C"/>
    <w:rsid w:val="0075770F"/>
    <w:rsid w:val="00757A75"/>
    <w:rsid w:val="0076124C"/>
    <w:rsid w:val="00761E7A"/>
    <w:rsid w:val="00763E50"/>
    <w:rsid w:val="00764043"/>
    <w:rsid w:val="007643D2"/>
    <w:rsid w:val="007672D5"/>
    <w:rsid w:val="00770689"/>
    <w:rsid w:val="0077083E"/>
    <w:rsid w:val="00770F4D"/>
    <w:rsid w:val="007719C7"/>
    <w:rsid w:val="007722ED"/>
    <w:rsid w:val="00772F79"/>
    <w:rsid w:val="0077333B"/>
    <w:rsid w:val="0077421C"/>
    <w:rsid w:val="00777F0F"/>
    <w:rsid w:val="00777F91"/>
    <w:rsid w:val="00781012"/>
    <w:rsid w:val="00781DB9"/>
    <w:rsid w:val="00782428"/>
    <w:rsid w:val="007828B4"/>
    <w:rsid w:val="00782920"/>
    <w:rsid w:val="00783D7B"/>
    <w:rsid w:val="00784DF6"/>
    <w:rsid w:val="0078558E"/>
    <w:rsid w:val="0078576B"/>
    <w:rsid w:val="00786583"/>
    <w:rsid w:val="0079003E"/>
    <w:rsid w:val="007910F8"/>
    <w:rsid w:val="007930F8"/>
    <w:rsid w:val="007935B0"/>
    <w:rsid w:val="007949EB"/>
    <w:rsid w:val="00795E6E"/>
    <w:rsid w:val="0079631A"/>
    <w:rsid w:val="007968DD"/>
    <w:rsid w:val="00796B81"/>
    <w:rsid w:val="00797026"/>
    <w:rsid w:val="007976F6"/>
    <w:rsid w:val="00797A64"/>
    <w:rsid w:val="00797BE9"/>
    <w:rsid w:val="007A032E"/>
    <w:rsid w:val="007A226A"/>
    <w:rsid w:val="007A231C"/>
    <w:rsid w:val="007A23C6"/>
    <w:rsid w:val="007A26BC"/>
    <w:rsid w:val="007A3942"/>
    <w:rsid w:val="007A46A5"/>
    <w:rsid w:val="007A61DE"/>
    <w:rsid w:val="007A6791"/>
    <w:rsid w:val="007A7D57"/>
    <w:rsid w:val="007B1195"/>
    <w:rsid w:val="007B19A2"/>
    <w:rsid w:val="007B19BF"/>
    <w:rsid w:val="007B1CC8"/>
    <w:rsid w:val="007B2986"/>
    <w:rsid w:val="007B2A60"/>
    <w:rsid w:val="007B3BAA"/>
    <w:rsid w:val="007B44DB"/>
    <w:rsid w:val="007B4A96"/>
    <w:rsid w:val="007B56F2"/>
    <w:rsid w:val="007B6FFE"/>
    <w:rsid w:val="007B70F4"/>
    <w:rsid w:val="007B7662"/>
    <w:rsid w:val="007C1DB8"/>
    <w:rsid w:val="007C2156"/>
    <w:rsid w:val="007C2177"/>
    <w:rsid w:val="007C2B5F"/>
    <w:rsid w:val="007C3ABE"/>
    <w:rsid w:val="007C3D2E"/>
    <w:rsid w:val="007C4200"/>
    <w:rsid w:val="007C492D"/>
    <w:rsid w:val="007C4AB4"/>
    <w:rsid w:val="007C4DC8"/>
    <w:rsid w:val="007C62BF"/>
    <w:rsid w:val="007C7967"/>
    <w:rsid w:val="007D05F5"/>
    <w:rsid w:val="007D3C0B"/>
    <w:rsid w:val="007D4B36"/>
    <w:rsid w:val="007D6570"/>
    <w:rsid w:val="007D7088"/>
    <w:rsid w:val="007D7220"/>
    <w:rsid w:val="007E05A0"/>
    <w:rsid w:val="007E0AB3"/>
    <w:rsid w:val="007E13DE"/>
    <w:rsid w:val="007E1D62"/>
    <w:rsid w:val="007E21EB"/>
    <w:rsid w:val="007E284A"/>
    <w:rsid w:val="007E3546"/>
    <w:rsid w:val="007E4E53"/>
    <w:rsid w:val="007E583B"/>
    <w:rsid w:val="007E5DE1"/>
    <w:rsid w:val="007E65E6"/>
    <w:rsid w:val="007E6D4F"/>
    <w:rsid w:val="007E70F5"/>
    <w:rsid w:val="007E7C79"/>
    <w:rsid w:val="007F0346"/>
    <w:rsid w:val="007F1076"/>
    <w:rsid w:val="007F1099"/>
    <w:rsid w:val="007F25C0"/>
    <w:rsid w:val="007F2A02"/>
    <w:rsid w:val="007F3DE8"/>
    <w:rsid w:val="007F4DD3"/>
    <w:rsid w:val="007F7099"/>
    <w:rsid w:val="007F7983"/>
    <w:rsid w:val="008003F7"/>
    <w:rsid w:val="00800773"/>
    <w:rsid w:val="00801705"/>
    <w:rsid w:val="008038C1"/>
    <w:rsid w:val="008040AA"/>
    <w:rsid w:val="0080439F"/>
    <w:rsid w:val="00805257"/>
    <w:rsid w:val="00805468"/>
    <w:rsid w:val="00805E59"/>
    <w:rsid w:val="00806A64"/>
    <w:rsid w:val="00807C58"/>
    <w:rsid w:val="008113A2"/>
    <w:rsid w:val="008126B9"/>
    <w:rsid w:val="00812F04"/>
    <w:rsid w:val="00813363"/>
    <w:rsid w:val="00813AFD"/>
    <w:rsid w:val="00814E9B"/>
    <w:rsid w:val="00815F9B"/>
    <w:rsid w:val="00823201"/>
    <w:rsid w:val="00823709"/>
    <w:rsid w:val="00824041"/>
    <w:rsid w:val="00824A5E"/>
    <w:rsid w:val="00825CF2"/>
    <w:rsid w:val="00826012"/>
    <w:rsid w:val="0083089A"/>
    <w:rsid w:val="00830933"/>
    <w:rsid w:val="00830BCE"/>
    <w:rsid w:val="00831DBB"/>
    <w:rsid w:val="00832E0C"/>
    <w:rsid w:val="0083373C"/>
    <w:rsid w:val="00834634"/>
    <w:rsid w:val="0083681B"/>
    <w:rsid w:val="00837023"/>
    <w:rsid w:val="008372BE"/>
    <w:rsid w:val="0084025A"/>
    <w:rsid w:val="008408D5"/>
    <w:rsid w:val="00847059"/>
    <w:rsid w:val="008472A8"/>
    <w:rsid w:val="00847923"/>
    <w:rsid w:val="00850190"/>
    <w:rsid w:val="00851662"/>
    <w:rsid w:val="008528AB"/>
    <w:rsid w:val="00852FD0"/>
    <w:rsid w:val="0085351D"/>
    <w:rsid w:val="0085377D"/>
    <w:rsid w:val="008538A5"/>
    <w:rsid w:val="0085418A"/>
    <w:rsid w:val="0085440D"/>
    <w:rsid w:val="00854B45"/>
    <w:rsid w:val="0085504A"/>
    <w:rsid w:val="008550BB"/>
    <w:rsid w:val="008560E9"/>
    <w:rsid w:val="00857432"/>
    <w:rsid w:val="00860F22"/>
    <w:rsid w:val="008612BC"/>
    <w:rsid w:val="0086162F"/>
    <w:rsid w:val="00861C6D"/>
    <w:rsid w:val="008623D0"/>
    <w:rsid w:val="0086396F"/>
    <w:rsid w:val="00865639"/>
    <w:rsid w:val="00865A9D"/>
    <w:rsid w:val="00865EF2"/>
    <w:rsid w:val="00867ACF"/>
    <w:rsid w:val="00871F7D"/>
    <w:rsid w:val="008734EF"/>
    <w:rsid w:val="008735B8"/>
    <w:rsid w:val="00873BFC"/>
    <w:rsid w:val="00880D95"/>
    <w:rsid w:val="00880DB3"/>
    <w:rsid w:val="008813F0"/>
    <w:rsid w:val="00881E3A"/>
    <w:rsid w:val="008840C8"/>
    <w:rsid w:val="00885B4A"/>
    <w:rsid w:val="00890BF6"/>
    <w:rsid w:val="00890C1F"/>
    <w:rsid w:val="00891AB2"/>
    <w:rsid w:val="00892A1F"/>
    <w:rsid w:val="00892A2F"/>
    <w:rsid w:val="008937E6"/>
    <w:rsid w:val="00893D7D"/>
    <w:rsid w:val="00894A2C"/>
    <w:rsid w:val="008958B6"/>
    <w:rsid w:val="0089622E"/>
    <w:rsid w:val="008969A3"/>
    <w:rsid w:val="008A22E7"/>
    <w:rsid w:val="008A3974"/>
    <w:rsid w:val="008A4D08"/>
    <w:rsid w:val="008A6296"/>
    <w:rsid w:val="008B08C9"/>
    <w:rsid w:val="008B1353"/>
    <w:rsid w:val="008B2C49"/>
    <w:rsid w:val="008B36C6"/>
    <w:rsid w:val="008B4242"/>
    <w:rsid w:val="008B48F5"/>
    <w:rsid w:val="008B5BDF"/>
    <w:rsid w:val="008C0158"/>
    <w:rsid w:val="008C0BB1"/>
    <w:rsid w:val="008C4953"/>
    <w:rsid w:val="008C57A7"/>
    <w:rsid w:val="008C5B51"/>
    <w:rsid w:val="008C70A8"/>
    <w:rsid w:val="008C71B2"/>
    <w:rsid w:val="008D0357"/>
    <w:rsid w:val="008D081C"/>
    <w:rsid w:val="008D121C"/>
    <w:rsid w:val="008D1D15"/>
    <w:rsid w:val="008D2AB2"/>
    <w:rsid w:val="008D2DD9"/>
    <w:rsid w:val="008D36D2"/>
    <w:rsid w:val="008D4D08"/>
    <w:rsid w:val="008D4DE7"/>
    <w:rsid w:val="008D621E"/>
    <w:rsid w:val="008E00D2"/>
    <w:rsid w:val="008E14DB"/>
    <w:rsid w:val="008E2F73"/>
    <w:rsid w:val="008E3B23"/>
    <w:rsid w:val="008E3C48"/>
    <w:rsid w:val="008E40B7"/>
    <w:rsid w:val="008E416B"/>
    <w:rsid w:val="008E43A4"/>
    <w:rsid w:val="008E51F1"/>
    <w:rsid w:val="008E5C32"/>
    <w:rsid w:val="008E5CE3"/>
    <w:rsid w:val="008E68DB"/>
    <w:rsid w:val="008E6B63"/>
    <w:rsid w:val="008F0510"/>
    <w:rsid w:val="008F0BBD"/>
    <w:rsid w:val="008F2077"/>
    <w:rsid w:val="008F4154"/>
    <w:rsid w:val="008F41E1"/>
    <w:rsid w:val="008F5C17"/>
    <w:rsid w:val="008F5C5B"/>
    <w:rsid w:val="008F67D9"/>
    <w:rsid w:val="008F71E1"/>
    <w:rsid w:val="008F7405"/>
    <w:rsid w:val="00900E9C"/>
    <w:rsid w:val="00901AB7"/>
    <w:rsid w:val="00905131"/>
    <w:rsid w:val="0090524D"/>
    <w:rsid w:val="009052E4"/>
    <w:rsid w:val="00906F7E"/>
    <w:rsid w:val="00906FD3"/>
    <w:rsid w:val="00907089"/>
    <w:rsid w:val="0090748C"/>
    <w:rsid w:val="009101B0"/>
    <w:rsid w:val="009102BF"/>
    <w:rsid w:val="00910319"/>
    <w:rsid w:val="00910456"/>
    <w:rsid w:val="00910D6B"/>
    <w:rsid w:val="0091286C"/>
    <w:rsid w:val="00913579"/>
    <w:rsid w:val="00913CF2"/>
    <w:rsid w:val="009143D4"/>
    <w:rsid w:val="00914BD9"/>
    <w:rsid w:val="00914E52"/>
    <w:rsid w:val="00917898"/>
    <w:rsid w:val="00917BFE"/>
    <w:rsid w:val="00922083"/>
    <w:rsid w:val="00922A89"/>
    <w:rsid w:val="00922C95"/>
    <w:rsid w:val="00925555"/>
    <w:rsid w:val="00927841"/>
    <w:rsid w:val="0092788F"/>
    <w:rsid w:val="00927BA6"/>
    <w:rsid w:val="00930B38"/>
    <w:rsid w:val="00930D73"/>
    <w:rsid w:val="00931B59"/>
    <w:rsid w:val="00931EB5"/>
    <w:rsid w:val="0093212B"/>
    <w:rsid w:val="0093270E"/>
    <w:rsid w:val="00932743"/>
    <w:rsid w:val="0093306D"/>
    <w:rsid w:val="0093491D"/>
    <w:rsid w:val="00935B6F"/>
    <w:rsid w:val="00935F24"/>
    <w:rsid w:val="00935F5B"/>
    <w:rsid w:val="009364EA"/>
    <w:rsid w:val="00936B70"/>
    <w:rsid w:val="00940590"/>
    <w:rsid w:val="00942481"/>
    <w:rsid w:val="009442C2"/>
    <w:rsid w:val="00944E20"/>
    <w:rsid w:val="0094564C"/>
    <w:rsid w:val="00945927"/>
    <w:rsid w:val="00945B9D"/>
    <w:rsid w:val="009469B8"/>
    <w:rsid w:val="00946D3C"/>
    <w:rsid w:val="00947594"/>
    <w:rsid w:val="00950453"/>
    <w:rsid w:val="009508C3"/>
    <w:rsid w:val="00951303"/>
    <w:rsid w:val="00953137"/>
    <w:rsid w:val="0095508A"/>
    <w:rsid w:val="009557BC"/>
    <w:rsid w:val="00955B53"/>
    <w:rsid w:val="0095798C"/>
    <w:rsid w:val="00960126"/>
    <w:rsid w:val="00960476"/>
    <w:rsid w:val="00960504"/>
    <w:rsid w:val="009605F4"/>
    <w:rsid w:val="00960723"/>
    <w:rsid w:val="00960963"/>
    <w:rsid w:val="0096182D"/>
    <w:rsid w:val="00961E3B"/>
    <w:rsid w:val="00961E87"/>
    <w:rsid w:val="009643DC"/>
    <w:rsid w:val="009658C4"/>
    <w:rsid w:val="0096650F"/>
    <w:rsid w:val="009665D6"/>
    <w:rsid w:val="009676A1"/>
    <w:rsid w:val="00970A9D"/>
    <w:rsid w:val="00973314"/>
    <w:rsid w:val="009741CF"/>
    <w:rsid w:val="0097495C"/>
    <w:rsid w:val="00975998"/>
    <w:rsid w:val="00977D7A"/>
    <w:rsid w:val="00984098"/>
    <w:rsid w:val="00984D7E"/>
    <w:rsid w:val="00985BCC"/>
    <w:rsid w:val="00985EFB"/>
    <w:rsid w:val="009870B9"/>
    <w:rsid w:val="009872A2"/>
    <w:rsid w:val="00987B46"/>
    <w:rsid w:val="00987C0E"/>
    <w:rsid w:val="0099070D"/>
    <w:rsid w:val="00990782"/>
    <w:rsid w:val="00991D92"/>
    <w:rsid w:val="0099209C"/>
    <w:rsid w:val="0099422E"/>
    <w:rsid w:val="00996A73"/>
    <w:rsid w:val="00997FA4"/>
    <w:rsid w:val="009A0E28"/>
    <w:rsid w:val="009A1AE4"/>
    <w:rsid w:val="009A35FE"/>
    <w:rsid w:val="009A3D17"/>
    <w:rsid w:val="009A4719"/>
    <w:rsid w:val="009A494B"/>
    <w:rsid w:val="009A5340"/>
    <w:rsid w:val="009A54BA"/>
    <w:rsid w:val="009A57AD"/>
    <w:rsid w:val="009A623A"/>
    <w:rsid w:val="009A7FFB"/>
    <w:rsid w:val="009B018B"/>
    <w:rsid w:val="009B0DCA"/>
    <w:rsid w:val="009B258F"/>
    <w:rsid w:val="009B2C88"/>
    <w:rsid w:val="009B38CC"/>
    <w:rsid w:val="009B4247"/>
    <w:rsid w:val="009B424C"/>
    <w:rsid w:val="009B47EB"/>
    <w:rsid w:val="009B4D8F"/>
    <w:rsid w:val="009B4F0F"/>
    <w:rsid w:val="009B6E95"/>
    <w:rsid w:val="009B72ED"/>
    <w:rsid w:val="009C152D"/>
    <w:rsid w:val="009C1E62"/>
    <w:rsid w:val="009C2B59"/>
    <w:rsid w:val="009C3430"/>
    <w:rsid w:val="009C447A"/>
    <w:rsid w:val="009C5E84"/>
    <w:rsid w:val="009C61AE"/>
    <w:rsid w:val="009C7304"/>
    <w:rsid w:val="009C7B38"/>
    <w:rsid w:val="009D0F87"/>
    <w:rsid w:val="009D1725"/>
    <w:rsid w:val="009D1B04"/>
    <w:rsid w:val="009D2EC8"/>
    <w:rsid w:val="009D3703"/>
    <w:rsid w:val="009D3C64"/>
    <w:rsid w:val="009D4A98"/>
    <w:rsid w:val="009D6A9E"/>
    <w:rsid w:val="009D6D17"/>
    <w:rsid w:val="009E121B"/>
    <w:rsid w:val="009E165E"/>
    <w:rsid w:val="009E27A1"/>
    <w:rsid w:val="009E3404"/>
    <w:rsid w:val="009E5378"/>
    <w:rsid w:val="009E567A"/>
    <w:rsid w:val="009E5845"/>
    <w:rsid w:val="009F2034"/>
    <w:rsid w:val="009F2B26"/>
    <w:rsid w:val="009F3259"/>
    <w:rsid w:val="009F4E2F"/>
    <w:rsid w:val="009F5535"/>
    <w:rsid w:val="009F769F"/>
    <w:rsid w:val="009F7B7E"/>
    <w:rsid w:val="009F7BA5"/>
    <w:rsid w:val="00A01E9C"/>
    <w:rsid w:val="00A02D64"/>
    <w:rsid w:val="00A03E42"/>
    <w:rsid w:val="00A0402A"/>
    <w:rsid w:val="00A04274"/>
    <w:rsid w:val="00A05C0C"/>
    <w:rsid w:val="00A05CA5"/>
    <w:rsid w:val="00A05E2E"/>
    <w:rsid w:val="00A10D32"/>
    <w:rsid w:val="00A11D58"/>
    <w:rsid w:val="00A11D66"/>
    <w:rsid w:val="00A1284E"/>
    <w:rsid w:val="00A12AC7"/>
    <w:rsid w:val="00A147E1"/>
    <w:rsid w:val="00A14D1F"/>
    <w:rsid w:val="00A14E47"/>
    <w:rsid w:val="00A1530F"/>
    <w:rsid w:val="00A15E78"/>
    <w:rsid w:val="00A176C4"/>
    <w:rsid w:val="00A20F84"/>
    <w:rsid w:val="00A232F1"/>
    <w:rsid w:val="00A2578F"/>
    <w:rsid w:val="00A266DC"/>
    <w:rsid w:val="00A27158"/>
    <w:rsid w:val="00A2769E"/>
    <w:rsid w:val="00A32DFA"/>
    <w:rsid w:val="00A32F23"/>
    <w:rsid w:val="00A33FF5"/>
    <w:rsid w:val="00A345D9"/>
    <w:rsid w:val="00A35775"/>
    <w:rsid w:val="00A36719"/>
    <w:rsid w:val="00A36928"/>
    <w:rsid w:val="00A37499"/>
    <w:rsid w:val="00A43065"/>
    <w:rsid w:val="00A4307A"/>
    <w:rsid w:val="00A44835"/>
    <w:rsid w:val="00A4599F"/>
    <w:rsid w:val="00A4747D"/>
    <w:rsid w:val="00A508D5"/>
    <w:rsid w:val="00A50DDE"/>
    <w:rsid w:val="00A51721"/>
    <w:rsid w:val="00A53CAF"/>
    <w:rsid w:val="00A55795"/>
    <w:rsid w:val="00A55E95"/>
    <w:rsid w:val="00A5724F"/>
    <w:rsid w:val="00A57A57"/>
    <w:rsid w:val="00A60B56"/>
    <w:rsid w:val="00A60BAE"/>
    <w:rsid w:val="00A61AEB"/>
    <w:rsid w:val="00A61E82"/>
    <w:rsid w:val="00A63CBE"/>
    <w:rsid w:val="00A63DCD"/>
    <w:rsid w:val="00A64582"/>
    <w:rsid w:val="00A66B1B"/>
    <w:rsid w:val="00A674F0"/>
    <w:rsid w:val="00A7106E"/>
    <w:rsid w:val="00A71254"/>
    <w:rsid w:val="00A71317"/>
    <w:rsid w:val="00A715B9"/>
    <w:rsid w:val="00A71797"/>
    <w:rsid w:val="00A72130"/>
    <w:rsid w:val="00A734DC"/>
    <w:rsid w:val="00A736DC"/>
    <w:rsid w:val="00A73B21"/>
    <w:rsid w:val="00A73B96"/>
    <w:rsid w:val="00A747E3"/>
    <w:rsid w:val="00A74CC1"/>
    <w:rsid w:val="00A7503E"/>
    <w:rsid w:val="00A750B4"/>
    <w:rsid w:val="00A75305"/>
    <w:rsid w:val="00A756B9"/>
    <w:rsid w:val="00A76521"/>
    <w:rsid w:val="00A7666C"/>
    <w:rsid w:val="00A77B4D"/>
    <w:rsid w:val="00A80B69"/>
    <w:rsid w:val="00A80E61"/>
    <w:rsid w:val="00A82462"/>
    <w:rsid w:val="00A82F7B"/>
    <w:rsid w:val="00A855DE"/>
    <w:rsid w:val="00A86C00"/>
    <w:rsid w:val="00A87F30"/>
    <w:rsid w:val="00A90050"/>
    <w:rsid w:val="00A90A9A"/>
    <w:rsid w:val="00A910AC"/>
    <w:rsid w:val="00A919BD"/>
    <w:rsid w:val="00A91B63"/>
    <w:rsid w:val="00A92B49"/>
    <w:rsid w:val="00A937C4"/>
    <w:rsid w:val="00A938BC"/>
    <w:rsid w:val="00A96D79"/>
    <w:rsid w:val="00A970C0"/>
    <w:rsid w:val="00A97559"/>
    <w:rsid w:val="00A97C5C"/>
    <w:rsid w:val="00AA00E5"/>
    <w:rsid w:val="00AA0BBE"/>
    <w:rsid w:val="00AA193C"/>
    <w:rsid w:val="00AA211A"/>
    <w:rsid w:val="00AA335E"/>
    <w:rsid w:val="00AA4AF9"/>
    <w:rsid w:val="00AA7D38"/>
    <w:rsid w:val="00AB1473"/>
    <w:rsid w:val="00AB18F0"/>
    <w:rsid w:val="00AB28CF"/>
    <w:rsid w:val="00AB2BAB"/>
    <w:rsid w:val="00AB3318"/>
    <w:rsid w:val="00AB4555"/>
    <w:rsid w:val="00AB4AAE"/>
    <w:rsid w:val="00AB5D50"/>
    <w:rsid w:val="00AC04F6"/>
    <w:rsid w:val="00AC0947"/>
    <w:rsid w:val="00AC0E7A"/>
    <w:rsid w:val="00AC2984"/>
    <w:rsid w:val="00AC29F8"/>
    <w:rsid w:val="00AC3497"/>
    <w:rsid w:val="00AC41A2"/>
    <w:rsid w:val="00AC45AA"/>
    <w:rsid w:val="00AC4802"/>
    <w:rsid w:val="00AC4DFD"/>
    <w:rsid w:val="00AC6768"/>
    <w:rsid w:val="00AC7FD2"/>
    <w:rsid w:val="00AD1DC9"/>
    <w:rsid w:val="00AD27D5"/>
    <w:rsid w:val="00AD2893"/>
    <w:rsid w:val="00AD28F5"/>
    <w:rsid w:val="00AD2CAE"/>
    <w:rsid w:val="00AD5434"/>
    <w:rsid w:val="00AD67C8"/>
    <w:rsid w:val="00AD6F82"/>
    <w:rsid w:val="00AD7867"/>
    <w:rsid w:val="00AE0A1A"/>
    <w:rsid w:val="00AE2F69"/>
    <w:rsid w:val="00AE38F3"/>
    <w:rsid w:val="00AE4828"/>
    <w:rsid w:val="00AE4E8E"/>
    <w:rsid w:val="00AE71DF"/>
    <w:rsid w:val="00AE7D23"/>
    <w:rsid w:val="00AF0140"/>
    <w:rsid w:val="00AF06B5"/>
    <w:rsid w:val="00AF1AB5"/>
    <w:rsid w:val="00AF2288"/>
    <w:rsid w:val="00AF2883"/>
    <w:rsid w:val="00AF2EE6"/>
    <w:rsid w:val="00AF349D"/>
    <w:rsid w:val="00AF34AF"/>
    <w:rsid w:val="00AF3984"/>
    <w:rsid w:val="00AF39EA"/>
    <w:rsid w:val="00AF3B60"/>
    <w:rsid w:val="00AF4A82"/>
    <w:rsid w:val="00AF4D39"/>
    <w:rsid w:val="00AF5F26"/>
    <w:rsid w:val="00AF7C72"/>
    <w:rsid w:val="00B0508E"/>
    <w:rsid w:val="00B05479"/>
    <w:rsid w:val="00B06AB3"/>
    <w:rsid w:val="00B106D7"/>
    <w:rsid w:val="00B10E83"/>
    <w:rsid w:val="00B11114"/>
    <w:rsid w:val="00B11957"/>
    <w:rsid w:val="00B12019"/>
    <w:rsid w:val="00B141F9"/>
    <w:rsid w:val="00B14E72"/>
    <w:rsid w:val="00B16180"/>
    <w:rsid w:val="00B16320"/>
    <w:rsid w:val="00B1674E"/>
    <w:rsid w:val="00B16BF4"/>
    <w:rsid w:val="00B1723E"/>
    <w:rsid w:val="00B176CE"/>
    <w:rsid w:val="00B20F83"/>
    <w:rsid w:val="00B2185C"/>
    <w:rsid w:val="00B22EE5"/>
    <w:rsid w:val="00B239F5"/>
    <w:rsid w:val="00B23F6E"/>
    <w:rsid w:val="00B241D3"/>
    <w:rsid w:val="00B242F4"/>
    <w:rsid w:val="00B24A5E"/>
    <w:rsid w:val="00B2634C"/>
    <w:rsid w:val="00B26958"/>
    <w:rsid w:val="00B26AD9"/>
    <w:rsid w:val="00B26C39"/>
    <w:rsid w:val="00B30780"/>
    <w:rsid w:val="00B312CB"/>
    <w:rsid w:val="00B31F2A"/>
    <w:rsid w:val="00B325C5"/>
    <w:rsid w:val="00B33168"/>
    <w:rsid w:val="00B36FC2"/>
    <w:rsid w:val="00B40624"/>
    <w:rsid w:val="00B40F8C"/>
    <w:rsid w:val="00B4421B"/>
    <w:rsid w:val="00B443F3"/>
    <w:rsid w:val="00B44B64"/>
    <w:rsid w:val="00B44E9C"/>
    <w:rsid w:val="00B45F18"/>
    <w:rsid w:val="00B46BCA"/>
    <w:rsid w:val="00B47529"/>
    <w:rsid w:val="00B50F06"/>
    <w:rsid w:val="00B52CC0"/>
    <w:rsid w:val="00B5348F"/>
    <w:rsid w:val="00B54808"/>
    <w:rsid w:val="00B54B80"/>
    <w:rsid w:val="00B5676A"/>
    <w:rsid w:val="00B579FC"/>
    <w:rsid w:val="00B60353"/>
    <w:rsid w:val="00B60DA0"/>
    <w:rsid w:val="00B62882"/>
    <w:rsid w:val="00B62940"/>
    <w:rsid w:val="00B64A82"/>
    <w:rsid w:val="00B64DBC"/>
    <w:rsid w:val="00B65F88"/>
    <w:rsid w:val="00B66C7D"/>
    <w:rsid w:val="00B67ED9"/>
    <w:rsid w:val="00B70C4D"/>
    <w:rsid w:val="00B71866"/>
    <w:rsid w:val="00B7328C"/>
    <w:rsid w:val="00B73635"/>
    <w:rsid w:val="00B7385F"/>
    <w:rsid w:val="00B73C38"/>
    <w:rsid w:val="00B7468C"/>
    <w:rsid w:val="00B74AB3"/>
    <w:rsid w:val="00B74E8F"/>
    <w:rsid w:val="00B7599D"/>
    <w:rsid w:val="00B76F1C"/>
    <w:rsid w:val="00B80CA5"/>
    <w:rsid w:val="00B817DE"/>
    <w:rsid w:val="00B82D40"/>
    <w:rsid w:val="00B83CF0"/>
    <w:rsid w:val="00B84A47"/>
    <w:rsid w:val="00B863C6"/>
    <w:rsid w:val="00B8663A"/>
    <w:rsid w:val="00B8745B"/>
    <w:rsid w:val="00B8768A"/>
    <w:rsid w:val="00B878F4"/>
    <w:rsid w:val="00B90383"/>
    <w:rsid w:val="00B9073B"/>
    <w:rsid w:val="00B91D5E"/>
    <w:rsid w:val="00B950FA"/>
    <w:rsid w:val="00B95BEC"/>
    <w:rsid w:val="00B96E9A"/>
    <w:rsid w:val="00BA2180"/>
    <w:rsid w:val="00BA2669"/>
    <w:rsid w:val="00BA505E"/>
    <w:rsid w:val="00BA5683"/>
    <w:rsid w:val="00BA5CC8"/>
    <w:rsid w:val="00BA6C63"/>
    <w:rsid w:val="00BA724F"/>
    <w:rsid w:val="00BA7556"/>
    <w:rsid w:val="00BA76DB"/>
    <w:rsid w:val="00BB4509"/>
    <w:rsid w:val="00BB4C21"/>
    <w:rsid w:val="00BB526B"/>
    <w:rsid w:val="00BB5952"/>
    <w:rsid w:val="00BB7DB1"/>
    <w:rsid w:val="00BC0035"/>
    <w:rsid w:val="00BC0045"/>
    <w:rsid w:val="00BC37F5"/>
    <w:rsid w:val="00BC3858"/>
    <w:rsid w:val="00BC3D89"/>
    <w:rsid w:val="00BC3F99"/>
    <w:rsid w:val="00BC4794"/>
    <w:rsid w:val="00BC67E3"/>
    <w:rsid w:val="00BC693B"/>
    <w:rsid w:val="00BC7028"/>
    <w:rsid w:val="00BD0181"/>
    <w:rsid w:val="00BD07E6"/>
    <w:rsid w:val="00BD2C81"/>
    <w:rsid w:val="00BD3292"/>
    <w:rsid w:val="00BD38A7"/>
    <w:rsid w:val="00BD3B88"/>
    <w:rsid w:val="00BD55B6"/>
    <w:rsid w:val="00BD59A6"/>
    <w:rsid w:val="00BD5A62"/>
    <w:rsid w:val="00BD5A92"/>
    <w:rsid w:val="00BD5C09"/>
    <w:rsid w:val="00BD6AD3"/>
    <w:rsid w:val="00BD79F7"/>
    <w:rsid w:val="00BE12AF"/>
    <w:rsid w:val="00BE18FA"/>
    <w:rsid w:val="00BE1E67"/>
    <w:rsid w:val="00BE2793"/>
    <w:rsid w:val="00BE2B93"/>
    <w:rsid w:val="00BE30AF"/>
    <w:rsid w:val="00BE3334"/>
    <w:rsid w:val="00BE4D1E"/>
    <w:rsid w:val="00BF04CB"/>
    <w:rsid w:val="00BF0730"/>
    <w:rsid w:val="00BF259B"/>
    <w:rsid w:val="00BF48A5"/>
    <w:rsid w:val="00BF5720"/>
    <w:rsid w:val="00BF5BA4"/>
    <w:rsid w:val="00BF65E2"/>
    <w:rsid w:val="00BF7A5E"/>
    <w:rsid w:val="00C0237A"/>
    <w:rsid w:val="00C03CBD"/>
    <w:rsid w:val="00C04007"/>
    <w:rsid w:val="00C06319"/>
    <w:rsid w:val="00C064AE"/>
    <w:rsid w:val="00C11D61"/>
    <w:rsid w:val="00C12789"/>
    <w:rsid w:val="00C127A0"/>
    <w:rsid w:val="00C133A7"/>
    <w:rsid w:val="00C13864"/>
    <w:rsid w:val="00C1449A"/>
    <w:rsid w:val="00C1450C"/>
    <w:rsid w:val="00C14D14"/>
    <w:rsid w:val="00C16531"/>
    <w:rsid w:val="00C1730A"/>
    <w:rsid w:val="00C175E0"/>
    <w:rsid w:val="00C17F36"/>
    <w:rsid w:val="00C216BE"/>
    <w:rsid w:val="00C22863"/>
    <w:rsid w:val="00C22869"/>
    <w:rsid w:val="00C22984"/>
    <w:rsid w:val="00C23EAD"/>
    <w:rsid w:val="00C2456A"/>
    <w:rsid w:val="00C246F9"/>
    <w:rsid w:val="00C249BA"/>
    <w:rsid w:val="00C258A7"/>
    <w:rsid w:val="00C259F6"/>
    <w:rsid w:val="00C27616"/>
    <w:rsid w:val="00C304A4"/>
    <w:rsid w:val="00C30D40"/>
    <w:rsid w:val="00C31102"/>
    <w:rsid w:val="00C3113B"/>
    <w:rsid w:val="00C32B84"/>
    <w:rsid w:val="00C32CCC"/>
    <w:rsid w:val="00C35AAD"/>
    <w:rsid w:val="00C37379"/>
    <w:rsid w:val="00C37C85"/>
    <w:rsid w:val="00C37D3D"/>
    <w:rsid w:val="00C40137"/>
    <w:rsid w:val="00C4026C"/>
    <w:rsid w:val="00C40F6C"/>
    <w:rsid w:val="00C41DD8"/>
    <w:rsid w:val="00C4253A"/>
    <w:rsid w:val="00C43E59"/>
    <w:rsid w:val="00C44C1A"/>
    <w:rsid w:val="00C45340"/>
    <w:rsid w:val="00C502BA"/>
    <w:rsid w:val="00C50C7A"/>
    <w:rsid w:val="00C50DC2"/>
    <w:rsid w:val="00C53722"/>
    <w:rsid w:val="00C55EBC"/>
    <w:rsid w:val="00C56AE5"/>
    <w:rsid w:val="00C623C8"/>
    <w:rsid w:val="00C62A2B"/>
    <w:rsid w:val="00C63654"/>
    <w:rsid w:val="00C64146"/>
    <w:rsid w:val="00C6467F"/>
    <w:rsid w:val="00C6536B"/>
    <w:rsid w:val="00C662DD"/>
    <w:rsid w:val="00C6655A"/>
    <w:rsid w:val="00C66D3E"/>
    <w:rsid w:val="00C67ACE"/>
    <w:rsid w:val="00C708C0"/>
    <w:rsid w:val="00C71788"/>
    <w:rsid w:val="00C71E91"/>
    <w:rsid w:val="00C7276E"/>
    <w:rsid w:val="00C72A41"/>
    <w:rsid w:val="00C74A31"/>
    <w:rsid w:val="00C74EFD"/>
    <w:rsid w:val="00C75763"/>
    <w:rsid w:val="00C772C8"/>
    <w:rsid w:val="00C80C93"/>
    <w:rsid w:val="00C828E7"/>
    <w:rsid w:val="00C847AB"/>
    <w:rsid w:val="00C84997"/>
    <w:rsid w:val="00C85364"/>
    <w:rsid w:val="00C85ECA"/>
    <w:rsid w:val="00C8614A"/>
    <w:rsid w:val="00C90EFB"/>
    <w:rsid w:val="00C9173A"/>
    <w:rsid w:val="00C92564"/>
    <w:rsid w:val="00C92E0E"/>
    <w:rsid w:val="00C93548"/>
    <w:rsid w:val="00C94B81"/>
    <w:rsid w:val="00C9544B"/>
    <w:rsid w:val="00C965F0"/>
    <w:rsid w:val="00CA00F5"/>
    <w:rsid w:val="00CA06ED"/>
    <w:rsid w:val="00CA13AB"/>
    <w:rsid w:val="00CA1A9C"/>
    <w:rsid w:val="00CA2008"/>
    <w:rsid w:val="00CA2957"/>
    <w:rsid w:val="00CA29E3"/>
    <w:rsid w:val="00CA41B3"/>
    <w:rsid w:val="00CA5160"/>
    <w:rsid w:val="00CA5CF7"/>
    <w:rsid w:val="00CA5DBB"/>
    <w:rsid w:val="00CA62AA"/>
    <w:rsid w:val="00CA694C"/>
    <w:rsid w:val="00CA6A8D"/>
    <w:rsid w:val="00CA72F0"/>
    <w:rsid w:val="00CA7578"/>
    <w:rsid w:val="00CA7B69"/>
    <w:rsid w:val="00CB0706"/>
    <w:rsid w:val="00CB276E"/>
    <w:rsid w:val="00CB2861"/>
    <w:rsid w:val="00CB5357"/>
    <w:rsid w:val="00CB6761"/>
    <w:rsid w:val="00CB682C"/>
    <w:rsid w:val="00CB6E51"/>
    <w:rsid w:val="00CB74F8"/>
    <w:rsid w:val="00CB77B2"/>
    <w:rsid w:val="00CC0034"/>
    <w:rsid w:val="00CC006A"/>
    <w:rsid w:val="00CC1C1B"/>
    <w:rsid w:val="00CC24AA"/>
    <w:rsid w:val="00CC3904"/>
    <w:rsid w:val="00CC59C4"/>
    <w:rsid w:val="00CC5AED"/>
    <w:rsid w:val="00CC6785"/>
    <w:rsid w:val="00CD0441"/>
    <w:rsid w:val="00CD182A"/>
    <w:rsid w:val="00CD1D85"/>
    <w:rsid w:val="00CD38BD"/>
    <w:rsid w:val="00CD430E"/>
    <w:rsid w:val="00CD5897"/>
    <w:rsid w:val="00CD5D37"/>
    <w:rsid w:val="00CD5E79"/>
    <w:rsid w:val="00CD65ED"/>
    <w:rsid w:val="00CE00D4"/>
    <w:rsid w:val="00CE17BE"/>
    <w:rsid w:val="00CE3D6F"/>
    <w:rsid w:val="00CE3FD6"/>
    <w:rsid w:val="00CE53A5"/>
    <w:rsid w:val="00CE6C61"/>
    <w:rsid w:val="00CF20A3"/>
    <w:rsid w:val="00CF29D5"/>
    <w:rsid w:val="00CF3C00"/>
    <w:rsid w:val="00CF5BAA"/>
    <w:rsid w:val="00CF60E3"/>
    <w:rsid w:val="00CF73F1"/>
    <w:rsid w:val="00CF75FB"/>
    <w:rsid w:val="00CF7602"/>
    <w:rsid w:val="00D009E7"/>
    <w:rsid w:val="00D0247B"/>
    <w:rsid w:val="00D02880"/>
    <w:rsid w:val="00D02D21"/>
    <w:rsid w:val="00D0393D"/>
    <w:rsid w:val="00D03E9B"/>
    <w:rsid w:val="00D04070"/>
    <w:rsid w:val="00D042FD"/>
    <w:rsid w:val="00D06BCC"/>
    <w:rsid w:val="00D0722C"/>
    <w:rsid w:val="00D07CF3"/>
    <w:rsid w:val="00D07ED6"/>
    <w:rsid w:val="00D11077"/>
    <w:rsid w:val="00D115A6"/>
    <w:rsid w:val="00D116CA"/>
    <w:rsid w:val="00D11B7F"/>
    <w:rsid w:val="00D122B4"/>
    <w:rsid w:val="00D13162"/>
    <w:rsid w:val="00D151E0"/>
    <w:rsid w:val="00D1716D"/>
    <w:rsid w:val="00D17E7C"/>
    <w:rsid w:val="00D2160A"/>
    <w:rsid w:val="00D21E9B"/>
    <w:rsid w:val="00D23980"/>
    <w:rsid w:val="00D2415C"/>
    <w:rsid w:val="00D242D6"/>
    <w:rsid w:val="00D2654E"/>
    <w:rsid w:val="00D2731D"/>
    <w:rsid w:val="00D3171A"/>
    <w:rsid w:val="00D31764"/>
    <w:rsid w:val="00D31832"/>
    <w:rsid w:val="00D31884"/>
    <w:rsid w:val="00D31D6B"/>
    <w:rsid w:val="00D33103"/>
    <w:rsid w:val="00D3414E"/>
    <w:rsid w:val="00D3527A"/>
    <w:rsid w:val="00D358C5"/>
    <w:rsid w:val="00D36295"/>
    <w:rsid w:val="00D36346"/>
    <w:rsid w:val="00D36D6E"/>
    <w:rsid w:val="00D370C3"/>
    <w:rsid w:val="00D40CC8"/>
    <w:rsid w:val="00D40E24"/>
    <w:rsid w:val="00D43DC5"/>
    <w:rsid w:val="00D43F7A"/>
    <w:rsid w:val="00D44B75"/>
    <w:rsid w:val="00D44CD8"/>
    <w:rsid w:val="00D45971"/>
    <w:rsid w:val="00D4620F"/>
    <w:rsid w:val="00D46ECC"/>
    <w:rsid w:val="00D4705E"/>
    <w:rsid w:val="00D5127A"/>
    <w:rsid w:val="00D5251C"/>
    <w:rsid w:val="00D53B0C"/>
    <w:rsid w:val="00D53EFD"/>
    <w:rsid w:val="00D540C7"/>
    <w:rsid w:val="00D55106"/>
    <w:rsid w:val="00D55922"/>
    <w:rsid w:val="00D57A7B"/>
    <w:rsid w:val="00D57C86"/>
    <w:rsid w:val="00D6008B"/>
    <w:rsid w:val="00D60BE0"/>
    <w:rsid w:val="00D6126D"/>
    <w:rsid w:val="00D61DCE"/>
    <w:rsid w:val="00D62F63"/>
    <w:rsid w:val="00D639EE"/>
    <w:rsid w:val="00D64E0C"/>
    <w:rsid w:val="00D652AC"/>
    <w:rsid w:val="00D6655C"/>
    <w:rsid w:val="00D67F3C"/>
    <w:rsid w:val="00D67FCA"/>
    <w:rsid w:val="00D71F5C"/>
    <w:rsid w:val="00D72FA3"/>
    <w:rsid w:val="00D744C5"/>
    <w:rsid w:val="00D7455B"/>
    <w:rsid w:val="00D74BD0"/>
    <w:rsid w:val="00D7561B"/>
    <w:rsid w:val="00D76550"/>
    <w:rsid w:val="00D7735D"/>
    <w:rsid w:val="00D820C3"/>
    <w:rsid w:val="00D82295"/>
    <w:rsid w:val="00D82449"/>
    <w:rsid w:val="00D8526D"/>
    <w:rsid w:val="00D861D1"/>
    <w:rsid w:val="00D863C7"/>
    <w:rsid w:val="00D86A33"/>
    <w:rsid w:val="00D87286"/>
    <w:rsid w:val="00D92E20"/>
    <w:rsid w:val="00D94226"/>
    <w:rsid w:val="00D948F0"/>
    <w:rsid w:val="00D954A4"/>
    <w:rsid w:val="00D954D5"/>
    <w:rsid w:val="00D95815"/>
    <w:rsid w:val="00DA05DC"/>
    <w:rsid w:val="00DA1719"/>
    <w:rsid w:val="00DA18BE"/>
    <w:rsid w:val="00DA1A14"/>
    <w:rsid w:val="00DA1B64"/>
    <w:rsid w:val="00DA3039"/>
    <w:rsid w:val="00DA44E1"/>
    <w:rsid w:val="00DA454B"/>
    <w:rsid w:val="00DA7167"/>
    <w:rsid w:val="00DA7CD5"/>
    <w:rsid w:val="00DB058C"/>
    <w:rsid w:val="00DB0D1F"/>
    <w:rsid w:val="00DB0E7E"/>
    <w:rsid w:val="00DB1CE9"/>
    <w:rsid w:val="00DB3171"/>
    <w:rsid w:val="00DB3416"/>
    <w:rsid w:val="00DB44D2"/>
    <w:rsid w:val="00DB5524"/>
    <w:rsid w:val="00DB6CF4"/>
    <w:rsid w:val="00DB6EBC"/>
    <w:rsid w:val="00DB72FA"/>
    <w:rsid w:val="00DC17B5"/>
    <w:rsid w:val="00DC27A3"/>
    <w:rsid w:val="00DC2E4A"/>
    <w:rsid w:val="00DC5321"/>
    <w:rsid w:val="00DC5A2D"/>
    <w:rsid w:val="00DC613D"/>
    <w:rsid w:val="00DC703D"/>
    <w:rsid w:val="00DD086D"/>
    <w:rsid w:val="00DD0D25"/>
    <w:rsid w:val="00DD0E13"/>
    <w:rsid w:val="00DD1106"/>
    <w:rsid w:val="00DD13B3"/>
    <w:rsid w:val="00DD191C"/>
    <w:rsid w:val="00DD23B2"/>
    <w:rsid w:val="00DD2E61"/>
    <w:rsid w:val="00DD441A"/>
    <w:rsid w:val="00DD4967"/>
    <w:rsid w:val="00DD4EDB"/>
    <w:rsid w:val="00DD4F05"/>
    <w:rsid w:val="00DD57C9"/>
    <w:rsid w:val="00DD5957"/>
    <w:rsid w:val="00DD5A9A"/>
    <w:rsid w:val="00DD743A"/>
    <w:rsid w:val="00DD7D0B"/>
    <w:rsid w:val="00DE11EC"/>
    <w:rsid w:val="00DE165F"/>
    <w:rsid w:val="00DE3852"/>
    <w:rsid w:val="00DE3CBE"/>
    <w:rsid w:val="00DE3CDD"/>
    <w:rsid w:val="00DE3EF4"/>
    <w:rsid w:val="00DE454B"/>
    <w:rsid w:val="00DE4E34"/>
    <w:rsid w:val="00DE4E51"/>
    <w:rsid w:val="00DE50C5"/>
    <w:rsid w:val="00DE5499"/>
    <w:rsid w:val="00DE588C"/>
    <w:rsid w:val="00DE673B"/>
    <w:rsid w:val="00DE7DD1"/>
    <w:rsid w:val="00DF1FC5"/>
    <w:rsid w:val="00DF563B"/>
    <w:rsid w:val="00DF57FA"/>
    <w:rsid w:val="00DF58D4"/>
    <w:rsid w:val="00DF5DA7"/>
    <w:rsid w:val="00DF63CF"/>
    <w:rsid w:val="00DF6C55"/>
    <w:rsid w:val="00DF6DA6"/>
    <w:rsid w:val="00DF70C1"/>
    <w:rsid w:val="00DF7598"/>
    <w:rsid w:val="00DF7EB6"/>
    <w:rsid w:val="00E00479"/>
    <w:rsid w:val="00E00BE8"/>
    <w:rsid w:val="00E0185A"/>
    <w:rsid w:val="00E020A5"/>
    <w:rsid w:val="00E02290"/>
    <w:rsid w:val="00E028AD"/>
    <w:rsid w:val="00E02E1F"/>
    <w:rsid w:val="00E03D4A"/>
    <w:rsid w:val="00E046EB"/>
    <w:rsid w:val="00E049D7"/>
    <w:rsid w:val="00E05F79"/>
    <w:rsid w:val="00E07EEC"/>
    <w:rsid w:val="00E10466"/>
    <w:rsid w:val="00E10B7D"/>
    <w:rsid w:val="00E10D2A"/>
    <w:rsid w:val="00E14C15"/>
    <w:rsid w:val="00E152B8"/>
    <w:rsid w:val="00E17293"/>
    <w:rsid w:val="00E17697"/>
    <w:rsid w:val="00E2089E"/>
    <w:rsid w:val="00E21033"/>
    <w:rsid w:val="00E24A3A"/>
    <w:rsid w:val="00E26D69"/>
    <w:rsid w:val="00E31FF6"/>
    <w:rsid w:val="00E350DE"/>
    <w:rsid w:val="00E352DA"/>
    <w:rsid w:val="00E364DD"/>
    <w:rsid w:val="00E36581"/>
    <w:rsid w:val="00E37CAB"/>
    <w:rsid w:val="00E408C9"/>
    <w:rsid w:val="00E409A7"/>
    <w:rsid w:val="00E40A74"/>
    <w:rsid w:val="00E40B9A"/>
    <w:rsid w:val="00E40DBC"/>
    <w:rsid w:val="00E4104C"/>
    <w:rsid w:val="00E419B5"/>
    <w:rsid w:val="00E41A10"/>
    <w:rsid w:val="00E41AD6"/>
    <w:rsid w:val="00E41FCC"/>
    <w:rsid w:val="00E42270"/>
    <w:rsid w:val="00E4332F"/>
    <w:rsid w:val="00E45DCC"/>
    <w:rsid w:val="00E45DE5"/>
    <w:rsid w:val="00E471FC"/>
    <w:rsid w:val="00E47298"/>
    <w:rsid w:val="00E47816"/>
    <w:rsid w:val="00E47825"/>
    <w:rsid w:val="00E47985"/>
    <w:rsid w:val="00E5005D"/>
    <w:rsid w:val="00E51B26"/>
    <w:rsid w:val="00E51E2A"/>
    <w:rsid w:val="00E549A4"/>
    <w:rsid w:val="00E54C2E"/>
    <w:rsid w:val="00E55AD4"/>
    <w:rsid w:val="00E55BD5"/>
    <w:rsid w:val="00E5608F"/>
    <w:rsid w:val="00E56545"/>
    <w:rsid w:val="00E57473"/>
    <w:rsid w:val="00E60441"/>
    <w:rsid w:val="00E60995"/>
    <w:rsid w:val="00E61252"/>
    <w:rsid w:val="00E6243B"/>
    <w:rsid w:val="00E63441"/>
    <w:rsid w:val="00E63E3C"/>
    <w:rsid w:val="00E64A53"/>
    <w:rsid w:val="00E64D4C"/>
    <w:rsid w:val="00E65BAA"/>
    <w:rsid w:val="00E66B6E"/>
    <w:rsid w:val="00E67497"/>
    <w:rsid w:val="00E67CAA"/>
    <w:rsid w:val="00E70388"/>
    <w:rsid w:val="00E70A50"/>
    <w:rsid w:val="00E71919"/>
    <w:rsid w:val="00E719A8"/>
    <w:rsid w:val="00E71D00"/>
    <w:rsid w:val="00E7353F"/>
    <w:rsid w:val="00E73FA1"/>
    <w:rsid w:val="00E75143"/>
    <w:rsid w:val="00E75859"/>
    <w:rsid w:val="00E760B8"/>
    <w:rsid w:val="00E76840"/>
    <w:rsid w:val="00E80763"/>
    <w:rsid w:val="00E82C3D"/>
    <w:rsid w:val="00E833C1"/>
    <w:rsid w:val="00E83D1D"/>
    <w:rsid w:val="00E8474B"/>
    <w:rsid w:val="00E84EFE"/>
    <w:rsid w:val="00E8766F"/>
    <w:rsid w:val="00E90472"/>
    <w:rsid w:val="00E921C8"/>
    <w:rsid w:val="00E93AF2"/>
    <w:rsid w:val="00E941A2"/>
    <w:rsid w:val="00E95537"/>
    <w:rsid w:val="00E96CD4"/>
    <w:rsid w:val="00E97D38"/>
    <w:rsid w:val="00EA06DF"/>
    <w:rsid w:val="00EA1253"/>
    <w:rsid w:val="00EA20FA"/>
    <w:rsid w:val="00EA2B4C"/>
    <w:rsid w:val="00EA40DC"/>
    <w:rsid w:val="00EA4351"/>
    <w:rsid w:val="00EA5A45"/>
    <w:rsid w:val="00EA5A82"/>
    <w:rsid w:val="00EA5B8A"/>
    <w:rsid w:val="00EB0CF0"/>
    <w:rsid w:val="00EB0E7C"/>
    <w:rsid w:val="00EB1CDE"/>
    <w:rsid w:val="00EB201B"/>
    <w:rsid w:val="00EB3168"/>
    <w:rsid w:val="00EB56AC"/>
    <w:rsid w:val="00EB56ED"/>
    <w:rsid w:val="00EB6DFA"/>
    <w:rsid w:val="00EB6E4B"/>
    <w:rsid w:val="00EB7BBA"/>
    <w:rsid w:val="00EB7C88"/>
    <w:rsid w:val="00EB7D4C"/>
    <w:rsid w:val="00EB7DB8"/>
    <w:rsid w:val="00EB7DF1"/>
    <w:rsid w:val="00EC0B95"/>
    <w:rsid w:val="00EC169A"/>
    <w:rsid w:val="00EC26C6"/>
    <w:rsid w:val="00EC2C97"/>
    <w:rsid w:val="00EC33A1"/>
    <w:rsid w:val="00EC4BE3"/>
    <w:rsid w:val="00EC5339"/>
    <w:rsid w:val="00EC5A8B"/>
    <w:rsid w:val="00EC6C18"/>
    <w:rsid w:val="00ED18CB"/>
    <w:rsid w:val="00ED191E"/>
    <w:rsid w:val="00ED1974"/>
    <w:rsid w:val="00ED3557"/>
    <w:rsid w:val="00ED57B7"/>
    <w:rsid w:val="00ED7234"/>
    <w:rsid w:val="00ED77AA"/>
    <w:rsid w:val="00EE090F"/>
    <w:rsid w:val="00EE1A95"/>
    <w:rsid w:val="00EE27DF"/>
    <w:rsid w:val="00EE3FED"/>
    <w:rsid w:val="00EE411B"/>
    <w:rsid w:val="00EE5219"/>
    <w:rsid w:val="00EE75CC"/>
    <w:rsid w:val="00EF07DA"/>
    <w:rsid w:val="00EF0CED"/>
    <w:rsid w:val="00EF0DF2"/>
    <w:rsid w:val="00EF2808"/>
    <w:rsid w:val="00EF2972"/>
    <w:rsid w:val="00EF5D88"/>
    <w:rsid w:val="00EF72DE"/>
    <w:rsid w:val="00F00305"/>
    <w:rsid w:val="00F02522"/>
    <w:rsid w:val="00F0328F"/>
    <w:rsid w:val="00F046D9"/>
    <w:rsid w:val="00F05BAD"/>
    <w:rsid w:val="00F10456"/>
    <w:rsid w:val="00F10565"/>
    <w:rsid w:val="00F13C9D"/>
    <w:rsid w:val="00F14A4B"/>
    <w:rsid w:val="00F169B1"/>
    <w:rsid w:val="00F173DE"/>
    <w:rsid w:val="00F202A0"/>
    <w:rsid w:val="00F20785"/>
    <w:rsid w:val="00F249D4"/>
    <w:rsid w:val="00F24F43"/>
    <w:rsid w:val="00F26D79"/>
    <w:rsid w:val="00F30E5E"/>
    <w:rsid w:val="00F316B6"/>
    <w:rsid w:val="00F3173F"/>
    <w:rsid w:val="00F31A6E"/>
    <w:rsid w:val="00F364FA"/>
    <w:rsid w:val="00F37D2A"/>
    <w:rsid w:val="00F40729"/>
    <w:rsid w:val="00F41107"/>
    <w:rsid w:val="00F4255A"/>
    <w:rsid w:val="00F43439"/>
    <w:rsid w:val="00F44AF4"/>
    <w:rsid w:val="00F45013"/>
    <w:rsid w:val="00F47B82"/>
    <w:rsid w:val="00F47EDC"/>
    <w:rsid w:val="00F5276F"/>
    <w:rsid w:val="00F52E07"/>
    <w:rsid w:val="00F52F99"/>
    <w:rsid w:val="00F531A3"/>
    <w:rsid w:val="00F539B3"/>
    <w:rsid w:val="00F53A0B"/>
    <w:rsid w:val="00F54971"/>
    <w:rsid w:val="00F563B0"/>
    <w:rsid w:val="00F56875"/>
    <w:rsid w:val="00F56D5C"/>
    <w:rsid w:val="00F60192"/>
    <w:rsid w:val="00F60773"/>
    <w:rsid w:val="00F6085D"/>
    <w:rsid w:val="00F60D55"/>
    <w:rsid w:val="00F61034"/>
    <w:rsid w:val="00F61875"/>
    <w:rsid w:val="00F62480"/>
    <w:rsid w:val="00F63F4A"/>
    <w:rsid w:val="00F6528B"/>
    <w:rsid w:val="00F658E6"/>
    <w:rsid w:val="00F668F4"/>
    <w:rsid w:val="00F674EE"/>
    <w:rsid w:val="00F677CD"/>
    <w:rsid w:val="00F67BBD"/>
    <w:rsid w:val="00F70C61"/>
    <w:rsid w:val="00F70FAA"/>
    <w:rsid w:val="00F72004"/>
    <w:rsid w:val="00F72338"/>
    <w:rsid w:val="00F74209"/>
    <w:rsid w:val="00F7553B"/>
    <w:rsid w:val="00F77994"/>
    <w:rsid w:val="00F77A64"/>
    <w:rsid w:val="00F813F6"/>
    <w:rsid w:val="00F814FC"/>
    <w:rsid w:val="00F81DF4"/>
    <w:rsid w:val="00F8336E"/>
    <w:rsid w:val="00F83E80"/>
    <w:rsid w:val="00F83F49"/>
    <w:rsid w:val="00F84FAC"/>
    <w:rsid w:val="00F8539B"/>
    <w:rsid w:val="00F853B6"/>
    <w:rsid w:val="00F85915"/>
    <w:rsid w:val="00F86953"/>
    <w:rsid w:val="00F87164"/>
    <w:rsid w:val="00F87462"/>
    <w:rsid w:val="00F903B7"/>
    <w:rsid w:val="00F90D81"/>
    <w:rsid w:val="00F917F2"/>
    <w:rsid w:val="00F91EDB"/>
    <w:rsid w:val="00F924E6"/>
    <w:rsid w:val="00F92AED"/>
    <w:rsid w:val="00F93D18"/>
    <w:rsid w:val="00F94AF9"/>
    <w:rsid w:val="00F95239"/>
    <w:rsid w:val="00F9556E"/>
    <w:rsid w:val="00F9581A"/>
    <w:rsid w:val="00F963BE"/>
    <w:rsid w:val="00F971B5"/>
    <w:rsid w:val="00FA022D"/>
    <w:rsid w:val="00FA07AB"/>
    <w:rsid w:val="00FA0914"/>
    <w:rsid w:val="00FA132B"/>
    <w:rsid w:val="00FA16F5"/>
    <w:rsid w:val="00FA2B0D"/>
    <w:rsid w:val="00FA3D95"/>
    <w:rsid w:val="00FA4A3E"/>
    <w:rsid w:val="00FA4AD2"/>
    <w:rsid w:val="00FA4F0F"/>
    <w:rsid w:val="00FB0A4E"/>
    <w:rsid w:val="00FB3D42"/>
    <w:rsid w:val="00FB3F1E"/>
    <w:rsid w:val="00FB5D35"/>
    <w:rsid w:val="00FB5E71"/>
    <w:rsid w:val="00FB6D57"/>
    <w:rsid w:val="00FC111F"/>
    <w:rsid w:val="00FC1E05"/>
    <w:rsid w:val="00FC3181"/>
    <w:rsid w:val="00FC37BC"/>
    <w:rsid w:val="00FC3AA3"/>
    <w:rsid w:val="00FC40D1"/>
    <w:rsid w:val="00FC4E33"/>
    <w:rsid w:val="00FC6CDD"/>
    <w:rsid w:val="00FC6EB6"/>
    <w:rsid w:val="00FC783A"/>
    <w:rsid w:val="00FD1390"/>
    <w:rsid w:val="00FD22CE"/>
    <w:rsid w:val="00FD2557"/>
    <w:rsid w:val="00FD2568"/>
    <w:rsid w:val="00FD2678"/>
    <w:rsid w:val="00FD2955"/>
    <w:rsid w:val="00FD2DA0"/>
    <w:rsid w:val="00FD2F52"/>
    <w:rsid w:val="00FD6806"/>
    <w:rsid w:val="00FD712F"/>
    <w:rsid w:val="00FE0EAD"/>
    <w:rsid w:val="00FE1140"/>
    <w:rsid w:val="00FE33C4"/>
    <w:rsid w:val="00FE3684"/>
    <w:rsid w:val="00FE4386"/>
    <w:rsid w:val="00FE70B6"/>
    <w:rsid w:val="00FF0434"/>
    <w:rsid w:val="00FF08E6"/>
    <w:rsid w:val="00FF14C5"/>
    <w:rsid w:val="00FF18A0"/>
    <w:rsid w:val="00FF1C05"/>
    <w:rsid w:val="00FF280C"/>
    <w:rsid w:val="00FF2E2C"/>
    <w:rsid w:val="00FF4B26"/>
    <w:rsid w:val="00FF4F49"/>
    <w:rsid w:val="00FF4FBB"/>
    <w:rsid w:val="00FF503F"/>
    <w:rsid w:val="00FF5C62"/>
    <w:rsid w:val="00FF6161"/>
    <w:rsid w:val="00FF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698F98"/>
  <w15:docId w15:val="{0B753CB8-25C3-4368-860E-91D60D35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0376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C0B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C0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8C0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0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C0B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0B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Header">
    <w:name w:val="header"/>
    <w:basedOn w:val="Normal"/>
    <w:link w:val="HeaderChar"/>
    <w:rsid w:val="00E6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7CAA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E6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7CAA"/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8A4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rsid w:val="00243660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0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61DDDD-BC52-4ACB-95D2-4E8C211BC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13</Pages>
  <Words>2263</Words>
  <Characters>12902</Characters>
  <Application>Microsoft Office Word</Application>
  <DocSecurity>0</DocSecurity>
  <Lines>107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https:/mul2-moj.gov.am/tasks/348681/oneclick/ampopatert_00 (9).docx?token=e5fe714ffe4c41ee88b5157438422d36</cp:keywords>
  <cp:lastModifiedBy>Aram Grigoryan</cp:lastModifiedBy>
  <cp:revision>64</cp:revision>
  <cp:lastPrinted>2022-07-28T04:25:00Z</cp:lastPrinted>
  <dcterms:created xsi:type="dcterms:W3CDTF">2022-06-11T06:30:00Z</dcterms:created>
  <dcterms:modified xsi:type="dcterms:W3CDTF">2026-01-22T05:32:00Z</dcterms:modified>
</cp:coreProperties>
</file>