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2C89D" w14:textId="77777777" w:rsidR="00443EB4" w:rsidRPr="00BA3447" w:rsidRDefault="00F675DE" w:rsidP="00443EB4">
      <w:pPr>
        <w:spacing w:line="360" w:lineRule="auto"/>
        <w:jc w:val="center"/>
        <w:rPr>
          <w:rFonts w:ascii="GHEA Grapalat" w:eastAsia="Calibri" w:hAnsi="GHEA Grapalat" w:cs="Times New Roman"/>
          <w:b/>
          <w:caps/>
          <w:sz w:val="24"/>
          <w:szCs w:val="24"/>
          <w:lang w:val="hy-AM"/>
        </w:rPr>
      </w:pPr>
      <w:r w:rsidRPr="00BA3447">
        <w:rPr>
          <w:rFonts w:ascii="GHEA Grapalat" w:eastAsia="Calibri" w:hAnsi="GHEA Grapalat" w:cs="Times New Roman"/>
          <w:b/>
          <w:caps/>
          <w:sz w:val="24"/>
          <w:szCs w:val="24"/>
          <w:lang w:val="hy-AM"/>
        </w:rPr>
        <w:t>հիմնավորոՒՄ</w:t>
      </w:r>
    </w:p>
    <w:p w14:paraId="11E4BE53" w14:textId="009C82E4" w:rsidR="00443EB4" w:rsidRPr="00BA3447" w:rsidRDefault="00DD1270" w:rsidP="00443EB4">
      <w:pPr>
        <w:spacing w:line="360" w:lineRule="auto"/>
        <w:jc w:val="center"/>
        <w:rPr>
          <w:rFonts w:ascii="GHEA Grapalat" w:eastAsia="Calibri" w:hAnsi="GHEA Grapalat" w:cs="Times New Roman"/>
          <w:b/>
          <w:caps/>
          <w:sz w:val="24"/>
          <w:szCs w:val="24"/>
          <w:lang w:val="hy-AM"/>
        </w:rPr>
      </w:pPr>
      <w:r w:rsidRPr="00BA3447">
        <w:rPr>
          <w:rFonts w:ascii="GHEA Grapalat" w:hAnsi="GHEA Grapalat" w:cs="Aramian Unicode"/>
          <w:b/>
          <w:bCs/>
          <w:sz w:val="24"/>
          <w:szCs w:val="24"/>
          <w:lang w:val="hy-AM"/>
        </w:rPr>
        <w:t>«ՀԱՅԱՍՏԱՆԻ ՀԱՆՐԱՊԵՏՈՒԹՅԱՆ ԿԱՌԱՎԱՐՈՒԹՅԱՆ ԵՎ «ԿՈՐՊՈՐԱՍԻՈՆ ԱՄԵՐԻԿԱ Ս</w:t>
      </w:r>
      <w:r w:rsidRPr="00BA3447">
        <w:rPr>
          <w:rFonts w:ascii="Microsoft JhengHei" w:eastAsia="Microsoft JhengHei" w:hAnsi="Microsoft JhengHei" w:cs="Microsoft JhengHei" w:hint="eastAsia"/>
          <w:b/>
          <w:bCs/>
          <w:sz w:val="24"/>
          <w:szCs w:val="24"/>
          <w:lang w:val="hy-AM"/>
        </w:rPr>
        <w:t>․</w:t>
      </w:r>
      <w:r w:rsidR="00443EB4" w:rsidRPr="00BA3447">
        <w:rPr>
          <w:rFonts w:ascii="GHEA Grapalat" w:eastAsia="Microsoft JhengHei" w:hAnsi="GHEA Grapalat" w:cs="Microsoft JhengHei"/>
          <w:b/>
          <w:bCs/>
          <w:sz w:val="24"/>
          <w:szCs w:val="24"/>
          <w:lang w:val="hy-AM"/>
        </w:rPr>
        <w:t xml:space="preserve"> </w:t>
      </w:r>
      <w:r w:rsidRPr="00BA3447">
        <w:rPr>
          <w:rFonts w:ascii="GHEA Grapalat" w:hAnsi="GHEA Grapalat" w:cs="Aramian Unicode"/>
          <w:b/>
          <w:bCs/>
          <w:sz w:val="24"/>
          <w:szCs w:val="24"/>
          <w:lang w:val="hy-AM"/>
        </w:rPr>
        <w:t>Ա</w:t>
      </w:r>
      <w:r w:rsidRPr="00BA3447">
        <w:rPr>
          <w:rFonts w:ascii="Microsoft JhengHei" w:eastAsia="Microsoft JhengHei" w:hAnsi="Microsoft JhengHei" w:cs="Microsoft JhengHei" w:hint="eastAsia"/>
          <w:b/>
          <w:bCs/>
          <w:sz w:val="24"/>
          <w:szCs w:val="24"/>
          <w:lang w:val="hy-AM"/>
        </w:rPr>
        <w:t>․</w:t>
      </w:r>
      <w:r w:rsidR="00B764E3">
        <w:rPr>
          <w:rFonts w:ascii="GHEA Grapalat" w:hAnsi="GHEA Grapalat" w:cs="Aramian Unicode"/>
          <w:b/>
          <w:bCs/>
          <w:sz w:val="24"/>
          <w:szCs w:val="24"/>
          <w:lang w:val="hy-AM"/>
        </w:rPr>
        <w:t>»</w:t>
      </w:r>
      <w:r w:rsidR="00BA3447" w:rsidRPr="00BA3447">
        <w:rPr>
          <w:rFonts w:ascii="GHEA Grapalat" w:hAnsi="GHEA Grapalat" w:cs="Aramian Unicode"/>
          <w:b/>
          <w:bCs/>
          <w:sz w:val="24"/>
          <w:szCs w:val="24"/>
          <w:lang w:val="hy-AM"/>
        </w:rPr>
        <w:t xml:space="preserve">-Ի </w:t>
      </w:r>
      <w:r w:rsidRPr="00BA3447">
        <w:rPr>
          <w:rFonts w:ascii="GHEA Grapalat" w:hAnsi="GHEA Grapalat" w:cs="Aramian Unicode"/>
          <w:b/>
          <w:bCs/>
          <w:sz w:val="24"/>
          <w:szCs w:val="24"/>
          <w:lang w:val="hy-AM"/>
        </w:rPr>
        <w:t>ՄԻՋԵՎ ՍՏՈՐԱԳՐՎԱԾ ԿՈՆՑԵՍԻՈՆ ՊԱՅՄԱՆԱԳՐԻ ՀԻՆԳԵՐՈՐԴ ԼՐԱՑՄԱՆԸ ՀԱՎԱՆՈՒԹՅՈՒՆ ՏԱԼՈՒ ԵՎ ՀԱՅԱՍՏԱՆԻ ՀԱՆՐԱՊԵՏՈՒԹՅԱՆ ՓՈԽՎԱՐՉԱՊԵՏԻՆ ԼԻԱԶՈՐՈՒԹՅՈՒՆ ՎԵՐԱՊԱՀԵԼՈՒ ՄԱՍԻՆ» Հ</w:t>
      </w:r>
      <w:r w:rsidR="00EB156D" w:rsidRPr="00BA3447">
        <w:rPr>
          <w:rFonts w:ascii="GHEA Grapalat" w:hAnsi="GHEA Grapalat" w:cs="Aramian Unicode"/>
          <w:b/>
          <w:bCs/>
          <w:sz w:val="24"/>
          <w:szCs w:val="24"/>
          <w:lang w:val="hy-AM"/>
        </w:rPr>
        <w:t xml:space="preserve">Հ ԿԱՌԱՎԱՐՈՒԹՅԱՆ ՈՐՈՇՄԱՆ ՆԱԽԱԳԾԻ </w:t>
      </w:r>
      <w:r w:rsidR="00443EB4" w:rsidRPr="00BA3447">
        <w:rPr>
          <w:rFonts w:ascii="GHEA Grapalat" w:hAnsi="GHEA Grapalat" w:cs="Aramian Unicode"/>
          <w:b/>
          <w:bCs/>
          <w:sz w:val="24"/>
          <w:szCs w:val="24"/>
          <w:lang w:val="hy-AM"/>
        </w:rPr>
        <w:t>ՎԵՐԱԲԵՐՅԱԼ</w:t>
      </w:r>
    </w:p>
    <w:p w14:paraId="5CFEBB2B" w14:textId="77777777" w:rsidR="00443EB4" w:rsidRPr="00BA3447" w:rsidRDefault="00443EB4" w:rsidP="00443EB4">
      <w:pPr>
        <w:spacing w:line="360" w:lineRule="auto"/>
        <w:rPr>
          <w:rFonts w:ascii="GHEA Grapalat" w:eastAsia="Calibri" w:hAnsi="GHEA Grapalat" w:cs="Times New Roman"/>
          <w:b/>
          <w:caps/>
          <w:sz w:val="24"/>
          <w:szCs w:val="24"/>
          <w:lang w:val="hy-AM"/>
        </w:rPr>
      </w:pPr>
    </w:p>
    <w:p w14:paraId="53EB5363" w14:textId="0F66274F" w:rsidR="006F64B0" w:rsidRPr="00BA3447" w:rsidRDefault="006F64B0" w:rsidP="00443EB4">
      <w:pPr>
        <w:pStyle w:val="ListParagraph"/>
        <w:numPr>
          <w:ilvl w:val="0"/>
          <w:numId w:val="6"/>
        </w:numPr>
        <w:spacing w:line="360" w:lineRule="auto"/>
        <w:ind w:left="1080"/>
        <w:rPr>
          <w:rFonts w:ascii="GHEA Grapalat" w:eastAsia="Calibri" w:hAnsi="GHEA Grapalat" w:cs="Times New Roman"/>
          <w:b/>
          <w:caps/>
          <w:sz w:val="24"/>
          <w:szCs w:val="24"/>
          <w:lang w:val="hy-AM"/>
        </w:rPr>
      </w:pPr>
      <w:r w:rsidRPr="00BA3447">
        <w:rPr>
          <w:rFonts w:ascii="GHEA Grapalat" w:eastAsia="Calibri" w:hAnsi="GHEA Grapalat" w:cs="Times New Roman"/>
          <w:b/>
          <w:sz w:val="24"/>
          <w:szCs w:val="24"/>
          <w:lang w:val="hy-AM"/>
        </w:rPr>
        <w:t>Անհրաժեշտությունը</w:t>
      </w:r>
    </w:p>
    <w:p w14:paraId="4E9BA072" w14:textId="55BA64AA" w:rsidR="00A374C1" w:rsidRPr="00BA3447" w:rsidRDefault="00443EB4" w:rsidP="00443EB4">
      <w:pPr>
        <w:spacing w:line="360" w:lineRule="auto"/>
        <w:ind w:firstLine="720"/>
        <w:contextualSpacing/>
        <w:jc w:val="both"/>
        <w:rPr>
          <w:rFonts w:ascii="GHEA Grapalat" w:eastAsia="Calibri" w:hAnsi="GHEA Grapalat" w:cs="Times New Roman"/>
          <w:sz w:val="24"/>
          <w:szCs w:val="24"/>
          <w:lang w:val="hy-AM"/>
        </w:rPr>
      </w:pPr>
      <w:r w:rsidRPr="00BA3447">
        <w:rPr>
          <w:rFonts w:ascii="GHEA Grapalat" w:eastAsia="Calibri" w:hAnsi="GHEA Grapalat" w:cs="Times New Roman"/>
          <w:sz w:val="24"/>
          <w:szCs w:val="24"/>
          <w:lang w:val="hy-AM"/>
        </w:rPr>
        <w:t>«</w:t>
      </w:r>
      <w:r w:rsidR="00A374C1" w:rsidRPr="00BA3447">
        <w:rPr>
          <w:rFonts w:ascii="GHEA Grapalat" w:eastAsia="Calibri" w:hAnsi="GHEA Grapalat" w:cs="Times New Roman"/>
          <w:sz w:val="24"/>
          <w:szCs w:val="24"/>
          <w:lang w:val="hy-AM"/>
        </w:rPr>
        <w:t>Հայաստանի Հանրապետության կառավարության և «</w:t>
      </w:r>
      <w:r w:rsidR="00A92664" w:rsidRPr="00BA3447">
        <w:rPr>
          <w:rFonts w:ascii="GHEA Grapalat" w:eastAsia="Calibri" w:hAnsi="GHEA Grapalat" w:cs="Times New Roman"/>
          <w:sz w:val="24"/>
          <w:szCs w:val="24"/>
          <w:lang w:val="hy-AM"/>
        </w:rPr>
        <w:t>Կորպորասիոն Ամերիկա</w:t>
      </w:r>
      <w:r w:rsidR="00BA3447" w:rsidRPr="00BA3447">
        <w:rPr>
          <w:rFonts w:ascii="GHEA Grapalat" w:eastAsia="Calibri" w:hAnsi="GHEA Grapalat" w:cs="Times New Roman"/>
          <w:sz w:val="24"/>
          <w:szCs w:val="24"/>
          <w:lang w:val="hy-AM"/>
        </w:rPr>
        <w:t xml:space="preserve"> Ս</w:t>
      </w:r>
      <w:r w:rsidR="00BA3447" w:rsidRPr="00BA3447">
        <w:rPr>
          <w:rFonts w:ascii="Microsoft JhengHei" w:eastAsia="Microsoft JhengHei" w:hAnsi="Microsoft JhengHei" w:cs="Microsoft JhengHei" w:hint="eastAsia"/>
          <w:sz w:val="24"/>
          <w:szCs w:val="24"/>
          <w:lang w:val="hy-AM"/>
        </w:rPr>
        <w:t>․</w:t>
      </w:r>
      <w:r w:rsidR="00BA3447" w:rsidRPr="00BA3447">
        <w:rPr>
          <w:rFonts w:ascii="GHEA Grapalat" w:eastAsia="Calibri" w:hAnsi="GHEA Grapalat" w:cs="Times New Roman"/>
          <w:sz w:val="24"/>
          <w:szCs w:val="24"/>
          <w:lang w:val="hy-AM"/>
        </w:rPr>
        <w:t xml:space="preserve"> Ա</w:t>
      </w:r>
      <w:r w:rsidR="00BA3447" w:rsidRPr="00BA3447">
        <w:rPr>
          <w:rFonts w:ascii="Microsoft JhengHei" w:eastAsia="Microsoft JhengHei" w:hAnsi="Microsoft JhengHei" w:cs="Microsoft JhengHei" w:hint="eastAsia"/>
          <w:sz w:val="24"/>
          <w:szCs w:val="24"/>
          <w:lang w:val="hy-AM"/>
        </w:rPr>
        <w:t>․</w:t>
      </w:r>
      <w:r w:rsidR="00B764E3">
        <w:rPr>
          <w:rFonts w:ascii="GHEA Grapalat" w:eastAsia="Calibri" w:hAnsi="GHEA Grapalat" w:cs="Times New Roman"/>
          <w:sz w:val="24"/>
          <w:szCs w:val="24"/>
          <w:lang w:val="hy-AM"/>
        </w:rPr>
        <w:t>»</w:t>
      </w:r>
      <w:r w:rsidR="00BA3447" w:rsidRPr="00BA3447">
        <w:rPr>
          <w:rFonts w:ascii="GHEA Grapalat" w:eastAsia="Calibri" w:hAnsi="GHEA Grapalat" w:cs="Times New Roman"/>
          <w:sz w:val="24"/>
          <w:szCs w:val="24"/>
          <w:lang w:val="hy-AM"/>
        </w:rPr>
        <w:t>-ի</w:t>
      </w:r>
      <w:r w:rsidR="00A374C1" w:rsidRPr="00BA3447">
        <w:rPr>
          <w:rFonts w:ascii="GHEA Grapalat" w:eastAsia="Calibri" w:hAnsi="GHEA Grapalat" w:cs="Times New Roman"/>
          <w:sz w:val="24"/>
          <w:szCs w:val="24"/>
          <w:lang w:val="hy-AM"/>
        </w:rPr>
        <w:t xml:space="preserve"> միջև </w:t>
      </w:r>
      <w:r w:rsidR="00A92664" w:rsidRPr="00BA3447">
        <w:rPr>
          <w:rFonts w:ascii="GHEA Grapalat" w:eastAsia="Calibri" w:hAnsi="GHEA Grapalat" w:cs="Times New Roman"/>
          <w:sz w:val="24"/>
          <w:szCs w:val="24"/>
          <w:lang w:val="hy-AM"/>
        </w:rPr>
        <w:t xml:space="preserve">ստորագրված </w:t>
      </w:r>
      <w:r w:rsidR="00A374C1" w:rsidRPr="00BA3447">
        <w:rPr>
          <w:rFonts w:ascii="GHEA Grapalat" w:eastAsia="Calibri" w:hAnsi="GHEA Grapalat" w:cs="Times New Roman"/>
          <w:sz w:val="24"/>
          <w:szCs w:val="24"/>
          <w:lang w:val="hy-AM"/>
        </w:rPr>
        <w:t xml:space="preserve">կոնցեսիոն պայմանագրի հինգերորդ լրացմանը հավանություն տալու և Հայաստանի Հանրապետության </w:t>
      </w:r>
      <w:r w:rsidR="00A92664" w:rsidRPr="00BA3447">
        <w:rPr>
          <w:rFonts w:ascii="GHEA Grapalat" w:eastAsia="Calibri" w:hAnsi="GHEA Grapalat" w:cs="Times New Roman"/>
          <w:sz w:val="24"/>
          <w:szCs w:val="24"/>
          <w:lang w:val="hy-AM"/>
        </w:rPr>
        <w:t>փոխվարչապետին</w:t>
      </w:r>
      <w:r w:rsidR="00A374C1" w:rsidRPr="00BA3447">
        <w:rPr>
          <w:rFonts w:ascii="GHEA Grapalat" w:eastAsia="Calibri" w:hAnsi="GHEA Grapalat" w:cs="Times New Roman"/>
          <w:sz w:val="24"/>
          <w:szCs w:val="24"/>
          <w:lang w:val="hy-AM"/>
        </w:rPr>
        <w:t xml:space="preserve"> լիազորություն վերապահելու մասին» ՀՀ կառավարության որոշման նախագծի (այսուհետ՝ Նախագիծ) ընդունման անհրաժեշտությունը պայմանավորված է </w:t>
      </w:r>
      <w:r w:rsidR="00A92664" w:rsidRPr="00BA3447">
        <w:rPr>
          <w:rFonts w:ascii="GHEA Grapalat" w:eastAsia="Calibri" w:hAnsi="GHEA Grapalat" w:cs="Times New Roman"/>
          <w:sz w:val="24"/>
          <w:szCs w:val="24"/>
          <w:lang w:val="hy-AM"/>
        </w:rPr>
        <w:t xml:space="preserve">հիմնականում </w:t>
      </w:r>
      <w:r w:rsidR="00A374C1" w:rsidRPr="00BA3447">
        <w:rPr>
          <w:rFonts w:ascii="GHEA Grapalat" w:eastAsia="Calibri" w:hAnsi="GHEA Grapalat" w:cs="Times New Roman"/>
          <w:sz w:val="24"/>
          <w:szCs w:val="24"/>
          <w:lang w:val="hy-AM"/>
        </w:rPr>
        <w:t>Երևանի «Զվարթնոց» և Գյումրու «Շիրակ» օդանավակայաններում լրացուցիչ ներդրումներ իրականացնելու միջոցով ընդլայնել ուղևորային և բեռնային համալիրների գոյություն ունեցող թողունակությունները՝ միջազգային բարձր որակի օդանավակայանային ծառայություններ մատուցելու նպատակով։</w:t>
      </w:r>
    </w:p>
    <w:p w14:paraId="2169DE88" w14:textId="67A86740" w:rsidR="006F64B0" w:rsidRPr="00BA3447" w:rsidRDefault="006F64B0" w:rsidP="00443EB4">
      <w:pPr>
        <w:pStyle w:val="ListParagraph"/>
        <w:numPr>
          <w:ilvl w:val="0"/>
          <w:numId w:val="6"/>
        </w:numPr>
        <w:spacing w:line="360" w:lineRule="auto"/>
        <w:ind w:left="1080"/>
        <w:jc w:val="both"/>
        <w:rPr>
          <w:rFonts w:ascii="GHEA Grapalat" w:eastAsia="Calibri" w:hAnsi="GHEA Grapalat" w:cs="Times New Roman"/>
          <w:b/>
          <w:sz w:val="24"/>
          <w:szCs w:val="24"/>
        </w:rPr>
      </w:pPr>
      <w:r w:rsidRPr="00BA3447">
        <w:rPr>
          <w:rFonts w:ascii="GHEA Grapalat" w:eastAsia="Calibri" w:hAnsi="GHEA Grapalat" w:cs="Sylfaen"/>
          <w:b/>
          <w:sz w:val="24"/>
          <w:szCs w:val="24"/>
          <w:lang w:val="hy-AM"/>
        </w:rPr>
        <w:t>Ընթացիկ վիճակը և խնդիրները</w:t>
      </w:r>
    </w:p>
    <w:p w14:paraId="561594A4" w14:textId="4A6A279E" w:rsidR="00443EB4" w:rsidRPr="00BA3447" w:rsidRDefault="00AD3778" w:rsidP="00443EB4">
      <w:pPr>
        <w:spacing w:line="360" w:lineRule="auto"/>
        <w:ind w:firstLine="720"/>
        <w:jc w:val="both"/>
        <w:rPr>
          <w:rFonts w:ascii="GHEA Grapalat" w:eastAsia="Times New Roman" w:hAnsi="GHEA Grapalat" w:cs="Sylfaen"/>
          <w:color w:val="000000"/>
          <w:sz w:val="24"/>
          <w:szCs w:val="24"/>
          <w:lang w:val="hy-AM" w:eastAsia="ru-RU"/>
        </w:rPr>
      </w:pPr>
      <w:r w:rsidRPr="00BA3447">
        <w:rPr>
          <w:rFonts w:ascii="GHEA Grapalat" w:eastAsia="Times New Roman" w:hAnsi="GHEA Grapalat" w:cs="Sylfaen"/>
          <w:color w:val="000000"/>
          <w:sz w:val="24"/>
          <w:szCs w:val="24"/>
          <w:lang w:val="hy-AM" w:eastAsia="ru-RU"/>
        </w:rPr>
        <w:t>ՀՀ կառավարությունը 2002թ. հունվարի 8-ի N</w:t>
      </w:r>
      <w:r w:rsidR="00443EB4" w:rsidRPr="00BA3447">
        <w:rPr>
          <w:rFonts w:ascii="GHEA Grapalat" w:eastAsia="Times New Roman" w:hAnsi="GHEA Grapalat" w:cs="Sylfaen"/>
          <w:color w:val="000000"/>
          <w:sz w:val="24"/>
          <w:szCs w:val="24"/>
          <w:lang w:val="hy-AM" w:eastAsia="ru-RU"/>
        </w:rPr>
        <w:t xml:space="preserve"> </w:t>
      </w:r>
      <w:r w:rsidRPr="00BA3447">
        <w:rPr>
          <w:rFonts w:ascii="GHEA Grapalat" w:eastAsia="Times New Roman" w:hAnsi="GHEA Grapalat" w:cs="Sylfaen"/>
          <w:color w:val="000000"/>
          <w:sz w:val="24"/>
          <w:szCs w:val="24"/>
          <w:lang w:val="hy-AM" w:eastAsia="ru-RU"/>
        </w:rPr>
        <w:t>17 որոշմամբ հավանություն է տվել Հայաստանի Հանրապետության կառավարության և «Կորպորասիոն Ամերիկա</w:t>
      </w:r>
      <w:r w:rsidR="00BA3447">
        <w:rPr>
          <w:rFonts w:ascii="GHEA Grapalat" w:eastAsia="Times New Roman" w:hAnsi="GHEA Grapalat" w:cs="Sylfaen"/>
          <w:color w:val="000000"/>
          <w:sz w:val="24"/>
          <w:szCs w:val="24"/>
          <w:lang w:val="hy-AM" w:eastAsia="ru-RU"/>
        </w:rPr>
        <w:t xml:space="preserve"> </w:t>
      </w:r>
      <w:r w:rsidR="00BA3447" w:rsidRPr="00BA3447">
        <w:rPr>
          <w:rFonts w:ascii="GHEA Grapalat" w:eastAsia="Times New Roman" w:hAnsi="GHEA Grapalat" w:cs="Sylfaen"/>
          <w:color w:val="000000"/>
          <w:sz w:val="24"/>
          <w:szCs w:val="24"/>
          <w:lang w:val="hy-AM" w:eastAsia="ru-RU"/>
        </w:rPr>
        <w:t>Ս</w:t>
      </w:r>
      <w:r w:rsidR="00BA3447" w:rsidRPr="00BA3447">
        <w:rPr>
          <w:rFonts w:ascii="Microsoft JhengHei" w:eastAsia="Microsoft JhengHei" w:hAnsi="Microsoft JhengHei" w:cs="Microsoft JhengHei" w:hint="eastAsia"/>
          <w:color w:val="000000"/>
          <w:sz w:val="24"/>
          <w:szCs w:val="24"/>
          <w:lang w:val="hy-AM" w:eastAsia="ru-RU"/>
        </w:rPr>
        <w:t>․</w:t>
      </w:r>
      <w:r w:rsidR="00BA3447" w:rsidRPr="00BA3447">
        <w:rPr>
          <w:rFonts w:ascii="GHEA Grapalat" w:eastAsia="Times New Roman" w:hAnsi="GHEA Grapalat" w:cs="Sylfaen"/>
          <w:color w:val="000000"/>
          <w:sz w:val="24"/>
          <w:szCs w:val="24"/>
          <w:lang w:val="hy-AM" w:eastAsia="ru-RU"/>
        </w:rPr>
        <w:t xml:space="preserve"> </w:t>
      </w:r>
      <w:r w:rsidR="00BA3447" w:rsidRPr="00BA3447">
        <w:rPr>
          <w:rFonts w:ascii="GHEA Grapalat" w:eastAsia="Times New Roman" w:hAnsi="GHEA Grapalat" w:cs="GHEA Grapalat"/>
          <w:color w:val="000000"/>
          <w:sz w:val="24"/>
          <w:szCs w:val="24"/>
          <w:lang w:val="hy-AM" w:eastAsia="ru-RU"/>
        </w:rPr>
        <w:t>Ա</w:t>
      </w:r>
      <w:r w:rsidR="00BA3447" w:rsidRPr="00BA3447">
        <w:rPr>
          <w:rFonts w:ascii="Microsoft JhengHei" w:eastAsia="Microsoft JhengHei" w:hAnsi="Microsoft JhengHei" w:cs="Microsoft JhengHei" w:hint="eastAsia"/>
          <w:color w:val="000000"/>
          <w:sz w:val="24"/>
          <w:szCs w:val="24"/>
          <w:lang w:val="hy-AM" w:eastAsia="ru-RU"/>
        </w:rPr>
        <w:t>․</w:t>
      </w:r>
      <w:r w:rsidR="00B764E3">
        <w:rPr>
          <w:rFonts w:ascii="GHEA Grapalat" w:eastAsia="Times New Roman" w:hAnsi="GHEA Grapalat" w:cs="GHEA Grapalat"/>
          <w:color w:val="000000"/>
          <w:sz w:val="24"/>
          <w:szCs w:val="24"/>
          <w:lang w:val="hy-AM" w:eastAsia="ru-RU"/>
        </w:rPr>
        <w:t>»</w:t>
      </w:r>
      <w:r w:rsidR="00BA3447" w:rsidRPr="00BA3447">
        <w:rPr>
          <w:rFonts w:ascii="GHEA Grapalat" w:eastAsia="Times New Roman" w:hAnsi="GHEA Grapalat" w:cs="Sylfaen"/>
          <w:color w:val="000000"/>
          <w:sz w:val="24"/>
          <w:szCs w:val="24"/>
          <w:lang w:val="hy-AM" w:eastAsia="ru-RU"/>
        </w:rPr>
        <w:t>-</w:t>
      </w:r>
      <w:r w:rsidR="00BA3447" w:rsidRPr="00BA3447">
        <w:rPr>
          <w:rFonts w:ascii="GHEA Grapalat" w:eastAsia="Times New Roman" w:hAnsi="GHEA Grapalat" w:cs="GHEA Grapalat"/>
          <w:color w:val="000000"/>
          <w:sz w:val="24"/>
          <w:szCs w:val="24"/>
          <w:lang w:val="hy-AM" w:eastAsia="ru-RU"/>
        </w:rPr>
        <w:t>ի</w:t>
      </w:r>
      <w:r w:rsidRPr="00BA3447">
        <w:rPr>
          <w:rFonts w:ascii="GHEA Grapalat" w:eastAsia="Times New Roman" w:hAnsi="GHEA Grapalat" w:cs="Sylfaen"/>
          <w:color w:val="000000"/>
          <w:sz w:val="24"/>
          <w:szCs w:val="24"/>
          <w:lang w:val="hy-AM" w:eastAsia="ru-RU"/>
        </w:rPr>
        <w:t xml:space="preserve"> միջև 2001 թվականի դեկտեմբերի 17-ին կնքված կոնցեսիայի պայմանագրին, որով Երևանի «Զվարթնոց» օդանավակայանը 30 տարի ժամկետով փոխանցվել է կոնցեսիոն կառավարման։ </w:t>
      </w:r>
      <w:r w:rsidR="00C229B1" w:rsidRPr="00BA3447">
        <w:rPr>
          <w:rFonts w:ascii="GHEA Grapalat" w:eastAsia="Times New Roman" w:hAnsi="GHEA Grapalat" w:cs="Sylfaen"/>
          <w:color w:val="000000"/>
          <w:sz w:val="24"/>
          <w:szCs w:val="24"/>
          <w:lang w:val="hy-AM" w:eastAsia="ru-RU"/>
        </w:rPr>
        <w:t>Կոնցեսիոն պայմանագրով նախատեսված Կոնցեսիոների կողմից իրականացվող ներդրումները կատարվում են Կառավարության կողմից հաստատված Մաստեր-պլանի և դրանում իրականացվող փոփոխությունների միջոցով։</w:t>
      </w:r>
    </w:p>
    <w:p w14:paraId="038075AB" w14:textId="77777777" w:rsidR="00443EB4" w:rsidRPr="00BA3447" w:rsidRDefault="00C229B1" w:rsidP="00443EB4">
      <w:pPr>
        <w:spacing w:line="360" w:lineRule="auto"/>
        <w:ind w:firstLine="720"/>
        <w:jc w:val="both"/>
        <w:rPr>
          <w:rFonts w:ascii="GHEA Grapalat" w:eastAsia="Times New Roman" w:hAnsi="GHEA Grapalat" w:cs="Sylfaen"/>
          <w:color w:val="000000"/>
          <w:sz w:val="24"/>
          <w:szCs w:val="24"/>
          <w:lang w:val="hy-AM" w:eastAsia="ru-RU"/>
        </w:rPr>
      </w:pPr>
      <w:r w:rsidRPr="00BA3447">
        <w:rPr>
          <w:rFonts w:ascii="GHEA Grapalat" w:hAnsi="GHEA Grapalat" w:cs="Sylfaen"/>
          <w:sz w:val="24"/>
          <w:szCs w:val="24"/>
          <w:lang w:val="hy-AM"/>
        </w:rPr>
        <w:t xml:space="preserve">Այսպես, </w:t>
      </w:r>
      <w:r w:rsidR="00A92664" w:rsidRPr="00BA3447">
        <w:rPr>
          <w:rFonts w:ascii="GHEA Grapalat" w:hAnsi="GHEA Grapalat" w:cs="Sylfaen"/>
          <w:sz w:val="24"/>
          <w:szCs w:val="24"/>
          <w:lang w:val="hy-AM"/>
        </w:rPr>
        <w:t>ա</w:t>
      </w:r>
      <w:r w:rsidRPr="00BA3447">
        <w:rPr>
          <w:rFonts w:ascii="GHEA Grapalat" w:hAnsi="GHEA Grapalat" w:cs="Sylfaen"/>
          <w:sz w:val="24"/>
          <w:szCs w:val="24"/>
          <w:lang w:val="hy-AM"/>
        </w:rPr>
        <w:t>ռաջին Մաստեր-պլանը հաստատվել է ՀՀ կառավարության 2003 թվականի 392-Ն որոշմամբ։</w:t>
      </w:r>
      <w:r w:rsidR="00443EB4" w:rsidRPr="00BA3447">
        <w:rPr>
          <w:rFonts w:ascii="GHEA Grapalat" w:hAnsi="GHEA Grapalat" w:cs="Sylfaen"/>
          <w:sz w:val="24"/>
          <w:szCs w:val="24"/>
          <w:lang w:val="hy-AM"/>
        </w:rPr>
        <w:t xml:space="preserve"> </w:t>
      </w:r>
      <w:r w:rsidRPr="00BA3447">
        <w:rPr>
          <w:rFonts w:ascii="GHEA Grapalat" w:hAnsi="GHEA Grapalat" w:cs="Sylfaen"/>
          <w:sz w:val="24"/>
          <w:szCs w:val="24"/>
          <w:lang w:val="hy-AM"/>
        </w:rPr>
        <w:t xml:space="preserve">Տվյալ որոշման մեջ կատարվել են փոփոխություններ Կառավարության 2005 թվականի 1510-Ն և 2008 թվականի 289-Ն որոշումներով։ Կառավարության 2008 թվականի 1559-Ն որոշմամբ ուժը կորցրած է ճանաչվել 2003 </w:t>
      </w:r>
      <w:r w:rsidRPr="00BA3447">
        <w:rPr>
          <w:rFonts w:ascii="GHEA Grapalat" w:hAnsi="GHEA Grapalat" w:cs="Sylfaen"/>
          <w:sz w:val="24"/>
          <w:szCs w:val="24"/>
          <w:lang w:val="hy-AM"/>
        </w:rPr>
        <w:lastRenderedPageBreak/>
        <w:t xml:space="preserve">թվականի 392-Ն որոշումը և հաստատվել է 2008-2012 ժամանակաշրջանի համար Մաստեր-պլան՝ Զվարթնոց և Շիրակ օդանավակայանների համար։ Մինչ այդ 2007 թվականի 965-Ն որոշմամբ Գյումրու </w:t>
      </w:r>
      <w:r w:rsidR="00443EB4" w:rsidRPr="00BA3447">
        <w:rPr>
          <w:rFonts w:ascii="GHEA Grapalat" w:hAnsi="GHEA Grapalat" w:cs="Sylfaen"/>
          <w:sz w:val="24"/>
          <w:szCs w:val="24"/>
          <w:lang w:val="hy-AM"/>
        </w:rPr>
        <w:t>«</w:t>
      </w:r>
      <w:r w:rsidRPr="00BA3447">
        <w:rPr>
          <w:rFonts w:ascii="GHEA Grapalat" w:hAnsi="GHEA Grapalat" w:cs="Sylfaen"/>
          <w:sz w:val="24"/>
          <w:szCs w:val="24"/>
          <w:lang w:val="hy-AM"/>
        </w:rPr>
        <w:t>Շիրակ</w:t>
      </w:r>
      <w:r w:rsidR="00443EB4" w:rsidRPr="00BA3447">
        <w:rPr>
          <w:rFonts w:ascii="GHEA Grapalat" w:hAnsi="GHEA Grapalat" w:cs="Sylfaen"/>
          <w:sz w:val="24"/>
          <w:szCs w:val="24"/>
          <w:lang w:val="hy-AM"/>
        </w:rPr>
        <w:t>»</w:t>
      </w:r>
      <w:r w:rsidRPr="00BA3447">
        <w:rPr>
          <w:rFonts w:ascii="GHEA Grapalat" w:hAnsi="GHEA Grapalat" w:cs="Sylfaen"/>
          <w:sz w:val="24"/>
          <w:szCs w:val="24"/>
          <w:lang w:val="hy-AM"/>
        </w:rPr>
        <w:t xml:space="preserve"> օդանավակայանը նույնպես փոխանցվել է կոնցեսիոն կառավարման։</w:t>
      </w:r>
      <w:r w:rsidR="00443EB4" w:rsidRPr="00BA3447">
        <w:rPr>
          <w:rFonts w:ascii="GHEA Grapalat" w:hAnsi="GHEA Grapalat" w:cs="Sylfaen"/>
          <w:sz w:val="24"/>
          <w:szCs w:val="24"/>
          <w:lang w:val="hy-AM"/>
        </w:rPr>
        <w:t xml:space="preserve"> </w:t>
      </w:r>
      <w:r w:rsidRPr="00BA3447">
        <w:rPr>
          <w:rFonts w:ascii="GHEA Grapalat" w:hAnsi="GHEA Grapalat" w:cs="Sylfaen"/>
          <w:sz w:val="24"/>
          <w:szCs w:val="24"/>
          <w:lang w:val="hy-AM"/>
        </w:rPr>
        <w:t>2013 թվականի 1495-Ն որոշմամբ Կառավարության կողմից հաստատվել է 2013-2017թթ</w:t>
      </w:r>
      <w:r w:rsidR="00443EB4" w:rsidRPr="00BA3447">
        <w:rPr>
          <w:rFonts w:ascii="Microsoft JhengHei" w:eastAsia="Microsoft JhengHei" w:hAnsi="Microsoft JhengHei" w:cs="Microsoft JhengHei" w:hint="eastAsia"/>
          <w:sz w:val="24"/>
          <w:szCs w:val="24"/>
          <w:lang w:val="hy-AM"/>
        </w:rPr>
        <w:t>․</w:t>
      </w:r>
      <w:r w:rsidRPr="00BA3447">
        <w:rPr>
          <w:rFonts w:ascii="GHEA Grapalat" w:hAnsi="GHEA Grapalat" w:cs="Sylfaen"/>
          <w:sz w:val="24"/>
          <w:szCs w:val="24"/>
          <w:lang w:val="hy-AM"/>
        </w:rPr>
        <w:t xml:space="preserve"> Մա</w:t>
      </w:r>
      <w:r w:rsidR="003B06B7" w:rsidRPr="00BA3447">
        <w:rPr>
          <w:rFonts w:ascii="GHEA Grapalat" w:hAnsi="GHEA Grapalat" w:cs="Sylfaen"/>
          <w:sz w:val="24"/>
          <w:szCs w:val="24"/>
          <w:lang w:val="hy-AM"/>
        </w:rPr>
        <w:t>ս</w:t>
      </w:r>
      <w:r w:rsidRPr="00BA3447">
        <w:rPr>
          <w:rFonts w:ascii="GHEA Grapalat" w:hAnsi="GHEA Grapalat" w:cs="Sylfaen"/>
          <w:sz w:val="24"/>
          <w:szCs w:val="24"/>
          <w:lang w:val="hy-AM"/>
        </w:rPr>
        <w:t>տեր-պլանը։ 2018 թվականի 1532-Ա որոշմամբ հաստատվել է 2018-2022 թվականների Մաստեր-</w:t>
      </w:r>
      <w:r w:rsidR="003B06B7" w:rsidRPr="00BA3447">
        <w:rPr>
          <w:rFonts w:ascii="GHEA Grapalat" w:hAnsi="GHEA Grapalat" w:cs="Sylfaen"/>
          <w:sz w:val="24"/>
          <w:szCs w:val="24"/>
          <w:lang w:val="hy-AM"/>
        </w:rPr>
        <w:t>պ</w:t>
      </w:r>
      <w:r w:rsidRPr="00BA3447">
        <w:rPr>
          <w:rFonts w:ascii="GHEA Grapalat" w:hAnsi="GHEA Grapalat" w:cs="Sylfaen"/>
          <w:sz w:val="24"/>
          <w:szCs w:val="24"/>
          <w:lang w:val="hy-AM"/>
        </w:rPr>
        <w:t>լանը և վերջինիս մեջ փոփոխություններ են իրականացվել 2021 թվականի 1237-Ա որոշմամբ։</w:t>
      </w:r>
    </w:p>
    <w:p w14:paraId="07807C27" w14:textId="43273636" w:rsidR="00443EB4" w:rsidRPr="00BA3447" w:rsidRDefault="000460C3" w:rsidP="00443EB4">
      <w:pPr>
        <w:spacing w:line="360" w:lineRule="auto"/>
        <w:ind w:firstLine="720"/>
        <w:jc w:val="both"/>
        <w:rPr>
          <w:rFonts w:ascii="GHEA Grapalat" w:eastAsia="Times New Roman" w:hAnsi="GHEA Grapalat" w:cs="Sylfaen"/>
          <w:color w:val="000000"/>
          <w:sz w:val="24"/>
          <w:szCs w:val="24"/>
          <w:lang w:val="hy-AM" w:eastAsia="ru-RU"/>
        </w:rPr>
      </w:pPr>
      <w:r w:rsidRPr="00BA3447">
        <w:rPr>
          <w:rFonts w:ascii="GHEA Grapalat" w:hAnsi="GHEA Grapalat" w:cs="Sylfaen"/>
          <w:sz w:val="24"/>
          <w:szCs w:val="24"/>
          <w:lang w:val="hy-AM"/>
        </w:rPr>
        <w:t xml:space="preserve">Վերոնշյալ Մաստեր-պլանով և դրանում իրականացված փոփոխություններով ներդրումների արդյունքում շահագործման է հանձնվել նոր ուղևորային համալիր, որի նստեցման հատվածը կարող է տարեկան </w:t>
      </w:r>
      <w:r w:rsidR="00A374C1" w:rsidRPr="00BA3447">
        <w:rPr>
          <w:rFonts w:ascii="GHEA Grapalat" w:hAnsi="GHEA Grapalat" w:cs="Sylfaen"/>
          <w:sz w:val="24"/>
          <w:szCs w:val="24"/>
          <w:lang w:val="hy-AM"/>
        </w:rPr>
        <w:t xml:space="preserve">շուրջ </w:t>
      </w:r>
      <w:r w:rsidRPr="00BA3447">
        <w:rPr>
          <w:rFonts w:ascii="GHEA Grapalat" w:hAnsi="GHEA Grapalat" w:cs="Sylfaen"/>
          <w:sz w:val="24"/>
          <w:szCs w:val="24"/>
          <w:lang w:val="hy-AM"/>
        </w:rPr>
        <w:t>3 մլն. ուղևոր սպասարկել, իսկ հաշվառման գոտին` տարեկան 4 մլն</w:t>
      </w:r>
      <w:r w:rsidR="00964BC5" w:rsidRPr="00BA3447">
        <w:rPr>
          <w:rFonts w:ascii="Microsoft JhengHei" w:eastAsia="Microsoft JhengHei" w:hAnsi="Microsoft JhengHei" w:cs="Microsoft JhengHei" w:hint="eastAsia"/>
          <w:sz w:val="24"/>
          <w:szCs w:val="24"/>
          <w:lang w:val="hy-AM"/>
        </w:rPr>
        <w:t>․</w:t>
      </w:r>
      <w:r w:rsidRPr="00BA3447">
        <w:rPr>
          <w:rFonts w:ascii="GHEA Grapalat" w:hAnsi="GHEA Grapalat" w:cs="Sylfaen"/>
          <w:sz w:val="24"/>
          <w:szCs w:val="24"/>
          <w:lang w:val="hy-AM"/>
        </w:rPr>
        <w:t>:</w:t>
      </w:r>
    </w:p>
    <w:p w14:paraId="529FB257" w14:textId="52578AA9" w:rsidR="00443EB4" w:rsidRPr="00BA3447" w:rsidRDefault="000460C3" w:rsidP="00443EB4">
      <w:pPr>
        <w:spacing w:line="360" w:lineRule="auto"/>
        <w:ind w:firstLine="720"/>
        <w:jc w:val="both"/>
        <w:rPr>
          <w:rFonts w:ascii="GHEA Grapalat" w:hAnsi="GHEA Grapalat" w:cs="Sylfaen"/>
          <w:sz w:val="24"/>
          <w:szCs w:val="24"/>
          <w:lang w:val="hy-AM"/>
        </w:rPr>
      </w:pPr>
      <w:r w:rsidRPr="00BA3447">
        <w:rPr>
          <w:rFonts w:ascii="GHEA Grapalat" w:hAnsi="GHEA Grapalat" w:cs="Sylfaen"/>
          <w:sz w:val="24"/>
          <w:szCs w:val="24"/>
          <w:lang w:val="hy-AM"/>
        </w:rPr>
        <w:t>Միաժամանակ, Քովիդ-19 համավարակից հետո, երբ վերականգնվեցին օդային ճանապարհով ուղևորափոխադրումները</w:t>
      </w:r>
      <w:r w:rsidR="00EB104D" w:rsidRPr="00BA3447">
        <w:rPr>
          <w:rFonts w:ascii="GHEA Grapalat" w:hAnsi="GHEA Grapalat" w:cs="Sylfaen"/>
          <w:sz w:val="24"/>
          <w:szCs w:val="24"/>
          <w:lang w:val="hy-AM"/>
        </w:rPr>
        <w:t>,</w:t>
      </w:r>
      <w:r w:rsidRPr="00BA3447">
        <w:rPr>
          <w:rFonts w:ascii="GHEA Grapalat" w:hAnsi="GHEA Grapalat" w:cs="Sylfaen"/>
          <w:sz w:val="24"/>
          <w:szCs w:val="24"/>
          <w:lang w:val="hy-AM"/>
        </w:rPr>
        <w:t xml:space="preserve"> նկատվեց ուղևորահոսքի կտրուկ աճ օդանավակայանում</w:t>
      </w:r>
      <w:r w:rsidR="00EB104D" w:rsidRPr="00BA3447">
        <w:rPr>
          <w:rFonts w:ascii="GHEA Grapalat" w:hAnsi="GHEA Grapalat" w:cs="Sylfaen"/>
          <w:sz w:val="24"/>
          <w:szCs w:val="24"/>
          <w:lang w:val="hy-AM"/>
        </w:rPr>
        <w:t>՝ 2023 և 2024 թվականների գերազանցելով տարեկան 5 միլիոնը։ Զուգահեռաբար, Կոնցեսիոների կողմից ներկայացվել էր 2023-2027 թվականների համար Մաստեր-պլանի նոր նախագիծ, որով առաջարկվում էր շուրջ 400 մլն</w:t>
      </w:r>
      <w:r w:rsidR="00964BC5" w:rsidRPr="00BA3447">
        <w:rPr>
          <w:rFonts w:ascii="Microsoft JhengHei" w:eastAsia="Microsoft JhengHei" w:hAnsi="Microsoft JhengHei" w:cs="Microsoft JhengHei" w:hint="eastAsia"/>
          <w:sz w:val="24"/>
          <w:szCs w:val="24"/>
          <w:lang w:val="hy-AM"/>
        </w:rPr>
        <w:t>․</w:t>
      </w:r>
      <w:r w:rsidR="00EB104D" w:rsidRPr="00BA3447">
        <w:rPr>
          <w:rFonts w:ascii="GHEA Grapalat" w:hAnsi="GHEA Grapalat" w:cs="Sylfaen"/>
          <w:sz w:val="24"/>
          <w:szCs w:val="24"/>
          <w:lang w:val="hy-AM"/>
        </w:rPr>
        <w:t xml:space="preserve"> ԱՄՆ դոլարին համարժեք ներդրումներ իրականացնել կոնցեսիոն կառավարման փոխանցված օդանավակայանային ենթակառուցվածքներում։</w:t>
      </w:r>
    </w:p>
    <w:p w14:paraId="008DAACB" w14:textId="2AA59DAC" w:rsidR="00700745" w:rsidRPr="00BA3447" w:rsidRDefault="00B77FF4" w:rsidP="00700745">
      <w:pPr>
        <w:spacing w:line="360" w:lineRule="auto"/>
        <w:ind w:firstLine="720"/>
        <w:jc w:val="both"/>
        <w:rPr>
          <w:rFonts w:ascii="GHEA Grapalat" w:eastAsia="Times New Roman" w:hAnsi="GHEA Grapalat" w:cs="Sylfaen"/>
          <w:color w:val="000000"/>
          <w:sz w:val="24"/>
          <w:szCs w:val="24"/>
          <w:lang w:val="hy-AM" w:eastAsia="ru-RU"/>
        </w:rPr>
      </w:pPr>
      <w:r w:rsidRPr="00BA3447">
        <w:rPr>
          <w:rFonts w:ascii="GHEA Grapalat" w:hAnsi="GHEA Grapalat" w:cs="Sylfaen"/>
          <w:sz w:val="24"/>
          <w:szCs w:val="24"/>
          <w:lang w:val="hy-AM"/>
        </w:rPr>
        <w:t xml:space="preserve">Հայաստանի Հանրապետության կառավարության և </w:t>
      </w:r>
      <w:r w:rsidR="00443EB4" w:rsidRPr="00BA3447">
        <w:rPr>
          <w:rFonts w:ascii="GHEA Grapalat" w:hAnsi="GHEA Grapalat" w:cs="Sylfaen"/>
          <w:sz w:val="24"/>
          <w:szCs w:val="24"/>
          <w:lang w:val="hy-AM"/>
        </w:rPr>
        <w:t>«</w:t>
      </w:r>
      <w:r w:rsidRPr="00BA3447">
        <w:rPr>
          <w:rFonts w:ascii="GHEA Grapalat" w:hAnsi="GHEA Grapalat" w:cs="Sylfaen"/>
          <w:sz w:val="24"/>
          <w:szCs w:val="24"/>
          <w:lang w:val="hy-AM"/>
        </w:rPr>
        <w:t>Կորպորասիոն Ամերիկա</w:t>
      </w:r>
      <w:r w:rsidR="00BA3447">
        <w:rPr>
          <w:rFonts w:ascii="GHEA Grapalat" w:hAnsi="GHEA Grapalat" w:cs="Sylfaen"/>
          <w:sz w:val="24"/>
          <w:szCs w:val="24"/>
          <w:lang w:val="hy-AM"/>
        </w:rPr>
        <w:t xml:space="preserve"> </w:t>
      </w:r>
      <w:r w:rsidR="00BA3447" w:rsidRPr="00BA3447">
        <w:rPr>
          <w:rFonts w:ascii="GHEA Grapalat" w:hAnsi="GHEA Grapalat" w:cs="Sylfaen"/>
          <w:sz w:val="24"/>
          <w:szCs w:val="24"/>
          <w:lang w:val="hy-AM"/>
        </w:rPr>
        <w:t>Ս</w:t>
      </w:r>
      <w:r w:rsidR="00BA3447" w:rsidRPr="00BA3447">
        <w:rPr>
          <w:rFonts w:ascii="Microsoft JhengHei" w:eastAsia="Microsoft JhengHei" w:hAnsi="Microsoft JhengHei" w:cs="Microsoft JhengHei" w:hint="eastAsia"/>
          <w:sz w:val="24"/>
          <w:szCs w:val="24"/>
          <w:lang w:val="hy-AM"/>
        </w:rPr>
        <w:t>․</w:t>
      </w:r>
      <w:r w:rsidR="00BA3447" w:rsidRPr="00BA3447">
        <w:rPr>
          <w:rFonts w:ascii="GHEA Grapalat" w:hAnsi="GHEA Grapalat" w:cs="Sylfaen"/>
          <w:sz w:val="24"/>
          <w:szCs w:val="24"/>
          <w:lang w:val="hy-AM"/>
        </w:rPr>
        <w:t xml:space="preserve"> Ա</w:t>
      </w:r>
      <w:r w:rsidR="00BA3447" w:rsidRPr="00BA3447">
        <w:rPr>
          <w:rFonts w:ascii="Microsoft JhengHei" w:eastAsia="Microsoft JhengHei" w:hAnsi="Microsoft JhengHei" w:cs="Microsoft JhengHei" w:hint="eastAsia"/>
          <w:sz w:val="24"/>
          <w:szCs w:val="24"/>
          <w:lang w:val="hy-AM"/>
        </w:rPr>
        <w:t>․</w:t>
      </w:r>
      <w:r w:rsidR="00BA3447" w:rsidRPr="00BA3447">
        <w:rPr>
          <w:rFonts w:ascii="GHEA Grapalat" w:hAnsi="GHEA Grapalat" w:cs="Sylfaen"/>
          <w:sz w:val="24"/>
          <w:szCs w:val="24"/>
          <w:lang w:val="hy-AM"/>
        </w:rPr>
        <w:t>»</w:t>
      </w:r>
      <w:r w:rsidR="00BA3447">
        <w:rPr>
          <w:rFonts w:ascii="GHEA Grapalat" w:hAnsi="GHEA Grapalat" w:cs="Sylfaen"/>
          <w:sz w:val="24"/>
          <w:szCs w:val="24"/>
          <w:lang w:val="hy-AM"/>
        </w:rPr>
        <w:t>-</w:t>
      </w:r>
      <w:r w:rsidR="00BA3447" w:rsidRPr="00BA3447">
        <w:rPr>
          <w:rFonts w:ascii="GHEA Grapalat" w:hAnsi="GHEA Grapalat" w:cs="Sylfaen"/>
          <w:sz w:val="24"/>
          <w:szCs w:val="24"/>
          <w:lang w:val="hy-AM"/>
        </w:rPr>
        <w:t>ի</w:t>
      </w:r>
      <w:r w:rsidRPr="00BA3447">
        <w:rPr>
          <w:rFonts w:ascii="GHEA Grapalat" w:hAnsi="GHEA Grapalat" w:cs="Sylfaen"/>
          <w:sz w:val="24"/>
          <w:szCs w:val="24"/>
          <w:lang w:val="hy-AM"/>
        </w:rPr>
        <w:t xml:space="preserve"> միջև «Զվարթնոց» միջազգային օդանավակայանի ներդրումային ծրագրի՝ Կոնցեսիոների կողմից իրականացվելիք ներդրումների և պայմանագրային պարտավորությունների գնահատման նպատակով </w:t>
      </w:r>
      <w:r w:rsidR="007D2724" w:rsidRPr="00BA3447">
        <w:rPr>
          <w:rFonts w:ascii="GHEA Grapalat" w:hAnsi="GHEA Grapalat" w:cs="Sylfaen"/>
          <w:sz w:val="24"/>
          <w:szCs w:val="24"/>
          <w:lang w:val="hy-AM"/>
        </w:rPr>
        <w:t xml:space="preserve">ՀՀ վարչապետի 2023 թվականի հունվարի 27-ի 93-Ա որոշմամբ </w:t>
      </w:r>
      <w:r w:rsidRPr="00BA3447">
        <w:rPr>
          <w:rFonts w:ascii="GHEA Grapalat" w:hAnsi="GHEA Grapalat" w:cs="Sylfaen"/>
          <w:sz w:val="24"/>
          <w:szCs w:val="24"/>
          <w:lang w:val="hy-AM"/>
        </w:rPr>
        <w:t>ստեղծ</w:t>
      </w:r>
      <w:r w:rsidR="007D2724" w:rsidRPr="00BA3447">
        <w:rPr>
          <w:rFonts w:ascii="GHEA Grapalat" w:hAnsi="GHEA Grapalat" w:cs="Sylfaen"/>
          <w:sz w:val="24"/>
          <w:szCs w:val="24"/>
          <w:lang w:val="hy-AM"/>
        </w:rPr>
        <w:t>վեց</w:t>
      </w:r>
      <w:r w:rsidRPr="00BA3447">
        <w:rPr>
          <w:rFonts w:ascii="GHEA Grapalat" w:hAnsi="GHEA Grapalat" w:cs="Sylfaen"/>
          <w:sz w:val="24"/>
          <w:szCs w:val="24"/>
          <w:lang w:val="hy-AM"/>
        </w:rPr>
        <w:t xml:space="preserve"> միջգերատեսչական հանձնաժողով</w:t>
      </w:r>
      <w:r w:rsidR="007D2724" w:rsidRPr="00BA3447">
        <w:rPr>
          <w:rFonts w:ascii="GHEA Grapalat" w:hAnsi="GHEA Grapalat" w:cs="Sylfaen"/>
          <w:sz w:val="24"/>
          <w:szCs w:val="24"/>
          <w:lang w:val="hy-AM"/>
        </w:rPr>
        <w:t xml:space="preserve"> (այսուհետ՝ Հանձնաժողով)</w:t>
      </w:r>
      <w:r w:rsidRPr="00BA3447">
        <w:rPr>
          <w:rFonts w:ascii="GHEA Grapalat" w:hAnsi="GHEA Grapalat" w:cs="Sylfaen"/>
          <w:sz w:val="24"/>
          <w:szCs w:val="24"/>
          <w:lang w:val="hy-AM"/>
        </w:rPr>
        <w:t>:</w:t>
      </w:r>
    </w:p>
    <w:p w14:paraId="1ECF7E47" w14:textId="4E9A7EF5" w:rsidR="00700745" w:rsidRPr="00BA3447" w:rsidRDefault="007D2724" w:rsidP="00700745">
      <w:pPr>
        <w:spacing w:line="360" w:lineRule="auto"/>
        <w:ind w:firstLine="720"/>
        <w:jc w:val="both"/>
        <w:rPr>
          <w:rFonts w:ascii="GHEA Grapalat" w:hAnsi="GHEA Grapalat" w:cs="Sylfaen"/>
          <w:sz w:val="24"/>
          <w:szCs w:val="24"/>
          <w:lang w:val="hy-AM"/>
        </w:rPr>
      </w:pPr>
      <w:r w:rsidRPr="00BA3447">
        <w:rPr>
          <w:rFonts w:ascii="GHEA Grapalat" w:hAnsi="GHEA Grapalat" w:cs="Sylfaen"/>
          <w:sz w:val="24"/>
          <w:szCs w:val="24"/>
          <w:lang w:val="hy-AM"/>
        </w:rPr>
        <w:t xml:space="preserve">Հանձնաժողովի աշխատանքների, ինչպես նաև Կոնցեսիոների հետ տեղի ունեցած բանակցությունների, արդյունքում նախ 2024 թվականի հոկտեմբերի 15-ի արձանագրությամբ որոշվեց, թե ինչպիսի փոփոխություններ պետք է իրականացվեն Կոնցեսիոն պայմանագրում, ապա արձանագրության կետերի հիման վրա մշակվեց </w:t>
      </w:r>
      <w:r w:rsidR="004159F4" w:rsidRPr="00BA3447">
        <w:rPr>
          <w:rFonts w:ascii="GHEA Grapalat" w:eastAsia="Calibri" w:hAnsi="GHEA Grapalat" w:cs="Times New Roman"/>
          <w:sz w:val="24"/>
          <w:szCs w:val="24"/>
          <w:lang w:val="hy-AM"/>
        </w:rPr>
        <w:lastRenderedPageBreak/>
        <w:t>Հայաստանի Հանրապետության կառավարության և «</w:t>
      </w:r>
      <w:r w:rsidR="00A92664" w:rsidRPr="00BA3447">
        <w:rPr>
          <w:rFonts w:ascii="GHEA Grapalat" w:eastAsia="Calibri" w:hAnsi="GHEA Grapalat" w:cs="Times New Roman"/>
          <w:sz w:val="24"/>
          <w:szCs w:val="24"/>
          <w:lang w:val="hy-AM"/>
        </w:rPr>
        <w:t>Կորպորասիոն Ամերիկա</w:t>
      </w:r>
      <w:r w:rsidR="00BA3447">
        <w:rPr>
          <w:rFonts w:ascii="GHEA Grapalat" w:eastAsia="Calibri" w:hAnsi="GHEA Grapalat" w:cs="Times New Roman"/>
          <w:sz w:val="24"/>
          <w:szCs w:val="24"/>
          <w:lang w:val="hy-AM"/>
        </w:rPr>
        <w:t xml:space="preserve"> </w:t>
      </w:r>
      <w:r w:rsidR="00A92664" w:rsidRPr="00BA3447">
        <w:rPr>
          <w:rFonts w:ascii="GHEA Grapalat" w:eastAsia="Calibri" w:hAnsi="GHEA Grapalat" w:cs="Times New Roman"/>
          <w:sz w:val="24"/>
          <w:szCs w:val="24"/>
          <w:lang w:val="hy-AM"/>
        </w:rPr>
        <w:t>Ս</w:t>
      </w:r>
      <w:r w:rsidR="00A92664" w:rsidRPr="00BA3447">
        <w:rPr>
          <w:rFonts w:ascii="Microsoft JhengHei" w:eastAsia="Microsoft JhengHei" w:hAnsi="Microsoft JhengHei" w:cs="Microsoft JhengHei" w:hint="eastAsia"/>
          <w:sz w:val="24"/>
          <w:szCs w:val="24"/>
          <w:lang w:val="hy-AM"/>
        </w:rPr>
        <w:t>․</w:t>
      </w:r>
      <w:r w:rsidR="00BA3447">
        <w:rPr>
          <w:rFonts w:ascii="GHEA Grapalat" w:eastAsia="Microsoft JhengHei" w:hAnsi="GHEA Grapalat" w:cs="Microsoft JhengHei"/>
          <w:sz w:val="24"/>
          <w:szCs w:val="24"/>
          <w:lang w:val="hy-AM"/>
        </w:rPr>
        <w:t xml:space="preserve"> </w:t>
      </w:r>
      <w:r w:rsidR="00A92664" w:rsidRPr="00BA3447">
        <w:rPr>
          <w:rFonts w:ascii="GHEA Grapalat" w:eastAsia="Calibri" w:hAnsi="GHEA Grapalat" w:cs="Times New Roman"/>
          <w:sz w:val="24"/>
          <w:szCs w:val="24"/>
          <w:lang w:val="hy-AM"/>
        </w:rPr>
        <w:t>Ա</w:t>
      </w:r>
      <w:r w:rsidR="00A92664" w:rsidRPr="00BA3447">
        <w:rPr>
          <w:rFonts w:ascii="Microsoft JhengHei" w:eastAsia="Microsoft JhengHei" w:hAnsi="Microsoft JhengHei" w:cs="Microsoft JhengHei" w:hint="eastAsia"/>
          <w:sz w:val="24"/>
          <w:szCs w:val="24"/>
          <w:lang w:val="hy-AM"/>
        </w:rPr>
        <w:t>․</w:t>
      </w:r>
      <w:r w:rsidR="00B764E3">
        <w:rPr>
          <w:rFonts w:ascii="GHEA Grapalat" w:eastAsia="Calibri" w:hAnsi="GHEA Grapalat" w:cs="Times New Roman"/>
          <w:sz w:val="24"/>
          <w:szCs w:val="24"/>
          <w:lang w:val="hy-AM"/>
        </w:rPr>
        <w:t>»</w:t>
      </w:r>
      <w:r w:rsidR="00BA3447">
        <w:rPr>
          <w:rFonts w:ascii="GHEA Grapalat" w:hAnsi="GHEA Grapalat" w:cs="Sylfaen"/>
          <w:sz w:val="24"/>
          <w:szCs w:val="24"/>
          <w:lang w:val="hy-AM"/>
        </w:rPr>
        <w:t>-</w:t>
      </w:r>
      <w:r w:rsidR="00700745" w:rsidRPr="00BA3447">
        <w:rPr>
          <w:rFonts w:ascii="GHEA Grapalat" w:hAnsi="GHEA Grapalat" w:cs="Sylfaen"/>
          <w:sz w:val="24"/>
          <w:szCs w:val="24"/>
          <w:lang w:val="hy-AM"/>
        </w:rPr>
        <w:t>ի</w:t>
      </w:r>
      <w:r w:rsidR="004159F4" w:rsidRPr="00BA3447">
        <w:rPr>
          <w:rFonts w:ascii="GHEA Grapalat" w:eastAsia="Calibri" w:hAnsi="GHEA Grapalat" w:cs="Times New Roman"/>
          <w:sz w:val="24"/>
          <w:szCs w:val="24"/>
          <w:lang w:val="hy-AM"/>
        </w:rPr>
        <w:t xml:space="preserve"> միջև</w:t>
      </w:r>
      <w:r w:rsidR="00A92664" w:rsidRPr="00BA3447">
        <w:rPr>
          <w:rFonts w:ascii="GHEA Grapalat" w:eastAsia="Calibri" w:hAnsi="GHEA Grapalat" w:cs="Times New Roman"/>
          <w:sz w:val="24"/>
          <w:szCs w:val="24"/>
          <w:lang w:val="hy-AM"/>
        </w:rPr>
        <w:t xml:space="preserve"> ստորագրված</w:t>
      </w:r>
      <w:r w:rsidR="004159F4" w:rsidRPr="00BA3447">
        <w:rPr>
          <w:rFonts w:ascii="GHEA Grapalat" w:eastAsia="Calibri" w:hAnsi="GHEA Grapalat" w:cs="Times New Roman"/>
          <w:sz w:val="24"/>
          <w:szCs w:val="24"/>
          <w:lang w:val="hy-AM"/>
        </w:rPr>
        <w:t xml:space="preserve"> կոնցեսիոն պայմանագրի հինգերորդ լրացման նախագիծը</w:t>
      </w:r>
      <w:r w:rsidRPr="00BA3447">
        <w:rPr>
          <w:rFonts w:ascii="GHEA Grapalat" w:hAnsi="GHEA Grapalat" w:cs="Sylfaen"/>
          <w:sz w:val="24"/>
          <w:szCs w:val="24"/>
          <w:lang w:val="hy-AM"/>
        </w:rPr>
        <w:t>։</w:t>
      </w:r>
    </w:p>
    <w:p w14:paraId="187CF12C" w14:textId="5ADF251E" w:rsidR="00700745" w:rsidRPr="00BA3447" w:rsidRDefault="007D2724" w:rsidP="00700745">
      <w:pPr>
        <w:spacing w:line="360" w:lineRule="auto"/>
        <w:ind w:firstLine="720"/>
        <w:jc w:val="both"/>
        <w:rPr>
          <w:rFonts w:ascii="GHEA Grapalat" w:eastAsia="Times New Roman" w:hAnsi="GHEA Grapalat" w:cs="Sylfaen"/>
          <w:color w:val="000000"/>
          <w:sz w:val="24"/>
          <w:szCs w:val="24"/>
          <w:lang w:val="hy-AM" w:eastAsia="ru-RU"/>
        </w:rPr>
      </w:pPr>
      <w:r w:rsidRPr="00BA3447">
        <w:rPr>
          <w:rFonts w:ascii="GHEA Grapalat" w:hAnsi="GHEA Grapalat" w:cs="Sylfaen"/>
          <w:sz w:val="24"/>
          <w:szCs w:val="24"/>
          <w:lang w:val="hy-AM"/>
        </w:rPr>
        <w:t xml:space="preserve">Նախագծով առաջարկվում է հավանության արժանացնել </w:t>
      </w:r>
      <w:r w:rsidRPr="00BA3447">
        <w:rPr>
          <w:rFonts w:ascii="GHEA Grapalat" w:eastAsia="Times New Roman" w:hAnsi="GHEA Grapalat" w:cs="Sylfaen"/>
          <w:color w:val="000000"/>
          <w:sz w:val="24"/>
          <w:szCs w:val="24"/>
          <w:lang w:val="hy-AM" w:eastAsia="ru-RU"/>
        </w:rPr>
        <w:t xml:space="preserve">Հայաստանի Հանրապետության կառավարության և </w:t>
      </w:r>
      <w:r w:rsidR="00B764E3" w:rsidRPr="00B764E3">
        <w:rPr>
          <w:rFonts w:ascii="GHEA Grapalat" w:eastAsia="Times New Roman" w:hAnsi="GHEA Grapalat" w:cs="Sylfaen"/>
          <w:color w:val="000000"/>
          <w:sz w:val="24"/>
          <w:szCs w:val="24"/>
          <w:lang w:val="hy-AM" w:eastAsia="ru-RU"/>
        </w:rPr>
        <w:t>«Կորպորասիոն Ամերիկա Ս</w:t>
      </w:r>
      <w:r w:rsidR="00B764E3" w:rsidRPr="00B764E3">
        <w:rPr>
          <w:rFonts w:ascii="Microsoft JhengHei" w:eastAsia="Microsoft JhengHei" w:hAnsi="Microsoft JhengHei" w:cs="Microsoft JhengHei" w:hint="eastAsia"/>
          <w:color w:val="000000"/>
          <w:sz w:val="24"/>
          <w:szCs w:val="24"/>
          <w:lang w:val="hy-AM" w:eastAsia="ru-RU"/>
        </w:rPr>
        <w:t>․</w:t>
      </w:r>
      <w:r w:rsidR="00B764E3" w:rsidRPr="00B764E3">
        <w:rPr>
          <w:rFonts w:ascii="GHEA Grapalat" w:eastAsia="Times New Roman" w:hAnsi="GHEA Grapalat" w:cs="Sylfaen"/>
          <w:color w:val="000000"/>
          <w:sz w:val="24"/>
          <w:szCs w:val="24"/>
          <w:lang w:val="hy-AM" w:eastAsia="ru-RU"/>
        </w:rPr>
        <w:t xml:space="preserve"> </w:t>
      </w:r>
      <w:r w:rsidR="00B764E3" w:rsidRPr="00B764E3">
        <w:rPr>
          <w:rFonts w:ascii="GHEA Grapalat" w:eastAsia="Times New Roman" w:hAnsi="GHEA Grapalat" w:cs="GHEA Grapalat"/>
          <w:color w:val="000000"/>
          <w:sz w:val="24"/>
          <w:szCs w:val="24"/>
          <w:lang w:val="hy-AM" w:eastAsia="ru-RU"/>
        </w:rPr>
        <w:t>Ա</w:t>
      </w:r>
      <w:r w:rsidR="00B764E3" w:rsidRPr="00B764E3">
        <w:rPr>
          <w:rFonts w:ascii="Microsoft JhengHei" w:eastAsia="Microsoft JhengHei" w:hAnsi="Microsoft JhengHei" w:cs="Microsoft JhengHei" w:hint="eastAsia"/>
          <w:color w:val="000000"/>
          <w:sz w:val="24"/>
          <w:szCs w:val="24"/>
          <w:lang w:val="hy-AM" w:eastAsia="ru-RU"/>
        </w:rPr>
        <w:t>․</w:t>
      </w:r>
      <w:r w:rsidR="00B764E3" w:rsidRPr="00B764E3">
        <w:rPr>
          <w:rFonts w:ascii="GHEA Grapalat" w:eastAsia="Times New Roman" w:hAnsi="GHEA Grapalat" w:cs="GHEA Grapalat"/>
          <w:color w:val="000000"/>
          <w:sz w:val="24"/>
          <w:szCs w:val="24"/>
          <w:lang w:val="hy-AM" w:eastAsia="ru-RU"/>
        </w:rPr>
        <w:t>»</w:t>
      </w:r>
      <w:r w:rsidR="00B764E3" w:rsidRPr="00B764E3">
        <w:rPr>
          <w:rFonts w:ascii="GHEA Grapalat" w:eastAsia="Times New Roman" w:hAnsi="GHEA Grapalat" w:cs="Sylfaen"/>
          <w:color w:val="000000"/>
          <w:sz w:val="24"/>
          <w:szCs w:val="24"/>
          <w:lang w:val="hy-AM" w:eastAsia="ru-RU"/>
        </w:rPr>
        <w:t>-</w:t>
      </w:r>
      <w:r w:rsidR="00BA3447" w:rsidRPr="00BA3447">
        <w:rPr>
          <w:rFonts w:ascii="GHEA Grapalat" w:eastAsia="Times New Roman" w:hAnsi="GHEA Grapalat" w:cs="Sylfaen"/>
          <w:color w:val="000000"/>
          <w:sz w:val="24"/>
          <w:szCs w:val="24"/>
          <w:lang w:val="hy-AM" w:eastAsia="ru-RU"/>
        </w:rPr>
        <w:t>ի</w:t>
      </w:r>
      <w:r w:rsidRPr="00BA3447">
        <w:rPr>
          <w:rFonts w:ascii="GHEA Grapalat" w:eastAsia="Times New Roman" w:hAnsi="GHEA Grapalat" w:cs="Sylfaen"/>
          <w:color w:val="000000"/>
          <w:sz w:val="24"/>
          <w:szCs w:val="24"/>
          <w:lang w:val="hy-AM" w:eastAsia="ru-RU"/>
        </w:rPr>
        <w:t xml:space="preserve"> միջև</w:t>
      </w:r>
      <w:r w:rsidR="00A92664" w:rsidRPr="00BA3447">
        <w:rPr>
          <w:rFonts w:ascii="GHEA Grapalat" w:eastAsia="Times New Roman" w:hAnsi="GHEA Grapalat" w:cs="Sylfaen"/>
          <w:color w:val="000000"/>
          <w:sz w:val="24"/>
          <w:szCs w:val="24"/>
          <w:lang w:val="hy-AM" w:eastAsia="ru-RU"/>
        </w:rPr>
        <w:t xml:space="preserve"> ստորագրված</w:t>
      </w:r>
      <w:r w:rsidRPr="00BA3447">
        <w:rPr>
          <w:rFonts w:ascii="GHEA Grapalat" w:eastAsia="Times New Roman" w:hAnsi="GHEA Grapalat" w:cs="Sylfaen"/>
          <w:color w:val="000000"/>
          <w:sz w:val="24"/>
          <w:szCs w:val="24"/>
          <w:lang w:val="hy-AM" w:eastAsia="ru-RU"/>
        </w:rPr>
        <w:t xml:space="preserve"> կոնցեսիոն պայմանագրի հինգերորդ լրացմանը, որով հիմնականում նախատեսվում են հետևյալ փոփոխությունները՝</w:t>
      </w:r>
    </w:p>
    <w:p w14:paraId="1574A3D5" w14:textId="77777777" w:rsidR="00700745" w:rsidRPr="00BA3447" w:rsidRDefault="002C6A9E" w:rsidP="00700745">
      <w:pPr>
        <w:pStyle w:val="ListParagraph"/>
        <w:numPr>
          <w:ilvl w:val="0"/>
          <w:numId w:val="5"/>
        </w:numPr>
        <w:spacing w:line="360" w:lineRule="auto"/>
        <w:ind w:left="1080"/>
        <w:jc w:val="both"/>
        <w:rPr>
          <w:rFonts w:ascii="GHEA Grapalat" w:eastAsia="Times New Roman" w:hAnsi="GHEA Grapalat" w:cs="Sylfaen"/>
          <w:color w:val="000000"/>
          <w:sz w:val="24"/>
          <w:szCs w:val="24"/>
          <w:lang w:val="hy-AM" w:eastAsia="ru-RU"/>
        </w:rPr>
      </w:pPr>
      <w:r w:rsidRPr="00BA3447">
        <w:rPr>
          <w:rFonts w:ascii="GHEA Grapalat" w:eastAsia="Times New Roman" w:hAnsi="GHEA Grapalat" w:cs="Sylfaen"/>
          <w:color w:val="000000"/>
          <w:sz w:val="24"/>
          <w:szCs w:val="24"/>
          <w:lang w:val="hy-AM" w:eastAsia="ru-RU"/>
        </w:rPr>
        <w:t>Կոնցեսիոն պայմանագրի երաշխավորված IRR-ի և վնասների հատուցման բանաձևերը ուժը կորցրած են ճանաչվում</w:t>
      </w:r>
      <w:r w:rsidR="002148F6" w:rsidRPr="00BA3447">
        <w:rPr>
          <w:rFonts w:ascii="GHEA Grapalat" w:eastAsia="Times New Roman" w:hAnsi="GHEA Grapalat" w:cs="Sylfaen"/>
          <w:color w:val="000000"/>
          <w:sz w:val="24"/>
          <w:szCs w:val="24"/>
          <w:lang w:val="hy-AM" w:eastAsia="ru-RU"/>
        </w:rPr>
        <w:t>,</w:t>
      </w:r>
    </w:p>
    <w:p w14:paraId="67E02F06" w14:textId="77777777" w:rsidR="00700745" w:rsidRPr="00BA3447" w:rsidRDefault="002C6A9E" w:rsidP="00700745">
      <w:pPr>
        <w:pStyle w:val="ListParagraph"/>
        <w:numPr>
          <w:ilvl w:val="0"/>
          <w:numId w:val="5"/>
        </w:numPr>
        <w:spacing w:line="360" w:lineRule="auto"/>
        <w:ind w:left="1080"/>
        <w:jc w:val="both"/>
        <w:rPr>
          <w:rFonts w:ascii="GHEA Grapalat" w:eastAsia="Times New Roman" w:hAnsi="GHEA Grapalat" w:cs="Sylfaen"/>
          <w:color w:val="000000"/>
          <w:sz w:val="24"/>
          <w:szCs w:val="24"/>
          <w:lang w:val="hy-AM" w:eastAsia="ru-RU"/>
        </w:rPr>
      </w:pPr>
      <w:r w:rsidRPr="00BA3447">
        <w:rPr>
          <w:rFonts w:ascii="GHEA Grapalat" w:eastAsia="Times New Roman" w:hAnsi="GHEA Grapalat" w:cs="Sylfaen"/>
          <w:color w:val="000000"/>
          <w:sz w:val="24"/>
          <w:szCs w:val="24"/>
          <w:lang w:val="hy-AM" w:eastAsia="ru-RU"/>
        </w:rPr>
        <w:t>Կոնցեսիոն պայմանագրի «անորոշ ժամկետով երկարաձգման իրավունքի» կետը ուժը կորցրած է ճանաչվում</w:t>
      </w:r>
      <w:r w:rsidR="002148F6" w:rsidRPr="00BA3447">
        <w:rPr>
          <w:rFonts w:ascii="GHEA Grapalat" w:eastAsia="Times New Roman" w:hAnsi="GHEA Grapalat" w:cs="Sylfaen"/>
          <w:color w:val="000000"/>
          <w:sz w:val="24"/>
          <w:szCs w:val="24"/>
          <w:lang w:val="hy-AM" w:eastAsia="ru-RU"/>
        </w:rPr>
        <w:t>,</w:t>
      </w:r>
    </w:p>
    <w:p w14:paraId="6755BB33" w14:textId="77777777" w:rsidR="00700745" w:rsidRPr="00BA3447" w:rsidRDefault="002C6A9E" w:rsidP="00700745">
      <w:pPr>
        <w:pStyle w:val="ListParagraph"/>
        <w:numPr>
          <w:ilvl w:val="0"/>
          <w:numId w:val="5"/>
        </w:numPr>
        <w:spacing w:line="360" w:lineRule="auto"/>
        <w:ind w:left="1080"/>
        <w:jc w:val="both"/>
        <w:rPr>
          <w:rFonts w:ascii="GHEA Grapalat" w:eastAsia="Times New Roman" w:hAnsi="GHEA Grapalat" w:cs="Sylfaen"/>
          <w:color w:val="000000"/>
          <w:sz w:val="24"/>
          <w:szCs w:val="24"/>
          <w:lang w:val="hy-AM" w:eastAsia="ru-RU"/>
        </w:rPr>
      </w:pPr>
      <w:r w:rsidRPr="00BA3447">
        <w:rPr>
          <w:rFonts w:ascii="GHEA Grapalat" w:eastAsia="Times New Roman" w:hAnsi="GHEA Grapalat" w:cs="Sylfaen"/>
          <w:color w:val="000000"/>
          <w:sz w:val="24"/>
          <w:szCs w:val="24"/>
          <w:lang w:val="hy-AM" w:eastAsia="ru-RU"/>
        </w:rPr>
        <w:t>Արձանագրվում է, որ Կողմերը (ՀՀ կառավարությունն ու Կոնցեսիոները) միմյանց նկատմամբ երկարաձգման գործարքի կնքման օրվա դրությամբ ֆինանսական պարտավորություններ չունեն</w:t>
      </w:r>
      <w:r w:rsidR="002148F6" w:rsidRPr="00BA3447">
        <w:rPr>
          <w:rFonts w:ascii="GHEA Grapalat" w:eastAsia="Times New Roman" w:hAnsi="GHEA Grapalat" w:cs="Sylfaen"/>
          <w:color w:val="000000"/>
          <w:sz w:val="24"/>
          <w:szCs w:val="24"/>
          <w:lang w:val="hy-AM" w:eastAsia="ru-RU"/>
        </w:rPr>
        <w:t>,</w:t>
      </w:r>
    </w:p>
    <w:p w14:paraId="0C377098" w14:textId="77777777" w:rsidR="00700745" w:rsidRPr="00BA3447" w:rsidRDefault="002C6A9E" w:rsidP="00700745">
      <w:pPr>
        <w:pStyle w:val="ListParagraph"/>
        <w:numPr>
          <w:ilvl w:val="0"/>
          <w:numId w:val="5"/>
        </w:numPr>
        <w:spacing w:line="360" w:lineRule="auto"/>
        <w:ind w:left="1080"/>
        <w:jc w:val="both"/>
        <w:rPr>
          <w:rFonts w:ascii="GHEA Grapalat" w:eastAsia="Times New Roman" w:hAnsi="GHEA Grapalat" w:cs="Sylfaen"/>
          <w:color w:val="000000"/>
          <w:sz w:val="24"/>
          <w:szCs w:val="24"/>
          <w:lang w:val="hy-AM" w:eastAsia="ru-RU"/>
        </w:rPr>
      </w:pPr>
      <w:r w:rsidRPr="00BA3447">
        <w:rPr>
          <w:rFonts w:ascii="GHEA Grapalat" w:eastAsia="Times New Roman" w:hAnsi="GHEA Grapalat" w:cs="Sylfaen"/>
          <w:color w:val="000000"/>
          <w:sz w:val="24"/>
          <w:szCs w:val="24"/>
          <w:lang w:val="hy-AM" w:eastAsia="ru-RU"/>
        </w:rPr>
        <w:t>Կապանի «Սյունիք» օդանավակայանի վրա Կոնցեսիոն պայմանագրի սահմանափակումները վերացվում են</w:t>
      </w:r>
      <w:r w:rsidR="002148F6" w:rsidRPr="00BA3447">
        <w:rPr>
          <w:rFonts w:ascii="GHEA Grapalat" w:eastAsia="Times New Roman" w:hAnsi="GHEA Grapalat" w:cs="Sylfaen"/>
          <w:color w:val="000000"/>
          <w:sz w:val="24"/>
          <w:szCs w:val="24"/>
          <w:lang w:val="hy-AM" w:eastAsia="ru-RU"/>
        </w:rPr>
        <w:t>,</w:t>
      </w:r>
    </w:p>
    <w:p w14:paraId="12B9E088" w14:textId="15A5141D" w:rsidR="00700745" w:rsidRPr="00BA3447" w:rsidRDefault="002C6A9E" w:rsidP="00700745">
      <w:pPr>
        <w:pStyle w:val="ListParagraph"/>
        <w:numPr>
          <w:ilvl w:val="0"/>
          <w:numId w:val="5"/>
        </w:numPr>
        <w:spacing w:line="360" w:lineRule="auto"/>
        <w:ind w:left="1080"/>
        <w:jc w:val="both"/>
        <w:rPr>
          <w:rFonts w:ascii="GHEA Grapalat" w:eastAsia="Times New Roman" w:hAnsi="GHEA Grapalat" w:cs="Sylfaen"/>
          <w:color w:val="000000"/>
          <w:sz w:val="24"/>
          <w:szCs w:val="24"/>
          <w:lang w:val="hy-AM" w:eastAsia="ru-RU"/>
        </w:rPr>
      </w:pPr>
      <w:r w:rsidRPr="00BA3447">
        <w:rPr>
          <w:rFonts w:ascii="GHEA Grapalat" w:eastAsia="Times New Roman" w:hAnsi="GHEA Grapalat" w:cs="Sylfaen"/>
          <w:color w:val="000000"/>
          <w:sz w:val="24"/>
          <w:szCs w:val="24"/>
          <w:lang w:val="hy-AM" w:eastAsia="ru-RU"/>
        </w:rPr>
        <w:t>Կոնցեսիոն պայմանագրի ժամկետը</w:t>
      </w:r>
      <w:r w:rsidR="00471B67">
        <w:rPr>
          <w:rFonts w:ascii="GHEA Grapalat" w:eastAsia="Times New Roman" w:hAnsi="GHEA Grapalat" w:cs="Sylfaen"/>
          <w:color w:val="000000"/>
          <w:sz w:val="24"/>
          <w:szCs w:val="24"/>
          <w:lang w:val="hy-AM" w:eastAsia="ru-RU"/>
        </w:rPr>
        <w:t xml:space="preserve"> </w:t>
      </w:r>
      <w:r w:rsidRPr="00BA3447">
        <w:rPr>
          <w:rFonts w:ascii="GHEA Grapalat" w:eastAsia="Times New Roman" w:hAnsi="GHEA Grapalat" w:cs="Sylfaen"/>
          <w:color w:val="000000"/>
          <w:sz w:val="24"/>
          <w:szCs w:val="24"/>
          <w:lang w:val="hy-AM" w:eastAsia="ru-RU"/>
        </w:rPr>
        <w:t>երկարաձգվում է մինչև 2067 թվական</w:t>
      </w:r>
      <w:r w:rsidR="00471B67">
        <w:rPr>
          <w:rFonts w:ascii="GHEA Grapalat" w:eastAsia="Times New Roman" w:hAnsi="GHEA Grapalat" w:cs="Sylfaen"/>
          <w:color w:val="000000"/>
          <w:sz w:val="24"/>
          <w:szCs w:val="24"/>
          <w:lang w:val="hy-AM" w:eastAsia="ru-RU"/>
        </w:rPr>
        <w:t>ի</w:t>
      </w:r>
      <w:r w:rsidR="00471B67" w:rsidRPr="00471B67">
        <w:rPr>
          <w:lang w:val="hy-AM"/>
        </w:rPr>
        <w:t xml:space="preserve"> </w:t>
      </w:r>
      <w:r w:rsidR="00471B67" w:rsidRPr="00471B67">
        <w:rPr>
          <w:rFonts w:ascii="GHEA Grapalat" w:eastAsia="Times New Roman" w:hAnsi="GHEA Grapalat" w:cs="Sylfaen"/>
          <w:color w:val="000000"/>
          <w:sz w:val="24"/>
          <w:szCs w:val="24"/>
          <w:lang w:val="hy-AM" w:eastAsia="ru-RU"/>
        </w:rPr>
        <w:t xml:space="preserve">դեկտեմբերի </w:t>
      </w:r>
      <w:r w:rsidR="00471B67">
        <w:rPr>
          <w:rFonts w:ascii="GHEA Grapalat" w:eastAsia="Times New Roman" w:hAnsi="GHEA Grapalat" w:cs="Sylfaen"/>
          <w:color w:val="000000"/>
          <w:sz w:val="24"/>
          <w:szCs w:val="24"/>
          <w:lang w:val="hy-AM" w:eastAsia="ru-RU"/>
        </w:rPr>
        <w:t>31</w:t>
      </w:r>
      <w:r w:rsidR="00471B67" w:rsidRPr="00471B67">
        <w:rPr>
          <w:rFonts w:ascii="GHEA Grapalat" w:eastAsia="Times New Roman" w:hAnsi="GHEA Grapalat" w:cs="Sylfaen"/>
          <w:color w:val="000000"/>
          <w:sz w:val="24"/>
          <w:szCs w:val="24"/>
          <w:lang w:val="hy-AM" w:eastAsia="ru-RU"/>
        </w:rPr>
        <w:t>-</w:t>
      </w:r>
      <w:r w:rsidR="00471B67">
        <w:rPr>
          <w:rFonts w:ascii="GHEA Grapalat" w:eastAsia="Times New Roman" w:hAnsi="GHEA Grapalat" w:cs="Sylfaen"/>
          <w:color w:val="000000"/>
          <w:sz w:val="24"/>
          <w:szCs w:val="24"/>
          <w:lang w:val="hy-AM" w:eastAsia="ru-RU"/>
        </w:rPr>
        <w:t>ը</w:t>
      </w:r>
      <w:r w:rsidR="002148F6" w:rsidRPr="00BA3447">
        <w:rPr>
          <w:rFonts w:ascii="GHEA Grapalat" w:eastAsia="Times New Roman" w:hAnsi="GHEA Grapalat" w:cs="Sylfaen"/>
          <w:color w:val="000000"/>
          <w:sz w:val="24"/>
          <w:szCs w:val="24"/>
          <w:lang w:val="hy-AM" w:eastAsia="ru-RU"/>
        </w:rPr>
        <w:t>,</w:t>
      </w:r>
    </w:p>
    <w:p w14:paraId="545820A5" w14:textId="2BC76D0D" w:rsidR="00700745" w:rsidRPr="00BA3447" w:rsidRDefault="002C6A9E" w:rsidP="00700745">
      <w:pPr>
        <w:pStyle w:val="ListParagraph"/>
        <w:numPr>
          <w:ilvl w:val="0"/>
          <w:numId w:val="5"/>
        </w:numPr>
        <w:spacing w:line="360" w:lineRule="auto"/>
        <w:ind w:left="1080"/>
        <w:jc w:val="both"/>
        <w:rPr>
          <w:rFonts w:ascii="GHEA Grapalat" w:eastAsia="Times New Roman" w:hAnsi="GHEA Grapalat" w:cs="Sylfaen"/>
          <w:color w:val="000000"/>
          <w:sz w:val="24"/>
          <w:szCs w:val="24"/>
          <w:lang w:val="hy-AM" w:eastAsia="ru-RU"/>
        </w:rPr>
      </w:pPr>
      <w:r w:rsidRPr="00BA3447">
        <w:rPr>
          <w:rFonts w:ascii="GHEA Grapalat" w:eastAsia="Times New Roman" w:hAnsi="GHEA Grapalat" w:cs="Sylfaen"/>
          <w:color w:val="000000"/>
          <w:sz w:val="24"/>
          <w:szCs w:val="24"/>
          <w:lang w:val="hy-AM" w:eastAsia="ru-RU"/>
        </w:rPr>
        <w:t>Կոնցեսիոներ</w:t>
      </w:r>
      <w:r w:rsidR="00471B67">
        <w:rPr>
          <w:rFonts w:ascii="GHEA Grapalat" w:eastAsia="Times New Roman" w:hAnsi="GHEA Grapalat" w:cs="Sylfaen"/>
          <w:color w:val="000000"/>
          <w:sz w:val="24"/>
          <w:szCs w:val="24"/>
          <w:lang w:val="hy-AM" w:eastAsia="ru-RU"/>
        </w:rPr>
        <w:t>ը</w:t>
      </w:r>
      <w:r w:rsidRPr="00BA3447">
        <w:rPr>
          <w:rFonts w:ascii="GHEA Grapalat" w:eastAsia="Times New Roman" w:hAnsi="GHEA Grapalat" w:cs="Sylfaen"/>
          <w:color w:val="000000"/>
          <w:sz w:val="24"/>
          <w:szCs w:val="24"/>
          <w:lang w:val="hy-AM" w:eastAsia="ru-RU"/>
        </w:rPr>
        <w:t xml:space="preserve"> </w:t>
      </w:r>
      <w:r w:rsidR="00471B67">
        <w:rPr>
          <w:rFonts w:ascii="GHEA Grapalat" w:eastAsia="Times New Roman" w:hAnsi="GHEA Grapalat" w:cs="Sylfaen"/>
          <w:color w:val="000000"/>
          <w:sz w:val="24"/>
          <w:szCs w:val="24"/>
          <w:lang w:val="hy-AM" w:eastAsia="ru-RU"/>
        </w:rPr>
        <w:t>պարտավորվում</w:t>
      </w:r>
      <w:r w:rsidR="002148F6" w:rsidRPr="00BA3447">
        <w:rPr>
          <w:rFonts w:ascii="GHEA Grapalat" w:eastAsia="Times New Roman" w:hAnsi="GHEA Grapalat" w:cs="Sylfaen"/>
          <w:color w:val="000000"/>
          <w:sz w:val="24"/>
          <w:szCs w:val="24"/>
          <w:lang w:val="hy-AM" w:eastAsia="ru-RU"/>
        </w:rPr>
        <w:t xml:space="preserve"> է </w:t>
      </w:r>
      <w:r w:rsidRPr="00BA3447">
        <w:rPr>
          <w:rFonts w:ascii="GHEA Grapalat" w:eastAsia="Times New Roman" w:hAnsi="GHEA Grapalat" w:cs="Sylfaen"/>
          <w:color w:val="000000"/>
          <w:sz w:val="24"/>
          <w:szCs w:val="24"/>
          <w:lang w:val="hy-AM" w:eastAsia="ru-RU"/>
        </w:rPr>
        <w:t>իրականաց</w:t>
      </w:r>
      <w:r w:rsidR="00471B67">
        <w:rPr>
          <w:rFonts w:ascii="GHEA Grapalat" w:eastAsia="Times New Roman" w:hAnsi="GHEA Grapalat" w:cs="Sylfaen"/>
          <w:color w:val="000000"/>
          <w:sz w:val="24"/>
          <w:szCs w:val="24"/>
          <w:lang w:val="hy-AM" w:eastAsia="ru-RU"/>
        </w:rPr>
        <w:t>ն</w:t>
      </w:r>
      <w:r w:rsidR="002148F6" w:rsidRPr="00BA3447">
        <w:rPr>
          <w:rFonts w:ascii="GHEA Grapalat" w:eastAsia="Times New Roman" w:hAnsi="GHEA Grapalat" w:cs="Sylfaen"/>
          <w:color w:val="000000"/>
          <w:sz w:val="24"/>
          <w:szCs w:val="24"/>
          <w:lang w:val="hy-AM" w:eastAsia="ru-RU"/>
        </w:rPr>
        <w:t>ե</w:t>
      </w:r>
      <w:r w:rsidR="00471B67">
        <w:rPr>
          <w:rFonts w:ascii="GHEA Grapalat" w:eastAsia="Times New Roman" w:hAnsi="GHEA Grapalat" w:cs="Sylfaen"/>
          <w:color w:val="000000"/>
          <w:sz w:val="24"/>
          <w:szCs w:val="24"/>
          <w:lang w:val="hy-AM" w:eastAsia="ru-RU"/>
        </w:rPr>
        <w:t>լ</w:t>
      </w:r>
      <w:r w:rsidRPr="00BA3447">
        <w:rPr>
          <w:rFonts w:ascii="GHEA Grapalat" w:eastAsia="Times New Roman" w:hAnsi="GHEA Grapalat" w:cs="Sylfaen"/>
          <w:color w:val="000000"/>
          <w:sz w:val="24"/>
          <w:szCs w:val="24"/>
          <w:lang w:val="hy-AM" w:eastAsia="ru-RU"/>
        </w:rPr>
        <w:t xml:space="preserve"> շուրջ 425 մլն. ԱՄՆ դոլարի չափով կապիտալ ներդրումներ (Մաստեր-պլանը և ներդրումային ծրագիրը կհամաձայնեցվի Կառավարության հետ</w:t>
      </w:r>
      <w:r w:rsidR="00DD1270" w:rsidRPr="00BA3447">
        <w:rPr>
          <w:rFonts w:ascii="GHEA Grapalat" w:eastAsia="Times New Roman" w:hAnsi="GHEA Grapalat" w:cs="Sylfaen"/>
          <w:color w:val="000000"/>
          <w:sz w:val="24"/>
          <w:szCs w:val="24"/>
          <w:lang w:val="hy-AM" w:eastAsia="ru-RU"/>
        </w:rPr>
        <w:t>, որոնք կներառեն նաև 2023 թվականից իրականացված ներդրումները</w:t>
      </w:r>
      <w:r w:rsidRPr="00BA3447">
        <w:rPr>
          <w:rFonts w:ascii="GHEA Grapalat" w:eastAsia="Times New Roman" w:hAnsi="GHEA Grapalat" w:cs="Sylfaen"/>
          <w:color w:val="000000"/>
          <w:sz w:val="24"/>
          <w:szCs w:val="24"/>
          <w:lang w:val="hy-AM" w:eastAsia="ru-RU"/>
        </w:rPr>
        <w:t>)</w:t>
      </w:r>
      <w:r w:rsidR="002148F6" w:rsidRPr="00BA3447">
        <w:rPr>
          <w:rFonts w:ascii="GHEA Grapalat" w:eastAsia="Times New Roman" w:hAnsi="GHEA Grapalat" w:cs="Sylfaen"/>
          <w:color w:val="000000"/>
          <w:sz w:val="24"/>
          <w:szCs w:val="24"/>
          <w:lang w:val="hy-AM" w:eastAsia="ru-RU"/>
        </w:rPr>
        <w:t>,</w:t>
      </w:r>
    </w:p>
    <w:p w14:paraId="07021F05" w14:textId="77777777" w:rsidR="00700745" w:rsidRPr="00BA3447" w:rsidRDefault="002C6A9E" w:rsidP="00700745">
      <w:pPr>
        <w:pStyle w:val="ListParagraph"/>
        <w:numPr>
          <w:ilvl w:val="0"/>
          <w:numId w:val="5"/>
        </w:numPr>
        <w:spacing w:line="360" w:lineRule="auto"/>
        <w:ind w:left="1080"/>
        <w:jc w:val="both"/>
        <w:rPr>
          <w:rFonts w:ascii="GHEA Grapalat" w:eastAsia="Times New Roman" w:hAnsi="GHEA Grapalat" w:cs="Sylfaen"/>
          <w:color w:val="000000"/>
          <w:sz w:val="24"/>
          <w:szCs w:val="24"/>
          <w:lang w:val="hy-AM" w:eastAsia="ru-RU"/>
        </w:rPr>
      </w:pPr>
      <w:r w:rsidRPr="00BA3447">
        <w:rPr>
          <w:rFonts w:ascii="GHEA Grapalat" w:eastAsia="Times New Roman" w:hAnsi="GHEA Grapalat" w:cs="Sylfaen"/>
          <w:color w:val="000000"/>
          <w:sz w:val="24"/>
          <w:szCs w:val="24"/>
          <w:lang w:val="hy-AM" w:eastAsia="ru-RU"/>
        </w:rPr>
        <w:t>Գործող սակագներ</w:t>
      </w:r>
      <w:r w:rsidR="002148F6" w:rsidRPr="00BA3447">
        <w:rPr>
          <w:rFonts w:ascii="GHEA Grapalat" w:eastAsia="Times New Roman" w:hAnsi="GHEA Grapalat" w:cs="Sylfaen"/>
          <w:color w:val="000000"/>
          <w:sz w:val="24"/>
          <w:szCs w:val="24"/>
          <w:lang w:val="hy-AM" w:eastAsia="ru-RU"/>
        </w:rPr>
        <w:t>ի</w:t>
      </w:r>
      <w:r w:rsidRPr="00BA3447">
        <w:rPr>
          <w:rFonts w:ascii="GHEA Grapalat" w:eastAsia="Times New Roman" w:hAnsi="GHEA Grapalat" w:cs="Sylfaen"/>
          <w:color w:val="000000"/>
          <w:sz w:val="24"/>
          <w:szCs w:val="24"/>
          <w:lang w:val="hy-AM" w:eastAsia="ru-RU"/>
        </w:rPr>
        <w:t xml:space="preserve"> փոփոխություն</w:t>
      </w:r>
      <w:r w:rsidR="002148F6" w:rsidRPr="00BA3447">
        <w:rPr>
          <w:rFonts w:ascii="GHEA Grapalat" w:eastAsia="Times New Roman" w:hAnsi="GHEA Grapalat" w:cs="Sylfaen"/>
          <w:color w:val="000000"/>
          <w:sz w:val="24"/>
          <w:szCs w:val="24"/>
          <w:lang w:val="hy-AM" w:eastAsia="ru-RU"/>
        </w:rPr>
        <w:t>ները</w:t>
      </w:r>
      <w:r w:rsidRPr="00BA3447">
        <w:rPr>
          <w:rFonts w:ascii="GHEA Grapalat" w:eastAsia="Times New Roman" w:hAnsi="GHEA Grapalat" w:cs="Sylfaen"/>
          <w:color w:val="000000"/>
          <w:sz w:val="24"/>
          <w:szCs w:val="24"/>
          <w:lang w:val="hy-AM" w:eastAsia="ru-RU"/>
        </w:rPr>
        <w:t xml:space="preserve"> կիրականացվ</w:t>
      </w:r>
      <w:r w:rsidR="002148F6" w:rsidRPr="00BA3447">
        <w:rPr>
          <w:rFonts w:ascii="GHEA Grapalat" w:eastAsia="Times New Roman" w:hAnsi="GHEA Grapalat" w:cs="Sylfaen"/>
          <w:color w:val="000000"/>
          <w:sz w:val="24"/>
          <w:szCs w:val="24"/>
          <w:lang w:val="hy-AM" w:eastAsia="ru-RU"/>
        </w:rPr>
        <w:t>են ամենամյա սկզբունքով</w:t>
      </w:r>
      <w:r w:rsidRPr="00BA3447">
        <w:rPr>
          <w:rFonts w:ascii="GHEA Grapalat" w:eastAsia="Times New Roman" w:hAnsi="GHEA Grapalat" w:cs="Sylfaen"/>
          <w:color w:val="000000"/>
          <w:sz w:val="24"/>
          <w:szCs w:val="24"/>
          <w:lang w:val="hy-AM" w:eastAsia="ru-RU"/>
        </w:rPr>
        <w:t xml:space="preserve"> միայն </w:t>
      </w:r>
      <w:r w:rsidR="002148F6" w:rsidRPr="00BA3447">
        <w:rPr>
          <w:rFonts w:ascii="GHEA Grapalat" w:eastAsia="Times New Roman" w:hAnsi="GHEA Grapalat" w:cs="Sylfaen"/>
          <w:color w:val="000000"/>
          <w:sz w:val="24"/>
          <w:szCs w:val="24"/>
          <w:lang w:val="hy-AM" w:eastAsia="ru-RU"/>
        </w:rPr>
        <w:t xml:space="preserve"> </w:t>
      </w:r>
      <w:r w:rsidRPr="00BA3447">
        <w:rPr>
          <w:rFonts w:ascii="GHEA Grapalat" w:eastAsia="Times New Roman" w:hAnsi="GHEA Grapalat" w:cs="Sylfaen"/>
          <w:color w:val="000000"/>
          <w:sz w:val="24"/>
          <w:szCs w:val="24"/>
          <w:lang w:val="hy-AM" w:eastAsia="ru-RU"/>
        </w:rPr>
        <w:t>ճշգրտման եղանակով՝ ելնելով ԱՄՆ սպառողական գների ինդեքսների, Եվրոպական երկրներում միջին գնաճի և Հայաստանի Հանրապետության սպառողական գների ինդեքսների միջինի ցուցանիշներից</w:t>
      </w:r>
      <w:r w:rsidR="002148F6" w:rsidRPr="00BA3447">
        <w:rPr>
          <w:rFonts w:ascii="GHEA Grapalat" w:eastAsia="Times New Roman" w:hAnsi="GHEA Grapalat" w:cs="Sylfaen"/>
          <w:color w:val="000000"/>
          <w:sz w:val="24"/>
          <w:szCs w:val="24"/>
          <w:lang w:val="hy-AM" w:eastAsia="ru-RU"/>
        </w:rPr>
        <w:t>,</w:t>
      </w:r>
    </w:p>
    <w:p w14:paraId="395A8F26" w14:textId="1CAF53BB" w:rsidR="00700745" w:rsidRPr="00BA3447" w:rsidRDefault="002C6A9E" w:rsidP="00700745">
      <w:pPr>
        <w:pStyle w:val="ListParagraph"/>
        <w:numPr>
          <w:ilvl w:val="0"/>
          <w:numId w:val="5"/>
        </w:numPr>
        <w:spacing w:line="360" w:lineRule="auto"/>
        <w:ind w:left="1080"/>
        <w:jc w:val="both"/>
        <w:rPr>
          <w:rFonts w:ascii="GHEA Grapalat" w:eastAsia="Times New Roman" w:hAnsi="GHEA Grapalat" w:cs="Sylfaen"/>
          <w:color w:val="000000"/>
          <w:sz w:val="24"/>
          <w:szCs w:val="24"/>
          <w:lang w:val="hy-AM" w:eastAsia="ru-RU"/>
        </w:rPr>
      </w:pPr>
      <w:r w:rsidRPr="00BA3447">
        <w:rPr>
          <w:rFonts w:ascii="GHEA Grapalat" w:eastAsia="Times New Roman" w:hAnsi="GHEA Grapalat" w:cs="Sylfaen"/>
          <w:color w:val="000000"/>
          <w:sz w:val="24"/>
          <w:szCs w:val="24"/>
          <w:lang w:val="hy-AM" w:eastAsia="ru-RU"/>
        </w:rPr>
        <w:t xml:space="preserve">Սահմանվում է կանոն այն մասին, որ եթե կոնցեսիայի ժամկետի ընթացքում որևէ պահի ոչ Կոնցեսիոների մեղքով ուղևորահոսքը 2 տարի անընդմեջ նվազում է՝ ամեն տարի կազմելով 4.000.000 ուղևորից պակաս, ապա  Կառավարությունը </w:t>
      </w:r>
      <w:r w:rsidRPr="00BA3447">
        <w:rPr>
          <w:rFonts w:ascii="GHEA Grapalat" w:eastAsia="Times New Roman" w:hAnsi="GHEA Grapalat" w:cs="Sylfaen"/>
          <w:color w:val="000000"/>
          <w:sz w:val="24"/>
          <w:szCs w:val="24"/>
          <w:lang w:val="hy-AM" w:eastAsia="ru-RU"/>
        </w:rPr>
        <w:lastRenderedPageBreak/>
        <w:t>պետք է Կոնցեսիոների կրած վնասի համար Կոնցեսիոներին փոխհատուցի սակագների ճշգրտման եղանակով, բայց ոչ ավել</w:t>
      </w:r>
      <w:r w:rsidR="00964BC5" w:rsidRPr="00BA3447">
        <w:rPr>
          <w:rFonts w:ascii="GHEA Grapalat" w:eastAsia="Times New Roman" w:hAnsi="GHEA Grapalat" w:cs="Sylfaen"/>
          <w:color w:val="000000"/>
          <w:sz w:val="24"/>
          <w:szCs w:val="24"/>
          <w:lang w:val="hy-AM" w:eastAsia="ru-RU"/>
        </w:rPr>
        <w:t>ի</w:t>
      </w:r>
      <w:r w:rsidRPr="00BA3447">
        <w:rPr>
          <w:rFonts w:ascii="GHEA Grapalat" w:eastAsia="Times New Roman" w:hAnsi="GHEA Grapalat" w:cs="Sylfaen"/>
          <w:color w:val="000000"/>
          <w:sz w:val="24"/>
          <w:szCs w:val="24"/>
          <w:lang w:val="hy-AM" w:eastAsia="ru-RU"/>
        </w:rPr>
        <w:t xml:space="preserve"> քան 3 տարի ժամկետով (բանաձևը և հիմնական հասկացությունները  ներկայացված են Հավելված 1-ում)</w:t>
      </w:r>
      <w:r w:rsidR="002148F6" w:rsidRPr="00BA3447">
        <w:rPr>
          <w:rFonts w:ascii="GHEA Grapalat" w:eastAsia="Times New Roman" w:hAnsi="GHEA Grapalat" w:cs="Sylfaen"/>
          <w:color w:val="000000"/>
          <w:sz w:val="24"/>
          <w:szCs w:val="24"/>
          <w:lang w:val="hy-AM" w:eastAsia="ru-RU"/>
        </w:rPr>
        <w:t>,</w:t>
      </w:r>
    </w:p>
    <w:p w14:paraId="3BD50CBD" w14:textId="77777777" w:rsidR="00700745" w:rsidRPr="00BA3447" w:rsidRDefault="002148F6" w:rsidP="00700745">
      <w:pPr>
        <w:pStyle w:val="ListParagraph"/>
        <w:numPr>
          <w:ilvl w:val="0"/>
          <w:numId w:val="5"/>
        </w:numPr>
        <w:spacing w:line="360" w:lineRule="auto"/>
        <w:ind w:left="1080"/>
        <w:jc w:val="both"/>
        <w:rPr>
          <w:rFonts w:ascii="GHEA Grapalat" w:eastAsia="Times New Roman" w:hAnsi="GHEA Grapalat" w:cs="Sylfaen"/>
          <w:color w:val="000000"/>
          <w:sz w:val="24"/>
          <w:szCs w:val="24"/>
          <w:lang w:val="hy-AM" w:eastAsia="ru-RU"/>
        </w:rPr>
      </w:pPr>
      <w:r w:rsidRPr="00BA3447">
        <w:rPr>
          <w:rFonts w:ascii="GHEA Grapalat" w:eastAsia="Times New Roman" w:hAnsi="GHEA Grapalat" w:cs="Sylfaen"/>
          <w:color w:val="000000"/>
          <w:sz w:val="24"/>
          <w:szCs w:val="24"/>
          <w:lang w:val="hy-AM" w:eastAsia="ru-RU"/>
        </w:rPr>
        <w:t>Սահմանվում է, որ Կոնցեսիոների բաժնետոմսերի Հսկիչ փաթեթի սեփականատիրոջ փոփոխությունը պետք է նախապես համաձայնեցվի Կառավարության կողմից,</w:t>
      </w:r>
    </w:p>
    <w:p w14:paraId="5FF42295" w14:textId="77777777" w:rsidR="00700745" w:rsidRPr="00BA3447" w:rsidRDefault="002148F6" w:rsidP="00700745">
      <w:pPr>
        <w:pStyle w:val="ListParagraph"/>
        <w:numPr>
          <w:ilvl w:val="0"/>
          <w:numId w:val="5"/>
        </w:numPr>
        <w:spacing w:line="360" w:lineRule="auto"/>
        <w:ind w:left="1080"/>
        <w:jc w:val="both"/>
        <w:rPr>
          <w:rFonts w:ascii="GHEA Grapalat" w:eastAsia="Times New Roman" w:hAnsi="GHEA Grapalat" w:cs="Sylfaen"/>
          <w:color w:val="000000"/>
          <w:sz w:val="24"/>
          <w:szCs w:val="24"/>
          <w:lang w:val="hy-AM" w:eastAsia="ru-RU"/>
        </w:rPr>
      </w:pPr>
      <w:r w:rsidRPr="00BA3447">
        <w:rPr>
          <w:rFonts w:ascii="GHEA Grapalat" w:eastAsia="Times New Roman" w:hAnsi="GHEA Grapalat" w:cs="Sylfaen"/>
          <w:color w:val="000000"/>
          <w:sz w:val="24"/>
          <w:szCs w:val="24"/>
          <w:lang w:val="hy-AM" w:eastAsia="ru-RU"/>
        </w:rPr>
        <w:t>Սահմանվում է, որ Կոնցեսիոները պարտավոր է կոնցեսիոն ժամկետի ավարտից հետո կամ պայմանագրի վաղաժամ լուծման դեպքում օդանավակայանը  և դրա պատկանելիքները վերադարձնել Կառավարությանը լիովին և լիարժեք շահագործվող վիճակում` գործող օրենքներին, իրավական ակտերին և Կոնցեսիոն պայմանագրին համապատասխան,</w:t>
      </w:r>
    </w:p>
    <w:p w14:paraId="0F45A050" w14:textId="15F12A65" w:rsidR="002148F6" w:rsidRPr="00BA3447" w:rsidRDefault="002148F6" w:rsidP="00700745">
      <w:pPr>
        <w:pStyle w:val="ListParagraph"/>
        <w:numPr>
          <w:ilvl w:val="0"/>
          <w:numId w:val="5"/>
        </w:numPr>
        <w:spacing w:line="360" w:lineRule="auto"/>
        <w:ind w:left="1080"/>
        <w:jc w:val="both"/>
        <w:rPr>
          <w:rFonts w:ascii="GHEA Grapalat" w:eastAsia="Times New Roman" w:hAnsi="GHEA Grapalat" w:cs="Sylfaen"/>
          <w:color w:val="000000"/>
          <w:sz w:val="24"/>
          <w:szCs w:val="24"/>
          <w:lang w:val="hy-AM" w:eastAsia="ru-RU"/>
        </w:rPr>
      </w:pPr>
      <w:r w:rsidRPr="00BA3447">
        <w:rPr>
          <w:rFonts w:ascii="GHEA Grapalat" w:eastAsia="Times New Roman" w:hAnsi="GHEA Grapalat" w:cs="Sylfaen"/>
          <w:color w:val="000000"/>
          <w:sz w:val="24"/>
          <w:szCs w:val="24"/>
          <w:lang w:val="hy-AM" w:eastAsia="ru-RU"/>
        </w:rPr>
        <w:t xml:space="preserve">Սահմանվում է, որ Պայմանագրի գործողության ժամանակ ցանկացած պահի Կոնցեսիոներն իրավասու կլինի Կառավարությունից խնդրել ուղիղ բանակցություններ սկսել Երկարաձգման ամսաթվից հետո Պայմանագրի ժամկետը երկարաձգելու առնչությամբ, պայմանով սակայն, որ Կոնցեսիոների իրավունքները չեն դիտվի որպես նման երկարաձգում տրամադրելու Կառավարության պարտավորություն: </w:t>
      </w:r>
    </w:p>
    <w:p w14:paraId="32D83A01" w14:textId="184C9AAE" w:rsidR="00700745" w:rsidRPr="00BA3447" w:rsidRDefault="00A374C1" w:rsidP="00700745">
      <w:pPr>
        <w:pStyle w:val="ListParagraph"/>
        <w:spacing w:line="360" w:lineRule="auto"/>
        <w:ind w:left="0" w:firstLine="720"/>
        <w:jc w:val="both"/>
        <w:rPr>
          <w:rFonts w:ascii="GHEA Grapalat" w:eastAsia="Times New Roman" w:hAnsi="GHEA Grapalat" w:cs="Sylfaen"/>
          <w:color w:val="000000"/>
          <w:sz w:val="24"/>
          <w:szCs w:val="24"/>
          <w:lang w:val="hy-AM" w:eastAsia="ru-RU"/>
        </w:rPr>
      </w:pPr>
      <w:r w:rsidRPr="00BA3447">
        <w:rPr>
          <w:rFonts w:ascii="GHEA Grapalat" w:eastAsia="Times New Roman" w:hAnsi="GHEA Grapalat" w:cs="Sylfaen"/>
          <w:color w:val="000000"/>
          <w:sz w:val="24"/>
          <w:szCs w:val="24"/>
          <w:lang w:val="hy-AM" w:eastAsia="ru-RU"/>
        </w:rPr>
        <w:t xml:space="preserve">Նախագծով </w:t>
      </w:r>
      <w:r w:rsidR="00E3345C" w:rsidRPr="00BA3447">
        <w:rPr>
          <w:rFonts w:ascii="GHEA Grapalat" w:eastAsia="Times New Roman" w:hAnsi="GHEA Grapalat" w:cs="Sylfaen"/>
          <w:color w:val="000000"/>
          <w:sz w:val="24"/>
          <w:szCs w:val="24"/>
          <w:lang w:val="hy-AM" w:eastAsia="ru-RU"/>
        </w:rPr>
        <w:t>կարգավորվում են</w:t>
      </w:r>
      <w:r w:rsidR="002148F6" w:rsidRPr="00BA3447">
        <w:rPr>
          <w:rFonts w:ascii="GHEA Grapalat" w:eastAsia="Times New Roman" w:hAnsi="GHEA Grapalat" w:cs="Sylfaen"/>
          <w:color w:val="000000"/>
          <w:sz w:val="24"/>
          <w:szCs w:val="24"/>
          <w:lang w:val="hy-AM" w:eastAsia="ru-RU"/>
        </w:rPr>
        <w:t xml:space="preserve"> նաև Կոնցեսիոների կողմից 425 մլն</w:t>
      </w:r>
      <w:r w:rsidR="00700745" w:rsidRPr="00BA3447">
        <w:rPr>
          <w:rFonts w:ascii="Microsoft JhengHei" w:eastAsia="Microsoft JhengHei" w:hAnsi="Microsoft JhengHei" w:cs="Microsoft JhengHei" w:hint="eastAsia"/>
          <w:color w:val="000000"/>
          <w:sz w:val="24"/>
          <w:szCs w:val="24"/>
          <w:lang w:val="hy-AM" w:eastAsia="ru-RU"/>
        </w:rPr>
        <w:t>․</w:t>
      </w:r>
      <w:r w:rsidR="002148F6" w:rsidRPr="00BA3447">
        <w:rPr>
          <w:rFonts w:ascii="GHEA Grapalat" w:eastAsia="Times New Roman" w:hAnsi="GHEA Grapalat" w:cs="Sylfaen"/>
          <w:color w:val="000000"/>
          <w:sz w:val="24"/>
          <w:szCs w:val="24"/>
          <w:lang w:val="hy-AM" w:eastAsia="ru-RU"/>
        </w:rPr>
        <w:t xml:space="preserve"> ԱՄՆ դոլարից ավել</w:t>
      </w:r>
      <w:r w:rsidR="00964BC5" w:rsidRPr="00BA3447">
        <w:rPr>
          <w:rFonts w:ascii="GHEA Grapalat" w:eastAsia="Times New Roman" w:hAnsi="GHEA Grapalat" w:cs="Sylfaen"/>
          <w:color w:val="000000"/>
          <w:sz w:val="24"/>
          <w:szCs w:val="24"/>
          <w:lang w:val="hy-AM" w:eastAsia="ru-RU"/>
        </w:rPr>
        <w:t>ի</w:t>
      </w:r>
      <w:r w:rsidR="002148F6" w:rsidRPr="00BA3447">
        <w:rPr>
          <w:rFonts w:ascii="GHEA Grapalat" w:eastAsia="Times New Roman" w:hAnsi="GHEA Grapalat" w:cs="Sylfaen"/>
          <w:color w:val="000000"/>
          <w:sz w:val="24"/>
          <w:szCs w:val="24"/>
          <w:lang w:val="hy-AM" w:eastAsia="ru-RU"/>
        </w:rPr>
        <w:t xml:space="preserve"> ներդրումներ </w:t>
      </w:r>
      <w:r w:rsidR="00E3345C" w:rsidRPr="00BA3447">
        <w:rPr>
          <w:rFonts w:ascii="GHEA Grapalat" w:eastAsia="Times New Roman" w:hAnsi="GHEA Grapalat" w:cs="Sylfaen"/>
          <w:color w:val="000000"/>
          <w:sz w:val="24"/>
          <w:szCs w:val="24"/>
          <w:lang w:val="hy-AM" w:eastAsia="ru-RU"/>
        </w:rPr>
        <w:t>իրականացնելու</w:t>
      </w:r>
      <w:r w:rsidR="002148F6" w:rsidRPr="00BA3447">
        <w:rPr>
          <w:rFonts w:ascii="GHEA Grapalat" w:eastAsia="Times New Roman" w:hAnsi="GHEA Grapalat" w:cs="Sylfaen"/>
          <w:color w:val="000000"/>
          <w:sz w:val="24"/>
          <w:szCs w:val="24"/>
          <w:lang w:val="hy-AM" w:eastAsia="ru-RU"/>
        </w:rPr>
        <w:t xml:space="preserve"> դեպքում Կառավարության կողմից կոնցեսիոն պայմանագիրը երկարա</w:t>
      </w:r>
      <w:r w:rsidR="00A77B97" w:rsidRPr="00BA3447">
        <w:rPr>
          <w:rFonts w:ascii="GHEA Grapalat" w:eastAsia="Times New Roman" w:hAnsi="GHEA Grapalat" w:cs="Sylfaen"/>
          <w:color w:val="000000"/>
          <w:sz w:val="24"/>
          <w:szCs w:val="24"/>
          <w:lang w:val="hy-AM" w:eastAsia="ru-RU"/>
        </w:rPr>
        <w:t xml:space="preserve">ձգելու կամ սակագնային փոփոխություններ </w:t>
      </w:r>
      <w:r w:rsidR="00E3345C" w:rsidRPr="00BA3447">
        <w:rPr>
          <w:rFonts w:ascii="GHEA Grapalat" w:eastAsia="Times New Roman" w:hAnsi="GHEA Grapalat" w:cs="Sylfaen"/>
          <w:color w:val="000000"/>
          <w:sz w:val="24"/>
          <w:szCs w:val="24"/>
          <w:lang w:val="hy-AM" w:eastAsia="ru-RU"/>
        </w:rPr>
        <w:t>իրականացնելու</w:t>
      </w:r>
      <w:r w:rsidR="00A77B97" w:rsidRPr="00BA3447">
        <w:rPr>
          <w:rFonts w:ascii="GHEA Grapalat" w:eastAsia="Times New Roman" w:hAnsi="GHEA Grapalat" w:cs="Sylfaen"/>
          <w:color w:val="000000"/>
          <w:sz w:val="24"/>
          <w:szCs w:val="24"/>
          <w:lang w:val="hy-AM" w:eastAsia="ru-RU"/>
        </w:rPr>
        <w:t xml:space="preserve"> հետ կապված, կոնցեսիոն պայմանագրի դադարեցման հետ կապված փոխհատուցման վճարները հաշվելու, Մաստեր-պլանով սահմանված պարտավորությունները չկատարելու դեպքում կատարման մեխանիզմներ կիրառելու և այլ հարաբերություններ։</w:t>
      </w:r>
    </w:p>
    <w:p w14:paraId="6A1B2E81" w14:textId="02696073" w:rsidR="004159F4" w:rsidRPr="00BA3447" w:rsidRDefault="004159F4" w:rsidP="00700745">
      <w:pPr>
        <w:pStyle w:val="ListParagraph"/>
        <w:spacing w:line="360" w:lineRule="auto"/>
        <w:ind w:left="0" w:firstLine="720"/>
        <w:jc w:val="both"/>
        <w:rPr>
          <w:rFonts w:ascii="GHEA Grapalat" w:eastAsia="Times New Roman" w:hAnsi="GHEA Grapalat" w:cs="Sylfaen"/>
          <w:color w:val="000000"/>
          <w:sz w:val="24"/>
          <w:szCs w:val="24"/>
          <w:lang w:val="hy-AM" w:eastAsia="ru-RU"/>
        </w:rPr>
      </w:pPr>
      <w:r w:rsidRPr="00BA3447">
        <w:rPr>
          <w:rFonts w:ascii="GHEA Grapalat" w:eastAsia="Times New Roman" w:hAnsi="GHEA Grapalat" w:cs="Sylfaen"/>
          <w:color w:val="000000"/>
          <w:sz w:val="24"/>
          <w:szCs w:val="24"/>
          <w:lang w:val="hy-AM" w:eastAsia="ru-RU"/>
        </w:rPr>
        <w:t xml:space="preserve">Նախագծով առաջարկվում է նաև որպես Կառավարության ներկայացուցիչ </w:t>
      </w:r>
      <w:r w:rsidR="00A92664" w:rsidRPr="00BA3447">
        <w:rPr>
          <w:rFonts w:ascii="GHEA Grapalat" w:eastAsia="Times New Roman" w:hAnsi="GHEA Grapalat" w:cs="Sylfaen"/>
          <w:color w:val="000000"/>
          <w:sz w:val="24"/>
          <w:szCs w:val="24"/>
          <w:lang w:val="hy-AM" w:eastAsia="ru-RU"/>
        </w:rPr>
        <w:t>ՀՀ փոխվարչապետ Մհեր Գրիգորյանին</w:t>
      </w:r>
      <w:r w:rsidRPr="00BA3447">
        <w:rPr>
          <w:rFonts w:ascii="GHEA Grapalat" w:eastAsia="Times New Roman" w:hAnsi="GHEA Grapalat" w:cs="Sylfaen"/>
          <w:color w:val="000000"/>
          <w:sz w:val="24"/>
          <w:szCs w:val="24"/>
          <w:lang w:val="hy-AM" w:eastAsia="ru-RU"/>
        </w:rPr>
        <w:t xml:space="preserve"> 1 ամսյա ժամկետում ստորագրել Հայաստանի Հանրապետության կառավարության և «</w:t>
      </w:r>
      <w:r w:rsidR="00A92664" w:rsidRPr="00BA3447">
        <w:rPr>
          <w:rFonts w:ascii="GHEA Grapalat" w:eastAsia="Times New Roman" w:hAnsi="GHEA Grapalat" w:cs="Sylfaen"/>
          <w:color w:val="000000"/>
          <w:sz w:val="24"/>
          <w:szCs w:val="24"/>
          <w:lang w:val="hy-AM" w:eastAsia="ru-RU"/>
        </w:rPr>
        <w:t>Կորպորասիոն Ամերիկա Ս</w:t>
      </w:r>
      <w:r w:rsidR="00A92664" w:rsidRPr="00BA3447">
        <w:rPr>
          <w:rFonts w:ascii="Microsoft JhengHei" w:eastAsia="Microsoft JhengHei" w:hAnsi="Microsoft JhengHei" w:cs="Microsoft JhengHei" w:hint="eastAsia"/>
          <w:color w:val="000000"/>
          <w:sz w:val="24"/>
          <w:szCs w:val="24"/>
          <w:lang w:val="hy-AM" w:eastAsia="ru-RU"/>
        </w:rPr>
        <w:t>․</w:t>
      </w:r>
      <w:r w:rsidR="00700745" w:rsidRPr="00BA3447">
        <w:rPr>
          <w:rFonts w:ascii="GHEA Grapalat" w:eastAsia="Microsoft JhengHei" w:hAnsi="GHEA Grapalat" w:cs="Microsoft JhengHei"/>
          <w:color w:val="000000"/>
          <w:sz w:val="24"/>
          <w:szCs w:val="24"/>
          <w:lang w:val="hy-AM" w:eastAsia="ru-RU"/>
        </w:rPr>
        <w:t xml:space="preserve"> </w:t>
      </w:r>
      <w:r w:rsidR="00A92664" w:rsidRPr="00BA3447">
        <w:rPr>
          <w:rFonts w:ascii="GHEA Grapalat" w:eastAsia="Times New Roman" w:hAnsi="GHEA Grapalat" w:cs="Sylfaen"/>
          <w:color w:val="000000"/>
          <w:sz w:val="24"/>
          <w:szCs w:val="24"/>
          <w:lang w:val="hy-AM" w:eastAsia="ru-RU"/>
        </w:rPr>
        <w:t>Ա</w:t>
      </w:r>
      <w:r w:rsidR="00A92664" w:rsidRPr="00BA3447">
        <w:rPr>
          <w:rFonts w:ascii="Microsoft JhengHei" w:eastAsia="Microsoft JhengHei" w:hAnsi="Microsoft JhengHei" w:cs="Microsoft JhengHei" w:hint="eastAsia"/>
          <w:color w:val="000000"/>
          <w:sz w:val="24"/>
          <w:szCs w:val="24"/>
          <w:lang w:val="hy-AM" w:eastAsia="ru-RU"/>
        </w:rPr>
        <w:t>․</w:t>
      </w:r>
      <w:r w:rsidRPr="00BA3447">
        <w:rPr>
          <w:rFonts w:ascii="GHEA Grapalat" w:eastAsia="Times New Roman" w:hAnsi="GHEA Grapalat" w:cs="Sylfaen"/>
          <w:color w:val="000000"/>
          <w:sz w:val="24"/>
          <w:szCs w:val="24"/>
          <w:lang w:val="hy-AM" w:eastAsia="ru-RU"/>
        </w:rPr>
        <w:t>»</w:t>
      </w:r>
      <w:r w:rsidR="00BA3447" w:rsidRPr="00BA3447">
        <w:rPr>
          <w:rFonts w:ascii="GHEA Grapalat" w:eastAsia="Times New Roman" w:hAnsi="GHEA Grapalat" w:cs="Sylfaen"/>
          <w:color w:val="000000"/>
          <w:sz w:val="24"/>
          <w:szCs w:val="24"/>
          <w:lang w:val="hy-AM" w:eastAsia="ru-RU"/>
        </w:rPr>
        <w:t>-ի</w:t>
      </w:r>
      <w:r w:rsidRPr="00BA3447">
        <w:rPr>
          <w:rFonts w:ascii="GHEA Grapalat" w:eastAsia="Times New Roman" w:hAnsi="GHEA Grapalat" w:cs="Sylfaen"/>
          <w:color w:val="000000"/>
          <w:sz w:val="24"/>
          <w:szCs w:val="24"/>
          <w:lang w:val="hy-AM" w:eastAsia="ru-RU"/>
        </w:rPr>
        <w:t xml:space="preserve"> միջև</w:t>
      </w:r>
      <w:r w:rsidR="00A92664" w:rsidRPr="00BA3447">
        <w:rPr>
          <w:rFonts w:ascii="GHEA Grapalat" w:eastAsia="Times New Roman" w:hAnsi="GHEA Grapalat" w:cs="Sylfaen"/>
          <w:color w:val="000000"/>
          <w:sz w:val="24"/>
          <w:szCs w:val="24"/>
          <w:lang w:val="hy-AM" w:eastAsia="ru-RU"/>
        </w:rPr>
        <w:t xml:space="preserve"> ստորագրված</w:t>
      </w:r>
      <w:r w:rsidRPr="00BA3447">
        <w:rPr>
          <w:rFonts w:ascii="GHEA Grapalat" w:eastAsia="Times New Roman" w:hAnsi="GHEA Grapalat" w:cs="Sylfaen"/>
          <w:color w:val="000000"/>
          <w:sz w:val="24"/>
          <w:szCs w:val="24"/>
          <w:lang w:val="hy-AM" w:eastAsia="ru-RU"/>
        </w:rPr>
        <w:t xml:space="preserve"> կոնցեսիոն պայմանագրի հինգերորդ լրացումը։</w:t>
      </w:r>
    </w:p>
    <w:p w14:paraId="70D2937C" w14:textId="77777777" w:rsidR="00700745" w:rsidRPr="00BA3447" w:rsidRDefault="00700745" w:rsidP="00700745">
      <w:pPr>
        <w:pStyle w:val="ListParagraph"/>
        <w:spacing w:line="360" w:lineRule="auto"/>
        <w:ind w:left="0" w:firstLine="720"/>
        <w:jc w:val="both"/>
        <w:rPr>
          <w:rFonts w:ascii="GHEA Grapalat" w:eastAsia="Times New Roman" w:hAnsi="GHEA Grapalat" w:cs="Sylfaen"/>
          <w:color w:val="000000"/>
          <w:sz w:val="24"/>
          <w:szCs w:val="24"/>
          <w:lang w:val="hy-AM" w:eastAsia="ru-RU"/>
        </w:rPr>
      </w:pPr>
    </w:p>
    <w:p w14:paraId="1D52ACDA" w14:textId="4F245E70" w:rsidR="00CA52BC" w:rsidRPr="00BA3447" w:rsidRDefault="00CA52BC" w:rsidP="00700745">
      <w:pPr>
        <w:pStyle w:val="ListParagraph"/>
        <w:numPr>
          <w:ilvl w:val="0"/>
          <w:numId w:val="6"/>
        </w:numPr>
        <w:spacing w:line="360" w:lineRule="auto"/>
        <w:ind w:left="1080"/>
        <w:jc w:val="both"/>
        <w:rPr>
          <w:rFonts w:ascii="GHEA Grapalat" w:eastAsia="Calibri" w:hAnsi="GHEA Grapalat" w:cs="Sylfaen"/>
          <w:b/>
          <w:sz w:val="24"/>
          <w:szCs w:val="24"/>
          <w:lang w:val="hy-AM"/>
        </w:rPr>
      </w:pPr>
      <w:r w:rsidRPr="00BA3447">
        <w:rPr>
          <w:rFonts w:ascii="GHEA Grapalat" w:eastAsia="Calibri" w:hAnsi="GHEA Grapalat" w:cs="Sylfaen"/>
          <w:b/>
          <w:sz w:val="24"/>
          <w:szCs w:val="24"/>
          <w:lang w:val="hy-AM"/>
        </w:rPr>
        <w:lastRenderedPageBreak/>
        <w:t>Կարգավորման նպատակ</w:t>
      </w:r>
    </w:p>
    <w:p w14:paraId="7DE8D24B" w14:textId="62B03600" w:rsidR="00EA4729" w:rsidRPr="00BA3447" w:rsidRDefault="00A77B97" w:rsidP="00700745">
      <w:pPr>
        <w:autoSpaceDE w:val="0"/>
        <w:autoSpaceDN w:val="0"/>
        <w:adjustRightInd w:val="0"/>
        <w:spacing w:line="360" w:lineRule="auto"/>
        <w:ind w:right="29" w:firstLine="720"/>
        <w:jc w:val="both"/>
        <w:rPr>
          <w:rFonts w:ascii="GHEA Grapalat" w:hAnsi="GHEA Grapalat" w:cs="Sylfaen"/>
          <w:sz w:val="24"/>
          <w:szCs w:val="24"/>
          <w:lang w:val="hy-AM"/>
        </w:rPr>
      </w:pPr>
      <w:r w:rsidRPr="00BA3447">
        <w:rPr>
          <w:rFonts w:ascii="GHEA Grapalat" w:hAnsi="GHEA Grapalat" w:cs="Sylfaen"/>
          <w:sz w:val="24"/>
          <w:szCs w:val="24"/>
          <w:lang w:val="hy-AM"/>
        </w:rPr>
        <w:t>Նախագծի</w:t>
      </w:r>
      <w:r w:rsidR="00A374C1" w:rsidRPr="00BA3447">
        <w:rPr>
          <w:rFonts w:ascii="GHEA Grapalat" w:hAnsi="GHEA Grapalat" w:cs="Sylfaen"/>
          <w:sz w:val="24"/>
          <w:szCs w:val="24"/>
          <w:lang w:val="hy-AM"/>
        </w:rPr>
        <w:t xml:space="preserve"> ընդունման նպատակն է </w:t>
      </w:r>
      <w:r w:rsidR="00E3345C" w:rsidRPr="00BA3447">
        <w:rPr>
          <w:rFonts w:ascii="GHEA Grapalat" w:hAnsi="GHEA Grapalat" w:cs="Sylfaen"/>
          <w:sz w:val="24"/>
          <w:szCs w:val="24"/>
          <w:lang w:val="hy-AM"/>
        </w:rPr>
        <w:t xml:space="preserve">ընդլայնել </w:t>
      </w:r>
      <w:r w:rsidR="00A374C1" w:rsidRPr="00BA3447">
        <w:rPr>
          <w:rFonts w:ascii="GHEA Grapalat" w:hAnsi="GHEA Grapalat" w:cs="Sylfaen"/>
          <w:sz w:val="24"/>
          <w:szCs w:val="24"/>
          <w:lang w:val="hy-AM"/>
        </w:rPr>
        <w:t xml:space="preserve">ՀՀ միջազգային օդանավակայանների թողունակությունը, բարելավել ենթակառուցվածքները, բարձրացնել սպասարկման որակը, ինչպես նաև ստեղծել պայմաններ՝ տեղական չվերթեր սպասարկող օդանավակայանը (Կապանի «Սյունիք» օդանավակայան) միջազգային օդանավակայան դարձնելու համար։  </w:t>
      </w:r>
    </w:p>
    <w:p w14:paraId="38287699" w14:textId="77777777" w:rsidR="00700745" w:rsidRPr="00BA3447" w:rsidRDefault="00CA52BC" w:rsidP="00700745">
      <w:pPr>
        <w:pStyle w:val="ListParagraph"/>
        <w:numPr>
          <w:ilvl w:val="0"/>
          <w:numId w:val="6"/>
        </w:numPr>
        <w:tabs>
          <w:tab w:val="left" w:pos="399"/>
        </w:tabs>
        <w:spacing w:line="360" w:lineRule="auto"/>
        <w:ind w:left="1080"/>
        <w:jc w:val="both"/>
        <w:rPr>
          <w:rFonts w:ascii="GHEA Grapalat" w:eastAsia="Calibri" w:hAnsi="GHEA Grapalat" w:cs="Sylfaen"/>
          <w:b/>
          <w:sz w:val="24"/>
          <w:szCs w:val="24"/>
          <w:lang w:val="hy-AM"/>
        </w:rPr>
      </w:pPr>
      <w:r w:rsidRPr="00BA3447">
        <w:rPr>
          <w:rFonts w:ascii="GHEA Grapalat" w:eastAsia="Calibri" w:hAnsi="GHEA Grapalat" w:cs="Sylfaen"/>
          <w:b/>
          <w:sz w:val="24"/>
          <w:szCs w:val="24"/>
          <w:lang w:val="hy-AM"/>
        </w:rPr>
        <w:t>Տվյալ բնագավառում իրականացվող քաղաքականությունը</w:t>
      </w:r>
    </w:p>
    <w:p w14:paraId="7E75226F" w14:textId="7E5B6E45" w:rsidR="00A374C1" w:rsidRPr="00BA3447" w:rsidRDefault="00CA52BC" w:rsidP="00700745">
      <w:pPr>
        <w:tabs>
          <w:tab w:val="left" w:pos="399"/>
        </w:tabs>
        <w:spacing w:line="360" w:lineRule="auto"/>
        <w:ind w:firstLine="720"/>
        <w:jc w:val="both"/>
        <w:rPr>
          <w:rFonts w:ascii="GHEA Grapalat" w:eastAsia="Calibri" w:hAnsi="GHEA Grapalat" w:cs="Times New Roman"/>
          <w:sz w:val="24"/>
          <w:szCs w:val="24"/>
          <w:shd w:val="clear" w:color="auto" w:fill="FFFFFF"/>
          <w:lang w:val="hy-AM" w:eastAsia="ru-RU"/>
        </w:rPr>
      </w:pPr>
      <w:r w:rsidRPr="00BA3447">
        <w:rPr>
          <w:rFonts w:ascii="GHEA Grapalat" w:eastAsia="Calibri" w:hAnsi="GHEA Grapalat" w:cs="Times New Roman"/>
          <w:sz w:val="24"/>
          <w:szCs w:val="24"/>
          <w:shd w:val="clear" w:color="auto" w:fill="FFFFFF"/>
          <w:lang w:val="hy-AM" w:eastAsia="ru-RU"/>
        </w:rPr>
        <w:t>Նախագիծը չի նախատեսում տվյալ բնագավառում իրականացվող գործող քաղաքականության փոփոխություն:</w:t>
      </w:r>
    </w:p>
    <w:p w14:paraId="40D98A58" w14:textId="3EFBA513" w:rsidR="00CA52BC" w:rsidRPr="00BA3447" w:rsidRDefault="00CA52BC" w:rsidP="00700745">
      <w:pPr>
        <w:pStyle w:val="ListParagraph"/>
        <w:numPr>
          <w:ilvl w:val="0"/>
          <w:numId w:val="6"/>
        </w:numPr>
        <w:spacing w:line="360" w:lineRule="auto"/>
        <w:ind w:left="1080"/>
        <w:jc w:val="both"/>
        <w:rPr>
          <w:rFonts w:ascii="GHEA Grapalat" w:eastAsia="Times New Roman" w:hAnsi="GHEA Grapalat" w:cs="Times New Roman"/>
          <w:b/>
          <w:sz w:val="24"/>
          <w:szCs w:val="24"/>
          <w:lang w:val="hy-AM"/>
        </w:rPr>
      </w:pPr>
      <w:r w:rsidRPr="00BA3447">
        <w:rPr>
          <w:rFonts w:ascii="GHEA Grapalat" w:eastAsia="Times New Roman" w:hAnsi="GHEA Grapalat" w:cs="Times New Roman"/>
          <w:b/>
          <w:sz w:val="24"/>
          <w:szCs w:val="24"/>
          <w:lang w:val="hy-AM"/>
        </w:rPr>
        <w:t>Նախագծի</w:t>
      </w:r>
      <w:r w:rsidRPr="00BA3447">
        <w:rPr>
          <w:rFonts w:ascii="GHEA Grapalat" w:eastAsia="Times New Roman" w:hAnsi="GHEA Grapalat" w:cs="Times New Roman"/>
          <w:b/>
          <w:sz w:val="24"/>
          <w:szCs w:val="24"/>
          <w:lang w:val="af-ZA"/>
        </w:rPr>
        <w:t xml:space="preserve"> </w:t>
      </w:r>
      <w:r w:rsidRPr="00BA3447">
        <w:rPr>
          <w:rFonts w:ascii="GHEA Grapalat" w:eastAsia="Times New Roman" w:hAnsi="GHEA Grapalat" w:cs="Times New Roman"/>
          <w:b/>
          <w:sz w:val="24"/>
          <w:szCs w:val="24"/>
          <w:lang w:val="hy-AM"/>
        </w:rPr>
        <w:t>մշակման</w:t>
      </w:r>
      <w:r w:rsidRPr="00BA3447">
        <w:rPr>
          <w:rFonts w:ascii="GHEA Grapalat" w:eastAsia="Times New Roman" w:hAnsi="GHEA Grapalat" w:cs="Times New Roman"/>
          <w:b/>
          <w:sz w:val="24"/>
          <w:szCs w:val="24"/>
          <w:lang w:val="af-ZA"/>
        </w:rPr>
        <w:t xml:space="preserve"> </w:t>
      </w:r>
      <w:r w:rsidRPr="00BA3447">
        <w:rPr>
          <w:rFonts w:ascii="GHEA Grapalat" w:eastAsia="Times New Roman" w:hAnsi="GHEA Grapalat" w:cs="Times New Roman"/>
          <w:b/>
          <w:sz w:val="24"/>
          <w:szCs w:val="24"/>
          <w:lang w:val="hy-AM"/>
        </w:rPr>
        <w:t>գործընթացում</w:t>
      </w:r>
      <w:r w:rsidRPr="00BA3447">
        <w:rPr>
          <w:rFonts w:ascii="GHEA Grapalat" w:eastAsia="Times New Roman" w:hAnsi="GHEA Grapalat" w:cs="Times New Roman"/>
          <w:b/>
          <w:sz w:val="24"/>
          <w:szCs w:val="24"/>
          <w:lang w:val="af-ZA"/>
        </w:rPr>
        <w:t xml:space="preserve"> </w:t>
      </w:r>
      <w:r w:rsidRPr="00BA3447">
        <w:rPr>
          <w:rFonts w:ascii="GHEA Grapalat" w:eastAsia="Times New Roman" w:hAnsi="GHEA Grapalat" w:cs="Times New Roman"/>
          <w:b/>
          <w:sz w:val="24"/>
          <w:szCs w:val="24"/>
          <w:lang w:val="hy-AM"/>
        </w:rPr>
        <w:t>ներգրավված</w:t>
      </w:r>
      <w:r w:rsidRPr="00BA3447">
        <w:rPr>
          <w:rFonts w:ascii="GHEA Grapalat" w:eastAsia="Times New Roman" w:hAnsi="GHEA Grapalat" w:cs="Times New Roman"/>
          <w:b/>
          <w:sz w:val="24"/>
          <w:szCs w:val="24"/>
          <w:lang w:val="af-ZA"/>
        </w:rPr>
        <w:t xml:space="preserve"> </w:t>
      </w:r>
      <w:r w:rsidRPr="00BA3447">
        <w:rPr>
          <w:rFonts w:ascii="GHEA Grapalat" w:eastAsia="Times New Roman" w:hAnsi="GHEA Grapalat" w:cs="Times New Roman"/>
          <w:b/>
          <w:sz w:val="24"/>
          <w:szCs w:val="24"/>
          <w:lang w:val="hy-AM"/>
        </w:rPr>
        <w:t>ինստիտուտները</w:t>
      </w:r>
      <w:r w:rsidRPr="00BA3447">
        <w:rPr>
          <w:rFonts w:ascii="GHEA Grapalat" w:eastAsia="Times New Roman" w:hAnsi="GHEA Grapalat" w:cs="Times New Roman"/>
          <w:b/>
          <w:sz w:val="24"/>
          <w:szCs w:val="24"/>
          <w:lang w:val="af-ZA"/>
        </w:rPr>
        <w:t xml:space="preserve"> </w:t>
      </w:r>
      <w:r w:rsidRPr="00BA3447">
        <w:rPr>
          <w:rFonts w:ascii="GHEA Grapalat" w:eastAsia="Times New Roman" w:hAnsi="GHEA Grapalat" w:cs="Times New Roman"/>
          <w:b/>
          <w:sz w:val="24"/>
          <w:szCs w:val="24"/>
          <w:lang w:val="hy-AM"/>
        </w:rPr>
        <w:t>և</w:t>
      </w:r>
      <w:r w:rsidRPr="00BA3447">
        <w:rPr>
          <w:rFonts w:ascii="GHEA Grapalat" w:eastAsia="Times New Roman" w:hAnsi="GHEA Grapalat" w:cs="Times New Roman"/>
          <w:b/>
          <w:sz w:val="24"/>
          <w:szCs w:val="24"/>
          <w:lang w:val="af-ZA"/>
        </w:rPr>
        <w:t xml:space="preserve"> </w:t>
      </w:r>
      <w:r w:rsidR="00E3345C" w:rsidRPr="00BA3447">
        <w:rPr>
          <w:rFonts w:ascii="GHEA Grapalat" w:eastAsia="Times New Roman" w:hAnsi="GHEA Grapalat" w:cs="Times New Roman"/>
          <w:b/>
          <w:sz w:val="24"/>
          <w:szCs w:val="24"/>
          <w:lang w:val="hy-AM"/>
        </w:rPr>
        <w:t>անձինք</w:t>
      </w:r>
    </w:p>
    <w:p w14:paraId="749D1E9E" w14:textId="531B351F" w:rsidR="00CA52BC" w:rsidRPr="00BA3447" w:rsidRDefault="00CA52BC" w:rsidP="00443EB4">
      <w:pPr>
        <w:spacing w:line="360" w:lineRule="auto"/>
        <w:ind w:firstLine="709"/>
        <w:jc w:val="both"/>
        <w:rPr>
          <w:rFonts w:ascii="GHEA Grapalat" w:eastAsia="Times New Roman" w:hAnsi="GHEA Grapalat" w:cs="Times New Roman"/>
          <w:sz w:val="24"/>
          <w:szCs w:val="24"/>
          <w:lang w:val="af-ZA"/>
        </w:rPr>
      </w:pPr>
      <w:r w:rsidRPr="00BA3447">
        <w:rPr>
          <w:rFonts w:ascii="GHEA Grapalat" w:eastAsia="Times New Roman" w:hAnsi="GHEA Grapalat" w:cs="Times New Roman"/>
          <w:sz w:val="24"/>
          <w:szCs w:val="24"/>
          <w:lang w:val="hy-AM"/>
        </w:rPr>
        <w:t xml:space="preserve">Նախագիծը մշակվել է </w:t>
      </w:r>
      <w:r w:rsidR="009934FF" w:rsidRPr="00BA3447">
        <w:rPr>
          <w:rFonts w:ascii="GHEA Grapalat" w:hAnsi="GHEA Grapalat"/>
          <w:color w:val="000000" w:themeColor="text1"/>
          <w:sz w:val="24"/>
          <w:szCs w:val="24"/>
          <w:lang w:val="hy-AM"/>
        </w:rPr>
        <w:t>Հայաստանի Հանրապետության</w:t>
      </w:r>
      <w:r w:rsidRPr="00BA3447">
        <w:rPr>
          <w:rFonts w:ascii="GHEA Grapalat" w:eastAsia="Times New Roman" w:hAnsi="GHEA Grapalat" w:cs="Times New Roman"/>
          <w:sz w:val="24"/>
          <w:szCs w:val="24"/>
          <w:lang w:val="af-ZA"/>
        </w:rPr>
        <w:t xml:space="preserve"> տարածքային կառավարման և </w:t>
      </w:r>
      <w:r w:rsidRPr="00BA3447">
        <w:rPr>
          <w:rFonts w:ascii="GHEA Grapalat" w:eastAsia="Times New Roman" w:hAnsi="GHEA Grapalat" w:cs="Times New Roman"/>
          <w:sz w:val="24"/>
          <w:szCs w:val="24"/>
          <w:lang w:val="hy-AM"/>
        </w:rPr>
        <w:t xml:space="preserve">ենթակառուցվածքների </w:t>
      </w:r>
      <w:r w:rsidRPr="00BA3447">
        <w:rPr>
          <w:rFonts w:ascii="GHEA Grapalat" w:eastAsia="Times New Roman" w:hAnsi="GHEA Grapalat" w:cs="Times New Roman"/>
          <w:sz w:val="24"/>
          <w:szCs w:val="24"/>
          <w:lang w:val="af-ZA"/>
        </w:rPr>
        <w:t>նախարարությ</w:t>
      </w:r>
      <w:r w:rsidRPr="00BA3447">
        <w:rPr>
          <w:rFonts w:ascii="GHEA Grapalat" w:eastAsia="Times New Roman" w:hAnsi="GHEA Grapalat" w:cs="Times New Roman"/>
          <w:sz w:val="24"/>
          <w:szCs w:val="24"/>
          <w:lang w:val="hy-AM"/>
        </w:rPr>
        <w:t>ան կողմից</w:t>
      </w:r>
      <w:r w:rsidR="00A77B97" w:rsidRPr="00BA3447">
        <w:rPr>
          <w:rFonts w:ascii="GHEA Grapalat" w:eastAsia="Times New Roman" w:hAnsi="GHEA Grapalat" w:cs="Times New Roman"/>
          <w:sz w:val="24"/>
          <w:szCs w:val="24"/>
          <w:lang w:val="hy-AM"/>
        </w:rPr>
        <w:t xml:space="preserve">՝ հիմք ընդունելով Հանձնաժողովի </w:t>
      </w:r>
      <w:r w:rsidR="00A374C1" w:rsidRPr="00BA3447">
        <w:rPr>
          <w:rFonts w:ascii="GHEA Grapalat" w:eastAsia="Times New Roman" w:hAnsi="GHEA Grapalat" w:cs="Times New Roman"/>
          <w:sz w:val="24"/>
          <w:szCs w:val="24"/>
          <w:lang w:val="hy-AM"/>
        </w:rPr>
        <w:t>կողմից</w:t>
      </w:r>
      <w:r w:rsidR="00A77B97" w:rsidRPr="00BA3447">
        <w:rPr>
          <w:rFonts w:ascii="GHEA Grapalat" w:eastAsia="Times New Roman" w:hAnsi="GHEA Grapalat" w:cs="Times New Roman"/>
          <w:sz w:val="24"/>
          <w:szCs w:val="24"/>
          <w:lang w:val="hy-AM"/>
        </w:rPr>
        <w:t xml:space="preserve"> կատարված աշխատանքը</w:t>
      </w:r>
      <w:r w:rsidRPr="00BA3447">
        <w:rPr>
          <w:rFonts w:ascii="GHEA Grapalat" w:eastAsia="Times New Roman" w:hAnsi="GHEA Grapalat" w:cs="Times New Roman"/>
          <w:sz w:val="24"/>
          <w:szCs w:val="24"/>
          <w:lang w:val="af-ZA"/>
        </w:rPr>
        <w:t>:</w:t>
      </w:r>
    </w:p>
    <w:p w14:paraId="4AAC8CA2" w14:textId="77777777" w:rsidR="00CA52BC" w:rsidRPr="00BA3447" w:rsidRDefault="00CA52BC" w:rsidP="00700745">
      <w:pPr>
        <w:pStyle w:val="ListParagraph"/>
        <w:numPr>
          <w:ilvl w:val="0"/>
          <w:numId w:val="6"/>
        </w:numPr>
        <w:autoSpaceDE w:val="0"/>
        <w:autoSpaceDN w:val="0"/>
        <w:adjustRightInd w:val="0"/>
        <w:spacing w:line="360" w:lineRule="auto"/>
        <w:ind w:left="1080"/>
        <w:jc w:val="both"/>
        <w:rPr>
          <w:rFonts w:ascii="GHEA Grapalat" w:eastAsia="Times New Roman" w:hAnsi="GHEA Grapalat" w:cs="GHEA Grapalat"/>
          <w:b/>
          <w:sz w:val="24"/>
          <w:szCs w:val="24"/>
          <w:lang w:val="af-ZA"/>
        </w:rPr>
      </w:pPr>
      <w:r w:rsidRPr="00BA3447">
        <w:rPr>
          <w:rFonts w:ascii="GHEA Grapalat" w:eastAsia="Times New Roman" w:hAnsi="GHEA Grapalat" w:cs="GHEA Grapalat"/>
          <w:b/>
          <w:sz w:val="24"/>
          <w:szCs w:val="24"/>
          <w:lang w:val="fr-FR"/>
        </w:rPr>
        <w:t>Ակնկալվող</w:t>
      </w:r>
      <w:r w:rsidRPr="00BA3447">
        <w:rPr>
          <w:rFonts w:ascii="GHEA Grapalat" w:eastAsia="Times New Roman" w:hAnsi="GHEA Grapalat" w:cs="GHEA Grapalat"/>
          <w:b/>
          <w:sz w:val="24"/>
          <w:szCs w:val="24"/>
          <w:lang w:val="af-ZA"/>
        </w:rPr>
        <w:t xml:space="preserve"> </w:t>
      </w:r>
      <w:r w:rsidRPr="00BA3447">
        <w:rPr>
          <w:rFonts w:ascii="GHEA Grapalat" w:eastAsia="Times New Roman" w:hAnsi="GHEA Grapalat" w:cs="GHEA Grapalat"/>
          <w:b/>
          <w:sz w:val="24"/>
          <w:szCs w:val="24"/>
          <w:lang w:val="fr-FR"/>
        </w:rPr>
        <w:t>արդյունքը</w:t>
      </w:r>
    </w:p>
    <w:p w14:paraId="1C4A0715" w14:textId="4817EF2C" w:rsidR="00EA4729" w:rsidRPr="00BA3447" w:rsidRDefault="00EA4729" w:rsidP="00700745">
      <w:pPr>
        <w:autoSpaceDE w:val="0"/>
        <w:autoSpaceDN w:val="0"/>
        <w:adjustRightInd w:val="0"/>
        <w:spacing w:line="360" w:lineRule="auto"/>
        <w:ind w:firstLine="720"/>
        <w:jc w:val="both"/>
        <w:rPr>
          <w:rFonts w:ascii="GHEA Grapalat" w:eastAsia="Times New Roman" w:hAnsi="GHEA Grapalat" w:cs="Times New Roman"/>
          <w:sz w:val="24"/>
          <w:szCs w:val="24"/>
          <w:lang w:val="af-ZA"/>
        </w:rPr>
      </w:pPr>
      <w:r w:rsidRPr="00BA3447">
        <w:rPr>
          <w:rFonts w:ascii="GHEA Grapalat" w:eastAsia="Times New Roman" w:hAnsi="GHEA Grapalat" w:cs="Times New Roman"/>
          <w:sz w:val="24"/>
          <w:szCs w:val="24"/>
          <w:lang w:val="af-ZA"/>
        </w:rPr>
        <w:t xml:space="preserve">Ընդունումը </w:t>
      </w:r>
      <w:r w:rsidR="00A77B97" w:rsidRPr="00BA3447">
        <w:rPr>
          <w:rFonts w:ascii="GHEA Grapalat" w:eastAsia="Times New Roman" w:hAnsi="GHEA Grapalat" w:cs="Times New Roman"/>
          <w:sz w:val="24"/>
          <w:szCs w:val="24"/>
          <w:lang w:val="hy-AM"/>
        </w:rPr>
        <w:t>կնպաստի</w:t>
      </w:r>
      <w:r w:rsidRPr="00BA3447">
        <w:rPr>
          <w:rFonts w:ascii="GHEA Grapalat" w:eastAsia="Times New Roman" w:hAnsi="GHEA Grapalat" w:cs="Times New Roman"/>
          <w:sz w:val="24"/>
          <w:szCs w:val="24"/>
          <w:lang w:val="af-ZA"/>
        </w:rPr>
        <w:t xml:space="preserve"> </w:t>
      </w:r>
      <w:r w:rsidR="00E50AC0" w:rsidRPr="00BA3447">
        <w:rPr>
          <w:rFonts w:ascii="GHEA Grapalat" w:eastAsia="Times New Roman" w:hAnsi="GHEA Grapalat" w:cs="Times New Roman"/>
          <w:sz w:val="24"/>
          <w:szCs w:val="24"/>
          <w:lang w:val="af-ZA"/>
        </w:rPr>
        <w:t>Հայաստանի Հանրապետությունում</w:t>
      </w:r>
      <w:r w:rsidR="00A77B97" w:rsidRPr="00BA3447">
        <w:rPr>
          <w:rFonts w:ascii="GHEA Grapalat" w:eastAsia="Times New Roman" w:hAnsi="GHEA Grapalat" w:cs="Times New Roman"/>
          <w:sz w:val="24"/>
          <w:szCs w:val="24"/>
          <w:lang w:val="hy-AM"/>
        </w:rPr>
        <w:t xml:space="preserve"> օդանավակայանային ենթակառուցվածքների զարգացմանը,</w:t>
      </w:r>
      <w:r w:rsidR="00700745" w:rsidRPr="00BA3447">
        <w:rPr>
          <w:rFonts w:ascii="GHEA Grapalat" w:eastAsia="Times New Roman" w:hAnsi="GHEA Grapalat" w:cs="Times New Roman"/>
          <w:sz w:val="24"/>
          <w:szCs w:val="24"/>
          <w:lang w:val="hy-AM"/>
        </w:rPr>
        <w:t xml:space="preserve"> </w:t>
      </w:r>
      <w:r w:rsidR="00A77B97" w:rsidRPr="00BA3447">
        <w:rPr>
          <w:rFonts w:ascii="GHEA Grapalat" w:eastAsia="Times New Roman" w:hAnsi="GHEA Grapalat" w:cs="Times New Roman"/>
          <w:sz w:val="24"/>
          <w:szCs w:val="24"/>
          <w:lang w:val="hy-AM"/>
        </w:rPr>
        <w:t>մատ</w:t>
      </w:r>
      <w:r w:rsidR="00700745" w:rsidRPr="00BA3447">
        <w:rPr>
          <w:rFonts w:ascii="GHEA Grapalat" w:eastAsia="Times New Roman" w:hAnsi="GHEA Grapalat" w:cs="Times New Roman"/>
          <w:sz w:val="24"/>
          <w:szCs w:val="24"/>
          <w:lang w:val="hy-AM"/>
        </w:rPr>
        <w:t>ո</w:t>
      </w:r>
      <w:r w:rsidR="00A77B97" w:rsidRPr="00BA3447">
        <w:rPr>
          <w:rFonts w:ascii="GHEA Grapalat" w:eastAsia="Times New Roman" w:hAnsi="GHEA Grapalat" w:cs="Times New Roman"/>
          <w:sz w:val="24"/>
          <w:szCs w:val="24"/>
          <w:lang w:val="hy-AM"/>
        </w:rPr>
        <w:t xml:space="preserve">ւցվող ծառայությունների բարելավմանը, ինչը կխթանի ուղևորությունների </w:t>
      </w:r>
      <w:r w:rsidRPr="00BA3447">
        <w:rPr>
          <w:rFonts w:ascii="GHEA Grapalat" w:eastAsia="Times New Roman" w:hAnsi="GHEA Grapalat" w:cs="Times New Roman"/>
          <w:sz w:val="24"/>
          <w:szCs w:val="24"/>
          <w:lang w:val="af-ZA"/>
        </w:rPr>
        <w:t xml:space="preserve">և </w:t>
      </w:r>
      <w:r w:rsidR="00E50AC0" w:rsidRPr="00BA3447">
        <w:rPr>
          <w:rFonts w:ascii="GHEA Grapalat" w:eastAsia="Times New Roman" w:hAnsi="GHEA Grapalat" w:cs="Times New Roman"/>
          <w:sz w:val="24"/>
          <w:szCs w:val="24"/>
          <w:lang w:val="af-ZA"/>
        </w:rPr>
        <w:t>ուղևորափոխադրումների նոր ուղղությունների</w:t>
      </w:r>
      <w:r w:rsidRPr="00BA3447">
        <w:rPr>
          <w:rFonts w:ascii="GHEA Grapalat" w:eastAsia="Times New Roman" w:hAnsi="GHEA Grapalat" w:cs="Times New Roman"/>
          <w:sz w:val="24"/>
          <w:szCs w:val="24"/>
          <w:lang w:val="af-ZA"/>
        </w:rPr>
        <w:t xml:space="preserve"> </w:t>
      </w:r>
      <w:r w:rsidR="00A56422" w:rsidRPr="00BA3447">
        <w:rPr>
          <w:rFonts w:ascii="GHEA Grapalat" w:eastAsia="Times New Roman" w:hAnsi="GHEA Grapalat" w:cs="Times New Roman"/>
          <w:sz w:val="24"/>
          <w:szCs w:val="24"/>
          <w:lang w:val="hy-AM"/>
        </w:rPr>
        <w:t>քանակի աճին</w:t>
      </w:r>
      <w:r w:rsidRPr="00BA3447">
        <w:rPr>
          <w:rFonts w:ascii="GHEA Grapalat" w:eastAsia="Times New Roman" w:hAnsi="GHEA Grapalat" w:cs="Times New Roman"/>
          <w:sz w:val="24"/>
          <w:szCs w:val="24"/>
          <w:lang w:val="af-ZA"/>
        </w:rPr>
        <w:t>:</w:t>
      </w:r>
    </w:p>
    <w:p w14:paraId="4960CF0D" w14:textId="77777777" w:rsidR="00B25E7B" w:rsidRPr="00BA3447" w:rsidRDefault="00CA52BC" w:rsidP="00B25E7B">
      <w:pPr>
        <w:pStyle w:val="ListParagraph"/>
        <w:numPr>
          <w:ilvl w:val="0"/>
          <w:numId w:val="6"/>
        </w:numPr>
        <w:spacing w:line="360" w:lineRule="auto"/>
        <w:ind w:left="1080"/>
        <w:jc w:val="both"/>
        <w:rPr>
          <w:rFonts w:ascii="GHEA Grapalat" w:eastAsia="Calibri" w:hAnsi="GHEA Grapalat" w:cs="Times New Roman"/>
          <w:b/>
          <w:sz w:val="24"/>
          <w:szCs w:val="24"/>
          <w:lang w:val="hy-AM"/>
        </w:rPr>
      </w:pPr>
      <w:r w:rsidRPr="00BA3447">
        <w:rPr>
          <w:rFonts w:ascii="GHEA Grapalat" w:eastAsia="Calibri" w:hAnsi="GHEA Grapalat" w:cs="Times New Roman"/>
          <w:b/>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21016495" w14:textId="77777777" w:rsidR="00B25E7B" w:rsidRPr="00BA3447" w:rsidRDefault="008B4EA7" w:rsidP="00B25E7B">
      <w:pPr>
        <w:spacing w:line="360" w:lineRule="auto"/>
        <w:ind w:firstLine="720"/>
        <w:jc w:val="both"/>
        <w:rPr>
          <w:rFonts w:ascii="GHEA Grapalat" w:eastAsia="Times New Roman" w:hAnsi="GHEA Grapalat" w:cs="Sylfaen"/>
          <w:bCs/>
          <w:color w:val="000000" w:themeColor="text1"/>
          <w:sz w:val="24"/>
          <w:szCs w:val="24"/>
          <w:lang w:val="fr-FR"/>
        </w:rPr>
      </w:pPr>
      <w:r w:rsidRPr="00BA3447">
        <w:rPr>
          <w:rFonts w:ascii="GHEA Grapalat" w:eastAsia="Times New Roman" w:hAnsi="GHEA Grapalat" w:cs="Times New Roman"/>
          <w:color w:val="000000" w:themeColor="text1"/>
          <w:sz w:val="24"/>
          <w:szCs w:val="24"/>
          <w:lang w:val="hy-AM"/>
        </w:rPr>
        <w:t>Ն</w:t>
      </w:r>
      <w:r w:rsidRPr="00BA3447">
        <w:rPr>
          <w:rFonts w:ascii="GHEA Grapalat" w:eastAsia="Times New Roman" w:hAnsi="GHEA Grapalat" w:cs="Sylfaen"/>
          <w:bCs/>
          <w:color w:val="000000" w:themeColor="text1"/>
          <w:sz w:val="24"/>
          <w:szCs w:val="24"/>
          <w:lang w:val="fr-FR"/>
        </w:rPr>
        <w:t xml:space="preserve">ախագծի ընդունումը </w:t>
      </w:r>
      <w:r w:rsidRPr="00BA3447">
        <w:rPr>
          <w:rFonts w:ascii="GHEA Grapalat" w:hAnsi="GHEA Grapalat"/>
          <w:color w:val="000000" w:themeColor="text1"/>
          <w:sz w:val="24"/>
          <w:szCs w:val="24"/>
          <w:lang w:val="hy-AM"/>
        </w:rPr>
        <w:t xml:space="preserve">Հայաստանի Հանրապետության </w:t>
      </w:r>
      <w:r w:rsidRPr="00BA3447">
        <w:rPr>
          <w:rFonts w:ascii="GHEA Grapalat" w:eastAsia="Times New Roman" w:hAnsi="GHEA Grapalat" w:cs="Sylfaen"/>
          <w:bCs/>
          <w:color w:val="000000" w:themeColor="text1"/>
          <w:sz w:val="24"/>
          <w:szCs w:val="24"/>
          <w:lang w:val="fr-FR"/>
        </w:rPr>
        <w:t xml:space="preserve">պետական բյուջեի տարեկան եկամուտների </w:t>
      </w:r>
      <w:r w:rsidR="00A374C1" w:rsidRPr="00BA3447">
        <w:rPr>
          <w:rFonts w:ascii="GHEA Grapalat" w:eastAsia="Times New Roman" w:hAnsi="GHEA Grapalat" w:cs="Sylfaen"/>
          <w:bCs/>
          <w:color w:val="000000" w:themeColor="text1"/>
          <w:sz w:val="24"/>
          <w:szCs w:val="24"/>
          <w:lang w:val="hy-AM"/>
        </w:rPr>
        <w:t xml:space="preserve">և ծախսերի </w:t>
      </w:r>
      <w:r w:rsidRPr="00BA3447">
        <w:rPr>
          <w:rFonts w:ascii="GHEA Grapalat" w:eastAsia="Times New Roman" w:hAnsi="GHEA Grapalat" w:cs="Sylfaen"/>
          <w:bCs/>
          <w:color w:val="000000" w:themeColor="text1"/>
          <w:sz w:val="24"/>
          <w:szCs w:val="24"/>
          <w:lang w:val="fr-FR"/>
        </w:rPr>
        <w:t xml:space="preserve">փոփոխություններ չի </w:t>
      </w:r>
      <w:r w:rsidR="00A374C1" w:rsidRPr="00BA3447">
        <w:rPr>
          <w:rFonts w:ascii="GHEA Grapalat" w:eastAsia="Times New Roman" w:hAnsi="GHEA Grapalat" w:cs="Sylfaen"/>
          <w:bCs/>
          <w:color w:val="000000" w:themeColor="text1"/>
          <w:sz w:val="24"/>
          <w:szCs w:val="24"/>
          <w:lang w:val="hy-AM"/>
        </w:rPr>
        <w:t>նախատեսում</w:t>
      </w:r>
      <w:r w:rsidR="001A69F4" w:rsidRPr="00BA3447">
        <w:rPr>
          <w:rFonts w:ascii="GHEA Grapalat" w:eastAsia="Times New Roman" w:hAnsi="GHEA Grapalat" w:cs="Sylfaen"/>
          <w:bCs/>
          <w:color w:val="000000" w:themeColor="text1"/>
          <w:sz w:val="24"/>
          <w:szCs w:val="24"/>
          <w:lang w:val="fr-FR"/>
        </w:rPr>
        <w:t>:</w:t>
      </w:r>
    </w:p>
    <w:p w14:paraId="2EE6024D" w14:textId="77777777" w:rsidR="00B25E7B" w:rsidRPr="00BA3447" w:rsidRDefault="00CA52BC" w:rsidP="00B25E7B">
      <w:pPr>
        <w:pStyle w:val="ListParagraph"/>
        <w:numPr>
          <w:ilvl w:val="0"/>
          <w:numId w:val="6"/>
        </w:numPr>
        <w:spacing w:line="360" w:lineRule="auto"/>
        <w:ind w:left="1080"/>
        <w:jc w:val="both"/>
        <w:rPr>
          <w:rFonts w:ascii="GHEA Grapalat" w:eastAsia="Calibri" w:hAnsi="GHEA Grapalat" w:cs="Times New Roman"/>
          <w:b/>
          <w:sz w:val="24"/>
          <w:szCs w:val="24"/>
          <w:lang w:val="hy-AM"/>
        </w:rPr>
      </w:pPr>
      <w:r w:rsidRPr="00BA3447">
        <w:rPr>
          <w:rFonts w:ascii="GHEA Grapalat" w:eastAsia="Calibri" w:hAnsi="GHEA Grapalat" w:cs="Times New Roman"/>
          <w:b/>
          <w:sz w:val="24"/>
          <w:szCs w:val="24"/>
          <w:lang w:val="af-ZA"/>
        </w:rPr>
        <w:t>Նախագծի ընդունման առնչությամբ ընդունվելիք այլ իրավական ակտերի նախագծերը կամ դրանց ընդունման անհրաժեշտության բացակայության մասին</w:t>
      </w:r>
    </w:p>
    <w:p w14:paraId="684FF2E2" w14:textId="2DCD0FDB" w:rsidR="00CA52BC" w:rsidRPr="00BA3447" w:rsidRDefault="00CA52BC" w:rsidP="00B25E7B">
      <w:pPr>
        <w:spacing w:line="360" w:lineRule="auto"/>
        <w:ind w:firstLine="720"/>
        <w:jc w:val="both"/>
        <w:rPr>
          <w:rFonts w:ascii="GHEA Grapalat" w:eastAsia="Calibri" w:hAnsi="GHEA Grapalat" w:cs="Times New Roman"/>
          <w:b/>
          <w:sz w:val="24"/>
          <w:szCs w:val="24"/>
          <w:lang w:val="hy-AM"/>
        </w:rPr>
      </w:pPr>
      <w:r w:rsidRPr="00BA3447">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5E25B39F" w14:textId="7441A64A" w:rsidR="00CA52BC" w:rsidRPr="00BA3447" w:rsidRDefault="00CA52BC" w:rsidP="00C9649F">
      <w:pPr>
        <w:pStyle w:val="ListParagraph"/>
        <w:numPr>
          <w:ilvl w:val="0"/>
          <w:numId w:val="6"/>
        </w:numPr>
        <w:spacing w:line="360" w:lineRule="auto"/>
        <w:ind w:left="1080"/>
        <w:jc w:val="both"/>
        <w:rPr>
          <w:rFonts w:ascii="GHEA Grapalat" w:eastAsia="Times New Roman" w:hAnsi="GHEA Grapalat" w:cs="Sylfaen"/>
          <w:b/>
          <w:sz w:val="24"/>
          <w:szCs w:val="24"/>
          <w:lang w:val="hy-AM"/>
        </w:rPr>
      </w:pPr>
      <w:r w:rsidRPr="00BA3447">
        <w:rPr>
          <w:rFonts w:ascii="GHEA Grapalat" w:eastAsia="Times New Roman" w:hAnsi="GHEA Grapalat" w:cs="Sylfaen"/>
          <w:b/>
          <w:sz w:val="24"/>
          <w:szCs w:val="24"/>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768CDB3" w14:textId="0858B59F" w:rsidR="0056669D" w:rsidRPr="00BA3447" w:rsidRDefault="00F722AB" w:rsidP="00443EB4">
      <w:pPr>
        <w:shd w:val="clear" w:color="auto" w:fill="FFFFFF"/>
        <w:spacing w:line="360" w:lineRule="auto"/>
        <w:ind w:firstLine="709"/>
        <w:jc w:val="both"/>
        <w:rPr>
          <w:rFonts w:ascii="GHEA Grapalat" w:eastAsia="Times New Roman" w:hAnsi="GHEA Grapalat" w:cs="Sylfaen"/>
          <w:color w:val="000000"/>
          <w:sz w:val="24"/>
          <w:szCs w:val="24"/>
          <w:lang w:val="hy-AM" w:eastAsia="ru-RU"/>
        </w:rPr>
      </w:pPr>
      <w:r w:rsidRPr="00BA3447">
        <w:rPr>
          <w:rFonts w:ascii="GHEA Grapalat" w:eastAsia="Times New Roman" w:hAnsi="GHEA Grapalat" w:cs="Sylfaen"/>
          <w:color w:val="000000"/>
          <w:sz w:val="24"/>
          <w:szCs w:val="24"/>
          <w:lang w:val="hy-AM" w:eastAsia="ru-RU"/>
        </w:rPr>
        <w:t>ՀՀ կառավարության 2021-2026թթ. գործունեության միջոցառումների ծրագիրը հաստատելու մասին որոշման հավելված 1 կետ 6</w:t>
      </w:r>
      <w:r w:rsidR="00A77B97" w:rsidRPr="00BA3447">
        <w:rPr>
          <w:rFonts w:ascii="GHEA Grapalat" w:eastAsia="Times New Roman" w:hAnsi="GHEA Grapalat" w:cs="Sylfaen"/>
          <w:color w:val="000000"/>
          <w:sz w:val="24"/>
          <w:szCs w:val="24"/>
          <w:lang w:val="hy-AM" w:eastAsia="ru-RU"/>
        </w:rPr>
        <w:t>5</w:t>
      </w:r>
      <w:r w:rsidRPr="00BA3447">
        <w:rPr>
          <w:rFonts w:ascii="GHEA Grapalat" w:eastAsia="Times New Roman" w:hAnsi="GHEA Grapalat" w:cs="Sylfaen"/>
          <w:color w:val="000000"/>
          <w:sz w:val="24"/>
          <w:szCs w:val="24"/>
          <w:lang w:val="hy-AM" w:eastAsia="ru-RU"/>
        </w:rPr>
        <w:t>.1</w:t>
      </w:r>
      <w:r w:rsidR="00A77B97" w:rsidRPr="00BA3447">
        <w:rPr>
          <w:rFonts w:ascii="GHEA Grapalat" w:eastAsia="Times New Roman" w:hAnsi="GHEA Grapalat" w:cs="Sylfaen"/>
          <w:color w:val="000000"/>
          <w:sz w:val="24"/>
          <w:szCs w:val="24"/>
          <w:lang w:val="hy-AM" w:eastAsia="ru-RU"/>
        </w:rPr>
        <w:t>-65</w:t>
      </w:r>
      <w:r w:rsidR="00A77B97" w:rsidRPr="00BA3447">
        <w:rPr>
          <w:rFonts w:ascii="Microsoft JhengHei" w:eastAsia="Microsoft JhengHei" w:hAnsi="Microsoft JhengHei" w:cs="Microsoft JhengHei" w:hint="eastAsia"/>
          <w:color w:val="000000"/>
          <w:sz w:val="24"/>
          <w:szCs w:val="24"/>
          <w:lang w:val="hy-AM" w:eastAsia="ru-RU"/>
        </w:rPr>
        <w:t>․</w:t>
      </w:r>
      <w:r w:rsidR="00A77B97" w:rsidRPr="00BA3447">
        <w:rPr>
          <w:rFonts w:ascii="GHEA Grapalat" w:eastAsia="Times New Roman" w:hAnsi="GHEA Grapalat" w:cs="Sylfaen"/>
          <w:color w:val="000000"/>
          <w:sz w:val="24"/>
          <w:szCs w:val="24"/>
          <w:lang w:val="hy-AM" w:eastAsia="ru-RU"/>
        </w:rPr>
        <w:t>2</w:t>
      </w:r>
      <w:r w:rsidRPr="00BA3447">
        <w:rPr>
          <w:rFonts w:ascii="GHEA Grapalat" w:eastAsia="Times New Roman" w:hAnsi="GHEA Grapalat" w:cs="Sylfaen"/>
          <w:color w:val="000000"/>
          <w:sz w:val="24"/>
          <w:szCs w:val="24"/>
          <w:lang w:val="hy-AM" w:eastAsia="ru-RU"/>
        </w:rPr>
        <w:t xml:space="preserve"> միջոցառում՝ «</w:t>
      </w:r>
      <w:r w:rsidR="00A374C1" w:rsidRPr="00BA3447">
        <w:rPr>
          <w:rFonts w:ascii="GHEA Grapalat" w:eastAsia="Times New Roman" w:hAnsi="GHEA Grapalat" w:cs="Sylfaen"/>
          <w:color w:val="000000"/>
          <w:sz w:val="24"/>
          <w:szCs w:val="24"/>
          <w:lang w:val="hy-AM" w:eastAsia="ru-RU"/>
        </w:rPr>
        <w:t>Երևանի «Զվարթնոց» և Գյումրու «Շիրակ» օդանավակայանի և ենթակառուցվածքների բարեկարգմանը և զարգացմանն ուղղված միջոցառումներ</w:t>
      </w:r>
      <w:r w:rsidRPr="00BA3447">
        <w:rPr>
          <w:rFonts w:ascii="GHEA Grapalat" w:eastAsia="Times New Roman" w:hAnsi="GHEA Grapalat" w:cs="Sylfaen"/>
          <w:color w:val="000000"/>
          <w:sz w:val="24"/>
          <w:szCs w:val="24"/>
          <w:lang w:val="hy-AM" w:eastAsia="ru-RU"/>
        </w:rPr>
        <w:t>»։</w:t>
      </w:r>
    </w:p>
    <w:sectPr w:rsidR="0056669D" w:rsidRPr="00BA3447" w:rsidSect="009B1CAE">
      <w:pgSz w:w="12240" w:h="15840"/>
      <w:pgMar w:top="960" w:right="900" w:bottom="860"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amian Unicode">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5577"/>
    <w:multiLevelType w:val="hybridMultilevel"/>
    <w:tmpl w:val="F47E42E8"/>
    <w:lvl w:ilvl="0" w:tplc="CDEC9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BF70D3"/>
    <w:multiLevelType w:val="hybridMultilevel"/>
    <w:tmpl w:val="5F7C7462"/>
    <w:lvl w:ilvl="0" w:tplc="8FB4534E">
      <w:start w:val="1"/>
      <w:numFmt w:val="decimal"/>
      <w:lvlText w:val="%1."/>
      <w:lvlJc w:val="left"/>
      <w:pPr>
        <w:ind w:left="108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F167EA6"/>
    <w:multiLevelType w:val="hybridMultilevel"/>
    <w:tmpl w:val="5F7C7462"/>
    <w:lvl w:ilvl="0" w:tplc="8FB4534E">
      <w:start w:val="1"/>
      <w:numFmt w:val="decimal"/>
      <w:lvlText w:val="%1."/>
      <w:lvlJc w:val="left"/>
      <w:pPr>
        <w:ind w:left="108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2503B29"/>
    <w:multiLevelType w:val="hybridMultilevel"/>
    <w:tmpl w:val="AE8EF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57FF2960"/>
    <w:multiLevelType w:val="hybridMultilevel"/>
    <w:tmpl w:val="E40C592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16cid:durableId="924189999">
    <w:abstractNumId w:val="4"/>
  </w:num>
  <w:num w:numId="2" w16cid:durableId="1448620898">
    <w:abstractNumId w:val="0"/>
  </w:num>
  <w:num w:numId="3" w16cid:durableId="271011171">
    <w:abstractNumId w:val="1"/>
  </w:num>
  <w:num w:numId="4" w16cid:durableId="1118333507">
    <w:abstractNumId w:val="2"/>
  </w:num>
  <w:num w:numId="5" w16cid:durableId="1038749107">
    <w:abstractNumId w:val="5"/>
  </w:num>
  <w:num w:numId="6" w16cid:durableId="18543000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90289"/>
    <w:rsid w:val="00004886"/>
    <w:rsid w:val="000257F4"/>
    <w:rsid w:val="00025DE3"/>
    <w:rsid w:val="000322A6"/>
    <w:rsid w:val="00043361"/>
    <w:rsid w:val="000460C3"/>
    <w:rsid w:val="00046C79"/>
    <w:rsid w:val="00052587"/>
    <w:rsid w:val="00056E88"/>
    <w:rsid w:val="00057CE4"/>
    <w:rsid w:val="000633AF"/>
    <w:rsid w:val="00073264"/>
    <w:rsid w:val="00087D1B"/>
    <w:rsid w:val="000A4D9E"/>
    <w:rsid w:val="000A7A57"/>
    <w:rsid w:val="000B4A11"/>
    <w:rsid w:val="000E4EA3"/>
    <w:rsid w:val="00104DE5"/>
    <w:rsid w:val="0011069A"/>
    <w:rsid w:val="00140734"/>
    <w:rsid w:val="00150562"/>
    <w:rsid w:val="00151BA6"/>
    <w:rsid w:val="0015248A"/>
    <w:rsid w:val="001537F1"/>
    <w:rsid w:val="001546A9"/>
    <w:rsid w:val="00162A3E"/>
    <w:rsid w:val="00184544"/>
    <w:rsid w:val="001A6295"/>
    <w:rsid w:val="001A69F4"/>
    <w:rsid w:val="001B65F2"/>
    <w:rsid w:val="001B71C3"/>
    <w:rsid w:val="001C39E7"/>
    <w:rsid w:val="001C3BE2"/>
    <w:rsid w:val="001C470E"/>
    <w:rsid w:val="001C496B"/>
    <w:rsid w:val="001D7262"/>
    <w:rsid w:val="001E0083"/>
    <w:rsid w:val="001E1816"/>
    <w:rsid w:val="001E3A41"/>
    <w:rsid w:val="001F47E7"/>
    <w:rsid w:val="001F6E52"/>
    <w:rsid w:val="002019FD"/>
    <w:rsid w:val="002123D6"/>
    <w:rsid w:val="00212505"/>
    <w:rsid w:val="002148F6"/>
    <w:rsid w:val="00215FCB"/>
    <w:rsid w:val="002178BA"/>
    <w:rsid w:val="00225146"/>
    <w:rsid w:val="002276A2"/>
    <w:rsid w:val="002315BF"/>
    <w:rsid w:val="00234B69"/>
    <w:rsid w:val="0024057F"/>
    <w:rsid w:val="0024075B"/>
    <w:rsid w:val="00256B45"/>
    <w:rsid w:val="00256DBF"/>
    <w:rsid w:val="002659C8"/>
    <w:rsid w:val="00273C99"/>
    <w:rsid w:val="00274882"/>
    <w:rsid w:val="00274EFB"/>
    <w:rsid w:val="00275596"/>
    <w:rsid w:val="002B03E6"/>
    <w:rsid w:val="002B64C9"/>
    <w:rsid w:val="002C4FDF"/>
    <w:rsid w:val="002C64CF"/>
    <w:rsid w:val="002C6A9E"/>
    <w:rsid w:val="002D1110"/>
    <w:rsid w:val="002F77E0"/>
    <w:rsid w:val="00304FBB"/>
    <w:rsid w:val="003107A4"/>
    <w:rsid w:val="003134FE"/>
    <w:rsid w:val="0031545F"/>
    <w:rsid w:val="00317716"/>
    <w:rsid w:val="0032036A"/>
    <w:rsid w:val="00325122"/>
    <w:rsid w:val="00327E06"/>
    <w:rsid w:val="003336E2"/>
    <w:rsid w:val="00335F97"/>
    <w:rsid w:val="00341729"/>
    <w:rsid w:val="003429A8"/>
    <w:rsid w:val="003649E0"/>
    <w:rsid w:val="003722F4"/>
    <w:rsid w:val="0037609A"/>
    <w:rsid w:val="00376AFE"/>
    <w:rsid w:val="00391A73"/>
    <w:rsid w:val="003B06B7"/>
    <w:rsid w:val="003B4EEC"/>
    <w:rsid w:val="003C0591"/>
    <w:rsid w:val="003C0FFD"/>
    <w:rsid w:val="003D275E"/>
    <w:rsid w:val="003E39BE"/>
    <w:rsid w:val="003F12F7"/>
    <w:rsid w:val="003F490A"/>
    <w:rsid w:val="00404424"/>
    <w:rsid w:val="00406817"/>
    <w:rsid w:val="004108EF"/>
    <w:rsid w:val="004159F4"/>
    <w:rsid w:val="00416A6E"/>
    <w:rsid w:val="00430B84"/>
    <w:rsid w:val="004325F2"/>
    <w:rsid w:val="004342A6"/>
    <w:rsid w:val="00440D12"/>
    <w:rsid w:val="0044345A"/>
    <w:rsid w:val="00443E2C"/>
    <w:rsid w:val="00443EB4"/>
    <w:rsid w:val="00453A24"/>
    <w:rsid w:val="00461902"/>
    <w:rsid w:val="004631EA"/>
    <w:rsid w:val="00463D84"/>
    <w:rsid w:val="004657F0"/>
    <w:rsid w:val="00471B67"/>
    <w:rsid w:val="0047241C"/>
    <w:rsid w:val="0049568B"/>
    <w:rsid w:val="004A21AB"/>
    <w:rsid w:val="004A2E6A"/>
    <w:rsid w:val="004C372F"/>
    <w:rsid w:val="004D627D"/>
    <w:rsid w:val="004D7867"/>
    <w:rsid w:val="004E343F"/>
    <w:rsid w:val="004F4CD9"/>
    <w:rsid w:val="00506F9F"/>
    <w:rsid w:val="0051380F"/>
    <w:rsid w:val="00516807"/>
    <w:rsid w:val="0052404D"/>
    <w:rsid w:val="00531A14"/>
    <w:rsid w:val="00536742"/>
    <w:rsid w:val="005402CB"/>
    <w:rsid w:val="00550EE9"/>
    <w:rsid w:val="0056669D"/>
    <w:rsid w:val="00577EAC"/>
    <w:rsid w:val="00583F93"/>
    <w:rsid w:val="00585715"/>
    <w:rsid w:val="005862F9"/>
    <w:rsid w:val="00587892"/>
    <w:rsid w:val="005A4000"/>
    <w:rsid w:val="005B5BAB"/>
    <w:rsid w:val="005B6200"/>
    <w:rsid w:val="005C7E10"/>
    <w:rsid w:val="005E5CD7"/>
    <w:rsid w:val="005F0669"/>
    <w:rsid w:val="005F7154"/>
    <w:rsid w:val="00601794"/>
    <w:rsid w:val="006209B2"/>
    <w:rsid w:val="00626A10"/>
    <w:rsid w:val="00630B2A"/>
    <w:rsid w:val="006438BF"/>
    <w:rsid w:val="0064733C"/>
    <w:rsid w:val="0065600D"/>
    <w:rsid w:val="006628FC"/>
    <w:rsid w:val="006744AD"/>
    <w:rsid w:val="00694AA4"/>
    <w:rsid w:val="006A7A78"/>
    <w:rsid w:val="006C32AF"/>
    <w:rsid w:val="006D2D27"/>
    <w:rsid w:val="006E0A32"/>
    <w:rsid w:val="006E39D4"/>
    <w:rsid w:val="006E5E74"/>
    <w:rsid w:val="006F3D62"/>
    <w:rsid w:val="006F64B0"/>
    <w:rsid w:val="00700745"/>
    <w:rsid w:val="007134EE"/>
    <w:rsid w:val="00735700"/>
    <w:rsid w:val="007370AA"/>
    <w:rsid w:val="00747DE0"/>
    <w:rsid w:val="00763C9C"/>
    <w:rsid w:val="00764E98"/>
    <w:rsid w:val="007666DD"/>
    <w:rsid w:val="0077095F"/>
    <w:rsid w:val="00773DE8"/>
    <w:rsid w:val="00776875"/>
    <w:rsid w:val="00776F5F"/>
    <w:rsid w:val="007770DD"/>
    <w:rsid w:val="00790289"/>
    <w:rsid w:val="00794FEE"/>
    <w:rsid w:val="007A14B4"/>
    <w:rsid w:val="007B314C"/>
    <w:rsid w:val="007D2724"/>
    <w:rsid w:val="007E3972"/>
    <w:rsid w:val="007F40EE"/>
    <w:rsid w:val="007F4DA8"/>
    <w:rsid w:val="00807ECB"/>
    <w:rsid w:val="00816A53"/>
    <w:rsid w:val="00821239"/>
    <w:rsid w:val="0082709B"/>
    <w:rsid w:val="00846392"/>
    <w:rsid w:val="00852703"/>
    <w:rsid w:val="00856360"/>
    <w:rsid w:val="00866D97"/>
    <w:rsid w:val="00886D55"/>
    <w:rsid w:val="00890E60"/>
    <w:rsid w:val="00893851"/>
    <w:rsid w:val="008A0375"/>
    <w:rsid w:val="008A133E"/>
    <w:rsid w:val="008B4EA7"/>
    <w:rsid w:val="008B550E"/>
    <w:rsid w:val="008C199C"/>
    <w:rsid w:val="008D19FF"/>
    <w:rsid w:val="008D6349"/>
    <w:rsid w:val="008E2C5D"/>
    <w:rsid w:val="008F1743"/>
    <w:rsid w:val="008F2EB0"/>
    <w:rsid w:val="00900559"/>
    <w:rsid w:val="00900C83"/>
    <w:rsid w:val="00902CD0"/>
    <w:rsid w:val="00902F35"/>
    <w:rsid w:val="0090782B"/>
    <w:rsid w:val="00907CC0"/>
    <w:rsid w:val="0093245D"/>
    <w:rsid w:val="0094242C"/>
    <w:rsid w:val="00955CFA"/>
    <w:rsid w:val="00957887"/>
    <w:rsid w:val="00964BC5"/>
    <w:rsid w:val="009667B9"/>
    <w:rsid w:val="00966E46"/>
    <w:rsid w:val="0098383E"/>
    <w:rsid w:val="00992635"/>
    <w:rsid w:val="009934FF"/>
    <w:rsid w:val="0099540D"/>
    <w:rsid w:val="009B1CAE"/>
    <w:rsid w:val="009C3A80"/>
    <w:rsid w:val="009C444D"/>
    <w:rsid w:val="009D3AAD"/>
    <w:rsid w:val="009E5B9E"/>
    <w:rsid w:val="009E7A75"/>
    <w:rsid w:val="009F6E81"/>
    <w:rsid w:val="009F7DBF"/>
    <w:rsid w:val="00A10F7A"/>
    <w:rsid w:val="00A11D55"/>
    <w:rsid w:val="00A146DB"/>
    <w:rsid w:val="00A154A4"/>
    <w:rsid w:val="00A21745"/>
    <w:rsid w:val="00A21D47"/>
    <w:rsid w:val="00A309B7"/>
    <w:rsid w:val="00A374C1"/>
    <w:rsid w:val="00A40C7C"/>
    <w:rsid w:val="00A43F65"/>
    <w:rsid w:val="00A53E39"/>
    <w:rsid w:val="00A54B4B"/>
    <w:rsid w:val="00A56422"/>
    <w:rsid w:val="00A63BF2"/>
    <w:rsid w:val="00A72416"/>
    <w:rsid w:val="00A72633"/>
    <w:rsid w:val="00A7290D"/>
    <w:rsid w:val="00A77B97"/>
    <w:rsid w:val="00A92664"/>
    <w:rsid w:val="00AB0B95"/>
    <w:rsid w:val="00AB3180"/>
    <w:rsid w:val="00AC07E9"/>
    <w:rsid w:val="00AD174C"/>
    <w:rsid w:val="00AD3778"/>
    <w:rsid w:val="00AF764F"/>
    <w:rsid w:val="00B138D1"/>
    <w:rsid w:val="00B20F0C"/>
    <w:rsid w:val="00B25E7B"/>
    <w:rsid w:val="00B32F25"/>
    <w:rsid w:val="00B61518"/>
    <w:rsid w:val="00B7389A"/>
    <w:rsid w:val="00B76283"/>
    <w:rsid w:val="00B764E3"/>
    <w:rsid w:val="00B77FF4"/>
    <w:rsid w:val="00B828A7"/>
    <w:rsid w:val="00B90D6A"/>
    <w:rsid w:val="00B96E76"/>
    <w:rsid w:val="00BA3447"/>
    <w:rsid w:val="00BA3AEB"/>
    <w:rsid w:val="00BA72D2"/>
    <w:rsid w:val="00BC4349"/>
    <w:rsid w:val="00BD1295"/>
    <w:rsid w:val="00BD2ABA"/>
    <w:rsid w:val="00BD3F11"/>
    <w:rsid w:val="00BE51CF"/>
    <w:rsid w:val="00BF4D1C"/>
    <w:rsid w:val="00C2128D"/>
    <w:rsid w:val="00C21FB4"/>
    <w:rsid w:val="00C229B1"/>
    <w:rsid w:val="00C31946"/>
    <w:rsid w:val="00C45D26"/>
    <w:rsid w:val="00C731AC"/>
    <w:rsid w:val="00C7674B"/>
    <w:rsid w:val="00C83887"/>
    <w:rsid w:val="00C9649F"/>
    <w:rsid w:val="00CA0A82"/>
    <w:rsid w:val="00CA251D"/>
    <w:rsid w:val="00CA52BC"/>
    <w:rsid w:val="00CB4481"/>
    <w:rsid w:val="00CC5D39"/>
    <w:rsid w:val="00CC7D49"/>
    <w:rsid w:val="00CE0123"/>
    <w:rsid w:val="00CF5C46"/>
    <w:rsid w:val="00D16124"/>
    <w:rsid w:val="00D16B5A"/>
    <w:rsid w:val="00D24596"/>
    <w:rsid w:val="00D32D64"/>
    <w:rsid w:val="00D41B07"/>
    <w:rsid w:val="00D443C1"/>
    <w:rsid w:val="00D97A4A"/>
    <w:rsid w:val="00DA5601"/>
    <w:rsid w:val="00DB3244"/>
    <w:rsid w:val="00DD1270"/>
    <w:rsid w:val="00DE0C6C"/>
    <w:rsid w:val="00DE2B09"/>
    <w:rsid w:val="00E1212C"/>
    <w:rsid w:val="00E13A81"/>
    <w:rsid w:val="00E14754"/>
    <w:rsid w:val="00E3345C"/>
    <w:rsid w:val="00E35F35"/>
    <w:rsid w:val="00E440F8"/>
    <w:rsid w:val="00E4567D"/>
    <w:rsid w:val="00E50AC0"/>
    <w:rsid w:val="00E55122"/>
    <w:rsid w:val="00E75AFE"/>
    <w:rsid w:val="00E83894"/>
    <w:rsid w:val="00E97D9B"/>
    <w:rsid w:val="00EA401C"/>
    <w:rsid w:val="00EA4729"/>
    <w:rsid w:val="00EA4876"/>
    <w:rsid w:val="00EA5759"/>
    <w:rsid w:val="00EB104D"/>
    <w:rsid w:val="00EB156D"/>
    <w:rsid w:val="00ED6B2F"/>
    <w:rsid w:val="00EE51EA"/>
    <w:rsid w:val="00EE6152"/>
    <w:rsid w:val="00F4525D"/>
    <w:rsid w:val="00F47918"/>
    <w:rsid w:val="00F519F8"/>
    <w:rsid w:val="00F51C13"/>
    <w:rsid w:val="00F675DE"/>
    <w:rsid w:val="00F722AB"/>
    <w:rsid w:val="00F80AFD"/>
    <w:rsid w:val="00FB5427"/>
    <w:rsid w:val="00FC390A"/>
    <w:rsid w:val="00FC3B4C"/>
    <w:rsid w:val="00FD2115"/>
    <w:rsid w:val="00FD2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A9D29"/>
  <w15:docId w15:val="{74B9108D-498B-4A14-9B13-AA0B15F19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1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821239"/>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21239"/>
    <w:rPr>
      <w:b/>
      <w:bCs/>
    </w:rPr>
  </w:style>
  <w:style w:type="character" w:styleId="Emphasis">
    <w:name w:val="Emphasis"/>
    <w:basedOn w:val="DefaultParagraphFont"/>
    <w:uiPriority w:val="20"/>
    <w:qFormat/>
    <w:rsid w:val="00821239"/>
    <w:rPr>
      <w:i/>
      <w:iCs/>
    </w:rPr>
  </w:style>
  <w:style w:type="table" w:styleId="TableGrid">
    <w:name w:val="Table Grid"/>
    <w:basedOn w:val="TableNormal"/>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545F"/>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3429A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93405612">
      <w:bodyDiv w:val="1"/>
      <w:marLeft w:val="0"/>
      <w:marRight w:val="0"/>
      <w:marTop w:val="0"/>
      <w:marBottom w:val="0"/>
      <w:divBdr>
        <w:top w:val="none" w:sz="0" w:space="0" w:color="auto"/>
        <w:left w:val="none" w:sz="0" w:space="0" w:color="auto"/>
        <w:bottom w:val="none" w:sz="0" w:space="0" w:color="auto"/>
        <w:right w:val="none" w:sz="0" w:space="0" w:color="auto"/>
      </w:divBdr>
      <w:divsChild>
        <w:div w:id="2042658738">
          <w:marLeft w:val="0"/>
          <w:marRight w:val="0"/>
          <w:marTop w:val="0"/>
          <w:marBottom w:val="0"/>
          <w:divBdr>
            <w:top w:val="none" w:sz="0" w:space="0" w:color="auto"/>
            <w:left w:val="none" w:sz="0" w:space="0" w:color="auto"/>
            <w:bottom w:val="none" w:sz="0" w:space="0" w:color="auto"/>
            <w:right w:val="none" w:sz="0" w:space="0" w:color="auto"/>
          </w:divBdr>
        </w:div>
        <w:div w:id="1933468522">
          <w:marLeft w:val="0"/>
          <w:marRight w:val="0"/>
          <w:marTop w:val="0"/>
          <w:marBottom w:val="0"/>
          <w:divBdr>
            <w:top w:val="none" w:sz="0" w:space="0" w:color="auto"/>
            <w:left w:val="none" w:sz="0" w:space="0" w:color="auto"/>
            <w:bottom w:val="none" w:sz="0" w:space="0" w:color="auto"/>
            <w:right w:val="none" w:sz="0" w:space="0" w:color="auto"/>
          </w:divBdr>
        </w:div>
        <w:div w:id="2147310533">
          <w:marLeft w:val="0"/>
          <w:marRight w:val="0"/>
          <w:marTop w:val="0"/>
          <w:marBottom w:val="0"/>
          <w:divBdr>
            <w:top w:val="none" w:sz="0" w:space="0" w:color="auto"/>
            <w:left w:val="none" w:sz="0" w:space="0" w:color="auto"/>
            <w:bottom w:val="none" w:sz="0" w:space="0" w:color="auto"/>
            <w:right w:val="none" w:sz="0" w:space="0" w:color="auto"/>
          </w:divBdr>
        </w:div>
        <w:div w:id="811488299">
          <w:marLeft w:val="0"/>
          <w:marRight w:val="0"/>
          <w:marTop w:val="0"/>
          <w:marBottom w:val="0"/>
          <w:divBdr>
            <w:top w:val="none" w:sz="0" w:space="0" w:color="auto"/>
            <w:left w:val="none" w:sz="0" w:space="0" w:color="auto"/>
            <w:bottom w:val="none" w:sz="0" w:space="0" w:color="auto"/>
            <w:right w:val="none" w:sz="0" w:space="0" w:color="auto"/>
          </w:divBdr>
        </w:div>
        <w:div w:id="555514032">
          <w:marLeft w:val="0"/>
          <w:marRight w:val="0"/>
          <w:marTop w:val="0"/>
          <w:marBottom w:val="0"/>
          <w:divBdr>
            <w:top w:val="none" w:sz="0" w:space="0" w:color="auto"/>
            <w:left w:val="none" w:sz="0" w:space="0" w:color="auto"/>
            <w:bottom w:val="none" w:sz="0" w:space="0" w:color="auto"/>
            <w:right w:val="none" w:sz="0" w:space="0" w:color="auto"/>
          </w:divBdr>
        </w:div>
        <w:div w:id="823156222">
          <w:marLeft w:val="0"/>
          <w:marRight w:val="0"/>
          <w:marTop w:val="0"/>
          <w:marBottom w:val="0"/>
          <w:divBdr>
            <w:top w:val="none" w:sz="0" w:space="0" w:color="auto"/>
            <w:left w:val="none" w:sz="0" w:space="0" w:color="auto"/>
            <w:bottom w:val="none" w:sz="0" w:space="0" w:color="auto"/>
            <w:right w:val="none" w:sz="0" w:space="0" w:color="auto"/>
          </w:divBdr>
        </w:div>
      </w:divsChild>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640111823">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7B78B-26E0-46C9-8019-D97C62F16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6</Pages>
  <Words>1263</Words>
  <Characters>7204</Characters>
  <Application>Microsoft Office Word</Application>
  <DocSecurity>0</DocSecurity>
  <Lines>60</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Artyom Simonyan</cp:lastModifiedBy>
  <cp:revision>151</cp:revision>
  <cp:lastPrinted>2025-03-05T07:54:00Z</cp:lastPrinted>
  <dcterms:created xsi:type="dcterms:W3CDTF">2022-02-16T08:09:00Z</dcterms:created>
  <dcterms:modified xsi:type="dcterms:W3CDTF">2026-01-21T10:56:00Z</dcterms:modified>
</cp:coreProperties>
</file>