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C18" w:rsidRPr="009B6EB5" w:rsidRDefault="00AD5C18" w:rsidP="00AD5C18">
      <w:pPr>
        <w:spacing w:line="360" w:lineRule="auto"/>
        <w:ind w:left="-90" w:right="-142"/>
        <w:jc w:val="center"/>
        <w:rPr>
          <w:rFonts w:ascii="GHEA Grapalat" w:hAnsi="GHEA Grapalat"/>
          <w:b/>
          <w:szCs w:val="22"/>
          <w:lang w:val="hy-AM"/>
        </w:rPr>
      </w:pPr>
      <w:r w:rsidRPr="009B6EB5">
        <w:rPr>
          <w:rFonts w:ascii="GHEA Grapalat" w:hAnsi="GHEA Grapalat" w:cs="Sylfaen"/>
          <w:b/>
          <w:szCs w:val="22"/>
          <w:lang w:val="hy-AM"/>
        </w:rPr>
        <w:t>Հ</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Ի</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Մ</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Ն</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Ա</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Վ</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Ո</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Ր</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ՈՒ</w:t>
      </w:r>
      <w:r w:rsidRPr="009B6EB5">
        <w:rPr>
          <w:rFonts w:ascii="GHEA Grapalat" w:hAnsi="GHEA Grapalat" w:cs="Times Armenian"/>
          <w:b/>
          <w:szCs w:val="22"/>
          <w:lang w:val="hy-AM"/>
        </w:rPr>
        <w:t xml:space="preserve"> </w:t>
      </w:r>
      <w:r w:rsidRPr="009B6EB5">
        <w:rPr>
          <w:rFonts w:ascii="GHEA Grapalat" w:hAnsi="GHEA Grapalat" w:cs="Sylfaen"/>
          <w:b/>
          <w:szCs w:val="22"/>
          <w:lang w:val="hy-AM"/>
        </w:rPr>
        <w:t>Մ</w:t>
      </w:r>
    </w:p>
    <w:p w:rsidR="00AD5C18" w:rsidRPr="00620E19" w:rsidRDefault="00AD5C18" w:rsidP="00AD5C18">
      <w:pPr>
        <w:pStyle w:val="NormalWeb"/>
        <w:shd w:val="clear" w:color="auto" w:fill="FFFFFF"/>
        <w:spacing w:before="0" w:beforeAutospacing="0" w:after="0" w:afterAutospacing="0"/>
        <w:jc w:val="center"/>
        <w:rPr>
          <w:rFonts w:ascii="GHEA Grapalat" w:hAnsi="GHEA Grapalat"/>
          <w:color w:val="000000"/>
          <w:lang w:val="hy-AM"/>
        </w:rPr>
      </w:pPr>
      <w:r w:rsidRPr="009B6EB5">
        <w:rPr>
          <w:rFonts w:ascii="GHEA Grapalat" w:hAnsi="GHEA Grapalat"/>
          <w:b/>
          <w:lang w:val="hy-AM"/>
        </w:rPr>
        <w:t>«</w:t>
      </w:r>
      <w:r>
        <w:rPr>
          <w:rFonts w:ascii="GHEA Grapalat" w:hAnsi="GHEA Grapalat"/>
          <w:b/>
          <w:lang w:val="hy-AM"/>
        </w:rPr>
        <w:t>Հ</w:t>
      </w:r>
      <w:r>
        <w:rPr>
          <w:rFonts w:ascii="GHEA Grapalat" w:hAnsi="GHEA Grapalat" w:cs="Sylfaen"/>
          <w:b/>
          <w:lang w:val="hy-AM"/>
        </w:rPr>
        <w:t>այաստանի Հ</w:t>
      </w:r>
      <w:r w:rsidRPr="00BB6A70">
        <w:rPr>
          <w:rFonts w:ascii="GHEA Grapalat" w:hAnsi="GHEA Grapalat" w:cs="Sylfaen"/>
          <w:b/>
          <w:lang w:val="hy-AM"/>
        </w:rPr>
        <w:t>անրապետության կառավարության 2018 թվականի հունիսի 18</w:t>
      </w:r>
      <w:r w:rsidRPr="00620E19">
        <w:rPr>
          <w:rFonts w:ascii="GHEA Grapalat" w:hAnsi="GHEA Grapalat" w:cs="Sylfaen"/>
          <w:b/>
          <w:lang w:val="hy-AM"/>
        </w:rPr>
        <w:t>-ի  N 706-Ն որոշման մեջ փոփոխություն կատարելու մասին</w:t>
      </w:r>
      <w:r w:rsidRPr="00620E19">
        <w:rPr>
          <w:rFonts w:ascii="GHEA Grapalat" w:hAnsi="GHEA Grapalat"/>
          <w:b/>
          <w:lang w:val="hy-AM"/>
        </w:rPr>
        <w:t xml:space="preserve">» </w:t>
      </w:r>
      <w:r w:rsidRPr="00620E19">
        <w:rPr>
          <w:rFonts w:ascii="GHEA Grapalat" w:hAnsi="GHEA Grapalat" w:cs="Sylfaen"/>
          <w:b/>
          <w:lang w:val="hy-AM"/>
        </w:rPr>
        <w:t>Կառավարության</w:t>
      </w:r>
      <w:r w:rsidRPr="00620E19">
        <w:rPr>
          <w:rFonts w:ascii="GHEA Grapalat" w:hAnsi="GHEA Grapalat" w:cs="Times Armenian"/>
          <w:b/>
          <w:lang w:val="hy-AM"/>
        </w:rPr>
        <w:t xml:space="preserve"> </w:t>
      </w:r>
      <w:r w:rsidRPr="00620E19">
        <w:rPr>
          <w:rFonts w:ascii="GHEA Grapalat" w:hAnsi="GHEA Grapalat" w:cs="Sylfaen"/>
          <w:b/>
          <w:lang w:val="hy-AM"/>
        </w:rPr>
        <w:t>որոշման նախագծի</w:t>
      </w:r>
    </w:p>
    <w:p w:rsidR="00AD5C18" w:rsidRPr="00620E19" w:rsidRDefault="00AD5C18" w:rsidP="00AD5C18">
      <w:pPr>
        <w:autoSpaceDE w:val="0"/>
        <w:autoSpaceDN w:val="0"/>
        <w:adjustRightInd w:val="0"/>
        <w:spacing w:line="360" w:lineRule="auto"/>
        <w:ind w:left="-90" w:right="-142"/>
        <w:jc w:val="center"/>
        <w:rPr>
          <w:rFonts w:ascii="GHEA Grapalat" w:hAnsi="GHEA Grapalat"/>
          <w:b/>
          <w:lang w:val="hy-AM"/>
        </w:rPr>
      </w:pPr>
    </w:p>
    <w:p w:rsidR="00AD5C18" w:rsidRPr="00620E19" w:rsidRDefault="00AD5C18" w:rsidP="00AD5C18">
      <w:pPr>
        <w:autoSpaceDE w:val="0"/>
        <w:autoSpaceDN w:val="0"/>
        <w:adjustRightInd w:val="0"/>
        <w:spacing w:after="240" w:line="360" w:lineRule="auto"/>
        <w:ind w:left="-90" w:right="-142" w:firstLine="567"/>
        <w:jc w:val="both"/>
        <w:rPr>
          <w:rFonts w:ascii="GHEA Grapalat" w:eastAsia="Calibri" w:hAnsi="GHEA Grapalat"/>
          <w:b/>
          <w:lang w:val="hy-AM"/>
        </w:rPr>
      </w:pPr>
      <w:r w:rsidRPr="00620E19">
        <w:rPr>
          <w:rFonts w:ascii="GHEA Grapalat" w:eastAsia="Calibri" w:hAnsi="GHEA Grapalat"/>
          <w:b/>
          <w:lang w:val="hy-AM"/>
        </w:rPr>
        <w:t>1. Ընթացիկ իրավիճակը և իրավական ակտի ընդունման անհրաժեշտությունը</w:t>
      </w:r>
    </w:p>
    <w:p w:rsidR="00AD5C18" w:rsidRPr="00620E19" w:rsidRDefault="00AD5C18" w:rsidP="00AD5C18">
      <w:pPr>
        <w:pStyle w:val="NormalWeb"/>
        <w:shd w:val="clear" w:color="auto" w:fill="FFFFFF"/>
        <w:spacing w:before="0" w:beforeAutospacing="0" w:after="0" w:afterAutospacing="0" w:line="360" w:lineRule="auto"/>
        <w:rPr>
          <w:rFonts w:ascii="GHEA Grapalat" w:hAnsi="GHEA Grapalat"/>
          <w:lang w:val="hy-AM"/>
        </w:rPr>
      </w:pPr>
      <w:r w:rsidRPr="00620E19">
        <w:rPr>
          <w:rFonts w:ascii="GHEA Grapalat" w:hAnsi="GHEA Grapalat"/>
          <w:lang w:val="hy-AM"/>
        </w:rPr>
        <w:tab/>
        <w:t>2025 դեկտեմբերի 4-ին ՀՀ կառավարությունն ընդունե</w:t>
      </w:r>
      <w:r>
        <w:rPr>
          <w:rFonts w:ascii="GHEA Grapalat" w:hAnsi="GHEA Grapalat"/>
          <w:lang w:val="hy-AM"/>
        </w:rPr>
        <w:t>լ է</w:t>
      </w:r>
      <w:r w:rsidRPr="00620E19">
        <w:rPr>
          <w:rFonts w:ascii="GHEA Grapalat" w:hAnsi="GHEA Grapalat"/>
          <w:lang w:val="hy-AM"/>
        </w:rPr>
        <w:t xml:space="preserve">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որոշումը (այսուհետ՝ Որոշում):</w:t>
      </w:r>
    </w:p>
    <w:p w:rsidR="00AD5C18" w:rsidRPr="00620E19" w:rsidRDefault="00AD5C18" w:rsidP="00AD5C18">
      <w:pPr>
        <w:pStyle w:val="NormalWeb"/>
        <w:shd w:val="clear" w:color="auto" w:fill="FFFFFF"/>
        <w:spacing w:before="0" w:beforeAutospacing="0" w:after="0" w:afterAutospacing="0" w:line="360" w:lineRule="auto"/>
        <w:rPr>
          <w:rFonts w:ascii="GHEA Grapalat" w:hAnsi="GHEA Grapalat"/>
          <w:lang w:val="hy-AM"/>
        </w:rPr>
      </w:pPr>
      <w:r w:rsidRPr="00620E19">
        <w:rPr>
          <w:rFonts w:ascii="GHEA Grapalat" w:hAnsi="GHEA Grapalat"/>
          <w:lang w:val="hy-AM"/>
        </w:rPr>
        <w:tab/>
      </w:r>
      <w:r>
        <w:rPr>
          <w:rFonts w:ascii="GHEA Grapalat" w:hAnsi="GHEA Grapalat"/>
          <w:lang w:val="hy-AM"/>
        </w:rPr>
        <w:t xml:space="preserve">Հաշվի առնելով, որ ՀՀ պետական բյուջեում </w:t>
      </w:r>
      <w:r w:rsidRPr="0089397F">
        <w:rPr>
          <w:rFonts w:ascii="GHEA Grapalat" w:hAnsi="GHEA Grapalat"/>
          <w:lang w:val="hy-AM"/>
        </w:rPr>
        <w:t>վերաբաշխումների և պահուստային ֆոնդից հատկացումների նպատակն է կառավարել և ֆինանսավորել բյուջեի կատարման ընթացքում առաջ եկող հրատապ և չնախատեսված, ինչպես նաև տվյալ տարվա բյուջեում նախատեսված բյուջետային ծրագրերի և միջոցառումների գծով լրացուցիչ ծախսային կարիքները, և օրենքներով ՀՀ կառավարությանը վերապահված լիազորությունների շրջանակներում բյուջեում իրականացնել վերանայումներ՝ ապահովելով բյուջետային ծախսերի արդյունավետությունը</w:t>
      </w:r>
      <w:r>
        <w:rPr>
          <w:rFonts w:ascii="GHEA Grapalat" w:hAnsi="GHEA Grapalat"/>
          <w:lang w:val="hy-AM"/>
        </w:rPr>
        <w:t xml:space="preserve"> և </w:t>
      </w:r>
      <w:r w:rsidRPr="0089397F">
        <w:rPr>
          <w:rFonts w:ascii="GHEA Grapalat" w:hAnsi="GHEA Grapalat"/>
          <w:lang w:val="hy-AM"/>
        </w:rPr>
        <w:t>հարկաբյուջետային կայունությունը</w:t>
      </w:r>
      <w:r>
        <w:rPr>
          <w:rFonts w:ascii="GHEA Grapalat" w:hAnsi="GHEA Grapalat"/>
          <w:lang w:val="hy-AM"/>
        </w:rPr>
        <w:t>,</w:t>
      </w:r>
      <w:r w:rsidRPr="0089397F">
        <w:rPr>
          <w:rFonts w:ascii="GHEA Grapalat" w:hAnsi="GHEA Grapalat"/>
          <w:lang w:val="hy-AM"/>
        </w:rPr>
        <w:t xml:space="preserve"> նպատակահարմար </w:t>
      </w:r>
      <w:r>
        <w:rPr>
          <w:rFonts w:ascii="GHEA Grapalat" w:hAnsi="GHEA Grapalat"/>
          <w:lang w:val="hy-AM"/>
        </w:rPr>
        <w:t>է դիտվել</w:t>
      </w:r>
      <w:r w:rsidRPr="0089397F">
        <w:rPr>
          <w:rFonts w:ascii="GHEA Grapalat" w:hAnsi="GHEA Grapalat"/>
          <w:lang w:val="hy-AM"/>
        </w:rPr>
        <w:t xml:space="preserve">, որ վերաբաշխումների և ՀՀ կառավարության պահուստային ֆոնդից հատկացումնրի վերաբերյալ ՀՀ կառավարության որոշման նախագծերը կազմվեն և ներկայացվեն Բյուջետային գլխավոր կարգադրիչների կողմից: </w:t>
      </w:r>
      <w:r w:rsidRPr="00620E19">
        <w:rPr>
          <w:rFonts w:ascii="GHEA Grapalat" w:hAnsi="GHEA Grapalat"/>
          <w:lang w:val="hy-AM"/>
        </w:rPr>
        <w:t xml:space="preserve">Որոշմամբ հաստատվել է նոր կարգ, համաձայն որի, ի թիվս այլ </w:t>
      </w:r>
      <w:r>
        <w:rPr>
          <w:rFonts w:ascii="GHEA Grapalat" w:hAnsi="GHEA Grapalat"/>
          <w:lang w:val="hy-AM"/>
        </w:rPr>
        <w:t>կարգավորումների</w:t>
      </w:r>
      <w:r w:rsidRPr="00620E19">
        <w:rPr>
          <w:rFonts w:ascii="GHEA Grapalat" w:hAnsi="GHEA Grapalat"/>
          <w:lang w:val="hy-AM"/>
        </w:rPr>
        <w:t>, վերաբաշխումների և ՀՀ կառավարության պահուստային ֆոնդից հատկացումների վերաբերյալ ՀՀ կառավարության որոշման նախագծերը ներկայացնում են բյուջետային գլխավոր կարգադրիչները</w:t>
      </w:r>
      <w:r w:rsidRPr="0089397F">
        <w:rPr>
          <w:rFonts w:ascii="GHEA Grapalat" w:hAnsi="GHEA Grapalat"/>
          <w:lang w:val="hy-AM"/>
        </w:rPr>
        <w:t xml:space="preserve"> (</w:t>
      </w:r>
      <w:r w:rsidRPr="00620E19">
        <w:rPr>
          <w:rFonts w:ascii="GHEA Grapalat" w:hAnsi="GHEA Grapalat"/>
          <w:lang w:val="hy-AM"/>
        </w:rPr>
        <w:t>այդ թվում</w:t>
      </w:r>
      <w:r w:rsidRPr="0089397F">
        <w:rPr>
          <w:rFonts w:ascii="GHEA Grapalat" w:hAnsi="GHEA Grapalat"/>
          <w:lang w:val="hy-AM"/>
        </w:rPr>
        <w:t xml:space="preserve"> </w:t>
      </w:r>
      <w:r>
        <w:rPr>
          <w:rFonts w:ascii="GHEA Grapalat" w:hAnsi="GHEA Grapalat"/>
          <w:lang w:val="hy-AM"/>
        </w:rPr>
        <w:t>նաև</w:t>
      </w:r>
      <w:r w:rsidRPr="00620E19">
        <w:rPr>
          <w:rFonts w:ascii="GHEA Grapalat" w:hAnsi="GHEA Grapalat"/>
          <w:lang w:val="hy-AM"/>
        </w:rPr>
        <w:t xml:space="preserve"> ՀՀ ֆինանսների նախարարությ</w:t>
      </w:r>
      <w:r>
        <w:rPr>
          <w:rFonts w:ascii="GHEA Grapalat" w:hAnsi="GHEA Grapalat"/>
          <w:lang w:val="hy-AM"/>
        </w:rPr>
        <w:t>ունը</w:t>
      </w:r>
      <w:r w:rsidRPr="0089397F">
        <w:rPr>
          <w:rFonts w:ascii="GHEA Grapalat" w:hAnsi="GHEA Grapalat"/>
          <w:lang w:val="hy-AM"/>
        </w:rPr>
        <w:t>)</w:t>
      </w:r>
      <w:r>
        <w:rPr>
          <w:rFonts w:ascii="GHEA Grapalat" w:hAnsi="GHEA Grapalat"/>
          <w:lang w:val="hy-AM"/>
        </w:rPr>
        <w:t xml:space="preserve">՝ սահմանելով այդ նախագծերի ներկայացման միասնական պահանջներ  և կառուցակարգեր: </w:t>
      </w:r>
    </w:p>
    <w:p w:rsidR="00AD5C18" w:rsidRPr="00620E19" w:rsidRDefault="00AD5C18" w:rsidP="00AD5C18">
      <w:pPr>
        <w:pStyle w:val="NormalWeb"/>
        <w:shd w:val="clear" w:color="auto" w:fill="FFFFFF"/>
        <w:spacing w:before="0" w:beforeAutospacing="0" w:after="0" w:afterAutospacing="0" w:line="360" w:lineRule="auto"/>
        <w:ind w:firstLine="720"/>
        <w:rPr>
          <w:rFonts w:ascii="GHEA Grapalat" w:hAnsi="GHEA Grapalat"/>
          <w:lang w:val="hy-AM"/>
        </w:rPr>
      </w:pPr>
      <w:r w:rsidRPr="00D60BFC">
        <w:rPr>
          <w:rFonts w:ascii="GHEA Grapalat" w:hAnsi="GHEA Grapalat"/>
          <w:lang w:val="hy-AM"/>
        </w:rPr>
        <w:t xml:space="preserve">Նոր կարգն ուժի մեջ է մտնում </w:t>
      </w:r>
      <w:r w:rsidRPr="00620E19">
        <w:rPr>
          <w:rFonts w:ascii="GHEA Grapalat" w:hAnsi="GHEA Grapalat"/>
          <w:lang w:val="hy-AM"/>
        </w:rPr>
        <w:t xml:space="preserve">2026 թվականի </w:t>
      </w:r>
      <w:r w:rsidRPr="00D60BFC">
        <w:rPr>
          <w:rFonts w:ascii="GHEA Grapalat" w:hAnsi="GHEA Grapalat"/>
          <w:lang w:val="hy-AM"/>
        </w:rPr>
        <w:t xml:space="preserve">հունվարի 1-ից և դրա ամբողջական կիրառությունն ապահովելու նպատակով անհրաժեշտություն է առաջացել փոփոխություն </w:t>
      </w:r>
      <w:r w:rsidRPr="00D60BFC">
        <w:rPr>
          <w:rFonts w:ascii="GHEA Grapalat" w:hAnsi="GHEA Grapalat"/>
          <w:lang w:val="hy-AM"/>
        </w:rPr>
        <w:lastRenderedPageBreak/>
        <w:t xml:space="preserve">կատարել </w:t>
      </w:r>
      <w:r w:rsidRPr="00620E19">
        <w:rPr>
          <w:rFonts w:ascii="GHEA Grapalat" w:hAnsi="GHEA Grapalat"/>
          <w:lang w:val="hy-AM"/>
        </w:rPr>
        <w:t xml:space="preserve">Հայաստանի Հանրապետության կառավարության 2018 թվականի հունիսի 18-ի  </w:t>
      </w:r>
      <w:r w:rsidRPr="00620E19">
        <w:rPr>
          <w:rFonts w:ascii="GHEA Grapalat" w:hAnsi="GHEA Grapalat" w:cs="Arial"/>
          <w:color w:val="333333"/>
          <w:shd w:val="clear" w:color="auto" w:fill="FFFFFF"/>
          <w:lang w:val="hy-AM"/>
        </w:rPr>
        <w:t>«Բ</w:t>
      </w:r>
      <w:r w:rsidRPr="00620E19">
        <w:rPr>
          <w:rStyle w:val="Strong"/>
          <w:rFonts w:ascii="GHEA Grapalat" w:hAnsi="GHEA Grapalat" w:cs="Arial"/>
          <w:b w:val="0"/>
          <w:color w:val="333333"/>
          <w:shd w:val="clear" w:color="auto" w:fill="FFFFFF"/>
          <w:lang w:val="hy-AM"/>
        </w:rPr>
        <w:t>յուջեների կատարման կարգը հաստատելու և Հայաստանի Հանրապետության կառավարության մի շարք որոշումներ ուժը կորցրած ճանաչելու մասին</w:t>
      </w:r>
      <w:r w:rsidRPr="00620E19">
        <w:rPr>
          <w:rFonts w:ascii="GHEA Grapalat" w:hAnsi="GHEA Grapalat" w:cs="Arial"/>
          <w:b/>
          <w:color w:val="333333"/>
          <w:shd w:val="clear" w:color="auto" w:fill="FFFFFF"/>
          <w:lang w:val="hy-AM"/>
        </w:rPr>
        <w:t>»</w:t>
      </w:r>
      <w:r w:rsidRPr="00620E19">
        <w:rPr>
          <w:rFonts w:ascii="GHEA Grapalat" w:hAnsi="GHEA Grapalat" w:cs="Arial"/>
          <w:color w:val="333333"/>
          <w:shd w:val="clear" w:color="auto" w:fill="FFFFFF"/>
          <w:lang w:val="hy-AM"/>
        </w:rPr>
        <w:t xml:space="preserve"> </w:t>
      </w:r>
      <w:r w:rsidRPr="00620E19">
        <w:rPr>
          <w:rFonts w:ascii="GHEA Grapalat" w:hAnsi="GHEA Grapalat"/>
          <w:lang w:val="hy-AM"/>
        </w:rPr>
        <w:t>N 706-Ն որոշման մեջ՝</w:t>
      </w:r>
      <w:r w:rsidRPr="00D60BFC">
        <w:rPr>
          <w:rFonts w:ascii="GHEA Grapalat" w:hAnsi="GHEA Grapalat"/>
          <w:lang w:val="hy-AM"/>
        </w:rPr>
        <w:t xml:space="preserve"> </w:t>
      </w:r>
      <w:r w:rsidR="002620A9">
        <w:rPr>
          <w:rFonts w:ascii="GHEA Grapalat" w:hAnsi="GHEA Grapalat"/>
          <w:lang w:val="hy-AM"/>
        </w:rPr>
        <w:t>ուժը կորցրած ճանաչելով</w:t>
      </w:r>
      <w:bookmarkStart w:id="0" w:name="_GoBack"/>
      <w:bookmarkEnd w:id="0"/>
      <w:r w:rsidRPr="00D60BFC">
        <w:rPr>
          <w:rFonts w:ascii="GHEA Grapalat" w:hAnsi="GHEA Grapalat"/>
          <w:lang w:val="hy-AM"/>
        </w:rPr>
        <w:t xml:space="preserve"> </w:t>
      </w:r>
      <w:r w:rsidRPr="00620E19">
        <w:rPr>
          <w:rFonts w:ascii="GHEA Grapalat" w:hAnsi="GHEA Grapalat"/>
          <w:lang w:val="hy-AM"/>
        </w:rPr>
        <w:t>ՀՀ պետական բյուջեից և ՀՀ կառավարության պահուստային ֆոնդից հատկացման վերաբերյալ որոշումներ</w:t>
      </w:r>
      <w:r>
        <w:rPr>
          <w:rFonts w:ascii="GHEA Grapalat" w:hAnsi="GHEA Grapalat"/>
          <w:lang w:val="hy-AM"/>
        </w:rPr>
        <w:t>ը</w:t>
      </w:r>
      <w:r w:rsidRPr="00620E19">
        <w:rPr>
          <w:rFonts w:ascii="GHEA Grapalat" w:hAnsi="GHEA Grapalat"/>
          <w:lang w:val="hy-AM"/>
        </w:rPr>
        <w:t xml:space="preserve"> ՀՀ ֆինանսների նախարարության կողմից </w:t>
      </w:r>
      <w:r>
        <w:rPr>
          <w:rFonts w:ascii="GHEA Grapalat" w:hAnsi="GHEA Grapalat"/>
          <w:lang w:val="hy-AM"/>
        </w:rPr>
        <w:t xml:space="preserve">ներկայացնելու մասին </w:t>
      </w:r>
      <w:r w:rsidRPr="00620E19">
        <w:rPr>
          <w:rFonts w:ascii="GHEA Grapalat" w:hAnsi="GHEA Grapalat"/>
          <w:lang w:val="hy-AM"/>
        </w:rPr>
        <w:t>դրույթը:</w:t>
      </w:r>
    </w:p>
    <w:p w:rsidR="00AD5C18" w:rsidRPr="00620E19" w:rsidRDefault="00AD5C18" w:rsidP="00AD5C18">
      <w:pPr>
        <w:tabs>
          <w:tab w:val="left" w:pos="567"/>
        </w:tabs>
        <w:spacing w:line="360" w:lineRule="auto"/>
        <w:ind w:right="-142"/>
        <w:jc w:val="both"/>
        <w:rPr>
          <w:rFonts w:ascii="GHEA Grapalat" w:hAnsi="GHEA Grapalat"/>
          <w:szCs w:val="22"/>
          <w:lang w:val="hy-AM"/>
        </w:rPr>
      </w:pPr>
    </w:p>
    <w:p w:rsidR="00AD5C18" w:rsidRPr="00620E19" w:rsidRDefault="00AD5C18" w:rsidP="00AD5C18">
      <w:pPr>
        <w:tabs>
          <w:tab w:val="left" w:pos="567"/>
        </w:tabs>
        <w:spacing w:line="360" w:lineRule="auto"/>
        <w:ind w:right="-142"/>
        <w:jc w:val="both"/>
        <w:rPr>
          <w:rFonts w:ascii="GHEA Grapalat" w:hAnsi="GHEA Grapalat" w:cs="Sylfaen"/>
          <w:b/>
          <w:szCs w:val="22"/>
          <w:lang w:val="hy-AM"/>
        </w:rPr>
      </w:pPr>
      <w:r w:rsidRPr="00620E19">
        <w:rPr>
          <w:rFonts w:ascii="GHEA Grapalat" w:hAnsi="GHEA Grapalat"/>
          <w:szCs w:val="22"/>
          <w:lang w:val="hy-AM"/>
        </w:rPr>
        <w:tab/>
      </w:r>
      <w:r w:rsidRPr="00620E19">
        <w:rPr>
          <w:rFonts w:ascii="GHEA Grapalat" w:hAnsi="GHEA Grapalat" w:cs="Sylfaen"/>
          <w:szCs w:val="22"/>
          <w:lang w:val="hy-AM"/>
        </w:rPr>
        <w:t xml:space="preserve"> </w:t>
      </w:r>
      <w:r w:rsidRPr="00620E19">
        <w:rPr>
          <w:rFonts w:ascii="GHEA Grapalat" w:hAnsi="GHEA Grapalat" w:cs="Sylfaen"/>
          <w:b/>
          <w:szCs w:val="22"/>
          <w:lang w:val="hy-AM"/>
        </w:rPr>
        <w:t>2. Առաջարկվող կարգավորման բնույթը</w:t>
      </w:r>
    </w:p>
    <w:p w:rsidR="00AD5C18" w:rsidRDefault="00AD5C18" w:rsidP="00AD5C18">
      <w:pPr>
        <w:pStyle w:val="NormalWeb"/>
        <w:spacing w:before="0" w:beforeAutospacing="0" w:after="0" w:afterAutospacing="0" w:line="360" w:lineRule="auto"/>
        <w:ind w:left="-90" w:right="-142" w:firstLine="567"/>
        <w:rPr>
          <w:rFonts w:ascii="GHEA Grapalat" w:hAnsi="GHEA Grapalat"/>
          <w:lang w:val="hy-AM"/>
        </w:rPr>
      </w:pPr>
      <w:r w:rsidRPr="00620E19">
        <w:rPr>
          <w:rFonts w:ascii="GHEA Grapalat" w:hAnsi="GHEA Grapalat"/>
          <w:color w:val="000000"/>
          <w:szCs w:val="22"/>
          <w:lang w:val="hy-AM"/>
        </w:rPr>
        <w:t xml:space="preserve">Նախագծով նախատեսվում է ուժը կորցրած ճանաչել ՀՀ կառավարության </w:t>
      </w:r>
      <w:r w:rsidRPr="00620E19">
        <w:rPr>
          <w:rFonts w:ascii="GHEA Grapalat" w:hAnsi="GHEA Grapalat"/>
          <w:lang w:val="hy-AM"/>
        </w:rPr>
        <w:t xml:space="preserve">2018 թվականի հունիսի 18-ի  N 706-Ն որոշմամբ հաստատված հավելվածի 65-րդ կետը, համաձայն որի՝ </w:t>
      </w:r>
      <w:r w:rsidRPr="00620E19">
        <w:rPr>
          <w:rFonts w:ascii="GHEA Grapalat" w:hAnsi="GHEA Grapalat" w:cs="Arial"/>
          <w:color w:val="333333"/>
          <w:shd w:val="clear" w:color="auto" w:fill="FFFFFF"/>
          <w:lang w:val="hy-AM"/>
        </w:rPr>
        <w:t>տվյալ տարվա Հայաստանի Հանրապետության պետական բյուջեով նախատեսված` Հայաստանի Հանրապետության կառավարության պահուստային ֆոնդից հատկացումների, ինչպես նաև Հայաստանի Հանրապետության պետական բյուջեում վերաբաշխումների (Հայաստանի Հանրապետության կառավարությանն օրենքով տրված իրավասության շրջանակներում) վերաբերյալ Հայաստանի Հանրապետության կառավարության որոշումներն ընդունվում են Հայաստանի Հանրապետություն ֆինանսների նախարարության ներկայացմամբ:</w:t>
      </w:r>
    </w:p>
    <w:p w:rsidR="00AD5C18" w:rsidRPr="00620E19" w:rsidRDefault="00AD5C18" w:rsidP="00AD5C18">
      <w:pPr>
        <w:pStyle w:val="NormalWeb"/>
        <w:spacing w:before="0" w:beforeAutospacing="0" w:after="0" w:afterAutospacing="0" w:line="360" w:lineRule="auto"/>
        <w:ind w:left="-90" w:right="-142" w:firstLine="567"/>
        <w:rPr>
          <w:rFonts w:ascii="GHEA Grapalat" w:hAnsi="GHEA Grapalat"/>
          <w:color w:val="000000"/>
          <w:szCs w:val="22"/>
          <w:lang w:val="hy-AM"/>
        </w:rPr>
      </w:pPr>
    </w:p>
    <w:p w:rsidR="00AD5C18" w:rsidRPr="00620E19" w:rsidRDefault="00AD5C18" w:rsidP="00AD5C18">
      <w:pPr>
        <w:pStyle w:val="NormalWeb"/>
        <w:spacing w:before="0" w:beforeAutospacing="0" w:after="0" w:afterAutospacing="0" w:line="360" w:lineRule="auto"/>
        <w:ind w:left="-90" w:right="-142" w:firstLine="567"/>
        <w:rPr>
          <w:rFonts w:ascii="GHEA Grapalat" w:hAnsi="GHEA Grapalat"/>
          <w:b/>
          <w:color w:val="000000"/>
          <w:szCs w:val="22"/>
          <w:lang w:val="hy-AM"/>
        </w:rPr>
      </w:pPr>
      <w:r w:rsidRPr="00620E19">
        <w:rPr>
          <w:rFonts w:ascii="GHEA Grapalat" w:hAnsi="GHEA Grapalat"/>
          <w:b/>
          <w:color w:val="000000"/>
          <w:szCs w:val="22"/>
          <w:lang w:val="hy-AM"/>
        </w:rPr>
        <w:t>3. Ակնկալվող արդյունքը</w:t>
      </w:r>
    </w:p>
    <w:p w:rsidR="00AD5C18" w:rsidRDefault="00AD5C18" w:rsidP="00AD5C18">
      <w:pPr>
        <w:tabs>
          <w:tab w:val="left" w:pos="567"/>
        </w:tabs>
        <w:spacing w:line="360" w:lineRule="auto"/>
        <w:ind w:right="-142"/>
        <w:jc w:val="both"/>
        <w:rPr>
          <w:rFonts w:ascii="GHEA Grapalat" w:hAnsi="GHEA Grapalat"/>
          <w:color w:val="000000"/>
          <w:szCs w:val="22"/>
          <w:lang w:val="hy-AM"/>
        </w:rPr>
      </w:pPr>
      <w:r w:rsidRPr="00620E19">
        <w:rPr>
          <w:rFonts w:ascii="GHEA Grapalat" w:hAnsi="GHEA Grapalat"/>
          <w:color w:val="000000"/>
          <w:szCs w:val="22"/>
          <w:lang w:val="hy-AM"/>
        </w:rPr>
        <w:t xml:space="preserve">Նախագծի ընդունմամբ ակնկալվում է ապահովել Որոշմամբ հաստատված կարգի  </w:t>
      </w:r>
      <w:r>
        <w:rPr>
          <w:rFonts w:ascii="GHEA Grapalat" w:hAnsi="GHEA Grapalat"/>
          <w:color w:val="000000"/>
          <w:szCs w:val="22"/>
          <w:lang w:val="hy-AM"/>
        </w:rPr>
        <w:t xml:space="preserve">լիարժեք </w:t>
      </w:r>
      <w:r w:rsidRPr="00620E19">
        <w:rPr>
          <w:rFonts w:ascii="GHEA Grapalat" w:hAnsi="GHEA Grapalat"/>
          <w:color w:val="000000"/>
          <w:szCs w:val="22"/>
          <w:lang w:val="hy-AM"/>
        </w:rPr>
        <w:t>կիրառումը ՀՀ պետական բյուջեում վերաբաշխումների և ՀՀ կառավարության պահուստային ֆոնդից հատկացումների գործընթացներում:</w:t>
      </w:r>
    </w:p>
    <w:p w:rsidR="00AD5C18" w:rsidRPr="00620E19" w:rsidRDefault="00AD5C18" w:rsidP="00AD5C18">
      <w:pPr>
        <w:tabs>
          <w:tab w:val="left" w:pos="567"/>
        </w:tabs>
        <w:spacing w:line="360" w:lineRule="auto"/>
        <w:ind w:right="-142"/>
        <w:jc w:val="both"/>
        <w:rPr>
          <w:rFonts w:ascii="GHEA Grapalat" w:hAnsi="GHEA Grapalat"/>
          <w:color w:val="000000"/>
          <w:szCs w:val="22"/>
          <w:lang w:val="hy-AM"/>
        </w:rPr>
      </w:pPr>
    </w:p>
    <w:p w:rsidR="00AD5C18" w:rsidRPr="00620E19" w:rsidRDefault="00AD5C18" w:rsidP="00AD5C18">
      <w:pPr>
        <w:shd w:val="clear" w:color="auto" w:fill="FFFFFF"/>
        <w:autoSpaceDE w:val="0"/>
        <w:autoSpaceDN w:val="0"/>
        <w:adjustRightInd w:val="0"/>
        <w:spacing w:line="360" w:lineRule="auto"/>
        <w:ind w:left="-90" w:right="-142" w:firstLine="567"/>
        <w:jc w:val="both"/>
        <w:rPr>
          <w:rFonts w:ascii="GHEA Grapalat" w:hAnsi="GHEA Grapalat"/>
          <w:b/>
          <w:color w:val="000000"/>
          <w:szCs w:val="22"/>
          <w:lang w:val="hy-AM"/>
        </w:rPr>
      </w:pPr>
      <w:r w:rsidRPr="00620E19">
        <w:rPr>
          <w:rFonts w:ascii="GHEA Grapalat" w:hAnsi="GHEA Grapalat"/>
          <w:b/>
          <w:color w:val="000000"/>
          <w:szCs w:val="22"/>
          <w:lang w:val="hy-AM"/>
        </w:rPr>
        <w:t>4. Նախագծի մշակման գործընթացում ներգրավված ինստիտուտները, անձինք և նրանց դիրքորոշումը</w:t>
      </w:r>
    </w:p>
    <w:p w:rsidR="00AD5C18" w:rsidRDefault="00AD5C18" w:rsidP="00AD5C18">
      <w:pPr>
        <w:shd w:val="clear" w:color="auto" w:fill="FFFFFF"/>
        <w:autoSpaceDE w:val="0"/>
        <w:autoSpaceDN w:val="0"/>
        <w:adjustRightInd w:val="0"/>
        <w:spacing w:line="360" w:lineRule="auto"/>
        <w:ind w:left="-90" w:right="-142" w:firstLine="567"/>
        <w:jc w:val="both"/>
        <w:rPr>
          <w:rFonts w:ascii="GHEA Grapalat" w:hAnsi="GHEA Grapalat"/>
          <w:szCs w:val="22"/>
          <w:lang w:val="hy-AM"/>
        </w:rPr>
      </w:pPr>
      <w:r w:rsidRPr="00620E19">
        <w:rPr>
          <w:rFonts w:ascii="GHEA Grapalat" w:hAnsi="GHEA Grapalat" w:cs="IRTEK Courier"/>
          <w:szCs w:val="22"/>
          <w:lang w:val="hy-AM"/>
        </w:rPr>
        <w:t>Նախագիծը մշակվել է  ՀՀ ֆ</w:t>
      </w:r>
      <w:r w:rsidRPr="00620E19">
        <w:rPr>
          <w:rFonts w:ascii="GHEA Grapalat" w:hAnsi="GHEA Grapalat"/>
          <w:szCs w:val="22"/>
          <w:lang w:val="hy-AM"/>
        </w:rPr>
        <w:t>ինանսների նախարարության կողմից:</w:t>
      </w:r>
    </w:p>
    <w:p w:rsidR="00AD5C18" w:rsidRPr="00620E19" w:rsidRDefault="00AD5C18" w:rsidP="00AD5C18">
      <w:pPr>
        <w:shd w:val="clear" w:color="auto" w:fill="FFFFFF"/>
        <w:autoSpaceDE w:val="0"/>
        <w:autoSpaceDN w:val="0"/>
        <w:adjustRightInd w:val="0"/>
        <w:spacing w:line="360" w:lineRule="auto"/>
        <w:ind w:left="-90" w:right="-142" w:firstLine="567"/>
        <w:jc w:val="both"/>
        <w:rPr>
          <w:rFonts w:ascii="GHEA Grapalat" w:hAnsi="GHEA Grapalat"/>
          <w:b/>
          <w:szCs w:val="22"/>
          <w:lang w:val="hy-AM"/>
        </w:rPr>
      </w:pPr>
    </w:p>
    <w:p w:rsidR="00AD5C18" w:rsidRPr="00620E19" w:rsidRDefault="00AD5C18" w:rsidP="00AD5C18">
      <w:pPr>
        <w:pStyle w:val="NormalWeb"/>
        <w:spacing w:before="0" w:beforeAutospacing="0" w:after="0" w:afterAutospacing="0" w:line="360" w:lineRule="auto"/>
        <w:ind w:left="-90" w:right="-142" w:firstLine="567"/>
        <w:rPr>
          <w:rFonts w:ascii="GHEA Grapalat" w:hAnsi="GHEA Grapalat"/>
          <w:b/>
          <w:color w:val="000000"/>
          <w:szCs w:val="22"/>
          <w:lang w:val="hy-AM"/>
        </w:rPr>
      </w:pPr>
      <w:r w:rsidRPr="00620E19">
        <w:rPr>
          <w:rFonts w:ascii="GHEA Grapalat" w:hAnsi="GHEA Grapalat"/>
          <w:b/>
          <w:color w:val="000000"/>
          <w:szCs w:val="22"/>
          <w:lang w:val="hy-AM"/>
        </w:rPr>
        <w:t xml:space="preserve">5. </w:t>
      </w:r>
      <w:r w:rsidRPr="00D7332F">
        <w:rPr>
          <w:rFonts w:ascii="GHEA Grapalat" w:hAnsi="GHEA Grapalat" w:cs="Arial"/>
          <w:b/>
          <w:lang w:val="hy-AM"/>
        </w:rPr>
        <w:t>Նախագծի</w:t>
      </w:r>
      <w:r w:rsidRPr="00D7332F">
        <w:rPr>
          <w:rFonts w:ascii="GHEA Grapalat" w:hAnsi="GHEA Grapalat"/>
          <w:b/>
          <w:lang w:val="hy-AM"/>
        </w:rPr>
        <w:t xml:space="preserve"> ընդունման կապակցությամբ ֆինանսական միջոցների անհրաժեշտության և պետական բյուջեի եկամուտներում և ծախսերում սպասվելիք փոփոխությունների մասին.</w:t>
      </w:r>
    </w:p>
    <w:p w:rsidR="00AD5C18" w:rsidRDefault="00AD5C18" w:rsidP="00AD5C18">
      <w:pPr>
        <w:pStyle w:val="NoSpacing"/>
        <w:spacing w:line="360" w:lineRule="auto"/>
        <w:ind w:left="0" w:firstLine="630"/>
        <w:jc w:val="both"/>
        <w:rPr>
          <w:rFonts w:ascii="GHEA Grapalat" w:eastAsia="GHEA Grapalat" w:hAnsi="GHEA Grapalat" w:cs="GHEA Grapalat"/>
          <w:sz w:val="24"/>
          <w:szCs w:val="24"/>
          <w:lang w:val="hy-AM"/>
        </w:rPr>
      </w:pPr>
      <w:r w:rsidRPr="00620E19">
        <w:rPr>
          <w:rFonts w:ascii="GHEA Grapalat" w:eastAsia="GHEA Grapalat" w:hAnsi="GHEA Grapalat" w:cs="GHEA Grapalat"/>
          <w:sz w:val="24"/>
          <w:szCs w:val="24"/>
          <w:lang w:val="hy-AM"/>
        </w:rPr>
        <w:t>Նախագծի ընդունման կապակցությամբ պետական կամ տեղական ինքնակառավարման մարմնի բյուջեում ծախuերի և եկամուտների ավելացում կամ նվազեցում չի նախատեսվում:</w:t>
      </w:r>
    </w:p>
    <w:p w:rsidR="00AD5C18" w:rsidRPr="00620E19" w:rsidRDefault="00AD5C18" w:rsidP="00AD5C18">
      <w:pPr>
        <w:pStyle w:val="NoSpacing"/>
        <w:spacing w:line="360" w:lineRule="auto"/>
        <w:ind w:left="0" w:firstLine="630"/>
        <w:jc w:val="both"/>
        <w:rPr>
          <w:rFonts w:ascii="GHEA Grapalat" w:eastAsia="GHEA Grapalat" w:hAnsi="GHEA Grapalat" w:cs="GHEA Grapalat"/>
          <w:sz w:val="24"/>
          <w:szCs w:val="24"/>
          <w:lang w:val="hy-AM"/>
        </w:rPr>
      </w:pPr>
    </w:p>
    <w:p w:rsidR="00AD5C18" w:rsidRPr="00620E19" w:rsidRDefault="00AD5C18" w:rsidP="00AD5C18">
      <w:pPr>
        <w:pStyle w:val="ListParagraph"/>
        <w:spacing w:line="360" w:lineRule="auto"/>
        <w:ind w:left="0" w:firstLine="567"/>
        <w:jc w:val="both"/>
        <w:rPr>
          <w:rFonts w:ascii="GHEA Grapalat" w:hAnsi="GHEA Grapalat" w:cs="Calibri"/>
          <w:b/>
          <w:lang w:val="hy-AM"/>
        </w:rPr>
      </w:pPr>
      <w:r>
        <w:rPr>
          <w:rFonts w:ascii="GHEA Grapalat" w:hAnsi="GHEA Grapalat" w:cs="Arial"/>
          <w:b/>
          <w:lang w:val="hy-AM"/>
        </w:rPr>
        <w:t>6.</w:t>
      </w:r>
      <w:r w:rsidRPr="00620E19">
        <w:rPr>
          <w:rFonts w:ascii="GHEA Grapalat" w:hAnsi="GHEA Grapalat" w:cs="Arial"/>
          <w:b/>
          <w:lang w:val="hy-AM"/>
        </w:rPr>
        <w:t>Կապը</w:t>
      </w:r>
      <w:r w:rsidRPr="00620E19">
        <w:rPr>
          <w:rFonts w:ascii="GHEA Grapalat" w:hAnsi="GHEA Grapalat" w:cs="Calibri"/>
          <w:b/>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rsidR="00AD5C18" w:rsidRPr="00620E19" w:rsidRDefault="00AD5C18" w:rsidP="00AD5C18">
      <w:pPr>
        <w:pStyle w:val="ListParagraph"/>
        <w:spacing w:line="360" w:lineRule="auto"/>
        <w:ind w:left="0" w:firstLine="567"/>
        <w:jc w:val="both"/>
        <w:rPr>
          <w:rFonts w:ascii="GHEA Grapalat" w:hAnsi="GHEA Grapalat" w:cs="Calibri"/>
          <w:b/>
          <w:lang w:val="hy-AM" w:eastAsia="en-US"/>
        </w:rPr>
      </w:pPr>
    </w:p>
    <w:p w:rsidR="00AD5C18" w:rsidRPr="00620E19" w:rsidRDefault="00AD5C18" w:rsidP="00AD5C18">
      <w:pPr>
        <w:pStyle w:val="NoSpacing"/>
        <w:spacing w:line="360" w:lineRule="auto"/>
        <w:ind w:left="0" w:firstLine="630"/>
        <w:jc w:val="both"/>
        <w:rPr>
          <w:rFonts w:ascii="GHEA Grapalat" w:hAnsi="GHEA Grapalat" w:cs="Sylfaen"/>
          <w:sz w:val="24"/>
          <w:szCs w:val="24"/>
          <w:lang w:val="hy-AM"/>
        </w:rPr>
      </w:pPr>
      <w:r w:rsidRPr="00620E19">
        <w:rPr>
          <w:rFonts w:ascii="GHEA Grapalat" w:eastAsia="GHEA Grapalat" w:hAnsi="GHEA Grapalat" w:cs="GHEA Grapalat"/>
          <w:sz w:val="24"/>
          <w:szCs w:val="24"/>
          <w:lang w:val="hy-AM"/>
        </w:rPr>
        <w:t>Ներկայացված նախագիծը բխում է Կառավարության 2021-2026 թվականների գործունեության ծրագրի կատարումն ապահովող միջոցառումների ցանկի Հավելված 1-ի ՀՀ ֆինանսների նախարարության համակարգման «Ինստիտուցիոնալ զարգացում» բաժնի 6.4 կետից՝ ՀՀ կառավարությունը ապահովելու է գործադիր իշխանության մարմինների գործառույթների միասնական և օպտիմալ կառուցակարգեր:</w:t>
      </w:r>
    </w:p>
    <w:p w:rsidR="00AD5C18" w:rsidRPr="00620E19" w:rsidRDefault="00AD5C18" w:rsidP="00AD5C18">
      <w:pPr>
        <w:shd w:val="clear" w:color="auto" w:fill="FFFFFF"/>
        <w:autoSpaceDE w:val="0"/>
        <w:autoSpaceDN w:val="0"/>
        <w:adjustRightInd w:val="0"/>
        <w:spacing w:line="360" w:lineRule="auto"/>
        <w:ind w:left="-90" w:right="-142" w:firstLine="567"/>
        <w:jc w:val="both"/>
        <w:rPr>
          <w:rFonts w:ascii="GHEA Grapalat" w:hAnsi="GHEA Grapalat"/>
          <w:szCs w:val="22"/>
          <w:lang w:val="hy-AM"/>
        </w:rPr>
      </w:pPr>
    </w:p>
    <w:p w:rsidR="00AD5C18" w:rsidRPr="00D7332F" w:rsidRDefault="00AD5C18" w:rsidP="00AD5C18">
      <w:pPr>
        <w:rPr>
          <w:lang w:val="hy-AM"/>
        </w:rPr>
      </w:pPr>
    </w:p>
    <w:p w:rsidR="009F0333" w:rsidRPr="00AD5C18" w:rsidRDefault="009F0333">
      <w:pPr>
        <w:rPr>
          <w:lang w:val="hy-AM"/>
        </w:rPr>
      </w:pPr>
    </w:p>
    <w:sectPr w:rsidR="009F0333" w:rsidRPr="00AD5C18" w:rsidSect="0007290A">
      <w:footerReference w:type="default" r:id="rId6"/>
      <w:pgSz w:w="12240" w:h="15840"/>
      <w:pgMar w:top="1134" w:right="1041" w:bottom="1134"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D62" w:rsidRDefault="002D7D62">
      <w:r>
        <w:separator/>
      </w:r>
    </w:p>
  </w:endnote>
  <w:endnote w:type="continuationSeparator" w:id="0">
    <w:p w:rsidR="002D7D62" w:rsidRDefault="002D7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863" w:rsidRDefault="00AD5C18">
    <w:pPr>
      <w:pStyle w:val="Footer"/>
      <w:jc w:val="right"/>
    </w:pPr>
    <w:r>
      <w:fldChar w:fldCharType="begin"/>
    </w:r>
    <w:r>
      <w:instrText xml:space="preserve"> PAGE   \* MERGEFORMAT </w:instrText>
    </w:r>
    <w:r>
      <w:fldChar w:fldCharType="separate"/>
    </w:r>
    <w:r w:rsidR="002D7D62">
      <w:rPr>
        <w:noProof/>
      </w:rPr>
      <w:t>1</w:t>
    </w:r>
    <w:r>
      <w:rPr>
        <w:noProof/>
      </w:rPr>
      <w:fldChar w:fldCharType="end"/>
    </w:r>
  </w:p>
  <w:p w:rsidR="003E2863" w:rsidRDefault="002D7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D62" w:rsidRDefault="002D7D62">
      <w:r>
        <w:separator/>
      </w:r>
    </w:p>
  </w:footnote>
  <w:footnote w:type="continuationSeparator" w:id="0">
    <w:p w:rsidR="002D7D62" w:rsidRDefault="002D7D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C18"/>
    <w:rsid w:val="002620A9"/>
    <w:rsid w:val="002D7D62"/>
    <w:rsid w:val="009F0333"/>
    <w:rsid w:val="00AD5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3CE48"/>
  <w15:chartTrackingRefBased/>
  <w15:docId w15:val="{DE304059-CD5F-4A11-BBE6-BF85977C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C18"/>
    <w:pPr>
      <w:spacing w:after="0" w:line="240" w:lineRule="auto"/>
    </w:pPr>
    <w:rPr>
      <w:rFonts w:ascii="Arial Armenian" w:eastAsia="Times New Roman" w:hAnsi="Arial Armeni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Table no. List Paragraph,List_Paragraph,Multilevel para_II,List Paragraph1,Bullet1,Bullets,List Paragraph 1,References,List Paragraph (numbered (a)),IBL List Paragraph,List Paragraph nowy,Numbered List Paragraph,Liste 1"/>
    <w:basedOn w:val="Normal"/>
    <w:link w:val="ListParagraphChar"/>
    <w:uiPriority w:val="34"/>
    <w:qFormat/>
    <w:rsid w:val="00AD5C18"/>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Îáû÷íûé (âåá) Çíàê Çíàê,Çíàê Çíàê Çíàê Çíàê,Çíàê Çíàê1,Îáû÷íûé (âåá) Çíàê Çíàê Çíàê,Çíàê1"/>
    <w:basedOn w:val="Normal"/>
    <w:link w:val="NormalWebChar"/>
    <w:uiPriority w:val="99"/>
    <w:unhideWhenUsed/>
    <w:qFormat/>
    <w:rsid w:val="00AD5C18"/>
    <w:pPr>
      <w:widowControl w:val="0"/>
      <w:adjustRightInd w:val="0"/>
      <w:spacing w:before="100" w:beforeAutospacing="1" w:after="100" w:afterAutospacing="1" w:line="360" w:lineRule="atLeast"/>
      <w:jc w:val="both"/>
    </w:pPr>
    <w:rPr>
      <w:rFonts w:ascii="Times New Roman" w:hAnsi="Times New Roman"/>
    </w:rPr>
  </w:style>
  <w:style w:type="paragraph" w:styleId="Footer">
    <w:name w:val="footer"/>
    <w:basedOn w:val="Normal"/>
    <w:link w:val="FooterChar"/>
    <w:uiPriority w:val="99"/>
    <w:unhideWhenUsed/>
    <w:rsid w:val="00AD5C18"/>
    <w:pPr>
      <w:tabs>
        <w:tab w:val="center" w:pos="4680"/>
        <w:tab w:val="right" w:pos="9360"/>
      </w:tabs>
    </w:pPr>
  </w:style>
  <w:style w:type="character" w:customStyle="1" w:styleId="FooterChar">
    <w:name w:val="Footer Char"/>
    <w:basedOn w:val="DefaultParagraphFont"/>
    <w:link w:val="Footer"/>
    <w:uiPriority w:val="99"/>
    <w:rsid w:val="00AD5C18"/>
    <w:rPr>
      <w:rFonts w:ascii="Arial Armenian" w:eastAsia="Times New Roman" w:hAnsi="Arial Armeni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Îáû÷íûé (âåá) Çíàê Çíàê Char,Çíàê1 Char"/>
    <w:link w:val="NormalWeb"/>
    <w:uiPriority w:val="99"/>
    <w:locked/>
    <w:rsid w:val="00AD5C18"/>
    <w:rPr>
      <w:rFonts w:ascii="Times New Roman" w:eastAsia="Times New Roman" w:hAnsi="Times New Roman" w:cs="Times New Roman"/>
      <w:sz w:val="24"/>
      <w:szCs w:val="24"/>
      <w:lang w:val="ru-RU" w:eastAsia="ru-RU"/>
    </w:rPr>
  </w:style>
  <w:style w:type="character" w:styleId="Strong">
    <w:name w:val="Strong"/>
    <w:uiPriority w:val="22"/>
    <w:qFormat/>
    <w:rsid w:val="00AD5C18"/>
    <w:rPr>
      <w:b/>
      <w:bCs/>
    </w:rPr>
  </w:style>
  <w:style w:type="paragraph" w:styleId="NoSpacing">
    <w:name w:val="No Spacing"/>
    <w:uiPriority w:val="1"/>
    <w:qFormat/>
    <w:rsid w:val="00AD5C18"/>
    <w:pPr>
      <w:spacing w:after="0" w:line="240" w:lineRule="auto"/>
      <w:ind w:left="576" w:hanging="576"/>
    </w:pPr>
    <w:rPr>
      <w:rFonts w:ascii="Calibri" w:eastAsia="Calibri" w:hAnsi="Calibri" w:cs="Times New Roman"/>
    </w:rPr>
  </w:style>
  <w:style w:type="character" w:customStyle="1" w:styleId="ListParagraphChar">
    <w:name w:val="List Paragraph Char"/>
    <w:aliases w:val="Akapit z listą BS Char,Table no. List Paragraph Char,List_Paragraph Char,Multilevel para_II Char,List Paragraph1 Char,Bullet1 Char,Bullets Char,List Paragraph 1 Char,References Char,List Paragraph (numbered (a)) Char,Liste 1 Char"/>
    <w:link w:val="ListParagraph"/>
    <w:uiPriority w:val="34"/>
    <w:qFormat/>
    <w:locked/>
    <w:rsid w:val="00AD5C18"/>
    <w:rPr>
      <w:rFonts w:ascii="Arial Armenian" w:eastAsia="Times New Roman" w:hAnsi="Arial Armeni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579</Words>
  <Characters>3301</Characters>
  <Application>Microsoft Office Word</Application>
  <DocSecurity>0</DocSecurity>
  <Lines>27</Lines>
  <Paragraphs>7</Paragraphs>
  <ScaleCrop>false</ScaleCrop>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Hlghatyan</dc:creator>
  <cp:keywords/>
  <dc:description/>
  <cp:lastModifiedBy>Lilit Hlghatyan</cp:lastModifiedBy>
  <cp:revision>2</cp:revision>
  <dcterms:created xsi:type="dcterms:W3CDTF">2025-12-08T14:31:00Z</dcterms:created>
  <dcterms:modified xsi:type="dcterms:W3CDTF">2026-01-07T06:02:00Z</dcterms:modified>
</cp:coreProperties>
</file>