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B02" w:rsidRPr="009F780B" w:rsidRDefault="00C14401" w:rsidP="00A576C2">
      <w:pPr>
        <w:tabs>
          <w:tab w:val="left" w:pos="851"/>
        </w:tabs>
        <w:spacing w:after="0" w:line="360" w:lineRule="auto"/>
        <w:ind w:firstLine="567"/>
        <w:jc w:val="right"/>
        <w:rPr>
          <w:rFonts w:ascii="GHEA Grapalat" w:eastAsia="Times New Roman" w:hAnsi="GHEA Grapalat" w:cs="Times New Roman"/>
          <w:b/>
          <w:sz w:val="24"/>
          <w:szCs w:val="24"/>
          <w:lang w:val="hy-AM"/>
        </w:rPr>
      </w:pPr>
      <w:bookmarkStart w:id="0" w:name="_GoBack"/>
      <w:bookmarkEnd w:id="0"/>
      <w:r w:rsidRPr="009F780B">
        <w:rPr>
          <w:rFonts w:ascii="GHEA Grapalat" w:eastAsia="Times New Roman" w:hAnsi="GHEA Grapalat" w:cs="Times New Roman"/>
          <w:b/>
          <w:iCs/>
          <w:sz w:val="24"/>
          <w:szCs w:val="24"/>
          <w:lang w:val="hy-AM"/>
        </w:rPr>
        <w:t>ՆԱԽԱԳԻԾ</w:t>
      </w:r>
    </w:p>
    <w:p w:rsidR="00EF1B02" w:rsidRPr="009F780B" w:rsidRDefault="00EF1B02" w:rsidP="00A576C2">
      <w:pPr>
        <w:tabs>
          <w:tab w:val="left" w:pos="851"/>
        </w:tabs>
        <w:spacing w:after="0" w:line="360" w:lineRule="auto"/>
        <w:ind w:firstLine="567"/>
        <w:rPr>
          <w:rFonts w:ascii="GHEA Grapalat" w:eastAsia="Times New Roman" w:hAnsi="GHEA Grapalat" w:cs="Times New Roman"/>
          <w:sz w:val="24"/>
          <w:szCs w:val="24"/>
          <w:lang w:val="hy-AM"/>
        </w:rPr>
      </w:pPr>
    </w:p>
    <w:p w:rsidR="00C14401" w:rsidRDefault="00C14401" w:rsidP="00A576C2">
      <w:pPr>
        <w:pStyle w:val="Heading2"/>
        <w:tabs>
          <w:tab w:val="left" w:pos="851"/>
        </w:tabs>
        <w:spacing w:before="0" w:beforeAutospacing="0" w:after="0" w:afterAutospacing="0" w:line="360" w:lineRule="auto"/>
        <w:ind w:firstLine="567"/>
        <w:jc w:val="center"/>
        <w:rPr>
          <w:rFonts w:ascii="GHEA Grapalat" w:hAnsi="GHEA Grapalat"/>
          <w:sz w:val="24"/>
          <w:szCs w:val="24"/>
          <w:lang w:val="hy-AM"/>
        </w:rPr>
      </w:pPr>
      <w:r w:rsidRPr="009F780B">
        <w:rPr>
          <w:rFonts w:ascii="GHEA Grapalat" w:hAnsi="GHEA Grapalat"/>
          <w:sz w:val="24"/>
          <w:szCs w:val="24"/>
          <w:lang w:val="hy-AM"/>
        </w:rPr>
        <w:t>ՀԱՅԱՍՏԱՆԻ ՀԱՆՐԱՊԵՏՈՒԹՅԱՆ</w:t>
      </w:r>
      <w:r w:rsidRPr="009F780B">
        <w:rPr>
          <w:rFonts w:ascii="GHEA Grapalat" w:hAnsi="GHEA Grapalat"/>
          <w:sz w:val="24"/>
          <w:szCs w:val="24"/>
          <w:lang w:val="hy-AM"/>
        </w:rPr>
        <w:br/>
        <w:t>ՕՐԵՆՔԸ</w:t>
      </w:r>
    </w:p>
    <w:p w:rsidR="009F780B" w:rsidRPr="009F780B" w:rsidRDefault="009F780B" w:rsidP="00A576C2">
      <w:pPr>
        <w:pStyle w:val="Heading2"/>
        <w:tabs>
          <w:tab w:val="left" w:pos="851"/>
        </w:tabs>
        <w:spacing w:before="0" w:beforeAutospacing="0" w:after="0" w:afterAutospacing="0" w:line="360" w:lineRule="auto"/>
        <w:ind w:firstLine="567"/>
        <w:jc w:val="center"/>
        <w:rPr>
          <w:rFonts w:ascii="GHEA Grapalat" w:hAnsi="GHEA Grapalat"/>
          <w:sz w:val="24"/>
          <w:szCs w:val="24"/>
          <w:lang w:val="hy-AM"/>
        </w:rPr>
      </w:pPr>
    </w:p>
    <w:p w:rsidR="00FC4EBE" w:rsidRPr="00FC4EBE" w:rsidRDefault="00FC4EBE" w:rsidP="00A576C2">
      <w:pPr>
        <w:pStyle w:val="Heading2"/>
        <w:tabs>
          <w:tab w:val="left" w:pos="851"/>
        </w:tabs>
        <w:spacing w:before="0" w:beforeAutospacing="0" w:after="0" w:afterAutospacing="0" w:line="360" w:lineRule="auto"/>
        <w:ind w:firstLine="567"/>
        <w:jc w:val="center"/>
        <w:rPr>
          <w:rFonts w:ascii="GHEA Grapalat" w:hAnsi="GHEA Grapalat"/>
          <w:sz w:val="24"/>
          <w:szCs w:val="24"/>
          <w:lang w:val="hy-AM"/>
        </w:rPr>
      </w:pPr>
      <w:r w:rsidRPr="00FC4EBE">
        <w:rPr>
          <w:rFonts w:ascii="GHEA Grapalat" w:hAnsi="GHEA Grapalat"/>
          <w:sz w:val="24"/>
          <w:szCs w:val="24"/>
          <w:lang w:val="hy-AM"/>
        </w:rPr>
        <w:t>«</w:t>
      </w:r>
      <w:r w:rsidR="00CB0A5F" w:rsidRPr="00CB0A5F">
        <w:rPr>
          <w:rFonts w:ascii="GHEA Grapalat" w:hAnsi="GHEA Grapalat"/>
          <w:sz w:val="24"/>
          <w:szCs w:val="24"/>
          <w:lang w:val="hy-AM"/>
        </w:rPr>
        <w:t>ԿՈՌՈՒՊՑԻԱՅԻ ԿԱՆԽԱՐԳԵԼՄԱՆ ՀԱՆՁՆԱԺՈՂՈՎԻ ՄԱՍԻՆ</w:t>
      </w:r>
      <w:r w:rsidRPr="00FC4EBE">
        <w:rPr>
          <w:rFonts w:ascii="GHEA Grapalat" w:hAnsi="GHEA Grapalat"/>
          <w:sz w:val="24"/>
          <w:szCs w:val="24"/>
          <w:lang w:val="hy-AM"/>
        </w:rPr>
        <w:t xml:space="preserve">» ՕՐԵՆՔՈՒՄ </w:t>
      </w:r>
      <w:r w:rsidR="00D07888">
        <w:rPr>
          <w:rFonts w:ascii="GHEA Grapalat" w:hAnsi="GHEA Grapalat"/>
          <w:sz w:val="24"/>
          <w:szCs w:val="24"/>
          <w:lang w:val="hy-AM"/>
        </w:rPr>
        <w:t xml:space="preserve">ՓՈՓՈԽՈՒԹՅՈՒՆՆԵՐ ԵՎ </w:t>
      </w:r>
      <w:r w:rsidRPr="003467A1">
        <w:rPr>
          <w:rFonts w:ascii="GHEA Grapalat" w:hAnsi="GHEA Grapalat"/>
          <w:sz w:val="24"/>
          <w:szCs w:val="24"/>
          <w:lang w:val="hy-AM"/>
        </w:rPr>
        <w:t>ԼՐԱՑՈՒՄ</w:t>
      </w:r>
      <w:r w:rsidR="003467A1">
        <w:rPr>
          <w:rFonts w:ascii="GHEA Grapalat" w:hAnsi="GHEA Grapalat"/>
          <w:sz w:val="24"/>
          <w:szCs w:val="24"/>
          <w:lang w:val="hy-AM"/>
        </w:rPr>
        <w:t>ՆԵՐ</w:t>
      </w:r>
      <w:r w:rsidRPr="00FC4EBE">
        <w:rPr>
          <w:rFonts w:ascii="GHEA Grapalat" w:hAnsi="GHEA Grapalat"/>
          <w:sz w:val="24"/>
          <w:szCs w:val="24"/>
          <w:lang w:val="hy-AM"/>
        </w:rPr>
        <w:t xml:space="preserve"> ԿԱՏԱՐԵԼՈՒ ՄԱՍԻՆ</w:t>
      </w:r>
    </w:p>
    <w:p w:rsidR="00C14401" w:rsidRPr="009F780B" w:rsidRDefault="00C14401" w:rsidP="00A576C2">
      <w:pPr>
        <w:pStyle w:val="NormalWeb"/>
        <w:shd w:val="clear" w:color="auto" w:fill="FFFFFF"/>
        <w:tabs>
          <w:tab w:val="left" w:pos="851"/>
        </w:tabs>
        <w:spacing w:before="0" w:beforeAutospacing="0" w:after="0" w:afterAutospacing="0" w:line="360" w:lineRule="auto"/>
        <w:ind w:firstLine="567"/>
        <w:rPr>
          <w:rFonts w:ascii="GHEA Grapalat" w:hAnsi="GHEA Grapalat"/>
          <w:b/>
          <w:bCs/>
          <w:lang w:val="hy-AM"/>
        </w:rPr>
      </w:pPr>
      <w:r w:rsidRPr="009F780B">
        <w:rPr>
          <w:rFonts w:ascii="Calibri" w:hAnsi="Calibri" w:cs="Calibri"/>
          <w:b/>
          <w:bCs/>
          <w:lang w:val="hy-AM"/>
        </w:rPr>
        <w:t> </w:t>
      </w:r>
    </w:p>
    <w:p w:rsidR="00F32BE4" w:rsidRDefault="00DF7BA4" w:rsidP="00A576C2">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sidRPr="005807FD">
        <w:rPr>
          <w:rFonts w:ascii="GHEA Grapalat" w:hAnsi="GHEA Grapalat"/>
          <w:b/>
          <w:color w:val="000000"/>
          <w:lang w:val="hy-AM"/>
        </w:rPr>
        <w:t>Հոդված 1.</w:t>
      </w:r>
      <w:r w:rsidR="00080EBF" w:rsidRPr="009F780B">
        <w:rPr>
          <w:rFonts w:ascii="GHEA Grapalat" w:hAnsi="GHEA Grapalat"/>
          <w:color w:val="000000"/>
          <w:lang w:val="hy-AM"/>
        </w:rPr>
        <w:t xml:space="preserve"> </w:t>
      </w:r>
      <w:r w:rsidR="00CB0A5F" w:rsidRPr="00581179">
        <w:rPr>
          <w:rFonts w:ascii="GHEA Grapalat" w:hAnsi="GHEA Grapalat"/>
          <w:bCs/>
          <w:color w:val="000000"/>
          <w:lang w:val="hy-AM"/>
        </w:rPr>
        <w:t>«</w:t>
      </w:r>
      <w:r w:rsidR="00CB0A5F">
        <w:rPr>
          <w:rFonts w:ascii="GHEA Grapalat" w:hAnsi="GHEA Grapalat"/>
          <w:bCs/>
          <w:color w:val="000000"/>
          <w:lang w:val="hy-AM"/>
        </w:rPr>
        <w:t>Կ</w:t>
      </w:r>
      <w:r w:rsidR="00CB0A5F" w:rsidRPr="00CB0A5F">
        <w:rPr>
          <w:rFonts w:ascii="GHEA Grapalat" w:hAnsi="GHEA Grapalat"/>
          <w:bCs/>
          <w:color w:val="000000"/>
          <w:lang w:val="hy-AM"/>
        </w:rPr>
        <w:t>ոռուպցիայի կանխարգելման հանձնաժողովի մասին</w:t>
      </w:r>
      <w:r w:rsidR="00CB0A5F" w:rsidRPr="00581179">
        <w:rPr>
          <w:rFonts w:ascii="GHEA Grapalat" w:hAnsi="GHEA Grapalat"/>
          <w:bCs/>
          <w:color w:val="000000"/>
          <w:lang w:val="hy-AM"/>
        </w:rPr>
        <w:t xml:space="preserve">» </w:t>
      </w:r>
      <w:r w:rsidR="00FC4EBE" w:rsidRPr="00581179">
        <w:rPr>
          <w:rFonts w:ascii="GHEA Grapalat" w:hAnsi="GHEA Grapalat"/>
          <w:bCs/>
          <w:color w:val="000000"/>
          <w:lang w:val="hy-AM"/>
        </w:rPr>
        <w:t>201</w:t>
      </w:r>
      <w:r w:rsidR="00CB0A5F" w:rsidRPr="00581179">
        <w:rPr>
          <w:rFonts w:ascii="GHEA Grapalat" w:hAnsi="GHEA Grapalat"/>
          <w:bCs/>
          <w:color w:val="000000"/>
          <w:lang w:val="hy-AM"/>
        </w:rPr>
        <w:t>7</w:t>
      </w:r>
      <w:r w:rsidR="00FC4EBE" w:rsidRPr="00581179">
        <w:rPr>
          <w:rFonts w:ascii="GHEA Grapalat" w:hAnsi="GHEA Grapalat"/>
          <w:bCs/>
          <w:color w:val="000000"/>
          <w:lang w:val="hy-AM"/>
        </w:rPr>
        <w:t xml:space="preserve"> թվականի </w:t>
      </w:r>
      <w:r w:rsidR="00CB0A5F" w:rsidRPr="00581179">
        <w:rPr>
          <w:rFonts w:ascii="GHEA Grapalat" w:hAnsi="GHEA Grapalat"/>
          <w:bCs/>
          <w:color w:val="000000"/>
          <w:lang w:val="hy-AM"/>
        </w:rPr>
        <w:t>հունիսի 9</w:t>
      </w:r>
      <w:r w:rsidR="00FC4EBE" w:rsidRPr="00581179">
        <w:rPr>
          <w:rFonts w:ascii="GHEA Grapalat" w:hAnsi="GHEA Grapalat"/>
          <w:bCs/>
          <w:color w:val="000000"/>
          <w:lang w:val="hy-AM"/>
        </w:rPr>
        <w:t xml:space="preserve">-ի </w:t>
      </w:r>
      <w:r w:rsidR="00CB0A5F" w:rsidRPr="00581179">
        <w:rPr>
          <w:rFonts w:ascii="GHEA Grapalat" w:hAnsi="GHEA Grapalat"/>
          <w:bCs/>
          <w:color w:val="000000"/>
          <w:lang w:val="hy-AM"/>
        </w:rPr>
        <w:t xml:space="preserve">ՀՕ-96-Ն </w:t>
      </w:r>
      <w:r w:rsidR="00FC4EBE" w:rsidRPr="00581179">
        <w:rPr>
          <w:rFonts w:ascii="GHEA Grapalat" w:hAnsi="GHEA Grapalat"/>
          <w:bCs/>
          <w:color w:val="000000"/>
          <w:lang w:val="hy-AM"/>
        </w:rPr>
        <w:t>օրենք</w:t>
      </w:r>
      <w:r w:rsidR="00581179">
        <w:rPr>
          <w:rFonts w:ascii="GHEA Grapalat" w:hAnsi="GHEA Grapalat"/>
          <w:bCs/>
          <w:color w:val="000000"/>
          <w:lang w:val="hy-AM"/>
        </w:rPr>
        <w:t>ի</w:t>
      </w:r>
      <w:r w:rsidR="00FC4EBE" w:rsidRPr="00581179">
        <w:rPr>
          <w:rFonts w:ascii="GHEA Grapalat" w:hAnsi="GHEA Grapalat"/>
          <w:bCs/>
          <w:color w:val="000000"/>
          <w:lang w:val="hy-AM"/>
        </w:rPr>
        <w:t xml:space="preserve"> </w:t>
      </w:r>
      <w:r w:rsidR="00581179" w:rsidRPr="00581179">
        <w:rPr>
          <w:rFonts w:ascii="GHEA Grapalat" w:hAnsi="GHEA Grapalat"/>
          <w:bCs/>
          <w:color w:val="000000"/>
          <w:lang w:val="hy-AM"/>
        </w:rPr>
        <w:t xml:space="preserve">(այսուհետ՝ Օրենք) </w:t>
      </w:r>
      <w:r w:rsidR="00F32BE4">
        <w:rPr>
          <w:rFonts w:ascii="GHEA Grapalat" w:hAnsi="GHEA Grapalat"/>
          <w:bCs/>
          <w:color w:val="000000"/>
          <w:lang w:val="hy-AM"/>
        </w:rPr>
        <w:t>23-րդ հոդվածի 1-ին մասը լրացնել հետևյալ բովանդակությամբ 1.4-րդ կետով.</w:t>
      </w:r>
    </w:p>
    <w:p w:rsidR="00F32BE4" w:rsidRDefault="00F32BE4" w:rsidP="004A0208">
      <w:pPr>
        <w:shd w:val="clear" w:color="auto" w:fill="FFFFFF"/>
        <w:spacing w:after="0" w:line="360" w:lineRule="auto"/>
        <w:ind w:firstLine="375"/>
        <w:jc w:val="both"/>
        <w:rPr>
          <w:rFonts w:ascii="GHEA Grapalat" w:hAnsi="GHEA Grapalat"/>
          <w:bCs/>
          <w:color w:val="000000"/>
          <w:lang w:val="hy-AM"/>
        </w:rPr>
      </w:pPr>
      <w:r w:rsidRPr="00581179">
        <w:rPr>
          <w:rFonts w:ascii="GHEA Grapalat" w:hAnsi="GHEA Grapalat"/>
          <w:bCs/>
          <w:color w:val="000000"/>
          <w:lang w:val="hy-AM"/>
        </w:rPr>
        <w:t>«</w:t>
      </w:r>
      <w:r>
        <w:rPr>
          <w:rFonts w:ascii="GHEA Grapalat" w:hAnsi="GHEA Grapalat"/>
          <w:bCs/>
          <w:color w:val="000000"/>
          <w:lang w:val="hy-AM"/>
        </w:rPr>
        <w:t>1</w:t>
      </w:r>
      <w:r w:rsidRPr="00581179">
        <w:rPr>
          <w:rFonts w:ascii="GHEA Grapalat" w:hAnsi="GHEA Grapalat"/>
          <w:bCs/>
          <w:color w:val="000000"/>
          <w:lang w:val="hy-AM"/>
        </w:rPr>
        <w:t>.</w:t>
      </w:r>
      <w:r w:rsidR="00C35A78">
        <w:rPr>
          <w:rFonts w:ascii="GHEA Grapalat" w:hAnsi="GHEA Grapalat"/>
          <w:bCs/>
          <w:color w:val="000000"/>
          <w:lang w:val="hy-AM"/>
        </w:rPr>
        <w:t>4</w:t>
      </w:r>
      <w:r w:rsidRPr="00581179">
        <w:rPr>
          <w:rFonts w:ascii="GHEA Grapalat" w:hAnsi="GHEA Grapalat"/>
          <w:bCs/>
          <w:color w:val="000000"/>
          <w:lang w:val="hy-AM"/>
        </w:rPr>
        <w:t xml:space="preserve">) </w:t>
      </w:r>
      <w:r w:rsidR="004A0208" w:rsidRPr="00121EAD">
        <w:rPr>
          <w:rFonts w:ascii="GHEA Grapalat" w:hAnsi="GHEA Grapalat"/>
          <w:bCs/>
          <w:color w:val="000000"/>
          <w:sz w:val="24"/>
          <w:szCs w:val="24"/>
          <w:lang w:val="hy-AM"/>
        </w:rPr>
        <w:t>«Գնումների մասին» օրենքով սահմանված՝ հանրային պաշտոն զբաղեցնող անձանց,</w:t>
      </w:r>
      <w:r w:rsidR="004A0208">
        <w:rPr>
          <w:rFonts w:ascii="GHEA Grapalat" w:hAnsi="GHEA Grapalat"/>
          <w:bCs/>
          <w:color w:val="000000"/>
          <w:sz w:val="24"/>
          <w:szCs w:val="24"/>
          <w:lang w:val="hy-AM"/>
        </w:rPr>
        <w:t xml:space="preserve"> </w:t>
      </w:r>
      <w:r w:rsidR="004A0208" w:rsidRPr="00121EAD">
        <w:rPr>
          <w:rFonts w:ascii="GHEA Grapalat" w:hAnsi="GHEA Grapalat"/>
          <w:bCs/>
          <w:color w:val="000000"/>
          <w:sz w:val="24"/>
          <w:szCs w:val="24"/>
          <w:lang w:val="hy-AM"/>
        </w:rPr>
        <w:t xml:space="preserve">հանրային ծառայողների և «Գնումների մասին» օրենքի 2-րդ հոդվածի 1-ին մասի 1-ին կետի «ե» պարբերությամբ նախատեսված </w:t>
      </w:r>
      <w:r w:rsidR="004A0208">
        <w:rPr>
          <w:rFonts w:ascii="GHEA Grapalat" w:hAnsi="GHEA Grapalat"/>
          <w:bCs/>
          <w:color w:val="000000"/>
          <w:sz w:val="24"/>
          <w:szCs w:val="24"/>
          <w:lang w:val="hy-AM"/>
        </w:rPr>
        <w:t>ու</w:t>
      </w:r>
      <w:r w:rsidR="004A0208" w:rsidRPr="00121EAD">
        <w:rPr>
          <w:rFonts w:ascii="GHEA Grapalat" w:hAnsi="GHEA Grapalat"/>
          <w:bCs/>
          <w:color w:val="000000"/>
          <w:sz w:val="24"/>
          <w:szCs w:val="24"/>
          <w:lang w:val="hy-AM"/>
        </w:rPr>
        <w:t xml:space="preserve"> </w:t>
      </w:r>
      <w:r w:rsidR="00644BE1">
        <w:rPr>
          <w:rFonts w:ascii="GHEA Grapalat" w:hAnsi="GHEA Grapalat"/>
          <w:bCs/>
          <w:color w:val="000000"/>
          <w:sz w:val="24"/>
          <w:szCs w:val="24"/>
          <w:lang w:val="hy-AM"/>
        </w:rPr>
        <w:t>Կ</w:t>
      </w:r>
      <w:r w:rsidR="004A0208" w:rsidRPr="00121EAD">
        <w:rPr>
          <w:rFonts w:ascii="GHEA Grapalat" w:hAnsi="GHEA Grapalat"/>
          <w:bCs/>
          <w:color w:val="000000"/>
          <w:sz w:val="24"/>
          <w:szCs w:val="24"/>
          <w:lang w:val="hy-AM"/>
        </w:rPr>
        <w:t xml:space="preserve">առավարության կողմից «Գնումների մասին» օրենքի 7-րդ հոդվածի 4-րդ մասով նախատեսված մակարդակներում ներառված՝ </w:t>
      </w:r>
      <w:r w:rsidR="004A0208" w:rsidRPr="00121EAD">
        <w:rPr>
          <w:rFonts w:ascii="GHEA Grapalat" w:hAnsi="GHEA Grapalat"/>
          <w:sz w:val="24"/>
          <w:szCs w:val="24"/>
          <w:lang w:val="hy-AM"/>
        </w:rPr>
        <w:t xml:space="preserve">պետության կողմից ստեղծված հիմնադրամների </w:t>
      </w:r>
      <w:r w:rsidR="004A0208" w:rsidRPr="00121EAD">
        <w:rPr>
          <w:rFonts w:ascii="GHEA Grapalat" w:hAnsi="GHEA Grapalat"/>
          <w:bCs/>
          <w:color w:val="000000"/>
          <w:sz w:val="24"/>
          <w:szCs w:val="24"/>
          <w:lang w:val="hy-AM"/>
        </w:rPr>
        <w:t xml:space="preserve">գործադիր մարմինների ղեկավարների </w:t>
      </w:r>
      <w:r w:rsidR="004A0208" w:rsidRPr="004A0208">
        <w:rPr>
          <w:rFonts w:ascii="GHEA Grapalat" w:hAnsi="GHEA Grapalat" w:cs="Arial"/>
          <w:color w:val="333333"/>
          <w:sz w:val="24"/>
          <w:szCs w:val="24"/>
          <w:shd w:val="clear" w:color="auto" w:fill="FFFFFF"/>
          <w:lang w:val="hy-AM"/>
        </w:rPr>
        <w:t>կամ գործադիր մարմ</w:t>
      </w:r>
      <w:r w:rsidR="004A0208" w:rsidRPr="00121EAD">
        <w:rPr>
          <w:rFonts w:ascii="GHEA Grapalat" w:hAnsi="GHEA Grapalat" w:cs="Arial"/>
          <w:color w:val="333333"/>
          <w:sz w:val="24"/>
          <w:szCs w:val="24"/>
          <w:shd w:val="clear" w:color="auto" w:fill="FFFFFF"/>
          <w:lang w:val="hy-AM"/>
        </w:rPr>
        <w:t xml:space="preserve">ինների </w:t>
      </w:r>
      <w:r w:rsidR="004A0208" w:rsidRPr="004A0208">
        <w:rPr>
          <w:rFonts w:ascii="GHEA Grapalat" w:hAnsi="GHEA Grapalat" w:cs="Arial"/>
          <w:color w:val="333333"/>
          <w:sz w:val="24"/>
          <w:szCs w:val="24"/>
          <w:shd w:val="clear" w:color="auto" w:fill="FFFFFF"/>
          <w:lang w:val="hy-AM"/>
        </w:rPr>
        <w:t>ղեկավար</w:t>
      </w:r>
      <w:r w:rsidR="004A0208" w:rsidRPr="00121EAD">
        <w:rPr>
          <w:rFonts w:ascii="GHEA Grapalat" w:hAnsi="GHEA Grapalat" w:cs="Arial"/>
          <w:color w:val="333333"/>
          <w:sz w:val="24"/>
          <w:szCs w:val="24"/>
          <w:shd w:val="clear" w:color="auto" w:fill="FFFFFF"/>
          <w:lang w:val="hy-AM"/>
        </w:rPr>
        <w:t>ներ</w:t>
      </w:r>
      <w:r w:rsidR="004A0208" w:rsidRPr="004A0208">
        <w:rPr>
          <w:rFonts w:ascii="GHEA Grapalat" w:hAnsi="GHEA Grapalat" w:cs="Arial"/>
          <w:color w:val="333333"/>
          <w:sz w:val="24"/>
          <w:szCs w:val="24"/>
          <w:shd w:val="clear" w:color="auto" w:fill="FFFFFF"/>
          <w:lang w:val="hy-AM"/>
        </w:rPr>
        <w:t>ի ժամանակավոր պաշտոնակատարն</w:t>
      </w:r>
      <w:r w:rsidR="004A0208" w:rsidRPr="00121EAD">
        <w:rPr>
          <w:rFonts w:ascii="GHEA Grapalat" w:hAnsi="GHEA Grapalat" w:cs="Arial"/>
          <w:color w:val="333333"/>
          <w:sz w:val="24"/>
          <w:szCs w:val="24"/>
          <w:shd w:val="clear" w:color="auto" w:fill="FFFFFF"/>
          <w:lang w:val="hy-AM"/>
        </w:rPr>
        <w:t xml:space="preserve">երի </w:t>
      </w:r>
      <w:r w:rsidR="004A0208" w:rsidRPr="00121EAD">
        <w:rPr>
          <w:rFonts w:ascii="GHEA Grapalat" w:hAnsi="GHEA Grapalat"/>
          <w:bCs/>
          <w:color w:val="000000"/>
          <w:sz w:val="24"/>
          <w:szCs w:val="24"/>
          <w:lang w:val="hy-AM"/>
        </w:rPr>
        <w:t>հետ փոխկապակցված մասնակիցների կողմից գնման գործընթացներին մասնակցության արգելքի պահպանմանը հետևելը</w:t>
      </w:r>
      <w:r>
        <w:rPr>
          <w:rFonts w:ascii="Cambria Math" w:hAnsi="Cambria Math"/>
          <w:bCs/>
          <w:color w:val="000000"/>
          <w:lang w:val="hy-AM"/>
        </w:rPr>
        <w:t>․</w:t>
      </w:r>
      <w:r w:rsidRPr="00581179">
        <w:rPr>
          <w:rFonts w:ascii="GHEA Grapalat" w:hAnsi="GHEA Grapalat"/>
          <w:bCs/>
          <w:color w:val="000000"/>
          <w:lang w:val="hy-AM"/>
        </w:rPr>
        <w:t>»:</w:t>
      </w:r>
    </w:p>
    <w:p w:rsidR="00581179" w:rsidRPr="00581179" w:rsidRDefault="00F32BE4" w:rsidP="00A576C2">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sidRPr="00A576C2">
        <w:rPr>
          <w:rFonts w:ascii="GHEA Grapalat" w:hAnsi="GHEA Grapalat"/>
          <w:b/>
          <w:bCs/>
          <w:color w:val="000000"/>
          <w:lang w:val="hy-AM"/>
        </w:rPr>
        <w:t>Հոդված 2.</w:t>
      </w:r>
      <w:r>
        <w:rPr>
          <w:rFonts w:ascii="GHEA Grapalat" w:hAnsi="GHEA Grapalat"/>
          <w:bCs/>
          <w:color w:val="000000"/>
          <w:lang w:val="hy-AM"/>
        </w:rPr>
        <w:t xml:space="preserve"> Օրենքի </w:t>
      </w:r>
      <w:r w:rsidR="00581179" w:rsidRPr="00581179">
        <w:rPr>
          <w:rFonts w:ascii="GHEA Grapalat" w:hAnsi="GHEA Grapalat"/>
          <w:bCs/>
          <w:color w:val="000000"/>
          <w:lang w:val="hy-AM"/>
        </w:rPr>
        <w:t>2</w:t>
      </w:r>
      <w:r w:rsidR="00581179">
        <w:rPr>
          <w:rFonts w:ascii="GHEA Grapalat" w:hAnsi="GHEA Grapalat"/>
          <w:bCs/>
          <w:color w:val="000000"/>
          <w:lang w:val="hy-AM"/>
        </w:rPr>
        <w:t>4</w:t>
      </w:r>
      <w:r w:rsidR="00581179" w:rsidRPr="00581179">
        <w:rPr>
          <w:rFonts w:ascii="GHEA Grapalat" w:hAnsi="GHEA Grapalat"/>
          <w:bCs/>
          <w:color w:val="000000"/>
          <w:lang w:val="hy-AM"/>
        </w:rPr>
        <w:t xml:space="preserve">-րդ հոդվածի 1-ին մասը լրացնել հետևյալ բովանդակությամբ </w:t>
      </w:r>
      <w:r w:rsidR="00581179">
        <w:rPr>
          <w:rFonts w:ascii="GHEA Grapalat" w:hAnsi="GHEA Grapalat"/>
          <w:bCs/>
          <w:color w:val="000000"/>
          <w:lang w:val="hy-AM"/>
        </w:rPr>
        <w:t>1</w:t>
      </w:r>
      <w:r w:rsidR="00581179" w:rsidRPr="00581179">
        <w:rPr>
          <w:rFonts w:ascii="GHEA Grapalat" w:hAnsi="GHEA Grapalat"/>
          <w:bCs/>
          <w:color w:val="000000"/>
          <w:lang w:val="hy-AM"/>
        </w:rPr>
        <w:t>.1</w:t>
      </w:r>
      <w:r w:rsidR="00581179">
        <w:rPr>
          <w:rFonts w:ascii="GHEA Grapalat" w:hAnsi="GHEA Grapalat"/>
          <w:bCs/>
          <w:color w:val="000000"/>
          <w:lang w:val="hy-AM"/>
        </w:rPr>
        <w:t>-ին</w:t>
      </w:r>
      <w:r w:rsidR="00581179" w:rsidRPr="00581179">
        <w:rPr>
          <w:rFonts w:ascii="GHEA Grapalat" w:hAnsi="GHEA Grapalat"/>
          <w:bCs/>
          <w:color w:val="000000"/>
          <w:lang w:val="hy-AM"/>
        </w:rPr>
        <w:t xml:space="preserve"> կետով</w:t>
      </w:r>
      <w:r w:rsidR="00581179" w:rsidRPr="00581179">
        <w:rPr>
          <w:rFonts w:ascii="Cambria Math" w:hAnsi="Cambria Math" w:cs="Cambria Math"/>
          <w:bCs/>
          <w:color w:val="000000"/>
          <w:lang w:val="hy-AM"/>
        </w:rPr>
        <w:t>․</w:t>
      </w:r>
    </w:p>
    <w:p w:rsidR="008311E3" w:rsidRDefault="00581179" w:rsidP="003A28AF">
      <w:pPr>
        <w:shd w:val="clear" w:color="auto" w:fill="FFFFFF"/>
        <w:spacing w:after="0" w:line="360" w:lineRule="auto"/>
        <w:ind w:firstLine="375"/>
        <w:jc w:val="both"/>
        <w:rPr>
          <w:rFonts w:ascii="GHEA Grapalat" w:hAnsi="GHEA Grapalat"/>
          <w:bCs/>
          <w:color w:val="000000"/>
          <w:lang w:val="hy-AM"/>
        </w:rPr>
      </w:pPr>
      <w:r w:rsidRPr="003A28AF">
        <w:rPr>
          <w:rFonts w:ascii="GHEA Grapalat" w:hAnsi="GHEA Grapalat"/>
          <w:bCs/>
          <w:color w:val="000000"/>
          <w:sz w:val="24"/>
          <w:szCs w:val="24"/>
          <w:lang w:val="hy-AM"/>
        </w:rPr>
        <w:t xml:space="preserve">«1.1) </w:t>
      </w:r>
      <w:r w:rsidR="003A28AF" w:rsidRPr="00121EAD">
        <w:rPr>
          <w:rFonts w:ascii="GHEA Grapalat" w:hAnsi="GHEA Grapalat"/>
          <w:bCs/>
          <w:color w:val="000000"/>
          <w:sz w:val="24"/>
          <w:szCs w:val="24"/>
          <w:lang w:val="hy-AM"/>
        </w:rPr>
        <w:t>քննում է «Գնումների մասին» օրենքով սահմանված՝ հանրային պաշտոն զբաղեցնող անձանց, հանրային ծառայողների և «Գնումների մասին» օրենքի 2-րդ հոդվածի 1-ին մասի 1-ին կետի «ե» պարբերությամբ նախատեսված</w:t>
      </w:r>
      <w:r w:rsidR="003A28AF">
        <w:rPr>
          <w:rFonts w:ascii="GHEA Grapalat" w:hAnsi="GHEA Grapalat"/>
          <w:bCs/>
          <w:color w:val="000000"/>
          <w:sz w:val="24"/>
          <w:szCs w:val="24"/>
          <w:lang w:val="hy-AM"/>
        </w:rPr>
        <w:t xml:space="preserve"> ու</w:t>
      </w:r>
      <w:r w:rsidR="003A28AF" w:rsidRPr="00121EAD">
        <w:rPr>
          <w:rFonts w:ascii="GHEA Grapalat" w:hAnsi="GHEA Grapalat"/>
          <w:bCs/>
          <w:color w:val="000000"/>
          <w:sz w:val="24"/>
          <w:szCs w:val="24"/>
          <w:lang w:val="hy-AM"/>
        </w:rPr>
        <w:t xml:space="preserve"> </w:t>
      </w:r>
      <w:r w:rsidR="002F4A69">
        <w:rPr>
          <w:rFonts w:ascii="GHEA Grapalat" w:hAnsi="GHEA Grapalat"/>
          <w:bCs/>
          <w:color w:val="000000"/>
          <w:sz w:val="24"/>
          <w:szCs w:val="24"/>
          <w:lang w:val="hy-AM"/>
        </w:rPr>
        <w:t>Կ</w:t>
      </w:r>
      <w:r w:rsidR="003A28AF" w:rsidRPr="00121EAD">
        <w:rPr>
          <w:rFonts w:ascii="GHEA Grapalat" w:hAnsi="GHEA Grapalat"/>
          <w:bCs/>
          <w:color w:val="000000"/>
          <w:sz w:val="24"/>
          <w:szCs w:val="24"/>
          <w:lang w:val="hy-AM"/>
        </w:rPr>
        <w:t xml:space="preserve">առավարության կողմից «Գնումների մասին» օրենքի 7-րդ հոդվածի 4-րդ մասով նախատեսված մակարդակներում ներառված՝ </w:t>
      </w:r>
      <w:r w:rsidR="003A28AF" w:rsidRPr="003A28AF">
        <w:rPr>
          <w:rFonts w:ascii="GHEA Grapalat" w:hAnsi="GHEA Grapalat"/>
          <w:bCs/>
          <w:color w:val="000000"/>
          <w:sz w:val="24"/>
          <w:szCs w:val="24"/>
          <w:lang w:val="hy-AM"/>
        </w:rPr>
        <w:t xml:space="preserve">պետության կողմից ստեղծված հիմնադրամների </w:t>
      </w:r>
      <w:r w:rsidR="003A28AF" w:rsidRPr="00121EAD">
        <w:rPr>
          <w:rFonts w:ascii="GHEA Grapalat" w:hAnsi="GHEA Grapalat"/>
          <w:bCs/>
          <w:color w:val="000000"/>
          <w:sz w:val="24"/>
          <w:szCs w:val="24"/>
          <w:lang w:val="hy-AM"/>
        </w:rPr>
        <w:t xml:space="preserve">գործադիր մարմինների ղեկավարների </w:t>
      </w:r>
      <w:r w:rsidR="003A28AF" w:rsidRPr="003A28AF">
        <w:rPr>
          <w:rFonts w:ascii="GHEA Grapalat" w:hAnsi="GHEA Grapalat"/>
          <w:bCs/>
          <w:color w:val="000000"/>
          <w:sz w:val="24"/>
          <w:szCs w:val="24"/>
          <w:lang w:val="hy-AM"/>
        </w:rPr>
        <w:t>կամ գործադիր մարմինների ղեկավարների ժամանակավոր պաշտոնակատարների</w:t>
      </w:r>
      <w:r w:rsidR="003A28AF" w:rsidRPr="00121EAD">
        <w:rPr>
          <w:rFonts w:ascii="GHEA Grapalat" w:hAnsi="GHEA Grapalat"/>
          <w:bCs/>
          <w:color w:val="000000"/>
          <w:sz w:val="24"/>
          <w:szCs w:val="24"/>
          <w:lang w:val="hy-AM"/>
        </w:rPr>
        <w:t xml:space="preserve"> հետ փոխկապակցված մասնակիցների կողմից գնման գործընթացներին մասնակցության արգելքի խախտումների դեպքերը</w:t>
      </w:r>
      <w:r w:rsidR="003A28AF">
        <w:rPr>
          <w:rFonts w:ascii="GHEA Grapalat" w:hAnsi="GHEA Grapalat"/>
          <w:bCs/>
          <w:color w:val="000000"/>
          <w:sz w:val="24"/>
          <w:szCs w:val="24"/>
          <w:lang w:val="hy-AM"/>
        </w:rPr>
        <w:t>.</w:t>
      </w:r>
      <w:r w:rsidR="008311E3" w:rsidRPr="00581179">
        <w:rPr>
          <w:rFonts w:ascii="GHEA Grapalat" w:hAnsi="GHEA Grapalat"/>
          <w:bCs/>
          <w:color w:val="000000"/>
          <w:lang w:val="hy-AM"/>
        </w:rPr>
        <w:t>»:</w:t>
      </w:r>
    </w:p>
    <w:p w:rsidR="008311E3" w:rsidRDefault="008311E3" w:rsidP="00A576C2">
      <w:pPr>
        <w:pStyle w:val="NormalWeb"/>
        <w:shd w:val="clear" w:color="auto" w:fill="FFFFFF"/>
        <w:tabs>
          <w:tab w:val="left" w:pos="1980"/>
        </w:tabs>
        <w:spacing w:before="0" w:beforeAutospacing="0" w:after="0" w:afterAutospacing="0" w:line="360" w:lineRule="auto"/>
        <w:ind w:firstLine="375"/>
        <w:jc w:val="both"/>
        <w:rPr>
          <w:rFonts w:ascii="GHEA Grapalat" w:hAnsi="GHEA Grapalat"/>
          <w:bCs/>
          <w:color w:val="000000"/>
          <w:lang w:val="hy-AM"/>
        </w:rPr>
      </w:pPr>
      <w:r>
        <w:rPr>
          <w:rFonts w:ascii="GHEA Grapalat" w:hAnsi="GHEA Grapalat"/>
          <w:bCs/>
          <w:color w:val="000000"/>
          <w:lang w:val="hy-AM"/>
        </w:rPr>
        <w:tab/>
      </w:r>
    </w:p>
    <w:p w:rsidR="00F32BE4" w:rsidRDefault="008311E3" w:rsidP="00A576C2">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sidRPr="005807FD">
        <w:rPr>
          <w:rFonts w:ascii="GHEA Grapalat" w:hAnsi="GHEA Grapalat"/>
          <w:b/>
          <w:color w:val="000000"/>
          <w:lang w:val="hy-AM"/>
        </w:rPr>
        <w:t xml:space="preserve">Հոդված </w:t>
      </w:r>
      <w:r w:rsidR="00F32BE4">
        <w:rPr>
          <w:rFonts w:ascii="GHEA Grapalat" w:hAnsi="GHEA Grapalat"/>
          <w:b/>
          <w:color w:val="000000"/>
          <w:lang w:val="hy-AM"/>
        </w:rPr>
        <w:t>3</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bCs/>
          <w:color w:val="000000"/>
          <w:lang w:val="hy-AM"/>
        </w:rPr>
        <w:t>Օրենքի</w:t>
      </w:r>
      <w:r w:rsidRPr="00581179">
        <w:rPr>
          <w:rFonts w:ascii="GHEA Grapalat" w:hAnsi="GHEA Grapalat"/>
          <w:bCs/>
          <w:color w:val="000000"/>
          <w:lang w:val="hy-AM"/>
        </w:rPr>
        <w:t xml:space="preserve"> 2</w:t>
      </w:r>
      <w:r>
        <w:rPr>
          <w:rFonts w:ascii="GHEA Grapalat" w:hAnsi="GHEA Grapalat"/>
          <w:bCs/>
          <w:color w:val="000000"/>
          <w:lang w:val="hy-AM"/>
        </w:rPr>
        <w:t>7</w:t>
      </w:r>
      <w:r w:rsidRPr="00581179">
        <w:rPr>
          <w:rFonts w:ascii="GHEA Grapalat" w:hAnsi="GHEA Grapalat"/>
          <w:bCs/>
          <w:color w:val="000000"/>
          <w:lang w:val="hy-AM"/>
        </w:rPr>
        <w:t>-րդ հոդված</w:t>
      </w:r>
      <w:r w:rsidR="00F32BE4">
        <w:rPr>
          <w:rFonts w:ascii="GHEA Grapalat" w:hAnsi="GHEA Grapalat"/>
          <w:bCs/>
          <w:color w:val="000000"/>
          <w:lang w:val="hy-AM"/>
        </w:rPr>
        <w:t>ում՝</w:t>
      </w:r>
    </w:p>
    <w:p w:rsidR="00F32BE4" w:rsidRDefault="00A576C2" w:rsidP="00A576C2">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Pr>
          <w:rFonts w:ascii="GHEA Grapalat" w:hAnsi="GHEA Grapalat"/>
          <w:bCs/>
          <w:color w:val="000000"/>
          <w:lang w:val="hy-AM"/>
        </w:rPr>
        <w:lastRenderedPageBreak/>
        <w:t>1</w:t>
      </w:r>
      <w:r w:rsidRPr="00A576C2">
        <w:rPr>
          <w:rFonts w:ascii="GHEA Grapalat" w:hAnsi="GHEA Grapalat"/>
          <w:bCs/>
          <w:color w:val="000000"/>
          <w:lang w:val="hy-AM"/>
        </w:rPr>
        <w:t xml:space="preserve">) </w:t>
      </w:r>
      <w:r w:rsidR="00F32BE4">
        <w:rPr>
          <w:rFonts w:ascii="GHEA Grapalat" w:hAnsi="GHEA Grapalat"/>
          <w:bCs/>
          <w:color w:val="000000"/>
          <w:lang w:val="hy-AM"/>
        </w:rPr>
        <w:t>վերնագրի  «և շահերի բախման</w:t>
      </w:r>
      <w:r w:rsidR="00F32BE4" w:rsidRPr="00581179">
        <w:rPr>
          <w:rFonts w:ascii="GHEA Grapalat" w:hAnsi="GHEA Grapalat"/>
          <w:bCs/>
          <w:color w:val="000000"/>
          <w:lang w:val="hy-AM"/>
        </w:rPr>
        <w:t xml:space="preserve">» </w:t>
      </w:r>
      <w:r w:rsidR="00F32BE4">
        <w:rPr>
          <w:rFonts w:ascii="GHEA Grapalat" w:hAnsi="GHEA Grapalat"/>
          <w:bCs/>
          <w:color w:val="000000"/>
          <w:lang w:val="hy-AM"/>
        </w:rPr>
        <w:t>բառերը փոխարինել  «, շահերի բախման և գնման գործընթացներին մասնակցության արգելքի խախտումների</w:t>
      </w:r>
      <w:r w:rsidR="00F32BE4" w:rsidRPr="00581179">
        <w:rPr>
          <w:rFonts w:ascii="GHEA Grapalat" w:hAnsi="GHEA Grapalat"/>
          <w:bCs/>
          <w:color w:val="000000"/>
          <w:lang w:val="hy-AM"/>
        </w:rPr>
        <w:t xml:space="preserve">» </w:t>
      </w:r>
      <w:r w:rsidR="00F32BE4">
        <w:rPr>
          <w:rFonts w:ascii="GHEA Grapalat" w:hAnsi="GHEA Grapalat"/>
          <w:bCs/>
          <w:color w:val="000000"/>
          <w:lang w:val="hy-AM"/>
        </w:rPr>
        <w:t>բառերով.</w:t>
      </w:r>
    </w:p>
    <w:p w:rsidR="00BD4F45" w:rsidRDefault="006F7F07" w:rsidP="006F7F07">
      <w:pPr>
        <w:pStyle w:val="BalloonText"/>
        <w:shd w:val="clear" w:color="auto" w:fill="FFFFFF"/>
        <w:spacing w:line="360" w:lineRule="auto"/>
        <w:ind w:firstLine="375"/>
        <w:jc w:val="both"/>
        <w:rPr>
          <w:rFonts w:ascii="GHEA Grapalat" w:hAnsi="GHEA Grapalat"/>
          <w:bCs/>
          <w:color w:val="000000"/>
          <w:sz w:val="24"/>
          <w:szCs w:val="24"/>
          <w:lang w:val="hy-AM"/>
        </w:rPr>
      </w:pPr>
      <w:r w:rsidRPr="006F7F07">
        <w:rPr>
          <w:rFonts w:ascii="GHEA Grapalat" w:hAnsi="GHEA Grapalat"/>
          <w:bCs/>
          <w:color w:val="000000"/>
          <w:sz w:val="24"/>
          <w:szCs w:val="24"/>
          <w:lang w:val="hy-AM"/>
        </w:rPr>
        <w:t>2</w:t>
      </w:r>
      <w:r w:rsidR="009D5C72" w:rsidRPr="006F7F07">
        <w:rPr>
          <w:rFonts w:ascii="GHEA Grapalat" w:hAnsi="GHEA Grapalat"/>
          <w:bCs/>
          <w:color w:val="000000"/>
          <w:sz w:val="24"/>
          <w:szCs w:val="24"/>
          <w:lang w:val="hy-AM"/>
        </w:rPr>
        <w:t xml:space="preserve">) </w:t>
      </w:r>
      <w:r w:rsidR="00F32BE4" w:rsidRPr="006F7F07">
        <w:rPr>
          <w:rFonts w:ascii="GHEA Grapalat" w:hAnsi="GHEA Grapalat"/>
          <w:bCs/>
          <w:color w:val="000000"/>
          <w:sz w:val="24"/>
          <w:szCs w:val="24"/>
          <w:lang w:val="hy-AM"/>
        </w:rPr>
        <w:t>2-րդ մասը «դեպքերի» բառից հետո լրացնել «</w:t>
      </w:r>
      <w:r>
        <w:rPr>
          <w:rFonts w:ascii="GHEA Grapalat" w:hAnsi="GHEA Grapalat"/>
          <w:bCs/>
          <w:color w:val="000000"/>
          <w:sz w:val="24"/>
          <w:szCs w:val="24"/>
          <w:lang w:val="hy-AM"/>
        </w:rPr>
        <w:t xml:space="preserve">, </w:t>
      </w:r>
      <w:r w:rsidRPr="00121EAD">
        <w:rPr>
          <w:rFonts w:ascii="GHEA Grapalat" w:hAnsi="GHEA Grapalat"/>
          <w:bCs/>
          <w:color w:val="000000"/>
          <w:sz w:val="24"/>
          <w:szCs w:val="24"/>
          <w:lang w:val="hy-AM"/>
        </w:rPr>
        <w:t>ինչպես նաև «Գնումների մասին» օրենքով սահմանված՝ հանրային պաշտոն զբաղեցնող անձանց, հանրային ծառայողների և «Գնումների մասին» օրենքի 2-րդ հոդվածի 1-ին մասի 1-ին կետի «ե» պարբերությամբ նախատեսված</w:t>
      </w:r>
      <w:r>
        <w:rPr>
          <w:rFonts w:ascii="GHEA Grapalat" w:hAnsi="GHEA Grapalat"/>
          <w:bCs/>
          <w:color w:val="000000"/>
          <w:sz w:val="24"/>
          <w:szCs w:val="24"/>
          <w:lang w:val="hy-AM"/>
        </w:rPr>
        <w:t xml:space="preserve"> ու</w:t>
      </w:r>
      <w:r w:rsidRPr="00121EAD">
        <w:rPr>
          <w:rFonts w:ascii="GHEA Grapalat" w:hAnsi="GHEA Grapalat"/>
          <w:bCs/>
          <w:color w:val="000000"/>
          <w:sz w:val="24"/>
          <w:szCs w:val="24"/>
          <w:lang w:val="hy-AM"/>
        </w:rPr>
        <w:t xml:space="preserve"> Կառավարության կողմից «Գնումների մասին» օրենքի 7-րդ հոդվածի 4-րդ մասով նախատեսված մակարդակներում ներառված՝ </w:t>
      </w:r>
      <w:r w:rsidRPr="00121EAD">
        <w:rPr>
          <w:rFonts w:ascii="GHEA Grapalat" w:hAnsi="GHEA Grapalat"/>
          <w:sz w:val="24"/>
          <w:szCs w:val="24"/>
          <w:lang w:val="hy-AM"/>
        </w:rPr>
        <w:t>պետության կողմից ստեղծված հիմնադրամների</w:t>
      </w:r>
      <w:r w:rsidRPr="00121EAD">
        <w:rPr>
          <w:rFonts w:ascii="GHEA Grapalat" w:hAnsi="GHEA Grapalat"/>
          <w:bCs/>
          <w:color w:val="000000"/>
          <w:sz w:val="24"/>
          <w:szCs w:val="24"/>
          <w:lang w:val="hy-AM"/>
        </w:rPr>
        <w:t xml:space="preserve"> գործադիր մարմինների ղեկավարների </w:t>
      </w:r>
      <w:r w:rsidRPr="006F7F07">
        <w:rPr>
          <w:rFonts w:ascii="GHEA Grapalat" w:hAnsi="GHEA Grapalat"/>
          <w:bCs/>
          <w:color w:val="000000"/>
          <w:sz w:val="24"/>
          <w:szCs w:val="24"/>
          <w:lang w:val="hy-AM"/>
        </w:rPr>
        <w:t>կամ գործադիր մարմինների ղեկավարների ժամանակավոր պաշտոնակատարների</w:t>
      </w:r>
      <w:r w:rsidRPr="00121EAD">
        <w:rPr>
          <w:rFonts w:ascii="GHEA Grapalat" w:hAnsi="GHEA Grapalat"/>
          <w:bCs/>
          <w:color w:val="000000"/>
          <w:sz w:val="24"/>
          <w:szCs w:val="24"/>
          <w:lang w:val="hy-AM"/>
        </w:rPr>
        <w:t xml:space="preserve"> հետ փոխկապակցված մասնակիցների կողմից գնման գործընթացներին մասնակցության արգելքի առերևույթ խախտումների</w:t>
      </w:r>
      <w:r w:rsidR="00496844" w:rsidRPr="006F7F07">
        <w:rPr>
          <w:rFonts w:ascii="GHEA Grapalat" w:hAnsi="GHEA Grapalat"/>
          <w:bCs/>
          <w:color w:val="000000"/>
          <w:sz w:val="24"/>
          <w:szCs w:val="24"/>
          <w:lang w:val="hy-AM"/>
        </w:rPr>
        <w:t xml:space="preserve">» </w:t>
      </w:r>
      <w:r w:rsidR="00C35A78" w:rsidRPr="006F7F07">
        <w:rPr>
          <w:rFonts w:ascii="GHEA Grapalat" w:hAnsi="GHEA Grapalat"/>
          <w:bCs/>
          <w:color w:val="000000"/>
          <w:sz w:val="24"/>
          <w:szCs w:val="24"/>
          <w:lang w:val="hy-AM"/>
        </w:rPr>
        <w:t>բառեր</w:t>
      </w:r>
      <w:r w:rsidR="002C7B1A" w:rsidRPr="006F7F07">
        <w:rPr>
          <w:rFonts w:ascii="GHEA Grapalat" w:hAnsi="GHEA Grapalat"/>
          <w:bCs/>
          <w:color w:val="000000"/>
          <w:sz w:val="24"/>
          <w:szCs w:val="24"/>
          <w:lang w:val="hy-AM"/>
        </w:rPr>
        <w:t>ը</w:t>
      </w:r>
      <w:r w:rsidR="00BD4F45">
        <w:rPr>
          <w:rFonts w:ascii="GHEA Grapalat" w:hAnsi="GHEA Grapalat"/>
          <w:bCs/>
          <w:color w:val="000000"/>
          <w:sz w:val="24"/>
          <w:szCs w:val="24"/>
          <w:lang w:val="hy-AM"/>
        </w:rPr>
        <w:t>.</w:t>
      </w:r>
    </w:p>
    <w:p w:rsidR="00072994" w:rsidRDefault="00BD4F45" w:rsidP="006F7F07">
      <w:pPr>
        <w:pStyle w:val="BalloonText"/>
        <w:shd w:val="clear" w:color="auto" w:fill="FFFFFF"/>
        <w:spacing w:line="360" w:lineRule="auto"/>
        <w:ind w:firstLine="375"/>
        <w:jc w:val="both"/>
        <w:rPr>
          <w:rFonts w:ascii="GHEA Grapalat" w:hAnsi="GHEA Grapalat"/>
          <w:bCs/>
          <w:color w:val="000000"/>
          <w:lang w:val="hy-AM"/>
        </w:rPr>
      </w:pPr>
      <w:r>
        <w:rPr>
          <w:rFonts w:ascii="GHEA Grapalat" w:hAnsi="GHEA Grapalat"/>
          <w:bCs/>
          <w:color w:val="000000"/>
          <w:sz w:val="24"/>
          <w:szCs w:val="24"/>
          <w:lang w:val="hy-AM"/>
        </w:rPr>
        <w:t>3</w:t>
      </w:r>
      <w:r w:rsidRPr="006F7F07">
        <w:rPr>
          <w:rFonts w:ascii="GHEA Grapalat" w:hAnsi="GHEA Grapalat"/>
          <w:bCs/>
          <w:color w:val="000000"/>
          <w:sz w:val="24"/>
          <w:szCs w:val="24"/>
          <w:lang w:val="hy-AM"/>
        </w:rPr>
        <w:t>)</w:t>
      </w:r>
      <w:r>
        <w:rPr>
          <w:rFonts w:ascii="GHEA Grapalat" w:hAnsi="GHEA Grapalat"/>
          <w:bCs/>
          <w:color w:val="000000"/>
          <w:sz w:val="24"/>
          <w:szCs w:val="24"/>
          <w:lang w:val="hy-AM"/>
        </w:rPr>
        <w:t xml:space="preserve"> 5-րդ մասը «շահերի բախման դեպքի» բառերից հետո լրացնել «</w:t>
      </w:r>
      <w:r w:rsidRPr="00121EAD">
        <w:rPr>
          <w:rFonts w:ascii="GHEA Grapalat" w:eastAsia="Times New Roman" w:hAnsi="GHEA Grapalat" w:cs="Arial"/>
          <w:color w:val="333333"/>
          <w:sz w:val="24"/>
          <w:szCs w:val="24"/>
          <w:lang w:val="hy-AM"/>
        </w:rPr>
        <w:t>կամ «Գնումների մասին» օրենքով սահմանված արգելքի</w:t>
      </w:r>
      <w:r>
        <w:rPr>
          <w:rFonts w:ascii="GHEA Grapalat" w:hAnsi="GHEA Grapalat"/>
          <w:bCs/>
          <w:color w:val="000000"/>
          <w:sz w:val="24"/>
          <w:szCs w:val="24"/>
          <w:lang w:val="hy-AM"/>
        </w:rPr>
        <w:t>» բառերը:</w:t>
      </w:r>
      <w:r w:rsidR="00F32BE4" w:rsidRPr="009D5C72">
        <w:rPr>
          <w:rFonts w:ascii="GHEA Grapalat" w:hAnsi="GHEA Grapalat"/>
          <w:bCs/>
          <w:color w:val="000000"/>
          <w:lang w:val="hy-AM"/>
        </w:rPr>
        <w:t xml:space="preserve"> </w:t>
      </w:r>
    </w:p>
    <w:p w:rsidR="009D2077" w:rsidRDefault="009D2077" w:rsidP="009D2077">
      <w:pPr>
        <w:pStyle w:val="NormalWeb"/>
        <w:shd w:val="clear" w:color="auto" w:fill="FFFFFF"/>
        <w:spacing w:before="0" w:beforeAutospacing="0" w:after="0" w:afterAutospacing="0" w:line="360" w:lineRule="auto"/>
        <w:ind w:firstLine="375"/>
        <w:jc w:val="both"/>
        <w:rPr>
          <w:rFonts w:ascii="GHEA Grapalat" w:hAnsi="GHEA Grapalat"/>
          <w:b/>
          <w:color w:val="000000"/>
          <w:lang w:val="hy-AM"/>
        </w:rPr>
      </w:pPr>
    </w:p>
    <w:p w:rsidR="009D2077" w:rsidRDefault="009D2077" w:rsidP="009D2077">
      <w:pPr>
        <w:pStyle w:val="NormalWeb"/>
        <w:shd w:val="clear" w:color="auto" w:fill="FFFFFF"/>
        <w:spacing w:before="0" w:beforeAutospacing="0" w:after="0" w:afterAutospacing="0" w:line="360" w:lineRule="auto"/>
        <w:ind w:firstLine="720"/>
        <w:jc w:val="both"/>
        <w:rPr>
          <w:rFonts w:ascii="GHEA Grapalat" w:hAnsi="GHEA Grapalat"/>
          <w:bCs/>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4</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bCs/>
          <w:color w:val="000000"/>
          <w:lang w:val="hy-AM"/>
        </w:rPr>
        <w:t>Օրենքի</w:t>
      </w:r>
      <w:r w:rsidRPr="00581179">
        <w:rPr>
          <w:rFonts w:ascii="GHEA Grapalat" w:hAnsi="GHEA Grapalat"/>
          <w:bCs/>
          <w:color w:val="000000"/>
          <w:lang w:val="hy-AM"/>
        </w:rPr>
        <w:t xml:space="preserve"> 2</w:t>
      </w:r>
      <w:r>
        <w:rPr>
          <w:rFonts w:ascii="GHEA Grapalat" w:hAnsi="GHEA Grapalat"/>
          <w:bCs/>
          <w:color w:val="000000"/>
          <w:lang w:val="hy-AM"/>
        </w:rPr>
        <w:t>9</w:t>
      </w:r>
      <w:r w:rsidRPr="00581179">
        <w:rPr>
          <w:rFonts w:ascii="GHEA Grapalat" w:hAnsi="GHEA Grapalat"/>
          <w:bCs/>
          <w:color w:val="000000"/>
          <w:lang w:val="hy-AM"/>
        </w:rPr>
        <w:t>-րդ հոդված</w:t>
      </w:r>
      <w:r>
        <w:rPr>
          <w:rFonts w:ascii="GHEA Grapalat" w:hAnsi="GHEA Grapalat"/>
          <w:bCs/>
          <w:color w:val="000000"/>
          <w:lang w:val="hy-AM"/>
        </w:rPr>
        <w:t>ի 1-ին մասի 2-րդ կետը շարադրել հետևյալ խմբագրությամբ.</w:t>
      </w:r>
    </w:p>
    <w:p w:rsidR="009D2077" w:rsidRPr="00CB0FD2" w:rsidRDefault="009D2077" w:rsidP="006E5C39">
      <w:pPr>
        <w:shd w:val="clear" w:color="auto" w:fill="FFFFFF"/>
        <w:spacing w:after="0" w:line="360" w:lineRule="auto"/>
        <w:ind w:firstLine="720"/>
        <w:jc w:val="both"/>
        <w:rPr>
          <w:rFonts w:ascii="GHEA Grapalat" w:eastAsia="Times New Roman" w:hAnsi="GHEA Grapalat" w:cs="Arial"/>
          <w:color w:val="333333"/>
          <w:sz w:val="24"/>
          <w:szCs w:val="24"/>
          <w:lang w:val="hy-AM"/>
        </w:rPr>
      </w:pPr>
      <w:r>
        <w:rPr>
          <w:rFonts w:ascii="GHEA Grapalat" w:hAnsi="GHEA Grapalat"/>
          <w:bCs/>
          <w:color w:val="000000"/>
          <w:lang w:val="hy-AM"/>
        </w:rPr>
        <w:t>«2</w:t>
      </w:r>
      <w:r w:rsidRPr="009D2077">
        <w:rPr>
          <w:rFonts w:ascii="GHEA Grapalat" w:hAnsi="GHEA Grapalat"/>
          <w:bCs/>
          <w:color w:val="000000"/>
          <w:lang w:val="hy-AM"/>
        </w:rPr>
        <w:t xml:space="preserve">) </w:t>
      </w:r>
      <w:r w:rsidRPr="009D2077">
        <w:rPr>
          <w:rFonts w:ascii="GHEA Grapalat" w:eastAsia="Times New Roman" w:hAnsi="GHEA Grapalat" w:cs="Arial"/>
          <w:color w:val="333333"/>
          <w:sz w:val="24"/>
          <w:szCs w:val="24"/>
          <w:lang w:val="hy-AM"/>
        </w:rPr>
        <w:t>«Հանրային ծառայության մասին» Հայաստանի Հանրապետության օրենքով սահմանված անհամատեղելիության պահանջների կամ այլ սահմանափակումների առերևույթ խախտում թույլ տված պետական պաշտոն զբաղեցնող անձի կամ համայնքի ղեկավարի կամ նրա տեղակալի կամ Երևան համայնքի վարչական շրջանի ղեկավարի կամ նրա տեղակալի պաշտոն զբաղեցնող անձի կամ վարքագծի կանոնի առերևույթ խախտում թույլ տված կամ շահերի բախման վիճակում առերևույթ հայտնված պետական պաշտոն զբաղեցնող անձի (բացառությամբ պատգամավորի, դատավորի, Բարձրագույն դատական խորհրդի անդամի, դատախազի, քննիչի) կամ համայնքի ղեկավարի կամ նրա տեղակալի կամ Երևան համայնքի վարչական շրջանի ղեկավարի կամ նրա տեղակալի պաշտոն զբաղեցնող անձի անունը, ազգանունը, որին վերաբերում է դիմումը, նրա զբաղեցրած պաշտոնը, և պետական կամ տեղական ինքնակառավարման մարմինը, որտեղ անձը պաշտոն է զբաղեցնում</w:t>
      </w:r>
      <w:r w:rsidR="006E5C39">
        <w:rPr>
          <w:rFonts w:ascii="GHEA Grapalat" w:eastAsia="Times New Roman" w:hAnsi="GHEA Grapalat" w:cs="Arial"/>
          <w:color w:val="333333"/>
          <w:sz w:val="24"/>
          <w:szCs w:val="24"/>
          <w:lang w:val="hy-AM"/>
        </w:rPr>
        <w:t xml:space="preserve">, իսկ «Գնումների մասին» օրենքով սահմանված արգելքի առերևույթ խախտման վերաբերյալ դիմումների դեպքում՝ </w:t>
      </w:r>
      <w:r w:rsidR="006E5C39" w:rsidRPr="00121EAD">
        <w:rPr>
          <w:rFonts w:ascii="GHEA Grapalat" w:hAnsi="GHEA Grapalat"/>
          <w:bCs/>
          <w:color w:val="000000"/>
          <w:sz w:val="24"/>
          <w:szCs w:val="24"/>
          <w:lang w:val="hy-AM"/>
        </w:rPr>
        <w:t xml:space="preserve">«Գնումների մասին» օրենքով սահմանված՝ հանրային պաշտոն զբաղեցնող անձանց, հանրային ծառայողների </w:t>
      </w:r>
      <w:r w:rsidR="006E5C39">
        <w:rPr>
          <w:rFonts w:ascii="GHEA Grapalat" w:hAnsi="GHEA Grapalat"/>
          <w:bCs/>
          <w:color w:val="000000"/>
          <w:sz w:val="24"/>
          <w:szCs w:val="24"/>
          <w:lang w:val="hy-AM"/>
        </w:rPr>
        <w:t>կամ</w:t>
      </w:r>
      <w:r w:rsidR="006E5C39" w:rsidRPr="00121EAD">
        <w:rPr>
          <w:rFonts w:ascii="GHEA Grapalat" w:hAnsi="GHEA Grapalat"/>
          <w:bCs/>
          <w:color w:val="000000"/>
          <w:sz w:val="24"/>
          <w:szCs w:val="24"/>
          <w:lang w:val="hy-AM"/>
        </w:rPr>
        <w:t xml:space="preserve"> «Գնումների մասին» օրենքի 2-րդ հոդվածի 1-ին մասի 1-ին կետի «ե» պարբերությամբ նախատեսված</w:t>
      </w:r>
      <w:r w:rsidR="006E5C39">
        <w:rPr>
          <w:rFonts w:ascii="GHEA Grapalat" w:hAnsi="GHEA Grapalat"/>
          <w:bCs/>
          <w:color w:val="000000"/>
          <w:sz w:val="24"/>
          <w:szCs w:val="24"/>
          <w:lang w:val="hy-AM"/>
        </w:rPr>
        <w:t xml:space="preserve"> ու</w:t>
      </w:r>
      <w:r w:rsidR="006E5C39" w:rsidRPr="00121EAD">
        <w:rPr>
          <w:rFonts w:ascii="GHEA Grapalat" w:hAnsi="GHEA Grapalat"/>
          <w:bCs/>
          <w:color w:val="000000"/>
          <w:sz w:val="24"/>
          <w:szCs w:val="24"/>
          <w:lang w:val="hy-AM"/>
        </w:rPr>
        <w:t xml:space="preserve"> </w:t>
      </w:r>
      <w:r w:rsidR="006E5C39" w:rsidRPr="00121EAD">
        <w:rPr>
          <w:rFonts w:ascii="GHEA Grapalat" w:hAnsi="GHEA Grapalat"/>
          <w:bCs/>
          <w:color w:val="000000"/>
          <w:sz w:val="24"/>
          <w:szCs w:val="24"/>
          <w:lang w:val="hy-AM"/>
        </w:rPr>
        <w:lastRenderedPageBreak/>
        <w:t xml:space="preserve">Կառավարության կողմից «Գնումների մասին» օրենքի 7-րդ հոդվածի 4-րդ մասով նախատեսված մակարդակներում ներառված՝ </w:t>
      </w:r>
      <w:r w:rsidR="006E5C39" w:rsidRPr="00121EAD">
        <w:rPr>
          <w:rFonts w:ascii="GHEA Grapalat" w:hAnsi="GHEA Grapalat"/>
          <w:sz w:val="24"/>
          <w:szCs w:val="24"/>
          <w:lang w:val="hy-AM"/>
        </w:rPr>
        <w:t>պետության կողմից ստեղծված հիմնադրամների</w:t>
      </w:r>
      <w:r w:rsidR="006E5C39" w:rsidRPr="00121EAD">
        <w:rPr>
          <w:rFonts w:ascii="GHEA Grapalat" w:hAnsi="GHEA Grapalat"/>
          <w:bCs/>
          <w:color w:val="000000"/>
          <w:sz w:val="24"/>
          <w:szCs w:val="24"/>
          <w:lang w:val="hy-AM"/>
        </w:rPr>
        <w:t xml:space="preserve"> գործադիր մարմինների ղեկավարների </w:t>
      </w:r>
      <w:r w:rsidR="006E5C39" w:rsidRPr="009D2077">
        <w:rPr>
          <w:rFonts w:ascii="GHEA Grapalat" w:hAnsi="GHEA Grapalat" w:cs="Arial"/>
          <w:color w:val="333333"/>
          <w:sz w:val="24"/>
          <w:szCs w:val="24"/>
          <w:shd w:val="clear" w:color="auto" w:fill="FFFFFF"/>
          <w:lang w:val="hy-AM"/>
        </w:rPr>
        <w:t>կամ գործադիր մարմ</w:t>
      </w:r>
      <w:r w:rsidR="006E5C39" w:rsidRPr="00121EAD">
        <w:rPr>
          <w:rFonts w:ascii="GHEA Grapalat" w:hAnsi="GHEA Grapalat" w:cs="Arial"/>
          <w:color w:val="333333"/>
          <w:sz w:val="24"/>
          <w:szCs w:val="24"/>
          <w:shd w:val="clear" w:color="auto" w:fill="FFFFFF"/>
          <w:lang w:val="hy-AM"/>
        </w:rPr>
        <w:t xml:space="preserve">ինների </w:t>
      </w:r>
      <w:r w:rsidR="006E5C39" w:rsidRPr="009D2077">
        <w:rPr>
          <w:rFonts w:ascii="GHEA Grapalat" w:hAnsi="GHEA Grapalat" w:cs="Arial"/>
          <w:color w:val="333333"/>
          <w:sz w:val="24"/>
          <w:szCs w:val="24"/>
          <w:shd w:val="clear" w:color="auto" w:fill="FFFFFF"/>
          <w:lang w:val="hy-AM"/>
        </w:rPr>
        <w:t>ղեկավար</w:t>
      </w:r>
      <w:r w:rsidR="006E5C39" w:rsidRPr="00121EAD">
        <w:rPr>
          <w:rFonts w:ascii="GHEA Grapalat" w:hAnsi="GHEA Grapalat" w:cs="Arial"/>
          <w:color w:val="333333"/>
          <w:sz w:val="24"/>
          <w:szCs w:val="24"/>
          <w:shd w:val="clear" w:color="auto" w:fill="FFFFFF"/>
          <w:lang w:val="hy-AM"/>
        </w:rPr>
        <w:t>ներ</w:t>
      </w:r>
      <w:r w:rsidR="006E5C39" w:rsidRPr="009D2077">
        <w:rPr>
          <w:rFonts w:ascii="GHEA Grapalat" w:hAnsi="GHEA Grapalat" w:cs="Arial"/>
          <w:color w:val="333333"/>
          <w:sz w:val="24"/>
          <w:szCs w:val="24"/>
          <w:shd w:val="clear" w:color="auto" w:fill="FFFFFF"/>
          <w:lang w:val="hy-AM"/>
        </w:rPr>
        <w:t>ի ժամանակավոր պաշտոնակատարն</w:t>
      </w:r>
      <w:r w:rsidR="006E5C39" w:rsidRPr="00121EAD">
        <w:rPr>
          <w:rFonts w:ascii="GHEA Grapalat" w:hAnsi="GHEA Grapalat" w:cs="Arial"/>
          <w:color w:val="333333"/>
          <w:sz w:val="24"/>
          <w:szCs w:val="24"/>
          <w:shd w:val="clear" w:color="auto" w:fill="FFFFFF"/>
          <w:lang w:val="hy-AM"/>
        </w:rPr>
        <w:t>երի</w:t>
      </w:r>
      <w:r w:rsidR="006E5C39" w:rsidRPr="00121EAD">
        <w:rPr>
          <w:rFonts w:ascii="GHEA Grapalat" w:hAnsi="GHEA Grapalat"/>
          <w:bCs/>
          <w:color w:val="000000"/>
          <w:sz w:val="24"/>
          <w:szCs w:val="24"/>
          <w:lang w:val="hy-AM"/>
        </w:rPr>
        <w:t xml:space="preserve"> հետ փոխկապակցված մասնակիցների</w:t>
      </w:r>
      <w:r w:rsidR="006E5C39">
        <w:rPr>
          <w:rFonts w:ascii="GHEA Grapalat" w:hAnsi="GHEA Grapalat"/>
          <w:bCs/>
          <w:color w:val="000000"/>
          <w:sz w:val="24"/>
          <w:szCs w:val="24"/>
          <w:lang w:val="hy-AM"/>
        </w:rPr>
        <w:t xml:space="preserve"> անունը, ազգանունը կամ իրավաբանական անձանց դեպքում՝ անվանումը, բնակության (գտնվելու) վայրի հասցեն</w:t>
      </w:r>
      <w:r w:rsidRPr="009D2077">
        <w:rPr>
          <w:rFonts w:ascii="GHEA Grapalat" w:eastAsia="Times New Roman" w:hAnsi="GHEA Grapalat" w:cs="Arial"/>
          <w:color w:val="333333"/>
          <w:sz w:val="24"/>
          <w:szCs w:val="24"/>
          <w:lang w:val="hy-AM"/>
        </w:rPr>
        <w:t>: Սույն կետի փակագծերում նշված բացառությունը չի տարածվում քննչական մարմինների ղեկավարների, նրանց տեղակալների և գլխավոր դատախազի տեղակալների վրա.</w:t>
      </w:r>
      <w:r>
        <w:rPr>
          <w:rFonts w:ascii="GHEA Grapalat" w:hAnsi="GHEA Grapalat"/>
          <w:bCs/>
          <w:color w:val="000000"/>
          <w:lang w:val="hy-AM"/>
        </w:rPr>
        <w:t>»:</w:t>
      </w:r>
    </w:p>
    <w:p w:rsidR="009D2077" w:rsidRDefault="009D2077" w:rsidP="00A576C2">
      <w:pPr>
        <w:pStyle w:val="NormalWeb"/>
        <w:shd w:val="clear" w:color="auto" w:fill="FFFFFF"/>
        <w:spacing w:before="0" w:beforeAutospacing="0" w:after="0" w:afterAutospacing="0" w:line="360" w:lineRule="auto"/>
        <w:ind w:firstLine="375"/>
        <w:jc w:val="both"/>
        <w:rPr>
          <w:rFonts w:ascii="GHEA Grapalat" w:hAnsi="GHEA Grapalat"/>
          <w:b/>
          <w:color w:val="000000"/>
          <w:lang w:val="hy-AM"/>
        </w:rPr>
      </w:pPr>
    </w:p>
    <w:p w:rsidR="00FE3C50" w:rsidRDefault="009D5C72" w:rsidP="00A576C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b/>
          <w:color w:val="000000"/>
          <w:lang w:val="hy-AM"/>
        </w:rPr>
        <w:t xml:space="preserve">Հոդված </w:t>
      </w:r>
      <w:r w:rsidR="002564D0" w:rsidRPr="002564D0">
        <w:rPr>
          <w:rFonts w:ascii="GHEA Grapalat" w:hAnsi="GHEA Grapalat"/>
          <w:b/>
          <w:color w:val="000000"/>
          <w:lang w:val="hy-AM"/>
        </w:rPr>
        <w:t>5</w:t>
      </w:r>
      <w:r>
        <w:rPr>
          <w:rFonts w:ascii="GHEA Grapalat" w:hAnsi="GHEA Grapalat"/>
          <w:b/>
          <w:color w:val="000000"/>
          <w:lang w:val="hy-AM"/>
        </w:rPr>
        <w:t xml:space="preserve">. </w:t>
      </w:r>
      <w:r>
        <w:rPr>
          <w:rFonts w:ascii="GHEA Grapalat" w:hAnsi="GHEA Grapalat"/>
          <w:color w:val="000000"/>
          <w:lang w:val="hy-AM"/>
        </w:rPr>
        <w:t>Օրենքի 31-րդ հոդված</w:t>
      </w:r>
      <w:r w:rsidR="00FE3C50">
        <w:rPr>
          <w:rFonts w:ascii="GHEA Grapalat" w:hAnsi="GHEA Grapalat"/>
          <w:color w:val="000000"/>
          <w:lang w:val="hy-AM"/>
        </w:rPr>
        <w:t>ում՝</w:t>
      </w:r>
    </w:p>
    <w:p w:rsidR="009D5C72" w:rsidRPr="00FE3C50" w:rsidRDefault="00FE3C50" w:rsidP="00FE3C50">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Pr>
          <w:rFonts w:ascii="GHEA Grapalat" w:hAnsi="GHEA Grapalat"/>
          <w:bCs/>
          <w:color w:val="000000"/>
          <w:lang w:val="hy-AM"/>
        </w:rPr>
        <w:t>1</w:t>
      </w:r>
      <w:r w:rsidRPr="00FE3C50">
        <w:rPr>
          <w:rFonts w:ascii="GHEA Grapalat" w:hAnsi="GHEA Grapalat"/>
          <w:bCs/>
          <w:color w:val="000000"/>
          <w:lang w:val="hy-AM"/>
        </w:rPr>
        <w:t xml:space="preserve">) </w:t>
      </w:r>
      <w:r w:rsidR="009D5C72" w:rsidRPr="00FE3C50">
        <w:rPr>
          <w:rFonts w:ascii="GHEA Grapalat" w:hAnsi="GHEA Grapalat"/>
          <w:bCs/>
          <w:color w:val="000000"/>
          <w:lang w:val="hy-AM"/>
        </w:rPr>
        <w:t>2-րդ մասը լրացնել հետևյալ բովանդակությամբ նոր նախադասությամբ.</w:t>
      </w:r>
    </w:p>
    <w:p w:rsidR="009D5C72" w:rsidRDefault="009D5C72" w:rsidP="00A576C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w:t>
      </w:r>
      <w:r w:rsidRPr="00581179">
        <w:rPr>
          <w:rFonts w:ascii="GHEA Grapalat" w:hAnsi="GHEA Grapalat"/>
          <w:bCs/>
          <w:color w:val="000000"/>
          <w:lang w:val="hy-AM"/>
        </w:rPr>
        <w:t>«Գնումների մասին» օրենքով սահմանված</w:t>
      </w:r>
      <w:r>
        <w:rPr>
          <w:rFonts w:ascii="GHEA Grapalat" w:hAnsi="GHEA Grapalat"/>
          <w:bCs/>
          <w:color w:val="000000"/>
          <w:lang w:val="hy-AM"/>
        </w:rPr>
        <w:t xml:space="preserve"> գնման գործընթացին մասնակցության արգելքի առերևույթ առկայության վերաբերյալ վարույթի հարուցման դեպքում վարույթ հ</w:t>
      </w:r>
      <w:r w:rsidR="00327E03">
        <w:rPr>
          <w:rFonts w:ascii="GHEA Grapalat" w:hAnsi="GHEA Grapalat"/>
          <w:bCs/>
          <w:color w:val="000000"/>
          <w:lang w:val="hy-AM"/>
        </w:rPr>
        <w:t>արուցելու մասին որոշումը եռ</w:t>
      </w:r>
      <w:r w:rsidR="004A72F8">
        <w:rPr>
          <w:rFonts w:ascii="GHEA Grapalat" w:hAnsi="GHEA Grapalat"/>
          <w:bCs/>
          <w:color w:val="000000"/>
          <w:lang w:val="hy-AM"/>
        </w:rPr>
        <w:t>օ</w:t>
      </w:r>
      <w:r w:rsidR="00327E03">
        <w:rPr>
          <w:rFonts w:ascii="GHEA Grapalat" w:hAnsi="GHEA Grapalat"/>
          <w:bCs/>
          <w:color w:val="000000"/>
          <w:lang w:val="hy-AM"/>
        </w:rPr>
        <w:t xml:space="preserve">րյա ժամկետում ուղարկվում է </w:t>
      </w:r>
      <w:r>
        <w:rPr>
          <w:rFonts w:ascii="GHEA Grapalat" w:hAnsi="GHEA Grapalat"/>
          <w:bCs/>
          <w:color w:val="000000"/>
          <w:lang w:val="hy-AM"/>
        </w:rPr>
        <w:t>դիմողին, համապատասխան փոխկապակցված մասնակցին, «Գնումների մասին» օրենքով նախատեսված լիազորված մարմնին և տվյալ գնման գործընթացը կազմակերպած պատվիրատուին:</w:t>
      </w:r>
      <w:r>
        <w:rPr>
          <w:rFonts w:ascii="GHEA Grapalat" w:hAnsi="GHEA Grapalat"/>
          <w:color w:val="000000"/>
          <w:lang w:val="hy-AM"/>
        </w:rPr>
        <w:t>»</w:t>
      </w:r>
      <w:r w:rsidR="00FE3C50">
        <w:rPr>
          <w:rFonts w:ascii="GHEA Grapalat" w:hAnsi="GHEA Grapalat"/>
          <w:color w:val="000000"/>
          <w:lang w:val="hy-AM"/>
        </w:rPr>
        <w:t>.</w:t>
      </w:r>
    </w:p>
    <w:p w:rsidR="00FE3C50" w:rsidRDefault="00FE3C50" w:rsidP="00FE3C5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E3C50">
        <w:rPr>
          <w:rFonts w:ascii="GHEA Grapalat" w:hAnsi="GHEA Grapalat"/>
          <w:color w:val="000000"/>
          <w:lang w:val="hy-AM"/>
        </w:rPr>
        <w:t>2</w:t>
      </w:r>
      <w:r w:rsidRPr="00FE3C50">
        <w:rPr>
          <w:rFonts w:ascii="GHEA Grapalat" w:hAnsi="GHEA Grapalat"/>
          <w:bCs/>
          <w:color w:val="000000"/>
          <w:lang w:val="hy-AM"/>
        </w:rPr>
        <w:t xml:space="preserve">) </w:t>
      </w:r>
      <w:r w:rsidRPr="00A576C2">
        <w:rPr>
          <w:rFonts w:ascii="GHEA Grapalat" w:hAnsi="GHEA Grapalat"/>
          <w:color w:val="000000"/>
          <w:lang w:val="hy-AM"/>
        </w:rPr>
        <w:t>3-</w:t>
      </w:r>
      <w:r>
        <w:rPr>
          <w:rFonts w:ascii="GHEA Grapalat" w:hAnsi="GHEA Grapalat"/>
          <w:color w:val="000000"/>
          <w:lang w:val="hy-AM"/>
        </w:rPr>
        <w:t>րդ մասը շարադրել հետևյալ խմբագրությամբ.</w:t>
      </w:r>
    </w:p>
    <w:p w:rsidR="00FE3C50" w:rsidRPr="00FE3C50" w:rsidRDefault="00FE3C50" w:rsidP="00A576C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E3C50">
        <w:rPr>
          <w:rFonts w:ascii="GHEA Grapalat" w:hAnsi="GHEA Grapalat"/>
          <w:bCs/>
          <w:color w:val="000000"/>
          <w:lang w:val="hy-AM"/>
        </w:rPr>
        <w:t xml:space="preserve">«3. Հանձնաժողովն իրավասու է դիմողից պահանջելու տասնօրյա ժամկետում քննարկվող հարցի առնչությամբ ներկայացնել լրացուցիչ նյութեր, իսկ սույն գլխով նախատեսված համապատասխան պաշտոն զբաղեցնող անձից կամ </w:t>
      </w:r>
      <w:r w:rsidRPr="00121EAD">
        <w:rPr>
          <w:rFonts w:ascii="GHEA Grapalat" w:hAnsi="GHEA Grapalat"/>
          <w:bCs/>
          <w:color w:val="000000"/>
          <w:lang w:val="hy-AM"/>
        </w:rPr>
        <w:t>«Գնումների մասին» օրենքով սահմանված՝ հանրային պաշտոն զբաղեցնող անձանց, հանրային ծառայողների և «Գնումների մասին» օրենքի 2-րդ հոդվածի 1-ին մասի 1-ին կետի «ե» պարբերությամբ նախատեսված</w:t>
      </w:r>
      <w:r>
        <w:rPr>
          <w:rFonts w:ascii="GHEA Grapalat" w:hAnsi="GHEA Grapalat"/>
          <w:bCs/>
          <w:color w:val="000000"/>
          <w:lang w:val="hy-AM"/>
        </w:rPr>
        <w:t xml:space="preserve"> ու</w:t>
      </w:r>
      <w:r w:rsidRPr="00121EAD">
        <w:rPr>
          <w:rFonts w:ascii="GHEA Grapalat" w:hAnsi="GHEA Grapalat"/>
          <w:bCs/>
          <w:color w:val="000000"/>
          <w:lang w:val="hy-AM"/>
        </w:rPr>
        <w:t xml:space="preserve"> Կառավարության կողմից «Գնումների մասին» օրենքի 7-րդ հոդվածի 4-րդ մասով նախատեսված մակարդակներում ներառված՝ </w:t>
      </w:r>
      <w:r w:rsidRPr="00FE3C50">
        <w:rPr>
          <w:rFonts w:ascii="GHEA Grapalat" w:hAnsi="GHEA Grapalat"/>
          <w:bCs/>
          <w:color w:val="000000"/>
          <w:lang w:val="hy-AM"/>
        </w:rPr>
        <w:t>պետության կողմից ստեղծված հիմնադրամների</w:t>
      </w:r>
      <w:r w:rsidRPr="00121EAD">
        <w:rPr>
          <w:rFonts w:ascii="GHEA Grapalat" w:hAnsi="GHEA Grapalat"/>
          <w:bCs/>
          <w:color w:val="000000"/>
          <w:lang w:val="hy-AM"/>
        </w:rPr>
        <w:t xml:space="preserve"> գործադիր մարմինների ղեկավարների </w:t>
      </w:r>
      <w:r w:rsidRPr="00FE3C50">
        <w:rPr>
          <w:rFonts w:ascii="GHEA Grapalat" w:hAnsi="GHEA Grapalat"/>
          <w:bCs/>
          <w:color w:val="000000"/>
          <w:lang w:val="hy-AM"/>
        </w:rPr>
        <w:t>կամ գործադիր մարմինների ղեկավարների ժամանակավոր պաշտոնակատարների</w:t>
      </w:r>
      <w:r w:rsidRPr="00121EAD">
        <w:rPr>
          <w:rFonts w:ascii="GHEA Grapalat" w:hAnsi="GHEA Grapalat"/>
          <w:bCs/>
          <w:color w:val="000000"/>
          <w:lang w:val="hy-AM"/>
        </w:rPr>
        <w:t xml:space="preserve"> հետ փոխկապակցված մասնակցից</w:t>
      </w:r>
      <w:r w:rsidRPr="00FE3C50">
        <w:rPr>
          <w:rFonts w:ascii="GHEA Grapalat" w:hAnsi="GHEA Grapalat"/>
          <w:bCs/>
          <w:color w:val="000000"/>
          <w:lang w:val="hy-AM"/>
        </w:rPr>
        <w:t xml:space="preserve"> գրավոր պարզաբանում՝ դրան կցելով իր փաստարկների հիմնավորվածությունը հավաստող նյութեր:</w:t>
      </w:r>
      <w:r>
        <w:rPr>
          <w:rFonts w:ascii="GHEA Grapalat" w:hAnsi="GHEA Grapalat"/>
          <w:color w:val="000000"/>
          <w:lang w:val="hy-AM"/>
        </w:rPr>
        <w:t>»:</w:t>
      </w:r>
    </w:p>
    <w:p w:rsidR="009D5C72" w:rsidRDefault="009D5C72" w:rsidP="00A576C2">
      <w:pPr>
        <w:pStyle w:val="NormalWeb"/>
        <w:shd w:val="clear" w:color="auto" w:fill="FFFFFF"/>
        <w:spacing w:before="0" w:beforeAutospacing="0" w:after="0" w:afterAutospacing="0" w:line="360" w:lineRule="auto"/>
        <w:ind w:firstLine="375"/>
        <w:jc w:val="both"/>
        <w:rPr>
          <w:rFonts w:ascii="GHEA Grapalat" w:hAnsi="GHEA Grapalat"/>
          <w:b/>
          <w:color w:val="000000"/>
          <w:lang w:val="hy-AM"/>
        </w:rPr>
      </w:pPr>
    </w:p>
    <w:p w:rsidR="009D5C72" w:rsidRDefault="00327E03" w:rsidP="00A576C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576C2">
        <w:rPr>
          <w:rFonts w:ascii="GHEA Grapalat" w:hAnsi="GHEA Grapalat"/>
          <w:b/>
          <w:color w:val="000000"/>
          <w:lang w:val="hy-AM"/>
        </w:rPr>
        <w:t xml:space="preserve">Հոդված </w:t>
      </w:r>
      <w:r w:rsidR="002564D0" w:rsidRPr="00FE3C50">
        <w:rPr>
          <w:rFonts w:ascii="GHEA Grapalat" w:hAnsi="GHEA Grapalat"/>
          <w:b/>
          <w:color w:val="000000"/>
          <w:lang w:val="hy-AM"/>
        </w:rPr>
        <w:t>6</w:t>
      </w:r>
      <w:r w:rsidRPr="00A576C2">
        <w:rPr>
          <w:rFonts w:ascii="GHEA Grapalat" w:hAnsi="GHEA Grapalat"/>
          <w:b/>
          <w:color w:val="000000"/>
          <w:lang w:val="hy-AM"/>
        </w:rPr>
        <w:t xml:space="preserve">. </w:t>
      </w:r>
      <w:r w:rsidR="009D5C72">
        <w:rPr>
          <w:rFonts w:ascii="GHEA Grapalat" w:hAnsi="GHEA Grapalat"/>
          <w:color w:val="000000"/>
          <w:lang w:val="hy-AM"/>
        </w:rPr>
        <w:t>Օրենքի 33-րդ հոդվածում՝</w:t>
      </w:r>
    </w:p>
    <w:p w:rsidR="009D5C72" w:rsidRDefault="009D5C72" w:rsidP="00A576C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65C83">
        <w:rPr>
          <w:rFonts w:ascii="GHEA Grapalat" w:hAnsi="GHEA Grapalat"/>
          <w:color w:val="000000"/>
          <w:lang w:val="hy-AM"/>
        </w:rPr>
        <w:lastRenderedPageBreak/>
        <w:t xml:space="preserve">1) 2-րդ մասում </w:t>
      </w:r>
      <w:r w:rsidR="006E5C39" w:rsidRPr="00E65C83">
        <w:rPr>
          <w:rFonts w:ascii="GHEA Grapalat" w:hAnsi="GHEA Grapalat"/>
          <w:color w:val="000000"/>
          <w:lang w:val="hy-AM"/>
        </w:rPr>
        <w:t xml:space="preserve">«վարքագծի կանոնների խախտման առկայության կամ բացակայության մասին»  </w:t>
      </w:r>
      <w:r w:rsidRPr="00E65C83">
        <w:rPr>
          <w:rFonts w:ascii="GHEA Grapalat" w:hAnsi="GHEA Grapalat"/>
          <w:color w:val="000000"/>
          <w:lang w:val="hy-AM"/>
        </w:rPr>
        <w:t>բառերից հետո լրացնել «կամ</w:t>
      </w:r>
      <w:r w:rsidRPr="00E65C83">
        <w:rPr>
          <w:rFonts w:ascii="GHEA Grapalat" w:hAnsi="GHEA Grapalat"/>
          <w:bCs/>
          <w:color w:val="000000"/>
          <w:lang w:val="hy-AM"/>
        </w:rPr>
        <w:t xml:space="preserve"> «Գնումների մասին» օրենքով սահմանված գնման գործընթացին մասնակցության արգելքի առկայության կամ բացակայության մասին</w:t>
      </w:r>
      <w:r w:rsidRPr="00E65C83">
        <w:rPr>
          <w:rFonts w:ascii="GHEA Grapalat" w:hAnsi="GHEA Grapalat"/>
          <w:color w:val="000000"/>
          <w:lang w:val="hy-AM"/>
        </w:rPr>
        <w:t>»</w:t>
      </w:r>
      <w:r w:rsidR="002C7B1A" w:rsidRPr="00E65C83">
        <w:rPr>
          <w:rFonts w:ascii="GHEA Grapalat" w:hAnsi="GHEA Grapalat"/>
          <w:color w:val="000000"/>
          <w:lang w:val="hy-AM"/>
        </w:rPr>
        <w:t xml:space="preserve"> բառերը</w:t>
      </w:r>
      <w:r w:rsidRPr="00E65C83">
        <w:rPr>
          <w:rFonts w:ascii="GHEA Grapalat" w:hAnsi="GHEA Grapalat"/>
          <w:color w:val="000000"/>
          <w:lang w:val="hy-AM"/>
        </w:rPr>
        <w:t>.</w:t>
      </w:r>
    </w:p>
    <w:p w:rsidR="009D5C72" w:rsidRDefault="009D5C72" w:rsidP="00A576C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2</w:t>
      </w:r>
      <w:r w:rsidRPr="00A576C2">
        <w:rPr>
          <w:rFonts w:ascii="GHEA Grapalat" w:hAnsi="GHEA Grapalat"/>
          <w:color w:val="000000"/>
          <w:lang w:val="hy-AM"/>
        </w:rPr>
        <w:t>) 3-</w:t>
      </w:r>
      <w:r>
        <w:rPr>
          <w:rFonts w:ascii="GHEA Grapalat" w:hAnsi="GHEA Grapalat"/>
          <w:color w:val="000000"/>
          <w:lang w:val="hy-AM"/>
        </w:rPr>
        <w:t xml:space="preserve">րդ մասը </w:t>
      </w:r>
      <w:r w:rsidR="00771A36">
        <w:rPr>
          <w:rFonts w:ascii="GHEA Grapalat" w:hAnsi="GHEA Grapalat"/>
          <w:color w:val="000000"/>
          <w:lang w:val="hy-AM"/>
        </w:rPr>
        <w:t>լրացնել հետևյալ բովանդակությամբ նոր նախադասությամբ</w:t>
      </w:r>
      <w:r>
        <w:rPr>
          <w:rFonts w:ascii="GHEA Grapalat" w:hAnsi="GHEA Grapalat"/>
          <w:color w:val="000000"/>
          <w:lang w:val="hy-AM"/>
        </w:rPr>
        <w:t>.</w:t>
      </w:r>
    </w:p>
    <w:p w:rsidR="00327E03" w:rsidRPr="00A576C2" w:rsidRDefault="009D5C72" w:rsidP="00A576C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w:t>
      </w:r>
      <w:r w:rsidRPr="00581179">
        <w:rPr>
          <w:rFonts w:ascii="GHEA Grapalat" w:hAnsi="GHEA Grapalat"/>
          <w:bCs/>
          <w:color w:val="000000"/>
          <w:lang w:val="hy-AM"/>
        </w:rPr>
        <w:t>«Գնումների մասին» օրենքով սահմանված</w:t>
      </w:r>
      <w:r>
        <w:rPr>
          <w:rFonts w:ascii="GHEA Grapalat" w:hAnsi="GHEA Grapalat"/>
          <w:bCs/>
          <w:color w:val="000000"/>
          <w:lang w:val="hy-AM"/>
        </w:rPr>
        <w:t xml:space="preserve"> գնման գործընթացին մասնակցության արգելքի առկայության կամ բացակայությա</w:t>
      </w:r>
      <w:r w:rsidR="00BB2ED6">
        <w:rPr>
          <w:rFonts w:ascii="GHEA Grapalat" w:hAnsi="GHEA Grapalat"/>
          <w:bCs/>
          <w:color w:val="000000"/>
          <w:lang w:val="hy-AM"/>
        </w:rPr>
        <w:t>ն մասին եզ</w:t>
      </w:r>
      <w:r>
        <w:rPr>
          <w:rFonts w:ascii="GHEA Grapalat" w:hAnsi="GHEA Grapalat"/>
          <w:bCs/>
          <w:color w:val="000000"/>
          <w:lang w:val="hy-AM"/>
        </w:rPr>
        <w:t>րակացությունն ընդունելու պահից եռօրյա ժամկետում ուղարկվում է դիմողին, համապատասխան փոխկապակցված մասնակցին, «Գնումների մասին» օրենքով նախատեսված լիազորված մարմնին և տվյալ գնման գործընթացը կազմակերպած պատվիրատուին:</w:t>
      </w:r>
      <w:r>
        <w:rPr>
          <w:rFonts w:ascii="GHEA Grapalat" w:hAnsi="GHEA Grapalat"/>
          <w:color w:val="000000"/>
          <w:lang w:val="hy-AM"/>
        </w:rPr>
        <w:t>»</w:t>
      </w:r>
      <w:r w:rsidR="00327E03" w:rsidRPr="00A576C2">
        <w:rPr>
          <w:rFonts w:ascii="GHEA Grapalat" w:hAnsi="GHEA Grapalat"/>
          <w:color w:val="000000"/>
          <w:lang w:val="hy-AM"/>
        </w:rPr>
        <w:t>:</w:t>
      </w:r>
    </w:p>
    <w:p w:rsidR="009D5C72" w:rsidRDefault="009D5C72" w:rsidP="00A576C2">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3F076B" w:rsidRPr="004A72F8" w:rsidRDefault="00DF7BA4" w:rsidP="00A576C2">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sidRPr="00FC4EBE">
        <w:rPr>
          <w:rFonts w:ascii="GHEA Grapalat" w:hAnsi="GHEA Grapalat"/>
          <w:b/>
          <w:color w:val="000000"/>
          <w:lang w:val="hy-AM"/>
        </w:rPr>
        <w:t>Հոդված</w:t>
      </w:r>
      <w:r w:rsidR="00080EBF" w:rsidRPr="00FC4EBE">
        <w:rPr>
          <w:rFonts w:ascii="GHEA Grapalat" w:hAnsi="GHEA Grapalat"/>
          <w:b/>
          <w:color w:val="000000"/>
          <w:lang w:val="hy-AM"/>
        </w:rPr>
        <w:t xml:space="preserve"> </w:t>
      </w:r>
      <w:r w:rsidR="002D5ECC">
        <w:rPr>
          <w:rFonts w:ascii="GHEA Grapalat" w:hAnsi="GHEA Grapalat"/>
          <w:b/>
          <w:color w:val="000000"/>
          <w:lang w:val="hy-AM"/>
        </w:rPr>
        <w:t>7</w:t>
      </w:r>
      <w:r w:rsidRPr="00FC4EBE">
        <w:rPr>
          <w:rFonts w:ascii="GHEA Grapalat" w:hAnsi="GHEA Grapalat"/>
          <w:b/>
          <w:color w:val="000000"/>
          <w:lang w:val="hy-AM"/>
        </w:rPr>
        <w:t>.</w:t>
      </w:r>
      <w:r w:rsidR="00072994" w:rsidRPr="00072994">
        <w:rPr>
          <w:rFonts w:ascii="GHEA Grapalat" w:hAnsi="GHEA Grapalat"/>
          <w:bCs/>
          <w:color w:val="000000"/>
          <w:lang w:val="hy-AM"/>
        </w:rPr>
        <w:t xml:space="preserve"> Սույն օրենքն ուժի մեջ է մտնում 2027 թվականի հունվարի 1-ից</w:t>
      </w:r>
      <w:r w:rsidR="00072994">
        <w:rPr>
          <w:rFonts w:ascii="GHEA Grapalat" w:hAnsi="GHEA Grapalat"/>
          <w:bCs/>
          <w:color w:val="000000"/>
          <w:lang w:val="hy-AM"/>
        </w:rPr>
        <w:t xml:space="preserve"> և </w:t>
      </w:r>
      <w:r w:rsidR="00072994" w:rsidRPr="00072994">
        <w:rPr>
          <w:rFonts w:ascii="GHEA Grapalat" w:hAnsi="GHEA Grapalat"/>
          <w:bCs/>
          <w:color w:val="000000"/>
          <w:lang w:val="hy-AM"/>
        </w:rPr>
        <w:t>տարածվում է դրանից հետո ծագած հարաբերությունների նկատմամբ:</w:t>
      </w:r>
    </w:p>
    <w:sectPr w:rsidR="003F076B" w:rsidRPr="004A72F8" w:rsidSect="00E3180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65A" w:rsidRDefault="00CE265A" w:rsidP="00CB201A">
      <w:pPr>
        <w:spacing w:after="0" w:line="240" w:lineRule="auto"/>
      </w:pPr>
      <w:r>
        <w:separator/>
      </w:r>
    </w:p>
  </w:endnote>
  <w:endnote w:type="continuationSeparator" w:id="0">
    <w:p w:rsidR="00CE265A" w:rsidRDefault="00CE265A" w:rsidP="00CB2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65A" w:rsidRDefault="00CE265A" w:rsidP="00CB201A">
      <w:pPr>
        <w:spacing w:after="0" w:line="240" w:lineRule="auto"/>
      </w:pPr>
      <w:r>
        <w:separator/>
      </w:r>
    </w:p>
  </w:footnote>
  <w:footnote w:type="continuationSeparator" w:id="0">
    <w:p w:rsidR="00CE265A" w:rsidRDefault="00CE265A" w:rsidP="00CB20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5076"/>
    <w:multiLevelType w:val="hybridMultilevel"/>
    <w:tmpl w:val="FEAA8948"/>
    <w:lvl w:ilvl="0" w:tplc="0C08E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884737"/>
    <w:multiLevelType w:val="hybridMultilevel"/>
    <w:tmpl w:val="B93A8D7C"/>
    <w:lvl w:ilvl="0" w:tplc="9E56C4E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98C659B"/>
    <w:multiLevelType w:val="hybridMultilevel"/>
    <w:tmpl w:val="7AB4B7F2"/>
    <w:lvl w:ilvl="0" w:tplc="E16C6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0D41DF"/>
    <w:multiLevelType w:val="hybridMultilevel"/>
    <w:tmpl w:val="4746D430"/>
    <w:lvl w:ilvl="0" w:tplc="4D72939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4C25E49"/>
    <w:multiLevelType w:val="hybridMultilevel"/>
    <w:tmpl w:val="43FA336E"/>
    <w:lvl w:ilvl="0" w:tplc="144AA1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0C4252"/>
    <w:multiLevelType w:val="hybridMultilevel"/>
    <w:tmpl w:val="890E70B2"/>
    <w:lvl w:ilvl="0" w:tplc="9D147A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5222293"/>
    <w:multiLevelType w:val="hybridMultilevel"/>
    <w:tmpl w:val="EF4AAF64"/>
    <w:lvl w:ilvl="0" w:tplc="F05A2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1545F8"/>
    <w:multiLevelType w:val="hybridMultilevel"/>
    <w:tmpl w:val="31340250"/>
    <w:lvl w:ilvl="0" w:tplc="F2E843B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3E42802"/>
    <w:multiLevelType w:val="hybridMultilevel"/>
    <w:tmpl w:val="EBD2A02C"/>
    <w:lvl w:ilvl="0" w:tplc="76AAC1D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1FE1B73"/>
    <w:multiLevelType w:val="hybridMultilevel"/>
    <w:tmpl w:val="5008A5B4"/>
    <w:lvl w:ilvl="0" w:tplc="8EDC2A80">
      <w:start w:val="1"/>
      <w:numFmt w:val="decimal"/>
      <w:lvlText w:val="%1."/>
      <w:lvlJc w:val="left"/>
      <w:pPr>
        <w:ind w:left="2880" w:hanging="360"/>
      </w:pPr>
      <w:rPr>
        <w:rFonts w:ascii="GHEA Grapalat" w:eastAsiaTheme="minorHAnsi" w:hAnsi="GHEA Grapalat" w:cstheme="minorBidi"/>
        <w:b w:val="0"/>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10" w15:restartNumberingAfterBreak="0">
    <w:nsid w:val="6899048E"/>
    <w:multiLevelType w:val="hybridMultilevel"/>
    <w:tmpl w:val="5D2272D0"/>
    <w:lvl w:ilvl="0" w:tplc="08AE50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E449CC"/>
    <w:multiLevelType w:val="hybridMultilevel"/>
    <w:tmpl w:val="144029AE"/>
    <w:lvl w:ilvl="0" w:tplc="260260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3C40284"/>
    <w:multiLevelType w:val="hybridMultilevel"/>
    <w:tmpl w:val="1C649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157D90"/>
    <w:multiLevelType w:val="hybridMultilevel"/>
    <w:tmpl w:val="7FBE1B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1"/>
  </w:num>
  <w:num w:numId="4">
    <w:abstractNumId w:val="10"/>
  </w:num>
  <w:num w:numId="5">
    <w:abstractNumId w:val="7"/>
  </w:num>
  <w:num w:numId="6">
    <w:abstractNumId w:val="2"/>
  </w:num>
  <w:num w:numId="7">
    <w:abstractNumId w:val="5"/>
  </w:num>
  <w:num w:numId="8">
    <w:abstractNumId w:val="13"/>
  </w:num>
  <w:num w:numId="9">
    <w:abstractNumId w:val="12"/>
  </w:num>
  <w:num w:numId="10">
    <w:abstractNumId w:val="0"/>
  </w:num>
  <w:num w:numId="11">
    <w:abstractNumId w:val="8"/>
  </w:num>
  <w:num w:numId="12">
    <w:abstractNumId w:val="3"/>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39A"/>
    <w:rsid w:val="000047E5"/>
    <w:rsid w:val="00037E08"/>
    <w:rsid w:val="0005029D"/>
    <w:rsid w:val="00051C02"/>
    <w:rsid w:val="00072994"/>
    <w:rsid w:val="00080EBF"/>
    <w:rsid w:val="00081C13"/>
    <w:rsid w:val="000A19DC"/>
    <w:rsid w:val="000E6995"/>
    <w:rsid w:val="001127AB"/>
    <w:rsid w:val="00145D94"/>
    <w:rsid w:val="0016622C"/>
    <w:rsid w:val="00183975"/>
    <w:rsid w:val="00183C69"/>
    <w:rsid w:val="001958A9"/>
    <w:rsid w:val="001C1A3D"/>
    <w:rsid w:val="00235846"/>
    <w:rsid w:val="00252DE2"/>
    <w:rsid w:val="002564D0"/>
    <w:rsid w:val="00261579"/>
    <w:rsid w:val="00271A3F"/>
    <w:rsid w:val="00273D23"/>
    <w:rsid w:val="002C4D2D"/>
    <w:rsid w:val="002C7B1A"/>
    <w:rsid w:val="002D5ECC"/>
    <w:rsid w:val="002F3E95"/>
    <w:rsid w:val="002F4A69"/>
    <w:rsid w:val="0031317F"/>
    <w:rsid w:val="00327E03"/>
    <w:rsid w:val="00331B33"/>
    <w:rsid w:val="003332AF"/>
    <w:rsid w:val="003467A1"/>
    <w:rsid w:val="0036526E"/>
    <w:rsid w:val="003712F5"/>
    <w:rsid w:val="003853B6"/>
    <w:rsid w:val="00387942"/>
    <w:rsid w:val="003A28AF"/>
    <w:rsid w:val="003F076B"/>
    <w:rsid w:val="003F5257"/>
    <w:rsid w:val="00436C80"/>
    <w:rsid w:val="00445C13"/>
    <w:rsid w:val="00462135"/>
    <w:rsid w:val="00494D05"/>
    <w:rsid w:val="00496844"/>
    <w:rsid w:val="004A0208"/>
    <w:rsid w:val="004A72F8"/>
    <w:rsid w:val="0050665C"/>
    <w:rsid w:val="00517DC1"/>
    <w:rsid w:val="005366F1"/>
    <w:rsid w:val="00563D30"/>
    <w:rsid w:val="005807FD"/>
    <w:rsid w:val="00581179"/>
    <w:rsid w:val="00644BE1"/>
    <w:rsid w:val="00681825"/>
    <w:rsid w:val="006B056B"/>
    <w:rsid w:val="006E5C39"/>
    <w:rsid w:val="006F7F07"/>
    <w:rsid w:val="0071139A"/>
    <w:rsid w:val="0074336A"/>
    <w:rsid w:val="00746B7D"/>
    <w:rsid w:val="007610AF"/>
    <w:rsid w:val="00763374"/>
    <w:rsid w:val="00767E1A"/>
    <w:rsid w:val="00771A36"/>
    <w:rsid w:val="007B222F"/>
    <w:rsid w:val="007C7CB6"/>
    <w:rsid w:val="007E3D98"/>
    <w:rsid w:val="008066E6"/>
    <w:rsid w:val="008311E3"/>
    <w:rsid w:val="00857F58"/>
    <w:rsid w:val="00860154"/>
    <w:rsid w:val="008769BF"/>
    <w:rsid w:val="00877711"/>
    <w:rsid w:val="009124C0"/>
    <w:rsid w:val="00957DFF"/>
    <w:rsid w:val="009635A3"/>
    <w:rsid w:val="00991B31"/>
    <w:rsid w:val="009A71E6"/>
    <w:rsid w:val="009C174A"/>
    <w:rsid w:val="009D2077"/>
    <w:rsid w:val="009D5C72"/>
    <w:rsid w:val="009E0B79"/>
    <w:rsid w:val="009F59D2"/>
    <w:rsid w:val="009F780B"/>
    <w:rsid w:val="00A35233"/>
    <w:rsid w:val="00A576C2"/>
    <w:rsid w:val="00A73444"/>
    <w:rsid w:val="00A87AE6"/>
    <w:rsid w:val="00AF7D6D"/>
    <w:rsid w:val="00B226CB"/>
    <w:rsid w:val="00B24A42"/>
    <w:rsid w:val="00B42046"/>
    <w:rsid w:val="00BA5FD1"/>
    <w:rsid w:val="00BB2ED6"/>
    <w:rsid w:val="00BB3B21"/>
    <w:rsid w:val="00BD4F45"/>
    <w:rsid w:val="00BF09E4"/>
    <w:rsid w:val="00C05889"/>
    <w:rsid w:val="00C14401"/>
    <w:rsid w:val="00C35A78"/>
    <w:rsid w:val="00C52B6B"/>
    <w:rsid w:val="00CB0A5F"/>
    <w:rsid w:val="00CB0FD2"/>
    <w:rsid w:val="00CB201A"/>
    <w:rsid w:val="00CC643E"/>
    <w:rsid w:val="00CE265A"/>
    <w:rsid w:val="00D07888"/>
    <w:rsid w:val="00D07F79"/>
    <w:rsid w:val="00D65812"/>
    <w:rsid w:val="00DA1212"/>
    <w:rsid w:val="00DA7ACA"/>
    <w:rsid w:val="00DD4F66"/>
    <w:rsid w:val="00DF7BA4"/>
    <w:rsid w:val="00E17026"/>
    <w:rsid w:val="00E3180D"/>
    <w:rsid w:val="00E4081E"/>
    <w:rsid w:val="00E65C83"/>
    <w:rsid w:val="00E915EE"/>
    <w:rsid w:val="00EA401D"/>
    <w:rsid w:val="00EC4BDD"/>
    <w:rsid w:val="00EE18F8"/>
    <w:rsid w:val="00EF1B02"/>
    <w:rsid w:val="00F0031B"/>
    <w:rsid w:val="00F151BF"/>
    <w:rsid w:val="00F32BE4"/>
    <w:rsid w:val="00F3701C"/>
    <w:rsid w:val="00F66B8F"/>
    <w:rsid w:val="00FB67EC"/>
    <w:rsid w:val="00FC4EBE"/>
    <w:rsid w:val="00FE3C50"/>
    <w:rsid w:val="00FF38A6"/>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1E89F4-3ED1-4C54-8F7B-FBBEC2E0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374"/>
    <w:pPr>
      <w:spacing w:after="200" w:line="276" w:lineRule="auto"/>
    </w:pPr>
  </w:style>
  <w:style w:type="paragraph" w:styleId="Heading2">
    <w:name w:val="heading 2"/>
    <w:basedOn w:val="Normal"/>
    <w:link w:val="Heading2Char"/>
    <w:uiPriority w:val="9"/>
    <w:qFormat/>
    <w:rsid w:val="00EF1B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F1B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63374"/>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63374"/>
    <w:pPr>
      <w:ind w:left="720"/>
      <w:contextualSpacing/>
    </w:pPr>
  </w:style>
  <w:style w:type="paragraph" w:styleId="BalloonText">
    <w:name w:val="Balloon Text"/>
    <w:basedOn w:val="Normal"/>
    <w:link w:val="BalloonTextChar"/>
    <w:uiPriority w:val="99"/>
    <w:unhideWhenUsed/>
    <w:rsid w:val="00E91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E915EE"/>
    <w:rPr>
      <w:rFonts w:ascii="Segoe UI" w:hAnsi="Segoe UI" w:cs="Segoe UI"/>
      <w:sz w:val="18"/>
      <w:szCs w:val="18"/>
    </w:rPr>
  </w:style>
  <w:style w:type="paragraph" w:styleId="NormalWeb">
    <w:name w:val="Normal (Web)"/>
    <w:basedOn w:val="Normal"/>
    <w:uiPriority w:val="99"/>
    <w:unhideWhenUsed/>
    <w:rsid w:val="006818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4F66"/>
    <w:rPr>
      <w:b/>
      <w:bCs/>
    </w:rPr>
  </w:style>
  <w:style w:type="character" w:customStyle="1" w:styleId="Heading2Char">
    <w:name w:val="Heading 2 Char"/>
    <w:basedOn w:val="DefaultParagraphFont"/>
    <w:link w:val="Heading2"/>
    <w:uiPriority w:val="9"/>
    <w:rsid w:val="00EF1B0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F1B02"/>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B20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01A"/>
  </w:style>
  <w:style w:type="paragraph" w:styleId="Footer">
    <w:name w:val="footer"/>
    <w:basedOn w:val="Normal"/>
    <w:link w:val="FooterChar"/>
    <w:uiPriority w:val="99"/>
    <w:unhideWhenUsed/>
    <w:rsid w:val="00CB20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01A"/>
  </w:style>
  <w:style w:type="character" w:styleId="Emphasis">
    <w:name w:val="Emphasis"/>
    <w:basedOn w:val="DefaultParagraphFont"/>
    <w:uiPriority w:val="20"/>
    <w:qFormat/>
    <w:rsid w:val="001958A9"/>
    <w:rPr>
      <w:i/>
      <w:iCs/>
    </w:rPr>
  </w:style>
  <w:style w:type="paragraph" w:styleId="Revision">
    <w:name w:val="Revision"/>
    <w:hidden/>
    <w:uiPriority w:val="99"/>
    <w:semiHidden/>
    <w:rsid w:val="006E5C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5698">
      <w:bodyDiv w:val="1"/>
      <w:marLeft w:val="0"/>
      <w:marRight w:val="0"/>
      <w:marTop w:val="0"/>
      <w:marBottom w:val="0"/>
      <w:divBdr>
        <w:top w:val="none" w:sz="0" w:space="0" w:color="auto"/>
        <w:left w:val="none" w:sz="0" w:space="0" w:color="auto"/>
        <w:bottom w:val="none" w:sz="0" w:space="0" w:color="auto"/>
        <w:right w:val="none" w:sz="0" w:space="0" w:color="auto"/>
      </w:divBdr>
    </w:div>
    <w:div w:id="278293767">
      <w:bodyDiv w:val="1"/>
      <w:marLeft w:val="0"/>
      <w:marRight w:val="0"/>
      <w:marTop w:val="0"/>
      <w:marBottom w:val="0"/>
      <w:divBdr>
        <w:top w:val="none" w:sz="0" w:space="0" w:color="auto"/>
        <w:left w:val="none" w:sz="0" w:space="0" w:color="auto"/>
        <w:bottom w:val="none" w:sz="0" w:space="0" w:color="auto"/>
        <w:right w:val="none" w:sz="0" w:space="0" w:color="auto"/>
      </w:divBdr>
    </w:div>
    <w:div w:id="351348741">
      <w:bodyDiv w:val="1"/>
      <w:marLeft w:val="0"/>
      <w:marRight w:val="0"/>
      <w:marTop w:val="0"/>
      <w:marBottom w:val="0"/>
      <w:divBdr>
        <w:top w:val="none" w:sz="0" w:space="0" w:color="auto"/>
        <w:left w:val="none" w:sz="0" w:space="0" w:color="auto"/>
        <w:bottom w:val="none" w:sz="0" w:space="0" w:color="auto"/>
        <w:right w:val="none" w:sz="0" w:space="0" w:color="auto"/>
      </w:divBdr>
      <w:divsChild>
        <w:div w:id="1449548944">
          <w:marLeft w:val="0"/>
          <w:marRight w:val="0"/>
          <w:marTop w:val="0"/>
          <w:marBottom w:val="0"/>
          <w:divBdr>
            <w:top w:val="none" w:sz="0" w:space="0" w:color="auto"/>
            <w:left w:val="none" w:sz="0" w:space="0" w:color="auto"/>
            <w:bottom w:val="none" w:sz="0" w:space="0" w:color="auto"/>
            <w:right w:val="none" w:sz="0" w:space="0" w:color="auto"/>
          </w:divBdr>
        </w:div>
      </w:divsChild>
    </w:div>
    <w:div w:id="366757217">
      <w:bodyDiv w:val="1"/>
      <w:marLeft w:val="0"/>
      <w:marRight w:val="0"/>
      <w:marTop w:val="0"/>
      <w:marBottom w:val="0"/>
      <w:divBdr>
        <w:top w:val="none" w:sz="0" w:space="0" w:color="auto"/>
        <w:left w:val="none" w:sz="0" w:space="0" w:color="auto"/>
        <w:bottom w:val="none" w:sz="0" w:space="0" w:color="auto"/>
        <w:right w:val="none" w:sz="0" w:space="0" w:color="auto"/>
      </w:divBdr>
      <w:divsChild>
        <w:div w:id="763650769">
          <w:marLeft w:val="0"/>
          <w:marRight w:val="0"/>
          <w:marTop w:val="0"/>
          <w:marBottom w:val="0"/>
          <w:divBdr>
            <w:top w:val="none" w:sz="0" w:space="0" w:color="auto"/>
            <w:left w:val="none" w:sz="0" w:space="0" w:color="auto"/>
            <w:bottom w:val="none" w:sz="0" w:space="0" w:color="auto"/>
            <w:right w:val="none" w:sz="0" w:space="0" w:color="auto"/>
          </w:divBdr>
        </w:div>
      </w:divsChild>
    </w:div>
    <w:div w:id="508980606">
      <w:bodyDiv w:val="1"/>
      <w:marLeft w:val="0"/>
      <w:marRight w:val="0"/>
      <w:marTop w:val="0"/>
      <w:marBottom w:val="0"/>
      <w:divBdr>
        <w:top w:val="none" w:sz="0" w:space="0" w:color="auto"/>
        <w:left w:val="none" w:sz="0" w:space="0" w:color="auto"/>
        <w:bottom w:val="none" w:sz="0" w:space="0" w:color="auto"/>
        <w:right w:val="none" w:sz="0" w:space="0" w:color="auto"/>
      </w:divBdr>
    </w:div>
    <w:div w:id="519122158">
      <w:bodyDiv w:val="1"/>
      <w:marLeft w:val="0"/>
      <w:marRight w:val="0"/>
      <w:marTop w:val="0"/>
      <w:marBottom w:val="0"/>
      <w:divBdr>
        <w:top w:val="none" w:sz="0" w:space="0" w:color="auto"/>
        <w:left w:val="none" w:sz="0" w:space="0" w:color="auto"/>
        <w:bottom w:val="none" w:sz="0" w:space="0" w:color="auto"/>
        <w:right w:val="none" w:sz="0" w:space="0" w:color="auto"/>
      </w:divBdr>
    </w:div>
    <w:div w:id="556861200">
      <w:bodyDiv w:val="1"/>
      <w:marLeft w:val="0"/>
      <w:marRight w:val="0"/>
      <w:marTop w:val="0"/>
      <w:marBottom w:val="0"/>
      <w:divBdr>
        <w:top w:val="none" w:sz="0" w:space="0" w:color="auto"/>
        <w:left w:val="none" w:sz="0" w:space="0" w:color="auto"/>
        <w:bottom w:val="none" w:sz="0" w:space="0" w:color="auto"/>
        <w:right w:val="none" w:sz="0" w:space="0" w:color="auto"/>
      </w:divBdr>
    </w:div>
    <w:div w:id="1476988514">
      <w:bodyDiv w:val="1"/>
      <w:marLeft w:val="0"/>
      <w:marRight w:val="0"/>
      <w:marTop w:val="0"/>
      <w:marBottom w:val="0"/>
      <w:divBdr>
        <w:top w:val="none" w:sz="0" w:space="0" w:color="auto"/>
        <w:left w:val="none" w:sz="0" w:space="0" w:color="auto"/>
        <w:bottom w:val="none" w:sz="0" w:space="0" w:color="auto"/>
        <w:right w:val="none" w:sz="0" w:space="0" w:color="auto"/>
      </w:divBdr>
    </w:div>
    <w:div w:id="1696690377">
      <w:bodyDiv w:val="1"/>
      <w:marLeft w:val="0"/>
      <w:marRight w:val="0"/>
      <w:marTop w:val="0"/>
      <w:marBottom w:val="0"/>
      <w:divBdr>
        <w:top w:val="none" w:sz="0" w:space="0" w:color="auto"/>
        <w:left w:val="none" w:sz="0" w:space="0" w:color="auto"/>
        <w:bottom w:val="none" w:sz="0" w:space="0" w:color="auto"/>
        <w:right w:val="none" w:sz="0" w:space="0" w:color="auto"/>
      </w:divBdr>
    </w:div>
    <w:div w:id="1814179837">
      <w:bodyDiv w:val="1"/>
      <w:marLeft w:val="0"/>
      <w:marRight w:val="0"/>
      <w:marTop w:val="0"/>
      <w:marBottom w:val="0"/>
      <w:divBdr>
        <w:top w:val="none" w:sz="0" w:space="0" w:color="auto"/>
        <w:left w:val="none" w:sz="0" w:space="0" w:color="auto"/>
        <w:bottom w:val="none" w:sz="0" w:space="0" w:color="auto"/>
        <w:right w:val="none" w:sz="0" w:space="0" w:color="auto"/>
      </w:divBdr>
    </w:div>
    <w:div w:id="187638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B5B95-7879-49D4-B00C-B759ADEC8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 Ամզարյան</dc:creator>
  <cp:keywords>https:/mul2-minfin.gov.am/tasks/1111806/oneclick?token=8e99d7f468dcd6a59b9dbae8ee196e92</cp:keywords>
  <dc:description/>
  <cp:lastModifiedBy>Sergey Shahnazaryan</cp:lastModifiedBy>
  <cp:revision>2</cp:revision>
  <cp:lastPrinted>2025-10-06T12:28:00Z</cp:lastPrinted>
  <dcterms:created xsi:type="dcterms:W3CDTF">2026-01-14T09:33:00Z</dcterms:created>
  <dcterms:modified xsi:type="dcterms:W3CDTF">2026-01-14T09:33:00Z</dcterms:modified>
</cp:coreProperties>
</file>