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11B7" w:rsidRPr="00DE11B7" w:rsidRDefault="00DE11B7" w:rsidP="00DE11B7">
      <w:pPr>
        <w:pStyle w:val="vhc"/>
        <w:shd w:val="clear" w:color="auto" w:fill="FFFFFF"/>
        <w:spacing w:before="0" w:beforeAutospacing="0" w:after="0" w:afterAutospacing="0"/>
        <w:ind w:right="150" w:firstLine="450"/>
        <w:rPr>
          <w:rFonts w:ascii="GHEA Grapalat" w:hAnsi="GHEA Grapalat"/>
          <w:b/>
          <w:bCs/>
          <w:color w:val="000000"/>
          <w:sz w:val="23"/>
          <w:szCs w:val="23"/>
          <w:lang w:val="hy-AM"/>
        </w:rPr>
      </w:pPr>
    </w:p>
    <w:p w:rsidR="00DE11B7" w:rsidRPr="00DE11B7" w:rsidRDefault="00DE11B7" w:rsidP="00DE11B7">
      <w:pPr>
        <w:pStyle w:val="vhc"/>
        <w:shd w:val="clear" w:color="auto" w:fill="FFFFFF"/>
        <w:spacing w:before="0" w:beforeAutospacing="0" w:after="0" w:afterAutospacing="0"/>
        <w:ind w:right="150" w:firstLine="450"/>
        <w:rPr>
          <w:rFonts w:ascii="GHEA Grapalat" w:hAnsi="GHEA Grapalat"/>
          <w:b/>
          <w:bCs/>
          <w:color w:val="000000"/>
          <w:sz w:val="23"/>
          <w:szCs w:val="23"/>
          <w:lang w:val="hy-AM"/>
        </w:rPr>
      </w:pPr>
    </w:p>
    <w:p w:rsidR="00777C7F" w:rsidRDefault="00777C7F" w:rsidP="00693736">
      <w:pPr>
        <w:pStyle w:val="vhc"/>
        <w:shd w:val="clear" w:color="auto" w:fill="FFFFFF"/>
        <w:spacing w:before="0" w:beforeAutospacing="0" w:after="0" w:afterAutospacing="0"/>
        <w:ind w:right="150"/>
        <w:rPr>
          <w:rFonts w:ascii="GHEA Grapalat" w:hAnsi="GHEA Grapalat"/>
          <w:b/>
          <w:bCs/>
          <w:color w:val="000000"/>
          <w:sz w:val="23"/>
          <w:szCs w:val="23"/>
          <w:lang w:val="hy-AM"/>
        </w:rPr>
      </w:pPr>
      <w:bookmarkStart w:id="0" w:name="_GoBack"/>
      <w:bookmarkEnd w:id="0"/>
    </w:p>
    <w:p w:rsidR="00DE11B7" w:rsidRPr="00DE11B7" w:rsidRDefault="00DE11B7" w:rsidP="00DE11B7">
      <w:pPr>
        <w:pStyle w:val="vhc"/>
        <w:shd w:val="clear" w:color="auto" w:fill="FFFFFF"/>
        <w:spacing w:before="0" w:beforeAutospacing="0" w:after="0" w:afterAutospacing="0"/>
        <w:ind w:right="150"/>
        <w:jc w:val="right"/>
        <w:rPr>
          <w:rFonts w:ascii="GHEA Grapalat" w:hAnsi="GHEA Grapalat"/>
          <w:b/>
          <w:bCs/>
          <w:color w:val="000000"/>
          <w:sz w:val="23"/>
          <w:szCs w:val="23"/>
          <w:lang w:val="hy-AM"/>
        </w:rPr>
      </w:pPr>
      <w:r>
        <w:rPr>
          <w:rFonts w:ascii="GHEA Grapalat" w:hAnsi="GHEA Grapalat"/>
          <w:b/>
          <w:bCs/>
          <w:color w:val="000000"/>
          <w:sz w:val="23"/>
          <w:szCs w:val="23"/>
          <w:lang w:val="hy-AM"/>
        </w:rPr>
        <w:t>ՆԱԽԱԳԻԾ</w:t>
      </w:r>
    </w:p>
    <w:p w:rsidR="00DE11B7" w:rsidRPr="00DE11B7" w:rsidRDefault="00DE11B7" w:rsidP="006B642A">
      <w:pPr>
        <w:pStyle w:val="vhc"/>
        <w:shd w:val="clear" w:color="auto" w:fill="FFFFFF"/>
        <w:spacing w:before="0" w:beforeAutospacing="0" w:after="0" w:afterAutospacing="0"/>
        <w:ind w:right="150" w:firstLine="450"/>
        <w:jc w:val="center"/>
        <w:rPr>
          <w:rFonts w:ascii="GHEA Grapalat" w:hAnsi="GHEA Grapalat"/>
          <w:b/>
          <w:bCs/>
          <w:color w:val="000000"/>
          <w:sz w:val="23"/>
          <w:szCs w:val="23"/>
          <w:lang w:val="hy-AM"/>
        </w:rPr>
      </w:pPr>
    </w:p>
    <w:p w:rsidR="00DE11B7" w:rsidRPr="00DE11B7" w:rsidRDefault="00DE11B7" w:rsidP="006B642A">
      <w:pPr>
        <w:pStyle w:val="vhc"/>
        <w:shd w:val="clear" w:color="auto" w:fill="FFFFFF"/>
        <w:spacing w:before="0" w:beforeAutospacing="0" w:after="0" w:afterAutospacing="0"/>
        <w:ind w:right="150" w:firstLine="450"/>
        <w:jc w:val="center"/>
        <w:rPr>
          <w:rFonts w:ascii="GHEA Grapalat" w:hAnsi="GHEA Grapalat"/>
          <w:b/>
          <w:bCs/>
          <w:color w:val="000000"/>
          <w:sz w:val="23"/>
          <w:szCs w:val="23"/>
          <w:lang w:val="hy-AM"/>
        </w:rPr>
      </w:pPr>
    </w:p>
    <w:p w:rsidR="00DE11B7" w:rsidRPr="00DE11B7" w:rsidRDefault="00DE11B7" w:rsidP="006B642A">
      <w:pPr>
        <w:pStyle w:val="vhc"/>
        <w:shd w:val="clear" w:color="auto" w:fill="FFFFFF"/>
        <w:spacing w:before="0" w:beforeAutospacing="0" w:after="0" w:afterAutospacing="0"/>
        <w:ind w:right="150" w:firstLine="450"/>
        <w:jc w:val="center"/>
        <w:rPr>
          <w:rFonts w:ascii="GHEA Grapalat" w:hAnsi="GHEA Grapalat"/>
          <w:b/>
          <w:bCs/>
          <w:color w:val="000000"/>
          <w:sz w:val="23"/>
          <w:szCs w:val="23"/>
          <w:lang w:val="hy-AM"/>
        </w:rPr>
      </w:pPr>
    </w:p>
    <w:p w:rsidR="006B642A" w:rsidRPr="00AE5B89" w:rsidRDefault="006B642A" w:rsidP="006B642A">
      <w:pPr>
        <w:pStyle w:val="vhc"/>
        <w:shd w:val="clear" w:color="auto" w:fill="FFFFFF"/>
        <w:spacing w:before="0" w:beforeAutospacing="0" w:after="0" w:afterAutospacing="0"/>
        <w:ind w:right="150" w:firstLine="450"/>
        <w:jc w:val="center"/>
        <w:rPr>
          <w:rFonts w:ascii="GHEA Grapalat" w:hAnsi="GHEA Grapalat"/>
          <w:b/>
          <w:bCs/>
          <w:color w:val="000000"/>
          <w:lang w:val="hy-AM"/>
        </w:rPr>
      </w:pPr>
      <w:r w:rsidRPr="00AE5B89">
        <w:rPr>
          <w:rFonts w:ascii="GHEA Grapalat" w:hAnsi="GHEA Grapalat"/>
          <w:b/>
          <w:bCs/>
          <w:color w:val="000000"/>
          <w:sz w:val="23"/>
          <w:szCs w:val="23"/>
          <w:lang w:val="hy-AM"/>
        </w:rPr>
        <w:t>ՀԱՅԱՍՏԱՆԻ ՀԱՆՐԱՊԵՏՈՒԹՅԱՆ</w:t>
      </w:r>
      <w:r w:rsidRPr="00AE5B89">
        <w:rPr>
          <w:rFonts w:ascii="GHEA Grapalat" w:hAnsi="GHEA Grapalat"/>
          <w:b/>
          <w:bCs/>
          <w:color w:val="000000"/>
          <w:sz w:val="23"/>
          <w:szCs w:val="23"/>
          <w:lang w:val="hy-AM"/>
        </w:rPr>
        <w:br/>
      </w:r>
      <w:r w:rsidRPr="00AE5B89">
        <w:rPr>
          <w:rFonts w:ascii="GHEA Grapalat" w:hAnsi="GHEA Grapalat"/>
          <w:b/>
          <w:bCs/>
          <w:color w:val="000000"/>
          <w:lang w:val="hy-AM"/>
        </w:rPr>
        <w:t>ՕՐԵՆՔԸ</w:t>
      </w:r>
    </w:p>
    <w:p w:rsidR="006B642A" w:rsidRPr="00AE5B89" w:rsidRDefault="006B642A" w:rsidP="009B6CE7">
      <w:pPr>
        <w:pStyle w:val="NormalWeb"/>
        <w:shd w:val="clear" w:color="auto" w:fill="FFFFFF"/>
        <w:spacing w:before="0" w:beforeAutospacing="0" w:after="0" w:afterAutospacing="0"/>
        <w:ind w:right="150" w:firstLine="450"/>
        <w:jc w:val="both"/>
        <w:rPr>
          <w:rFonts w:ascii="GHEA Grapalat" w:hAnsi="GHEA Grapalat"/>
          <w:color w:val="000000"/>
          <w:lang w:val="hy-AM"/>
        </w:rPr>
      </w:pPr>
      <w:r w:rsidRPr="00AE5B89">
        <w:rPr>
          <w:rFonts w:ascii="Calibri" w:hAnsi="Calibri" w:cs="Calibri"/>
          <w:color w:val="000000"/>
          <w:lang w:val="hy-AM"/>
        </w:rPr>
        <w:t> </w:t>
      </w:r>
    </w:p>
    <w:p w:rsidR="006B642A" w:rsidRPr="00AE5B89" w:rsidRDefault="006B642A" w:rsidP="006B642A">
      <w:pPr>
        <w:pStyle w:val="vhc"/>
        <w:shd w:val="clear" w:color="auto" w:fill="FFFFFF"/>
        <w:spacing w:before="0" w:beforeAutospacing="0" w:after="0" w:afterAutospacing="0"/>
        <w:ind w:right="150" w:firstLine="450"/>
        <w:jc w:val="center"/>
        <w:rPr>
          <w:rFonts w:ascii="GHEA Grapalat" w:hAnsi="GHEA Grapalat"/>
          <w:b/>
          <w:bCs/>
          <w:color w:val="000000"/>
          <w:lang w:val="hy-AM"/>
        </w:rPr>
      </w:pPr>
      <w:r w:rsidRPr="00AE5B89">
        <w:rPr>
          <w:rFonts w:ascii="GHEA Grapalat" w:hAnsi="GHEA Grapalat"/>
          <w:b/>
          <w:bCs/>
          <w:color w:val="000000"/>
          <w:lang w:val="hy-AM"/>
        </w:rPr>
        <w:t>«ՊԵՏԱԿԱՆ ՏՈՒՐՔԻ ՄԱՍԻՆ» ՕՐԵՆՔՈՒՄ ՓՈՓՈԽՈՒԹՅՈՒՆՆԵՐ ԿԱՏԱՐԵԼՈՒ ՄԱՍԻՆ</w:t>
      </w:r>
    </w:p>
    <w:p w:rsidR="006B642A" w:rsidRPr="00AE5B89" w:rsidRDefault="006B642A" w:rsidP="006B642A">
      <w:pPr>
        <w:pStyle w:val="NormalWeb"/>
        <w:shd w:val="clear" w:color="auto" w:fill="FFFFFF"/>
        <w:spacing w:before="0" w:beforeAutospacing="0" w:after="0" w:afterAutospacing="0"/>
        <w:ind w:right="150" w:firstLine="450"/>
        <w:jc w:val="both"/>
        <w:rPr>
          <w:rFonts w:ascii="GHEA Grapalat" w:hAnsi="GHEA Grapalat"/>
          <w:color w:val="000000"/>
          <w:lang w:val="hy-AM"/>
        </w:rPr>
      </w:pPr>
      <w:r w:rsidRPr="00AE5B89">
        <w:rPr>
          <w:rFonts w:ascii="Calibri" w:hAnsi="Calibri" w:cs="Calibri"/>
          <w:color w:val="000000"/>
          <w:lang w:val="hy-AM"/>
        </w:rPr>
        <w:t> </w:t>
      </w:r>
    </w:p>
    <w:p w:rsidR="00E613A6" w:rsidRPr="00AE5B89" w:rsidRDefault="006B642A" w:rsidP="00C97029">
      <w:pPr>
        <w:pStyle w:val="NormalWeb"/>
        <w:shd w:val="clear" w:color="auto" w:fill="FFFFFF"/>
        <w:spacing w:before="0" w:beforeAutospacing="0" w:after="0" w:afterAutospacing="0" w:line="360" w:lineRule="auto"/>
        <w:ind w:right="150" w:firstLine="450"/>
        <w:jc w:val="both"/>
        <w:rPr>
          <w:rFonts w:ascii="GHEA Grapalat" w:hAnsi="GHEA Grapalat"/>
          <w:color w:val="000000"/>
          <w:lang w:val="hy-AM"/>
        </w:rPr>
      </w:pPr>
      <w:r w:rsidRPr="00AE5B89">
        <w:rPr>
          <w:rStyle w:val="Strong"/>
          <w:rFonts w:ascii="GHEA Grapalat" w:hAnsi="GHEA Grapalat"/>
          <w:color w:val="000000"/>
          <w:lang w:val="hy-AM"/>
        </w:rPr>
        <w:t>Հոդված 1</w:t>
      </w:r>
      <w:r w:rsidRPr="00AE5B89">
        <w:rPr>
          <w:rFonts w:ascii="GHEA Grapalat" w:hAnsi="GHEA Grapalat"/>
          <w:color w:val="000000"/>
          <w:lang w:val="hy-AM"/>
        </w:rPr>
        <w:t xml:space="preserve">. «Պետական տուրքի մասին» 1997 թվականի դեկտեմբերի 27-ի ՀՕ-186 օրենքի (այսուհետ` Օրենք) </w:t>
      </w:r>
      <w:r w:rsidR="00E613A6" w:rsidRPr="003607A8">
        <w:rPr>
          <w:rFonts w:ascii="GHEA Grapalat" w:hAnsi="GHEA Grapalat"/>
          <w:color w:val="000000"/>
          <w:lang w:val="hy-AM"/>
        </w:rPr>
        <w:t>7-րդ հոդվածի 1-ին մասի ը</w:t>
      </w:r>
      <w:r w:rsidR="00E613A6" w:rsidRPr="00AE5B89">
        <w:rPr>
          <w:rFonts w:ascii="GHEA Grapalat" w:hAnsi="GHEA Grapalat"/>
          <w:color w:val="000000"/>
          <w:lang w:val="hy-AM"/>
        </w:rPr>
        <w:t>)</w:t>
      </w:r>
      <w:r w:rsidR="00E613A6" w:rsidRPr="003607A8">
        <w:rPr>
          <w:rFonts w:ascii="GHEA Grapalat" w:hAnsi="GHEA Grapalat"/>
          <w:color w:val="000000"/>
          <w:lang w:val="hy-AM"/>
        </w:rPr>
        <w:t xml:space="preserve"> կետը </w:t>
      </w:r>
      <w:r w:rsidR="00E613A6" w:rsidRPr="00AE5B89">
        <w:rPr>
          <w:rFonts w:ascii="GHEA Grapalat" w:hAnsi="GHEA Grapalat"/>
          <w:color w:val="000000"/>
          <w:lang w:val="hy-AM"/>
        </w:rPr>
        <w:t>շարադրել հետևյալ խմբագրությամբ</w:t>
      </w:r>
      <w:r w:rsidR="00E613A6" w:rsidRPr="00AE5B89">
        <w:rPr>
          <w:rFonts w:ascii="Cambria Math" w:hAnsi="Cambria Math" w:cs="Cambria Math"/>
          <w:color w:val="000000"/>
          <w:lang w:val="hy-AM"/>
        </w:rPr>
        <w:t>․</w:t>
      </w:r>
    </w:p>
    <w:p w:rsidR="00E613A6" w:rsidRPr="00C97029" w:rsidRDefault="00E613A6" w:rsidP="00E02DE0">
      <w:pPr>
        <w:pStyle w:val="NormalWeb"/>
        <w:shd w:val="clear" w:color="auto" w:fill="FFFFFF"/>
        <w:spacing w:before="0" w:beforeAutospacing="0" w:after="0" w:afterAutospacing="0" w:line="360" w:lineRule="auto"/>
        <w:ind w:right="150" w:firstLine="450"/>
        <w:jc w:val="both"/>
        <w:rPr>
          <w:rFonts w:ascii="GHEA Grapalat" w:hAnsi="GHEA Grapalat"/>
          <w:lang w:val="hy-AM"/>
        </w:rPr>
      </w:pPr>
      <w:r w:rsidRPr="00C97029">
        <w:rPr>
          <w:rFonts w:ascii="GHEA Grapalat" w:hAnsi="GHEA Grapalat"/>
          <w:lang w:val="hy-AM"/>
        </w:rPr>
        <w:t>«</w:t>
      </w:r>
      <w:r w:rsidRPr="00E02DE0">
        <w:rPr>
          <w:rFonts w:ascii="GHEA Grapalat" w:hAnsi="GHEA Grapalat"/>
          <w:lang w:val="hy-AM"/>
        </w:rPr>
        <w:t>ը</w:t>
      </w:r>
      <w:r w:rsidRPr="00C97029">
        <w:rPr>
          <w:rFonts w:ascii="GHEA Grapalat" w:hAnsi="GHEA Grapalat"/>
          <w:lang w:val="hy-AM"/>
        </w:rPr>
        <w:t>)</w:t>
      </w:r>
      <w:r w:rsidR="00B80632" w:rsidRPr="00B80632">
        <w:rPr>
          <w:rFonts w:ascii="GHEA Grapalat" w:hAnsi="GHEA Grapalat"/>
          <w:lang w:val="hy-AM"/>
        </w:rPr>
        <w:t xml:space="preserve"> </w:t>
      </w:r>
      <w:r w:rsidR="00B80632" w:rsidRPr="0018611C">
        <w:rPr>
          <w:rFonts w:ascii="GHEA Grapalat" w:hAnsi="GHEA Grapalat"/>
          <w:lang w:val="hy-AM"/>
        </w:rPr>
        <w:t>Մ</w:t>
      </w:r>
      <w:r w:rsidR="00B80632" w:rsidRPr="00DE11B7">
        <w:rPr>
          <w:rFonts w:ascii="GHEA Grapalat" w:hAnsi="GHEA Grapalat"/>
          <w:lang w:val="hy-AM"/>
        </w:rPr>
        <w:t>շակութային արժեքների արտահանման լիցենզիա (եզրակացություն)</w:t>
      </w:r>
      <w:r w:rsidR="00B80632" w:rsidRPr="00DE11B7">
        <w:rPr>
          <w:rFonts w:ascii="GHEA Grapalat" w:hAnsi="GHEA Grapalat" w:cs="Calibri"/>
          <w:lang w:val="hy-AM"/>
        </w:rPr>
        <w:t>, մշակութային արժեքների</w:t>
      </w:r>
      <w:r w:rsidR="00B80632" w:rsidRPr="0018611C">
        <w:rPr>
          <w:rFonts w:ascii="GHEA Grapalat" w:hAnsi="GHEA Grapalat"/>
          <w:b/>
          <w:bCs/>
          <w:lang w:val="hy-AM"/>
        </w:rPr>
        <w:t xml:space="preserve"> </w:t>
      </w:r>
      <w:r w:rsidR="00B80632" w:rsidRPr="0018611C">
        <w:rPr>
          <w:rFonts w:ascii="GHEA Grapalat" w:hAnsi="GHEA Grapalat"/>
          <w:bCs/>
          <w:lang w:val="hy-AM"/>
        </w:rPr>
        <w:t>ժամանակավոր արտահանելու իրավունքի եզրակացություն (թույլատրող</w:t>
      </w:r>
      <w:r w:rsidR="00B80632" w:rsidRPr="0018611C">
        <w:rPr>
          <w:rFonts w:ascii="Calibri" w:hAnsi="Calibri" w:cs="Calibri"/>
          <w:lang w:val="hy-AM"/>
        </w:rPr>
        <w:t> </w:t>
      </w:r>
      <w:r w:rsidR="00B80632" w:rsidRPr="0018611C">
        <w:rPr>
          <w:rFonts w:ascii="GHEA Grapalat" w:hAnsi="GHEA Grapalat"/>
          <w:bCs/>
          <w:lang w:val="hy-AM"/>
        </w:rPr>
        <w:t xml:space="preserve">փաստաթուղթ), </w:t>
      </w:r>
      <w:r w:rsidR="00B80632" w:rsidRPr="00DE11B7">
        <w:rPr>
          <w:rFonts w:ascii="GHEA Grapalat" w:hAnsi="GHEA Grapalat"/>
          <w:lang w:val="hy-AM"/>
        </w:rPr>
        <w:t>hանքագիտության և հնէաբանության հավաքածուների (առարկաների) արտահանման լիցենզիա (եզրակացություն)</w:t>
      </w:r>
      <w:r w:rsidR="00B80632" w:rsidRPr="0018611C">
        <w:rPr>
          <w:rFonts w:ascii="GHEA Grapalat" w:hAnsi="GHEA Grapalat"/>
          <w:lang w:val="hy-AM"/>
        </w:rPr>
        <w:t>,</w:t>
      </w:r>
      <w:r w:rsidR="00B80632" w:rsidRPr="00DE11B7">
        <w:rPr>
          <w:rFonts w:ascii="GHEA Grapalat" w:hAnsi="GHEA Grapalat" w:cs="Arial"/>
          <w:shd w:val="clear" w:color="auto" w:fill="FFFFFF"/>
          <w:lang w:val="hy-AM"/>
        </w:rPr>
        <w:t xml:space="preserve"> </w:t>
      </w:r>
      <w:r w:rsidR="00F10D16" w:rsidRPr="007725BE">
        <w:rPr>
          <w:rFonts w:ascii="GHEA Grapalat" w:hAnsi="GHEA Grapalat" w:cs="Sylfaen"/>
          <w:bCs/>
          <w:lang w:val="hy-AM"/>
        </w:rPr>
        <w:t>մշակութային արժեքների</w:t>
      </w:r>
      <w:r w:rsidR="00F42FF4">
        <w:rPr>
          <w:rFonts w:ascii="GHEA Grapalat" w:hAnsi="GHEA Grapalat" w:cs="Sylfaen"/>
          <w:bCs/>
          <w:lang w:val="hy-AM"/>
        </w:rPr>
        <w:t>՝</w:t>
      </w:r>
      <w:r w:rsidR="00F10D16" w:rsidRPr="007725BE">
        <w:rPr>
          <w:rFonts w:ascii="GHEA Grapalat" w:hAnsi="GHEA Grapalat" w:cs="Sylfaen"/>
          <w:bCs/>
          <w:lang w:val="hy-AM"/>
        </w:rPr>
        <w:t xml:space="preserve"> </w:t>
      </w:r>
      <w:r w:rsidR="00CB12DC">
        <w:rPr>
          <w:rFonts w:ascii="GHEA Grapalat" w:hAnsi="GHEA Grapalat" w:cs="Sylfaen"/>
          <w:bCs/>
          <w:lang w:val="hy-AM"/>
        </w:rPr>
        <w:t>«Վ</w:t>
      </w:r>
      <w:r w:rsidR="00F10D16" w:rsidRPr="007725BE">
        <w:rPr>
          <w:rFonts w:ascii="GHEA Grapalat" w:hAnsi="GHEA Grapalat" w:cs="Sylfaen"/>
          <w:bCs/>
          <w:lang w:val="hy-AM"/>
        </w:rPr>
        <w:t>երամշակում՝ մաքսային տարածքից դուրս</w:t>
      </w:r>
      <w:r w:rsidR="00CB12DC">
        <w:rPr>
          <w:rFonts w:ascii="GHEA Grapalat" w:hAnsi="GHEA Grapalat" w:cs="Sylfaen"/>
          <w:bCs/>
          <w:lang w:val="hy-AM"/>
        </w:rPr>
        <w:t>»</w:t>
      </w:r>
      <w:r w:rsidR="00F10D16" w:rsidRPr="007725BE">
        <w:rPr>
          <w:rFonts w:ascii="GHEA Grapalat" w:hAnsi="GHEA Grapalat" w:cs="Sylfaen"/>
          <w:bCs/>
          <w:lang w:val="hy-AM"/>
        </w:rPr>
        <w:t xml:space="preserve"> մաքսային ընթացակարգ</w:t>
      </w:r>
      <w:r w:rsidR="00F10D16">
        <w:rPr>
          <w:rFonts w:ascii="GHEA Grapalat" w:hAnsi="GHEA Grapalat" w:cs="Sylfaen"/>
          <w:bCs/>
          <w:lang w:val="hy-AM"/>
        </w:rPr>
        <w:t>ի կիրառմամբ</w:t>
      </w:r>
      <w:r w:rsidR="005552CF">
        <w:rPr>
          <w:rFonts w:ascii="GHEA Grapalat" w:hAnsi="GHEA Grapalat" w:cs="Sylfaen"/>
          <w:bCs/>
          <w:lang w:val="hy-AM"/>
        </w:rPr>
        <w:t>»</w:t>
      </w:r>
      <w:r w:rsidR="00F10D16" w:rsidRPr="00DE11B7">
        <w:rPr>
          <w:rFonts w:ascii="GHEA Grapalat" w:hAnsi="GHEA Grapalat" w:cs="Arial"/>
          <w:shd w:val="clear" w:color="auto" w:fill="FFFFFF"/>
          <w:lang w:val="hy-AM"/>
        </w:rPr>
        <w:t xml:space="preserve"> </w:t>
      </w:r>
      <w:r w:rsidR="00B80632" w:rsidRPr="00DE11B7">
        <w:rPr>
          <w:rFonts w:ascii="GHEA Grapalat" w:hAnsi="GHEA Grapalat" w:cs="Arial"/>
          <w:shd w:val="clear" w:color="auto" w:fill="FFFFFF"/>
          <w:lang w:val="hy-AM"/>
        </w:rPr>
        <w:t>արտահանման եզրակացություն (թույլատրող փաստաթուղթ)</w:t>
      </w:r>
      <w:r w:rsidR="005B20A6">
        <w:rPr>
          <w:rFonts w:ascii="GHEA Grapalat" w:hAnsi="GHEA Grapalat" w:cs="Arial"/>
          <w:shd w:val="clear" w:color="auto" w:fill="FFFFFF"/>
          <w:lang w:val="hy-AM"/>
        </w:rPr>
        <w:t>,</w:t>
      </w:r>
      <w:r w:rsidR="00B80632" w:rsidRPr="0018611C">
        <w:rPr>
          <w:rFonts w:ascii="GHEA Grapalat" w:hAnsi="GHEA Grapalat" w:cs="Arial"/>
          <w:shd w:val="clear" w:color="auto" w:fill="FFFFFF"/>
          <w:lang w:val="hy-AM"/>
        </w:rPr>
        <w:t xml:space="preserve"> </w:t>
      </w:r>
      <w:r w:rsidR="00E251FD">
        <w:rPr>
          <w:rFonts w:ascii="GHEA Grapalat" w:hAnsi="GHEA Grapalat" w:cs="Arial"/>
          <w:shd w:val="clear" w:color="auto" w:fill="FFFFFF"/>
          <w:lang w:val="hy-AM"/>
        </w:rPr>
        <w:t>«</w:t>
      </w:r>
      <w:r w:rsidR="007E5E53" w:rsidRPr="0001410B">
        <w:rPr>
          <w:rFonts w:ascii="GHEA Grapalat" w:hAnsi="GHEA Grapalat" w:cs="Sylfaen"/>
          <w:bCs/>
          <w:lang w:val="hy-AM"/>
        </w:rPr>
        <w:t>hանքագիտության և հնէաբանության հավաքածուների</w:t>
      </w:r>
      <w:r w:rsidR="007E5E53">
        <w:rPr>
          <w:rFonts w:ascii="GHEA Grapalat" w:hAnsi="GHEA Grapalat" w:cs="Sylfaen"/>
          <w:bCs/>
          <w:lang w:val="hy-AM"/>
        </w:rPr>
        <w:t>՝</w:t>
      </w:r>
      <w:r w:rsidR="007E5E53" w:rsidRPr="0001410B">
        <w:rPr>
          <w:rFonts w:ascii="GHEA Grapalat" w:hAnsi="GHEA Grapalat" w:cs="Sylfaen"/>
          <w:bCs/>
          <w:lang w:val="hy-AM"/>
        </w:rPr>
        <w:t xml:space="preserve"> </w:t>
      </w:r>
      <w:r w:rsidR="00E251FD">
        <w:rPr>
          <w:rFonts w:ascii="GHEA Grapalat" w:hAnsi="GHEA Grapalat" w:cs="Sylfaen"/>
          <w:bCs/>
          <w:lang w:val="hy-AM"/>
        </w:rPr>
        <w:t>«Ժ</w:t>
      </w:r>
      <w:r w:rsidR="007E5E53" w:rsidRPr="00792CEB">
        <w:rPr>
          <w:rFonts w:ascii="GHEA Grapalat" w:hAnsi="GHEA Grapalat" w:cs="Sylfaen"/>
          <w:bCs/>
          <w:lang w:val="hy-AM"/>
        </w:rPr>
        <w:t xml:space="preserve">ամանակավոր </w:t>
      </w:r>
      <w:r w:rsidR="00F42FF4">
        <w:rPr>
          <w:rFonts w:ascii="GHEA Grapalat" w:hAnsi="GHEA Grapalat" w:cs="Sylfaen"/>
          <w:bCs/>
          <w:lang w:val="hy-AM"/>
        </w:rPr>
        <w:t>արտահանում</w:t>
      </w:r>
      <w:r w:rsidR="00E251FD">
        <w:rPr>
          <w:rFonts w:ascii="GHEA Grapalat" w:hAnsi="GHEA Grapalat" w:cs="Sylfaen"/>
          <w:bCs/>
          <w:lang w:val="hy-AM"/>
        </w:rPr>
        <w:t>»</w:t>
      </w:r>
      <w:r w:rsidR="007E5E53" w:rsidRPr="00792CEB">
        <w:rPr>
          <w:rFonts w:ascii="GHEA Grapalat" w:hAnsi="GHEA Grapalat" w:cs="Sylfaen"/>
          <w:bCs/>
          <w:lang w:val="hy-AM"/>
        </w:rPr>
        <w:t xml:space="preserve"> և </w:t>
      </w:r>
      <w:r w:rsidR="00E251FD">
        <w:rPr>
          <w:rFonts w:ascii="GHEA Grapalat" w:hAnsi="GHEA Grapalat" w:cs="Sylfaen"/>
          <w:bCs/>
          <w:lang w:val="hy-AM"/>
        </w:rPr>
        <w:t>«Վ</w:t>
      </w:r>
      <w:r w:rsidR="007E5E53" w:rsidRPr="00792CEB">
        <w:rPr>
          <w:rFonts w:ascii="GHEA Grapalat" w:hAnsi="GHEA Grapalat" w:cs="Sylfaen"/>
          <w:bCs/>
          <w:lang w:val="hy-AM"/>
        </w:rPr>
        <w:t>երամշակում՝ մաքսային տարածքից դուրս</w:t>
      </w:r>
      <w:r w:rsidR="00E251FD">
        <w:rPr>
          <w:rFonts w:ascii="GHEA Grapalat" w:hAnsi="GHEA Grapalat" w:cs="Sylfaen"/>
          <w:bCs/>
          <w:lang w:val="hy-AM"/>
        </w:rPr>
        <w:t>»</w:t>
      </w:r>
      <w:r w:rsidR="007E5E53">
        <w:rPr>
          <w:rFonts w:ascii="GHEA Grapalat" w:hAnsi="GHEA Grapalat" w:cs="Sylfaen"/>
          <w:bCs/>
          <w:lang w:val="hy-AM"/>
        </w:rPr>
        <w:t xml:space="preserve"> </w:t>
      </w:r>
      <w:r w:rsidR="007E5E53" w:rsidRPr="00BD5DCA">
        <w:rPr>
          <w:rFonts w:ascii="GHEA Grapalat" w:hAnsi="GHEA Grapalat" w:cs="Sylfaen"/>
          <w:bCs/>
          <w:lang w:val="hy-AM"/>
        </w:rPr>
        <w:t>մաքսային ընթ</w:t>
      </w:r>
      <w:r w:rsidR="007E5E53">
        <w:rPr>
          <w:rFonts w:ascii="GHEA Grapalat" w:hAnsi="GHEA Grapalat" w:cs="Sylfaen"/>
          <w:bCs/>
          <w:lang w:val="hy-AM"/>
        </w:rPr>
        <w:t>ացակարգերի կիրառմամբ</w:t>
      </w:r>
      <w:r w:rsidR="00956EE7">
        <w:rPr>
          <w:rFonts w:ascii="GHEA Grapalat" w:hAnsi="GHEA Grapalat" w:cs="Sylfaen"/>
          <w:bCs/>
          <w:lang w:val="hy-AM"/>
        </w:rPr>
        <w:t>»</w:t>
      </w:r>
      <w:r w:rsidR="007E5E53" w:rsidRPr="00DE11B7">
        <w:rPr>
          <w:rFonts w:ascii="GHEA Grapalat" w:hAnsi="GHEA Grapalat" w:cs="Arial"/>
          <w:shd w:val="clear" w:color="auto" w:fill="FFFFFF"/>
          <w:lang w:val="hy-AM"/>
        </w:rPr>
        <w:t xml:space="preserve"> </w:t>
      </w:r>
      <w:r w:rsidR="00B80632" w:rsidRPr="00DE11B7">
        <w:rPr>
          <w:rFonts w:ascii="GHEA Grapalat" w:hAnsi="GHEA Grapalat" w:cs="Arial"/>
          <w:shd w:val="clear" w:color="auto" w:fill="FFFFFF"/>
          <w:lang w:val="hy-AM"/>
        </w:rPr>
        <w:t>արտահանման եզրակացություն (թույլատրող փաստաթուղթ)</w:t>
      </w:r>
      <w:r w:rsidR="00B80632" w:rsidRPr="00DE11B7">
        <w:rPr>
          <w:rFonts w:ascii="Calibri" w:hAnsi="Calibri" w:cs="Calibri"/>
          <w:shd w:val="clear" w:color="auto" w:fill="FFFFFF"/>
          <w:lang w:val="hy-AM"/>
        </w:rPr>
        <w:t> </w:t>
      </w:r>
      <w:r w:rsidR="00270AD4" w:rsidRPr="00C97029">
        <w:rPr>
          <w:rFonts w:ascii="Calibri" w:hAnsi="Calibri" w:cs="Calibri"/>
          <w:shd w:val="clear" w:color="auto" w:fill="FFFFFF"/>
          <w:lang w:val="hy-AM"/>
        </w:rPr>
        <w:t> </w:t>
      </w:r>
      <w:r w:rsidRPr="00C97029">
        <w:rPr>
          <w:rFonts w:ascii="Calibri" w:hAnsi="Calibri" w:cs="Calibri"/>
          <w:lang w:val="hy-AM"/>
        </w:rPr>
        <w:t> </w:t>
      </w:r>
      <w:r w:rsidRPr="00E02DE0">
        <w:rPr>
          <w:rFonts w:ascii="Calibri" w:hAnsi="Calibri" w:cs="Calibri"/>
          <w:lang w:val="hy-AM"/>
        </w:rPr>
        <w:t> </w:t>
      </w:r>
      <w:r w:rsidRPr="00105B8A">
        <w:rPr>
          <w:rFonts w:ascii="GHEA Grapalat" w:hAnsi="GHEA Grapalat"/>
          <w:bCs/>
          <w:lang w:val="hy-AM"/>
        </w:rPr>
        <w:t>տալու համար</w:t>
      </w:r>
      <w:r w:rsidR="00B010A5" w:rsidRPr="00B010A5">
        <w:rPr>
          <w:rFonts w:ascii="GHEA Grapalat" w:hAnsi="GHEA Grapalat"/>
          <w:bCs/>
          <w:lang w:val="hy-AM"/>
        </w:rPr>
        <w:t>.</w:t>
      </w:r>
      <w:r w:rsidRPr="00C97029">
        <w:rPr>
          <w:rFonts w:ascii="GHEA Grapalat" w:hAnsi="GHEA Grapalat"/>
          <w:bCs/>
          <w:lang w:val="hy-AM"/>
        </w:rPr>
        <w:t>»:</w:t>
      </w:r>
    </w:p>
    <w:p w:rsidR="006B642A" w:rsidRPr="00DE11B7" w:rsidRDefault="00E613A6" w:rsidP="006B642A">
      <w:pPr>
        <w:pStyle w:val="NormalWeb"/>
        <w:shd w:val="clear" w:color="auto" w:fill="FFFFFF"/>
        <w:spacing w:before="0" w:beforeAutospacing="0" w:after="0" w:afterAutospacing="0"/>
        <w:ind w:right="150" w:firstLine="450"/>
        <w:jc w:val="both"/>
        <w:rPr>
          <w:rFonts w:ascii="GHEA Grapalat" w:hAnsi="GHEA Grapalat"/>
          <w:lang w:val="hy-AM"/>
        </w:rPr>
      </w:pPr>
      <w:r w:rsidRPr="00E02DE0">
        <w:rPr>
          <w:rFonts w:ascii="GHEA Grapalat" w:hAnsi="GHEA Grapalat"/>
          <w:lang w:val="hy-AM"/>
        </w:rPr>
        <w:t>Հոդված 2</w:t>
      </w:r>
      <w:r w:rsidRPr="00E02DE0">
        <w:rPr>
          <w:rFonts w:ascii="Cambria Math" w:hAnsi="Cambria Math" w:cs="Cambria Math"/>
          <w:lang w:val="hy-AM"/>
        </w:rPr>
        <w:t>․</w:t>
      </w:r>
      <w:r w:rsidRPr="00E02DE0">
        <w:rPr>
          <w:rFonts w:ascii="GHEA Grapalat" w:hAnsi="GHEA Grapalat"/>
          <w:lang w:val="hy-AM"/>
        </w:rPr>
        <w:t xml:space="preserve"> </w:t>
      </w:r>
      <w:r w:rsidRPr="00E02DE0">
        <w:rPr>
          <w:rFonts w:ascii="GHEA Grapalat" w:hAnsi="GHEA Grapalat" w:cs="GHEA Grapalat"/>
          <w:lang w:val="hy-AM"/>
        </w:rPr>
        <w:t>Օրենքի</w:t>
      </w:r>
      <w:r w:rsidRPr="00E02DE0">
        <w:rPr>
          <w:rFonts w:ascii="GHEA Grapalat" w:hAnsi="GHEA Grapalat"/>
          <w:lang w:val="hy-AM"/>
        </w:rPr>
        <w:t xml:space="preserve"> </w:t>
      </w:r>
      <w:r w:rsidR="006B642A" w:rsidRPr="00E02DE0">
        <w:rPr>
          <w:rFonts w:ascii="GHEA Grapalat" w:hAnsi="GHEA Grapalat"/>
          <w:lang w:val="hy-AM"/>
        </w:rPr>
        <w:t>17</w:t>
      </w:r>
      <w:r w:rsidR="006B642A" w:rsidRPr="00DE11B7">
        <w:rPr>
          <w:rFonts w:ascii="GHEA Grapalat" w:hAnsi="GHEA Grapalat"/>
          <w:lang w:val="hy-AM"/>
        </w:rPr>
        <w:t>-րդ հոդվածը շարադրել հետևյալ խմբագրությամբ.</w:t>
      </w:r>
    </w:p>
    <w:p w:rsidR="006B642A" w:rsidRPr="00DE11B7" w:rsidRDefault="006B642A" w:rsidP="006B642A">
      <w:pPr>
        <w:pStyle w:val="NormalWeb"/>
        <w:shd w:val="clear" w:color="auto" w:fill="FFFFFF"/>
        <w:spacing w:before="0" w:beforeAutospacing="0" w:after="0" w:afterAutospacing="0"/>
        <w:ind w:right="150" w:firstLine="450"/>
        <w:jc w:val="both"/>
        <w:rPr>
          <w:rFonts w:ascii="GHEA Grapalat" w:hAnsi="GHEA Grapalat"/>
          <w:lang w:val="hy-AM"/>
        </w:rPr>
      </w:pPr>
    </w:p>
    <w:p w:rsidR="00F23039" w:rsidRPr="00F42FF4" w:rsidRDefault="00F23039" w:rsidP="00F42FF4">
      <w:pPr>
        <w:pStyle w:val="NormalWeb"/>
        <w:shd w:val="clear" w:color="auto" w:fill="FFFFFF"/>
        <w:spacing w:before="0" w:beforeAutospacing="0" w:after="0" w:afterAutospacing="0" w:line="360" w:lineRule="auto"/>
        <w:ind w:right="150" w:firstLine="450"/>
        <w:jc w:val="both"/>
        <w:rPr>
          <w:rFonts w:ascii="GHEA Grapalat" w:hAnsi="GHEA Grapalat"/>
          <w:bCs/>
          <w:lang w:val="hy-AM"/>
        </w:rPr>
      </w:pPr>
      <w:r w:rsidRPr="0018611C">
        <w:rPr>
          <w:rFonts w:ascii="GHEA Grapalat" w:hAnsi="GHEA Grapalat"/>
          <w:lang w:val="hy-AM"/>
        </w:rPr>
        <w:t>«</w:t>
      </w:r>
      <w:r w:rsidR="006B642A" w:rsidRPr="0018611C">
        <w:rPr>
          <w:rFonts w:ascii="GHEA Grapalat" w:hAnsi="GHEA Grapalat"/>
          <w:lang w:val="hy-AM"/>
        </w:rPr>
        <w:t>Հոդված 17</w:t>
      </w:r>
      <w:r w:rsidR="006B642A" w:rsidRPr="0018611C">
        <w:rPr>
          <w:rFonts w:ascii="Cambria Math" w:hAnsi="Cambria Math" w:cs="Cambria Math"/>
          <w:lang w:val="hy-AM"/>
        </w:rPr>
        <w:t>․</w:t>
      </w:r>
      <w:r w:rsidR="00F42FF4" w:rsidRPr="00F42FF4">
        <w:rPr>
          <w:rFonts w:ascii="GHEA Grapalat" w:hAnsi="GHEA Grapalat"/>
          <w:lang w:val="hy-AM"/>
        </w:rPr>
        <w:t xml:space="preserve"> </w:t>
      </w:r>
      <w:r w:rsidR="00F42FF4" w:rsidRPr="0018611C">
        <w:rPr>
          <w:rFonts w:ascii="GHEA Grapalat" w:hAnsi="GHEA Grapalat"/>
          <w:lang w:val="hy-AM"/>
        </w:rPr>
        <w:t>Մ</w:t>
      </w:r>
      <w:r w:rsidR="00F42FF4" w:rsidRPr="00DE11B7">
        <w:rPr>
          <w:rFonts w:ascii="GHEA Grapalat" w:hAnsi="GHEA Grapalat"/>
          <w:lang w:val="hy-AM"/>
        </w:rPr>
        <w:t>շակութային արժեքների արտահանման լիցենզիա (եզրակացություն)</w:t>
      </w:r>
      <w:r w:rsidR="00F42FF4" w:rsidRPr="00DE11B7">
        <w:rPr>
          <w:rFonts w:ascii="GHEA Grapalat" w:hAnsi="GHEA Grapalat" w:cs="Calibri"/>
          <w:lang w:val="hy-AM"/>
        </w:rPr>
        <w:t>, մշակութային արժեքների</w:t>
      </w:r>
      <w:r w:rsidR="00F42FF4" w:rsidRPr="0018611C">
        <w:rPr>
          <w:rFonts w:ascii="GHEA Grapalat" w:hAnsi="GHEA Grapalat"/>
          <w:b/>
          <w:bCs/>
          <w:lang w:val="hy-AM"/>
        </w:rPr>
        <w:t xml:space="preserve"> </w:t>
      </w:r>
      <w:r w:rsidR="00F42FF4" w:rsidRPr="0018611C">
        <w:rPr>
          <w:rFonts w:ascii="GHEA Grapalat" w:hAnsi="GHEA Grapalat"/>
          <w:bCs/>
          <w:lang w:val="hy-AM"/>
        </w:rPr>
        <w:t>ժամանակավոր արտահանելու իրավունքի եզրակացություն (թույլատրող</w:t>
      </w:r>
      <w:r w:rsidR="00F42FF4" w:rsidRPr="0018611C">
        <w:rPr>
          <w:rFonts w:ascii="Calibri" w:hAnsi="Calibri" w:cs="Calibri"/>
          <w:lang w:val="hy-AM"/>
        </w:rPr>
        <w:t> </w:t>
      </w:r>
      <w:r w:rsidR="00F42FF4" w:rsidRPr="0018611C">
        <w:rPr>
          <w:rFonts w:ascii="GHEA Grapalat" w:hAnsi="GHEA Grapalat"/>
          <w:bCs/>
          <w:lang w:val="hy-AM"/>
        </w:rPr>
        <w:t xml:space="preserve">փաստաթուղթ), </w:t>
      </w:r>
      <w:r w:rsidR="00F42FF4" w:rsidRPr="00DE11B7">
        <w:rPr>
          <w:rFonts w:ascii="GHEA Grapalat" w:hAnsi="GHEA Grapalat"/>
          <w:lang w:val="hy-AM"/>
        </w:rPr>
        <w:t>hանքագիտության և հնէաբանության հավաքածուների (առարկաների) արտահանման լիցենզիա (եզրակացություն)</w:t>
      </w:r>
      <w:r w:rsidR="00F42FF4" w:rsidRPr="0018611C">
        <w:rPr>
          <w:rFonts w:ascii="GHEA Grapalat" w:hAnsi="GHEA Grapalat"/>
          <w:lang w:val="hy-AM"/>
        </w:rPr>
        <w:t>,</w:t>
      </w:r>
      <w:r w:rsidR="00F42FF4" w:rsidRPr="00DE11B7">
        <w:rPr>
          <w:rFonts w:ascii="GHEA Grapalat" w:hAnsi="GHEA Grapalat" w:cs="Arial"/>
          <w:shd w:val="clear" w:color="auto" w:fill="FFFFFF"/>
          <w:lang w:val="hy-AM"/>
        </w:rPr>
        <w:t xml:space="preserve"> </w:t>
      </w:r>
      <w:r w:rsidR="00F42FF4" w:rsidRPr="007725BE">
        <w:rPr>
          <w:rFonts w:ascii="GHEA Grapalat" w:hAnsi="GHEA Grapalat" w:cs="Sylfaen"/>
          <w:bCs/>
          <w:lang w:val="hy-AM"/>
        </w:rPr>
        <w:t>մշակութային արժեքների</w:t>
      </w:r>
      <w:r w:rsidR="00F42FF4">
        <w:rPr>
          <w:rFonts w:ascii="GHEA Grapalat" w:hAnsi="GHEA Grapalat" w:cs="Sylfaen"/>
          <w:bCs/>
          <w:lang w:val="hy-AM"/>
        </w:rPr>
        <w:t>՝</w:t>
      </w:r>
      <w:r w:rsidR="00F42FF4" w:rsidRPr="007725BE">
        <w:rPr>
          <w:rFonts w:ascii="GHEA Grapalat" w:hAnsi="GHEA Grapalat" w:cs="Sylfaen"/>
          <w:bCs/>
          <w:lang w:val="hy-AM"/>
        </w:rPr>
        <w:t xml:space="preserve"> </w:t>
      </w:r>
      <w:r w:rsidR="008159E8">
        <w:rPr>
          <w:rFonts w:ascii="GHEA Grapalat" w:hAnsi="GHEA Grapalat" w:cs="Sylfaen"/>
          <w:bCs/>
          <w:lang w:val="hy-AM"/>
        </w:rPr>
        <w:t>«Վ</w:t>
      </w:r>
      <w:r w:rsidR="00F42FF4" w:rsidRPr="007725BE">
        <w:rPr>
          <w:rFonts w:ascii="GHEA Grapalat" w:hAnsi="GHEA Grapalat" w:cs="Sylfaen"/>
          <w:bCs/>
          <w:lang w:val="hy-AM"/>
        </w:rPr>
        <w:t>երամշակում՝ մաքսային տարածքից դուրս</w:t>
      </w:r>
      <w:r w:rsidR="008159E8">
        <w:rPr>
          <w:rFonts w:ascii="GHEA Grapalat" w:hAnsi="GHEA Grapalat" w:cs="Sylfaen"/>
          <w:bCs/>
          <w:lang w:val="hy-AM"/>
        </w:rPr>
        <w:t>»</w:t>
      </w:r>
      <w:r w:rsidR="00F42FF4" w:rsidRPr="007725BE">
        <w:rPr>
          <w:rFonts w:ascii="GHEA Grapalat" w:hAnsi="GHEA Grapalat" w:cs="Sylfaen"/>
          <w:bCs/>
          <w:lang w:val="hy-AM"/>
        </w:rPr>
        <w:t xml:space="preserve"> մաքսային ընթացակարգ</w:t>
      </w:r>
      <w:r w:rsidR="00F42FF4">
        <w:rPr>
          <w:rFonts w:ascii="GHEA Grapalat" w:hAnsi="GHEA Grapalat" w:cs="Sylfaen"/>
          <w:bCs/>
          <w:lang w:val="hy-AM"/>
        </w:rPr>
        <w:t>ի կիրառմամբ</w:t>
      </w:r>
      <w:r w:rsidR="005552CF">
        <w:rPr>
          <w:rFonts w:ascii="GHEA Grapalat" w:hAnsi="GHEA Grapalat" w:cs="Sylfaen"/>
          <w:bCs/>
          <w:lang w:val="hy-AM"/>
        </w:rPr>
        <w:t>»</w:t>
      </w:r>
      <w:r w:rsidR="00F42FF4" w:rsidRPr="00DE11B7">
        <w:rPr>
          <w:rFonts w:ascii="GHEA Grapalat" w:hAnsi="GHEA Grapalat" w:cs="Arial"/>
          <w:shd w:val="clear" w:color="auto" w:fill="FFFFFF"/>
          <w:lang w:val="hy-AM"/>
        </w:rPr>
        <w:t xml:space="preserve"> արտահանման եզրակացություն (թույլատրող փաստաթուղթ)</w:t>
      </w:r>
      <w:r w:rsidR="00F42FF4">
        <w:rPr>
          <w:rFonts w:ascii="GHEA Grapalat" w:hAnsi="GHEA Grapalat" w:cs="Arial"/>
          <w:shd w:val="clear" w:color="auto" w:fill="FFFFFF"/>
          <w:lang w:val="hy-AM"/>
        </w:rPr>
        <w:t>,</w:t>
      </w:r>
      <w:r w:rsidR="00F42FF4" w:rsidRPr="0018611C">
        <w:rPr>
          <w:rFonts w:ascii="GHEA Grapalat" w:hAnsi="GHEA Grapalat" w:cs="Arial"/>
          <w:shd w:val="clear" w:color="auto" w:fill="FFFFFF"/>
          <w:lang w:val="hy-AM"/>
        </w:rPr>
        <w:t xml:space="preserve"> </w:t>
      </w:r>
      <w:r w:rsidR="008159E8">
        <w:rPr>
          <w:rFonts w:ascii="GHEA Grapalat" w:hAnsi="GHEA Grapalat" w:cs="Arial"/>
          <w:shd w:val="clear" w:color="auto" w:fill="FFFFFF"/>
          <w:lang w:val="hy-AM"/>
        </w:rPr>
        <w:t>«Հ</w:t>
      </w:r>
      <w:r w:rsidR="00F42FF4" w:rsidRPr="0001410B">
        <w:rPr>
          <w:rFonts w:ascii="GHEA Grapalat" w:hAnsi="GHEA Grapalat" w:cs="Sylfaen"/>
          <w:bCs/>
          <w:lang w:val="hy-AM"/>
        </w:rPr>
        <w:t xml:space="preserve">անքագիտության և </w:t>
      </w:r>
      <w:r w:rsidR="00F42FF4" w:rsidRPr="0001410B">
        <w:rPr>
          <w:rFonts w:ascii="GHEA Grapalat" w:hAnsi="GHEA Grapalat" w:cs="Sylfaen"/>
          <w:bCs/>
          <w:lang w:val="hy-AM"/>
        </w:rPr>
        <w:lastRenderedPageBreak/>
        <w:t>հնէաբանության հավաքածուների</w:t>
      </w:r>
      <w:r w:rsidR="00F42FF4">
        <w:rPr>
          <w:rFonts w:ascii="GHEA Grapalat" w:hAnsi="GHEA Grapalat" w:cs="Sylfaen"/>
          <w:bCs/>
          <w:lang w:val="hy-AM"/>
        </w:rPr>
        <w:t>՝</w:t>
      </w:r>
      <w:r w:rsidR="00F42FF4" w:rsidRPr="0001410B">
        <w:rPr>
          <w:rFonts w:ascii="GHEA Grapalat" w:hAnsi="GHEA Grapalat" w:cs="Sylfaen"/>
          <w:bCs/>
          <w:lang w:val="hy-AM"/>
        </w:rPr>
        <w:t xml:space="preserve"> </w:t>
      </w:r>
      <w:r w:rsidR="008159E8">
        <w:rPr>
          <w:rFonts w:ascii="GHEA Grapalat" w:hAnsi="GHEA Grapalat" w:cs="Sylfaen"/>
          <w:bCs/>
          <w:lang w:val="hy-AM"/>
        </w:rPr>
        <w:t>«</w:t>
      </w:r>
      <w:r w:rsidR="00F42FF4">
        <w:rPr>
          <w:rFonts w:ascii="GHEA Grapalat" w:hAnsi="GHEA Grapalat" w:cs="Sylfaen"/>
          <w:bCs/>
          <w:lang w:val="hy-AM"/>
        </w:rPr>
        <w:t>ժ</w:t>
      </w:r>
      <w:r w:rsidR="00F42FF4" w:rsidRPr="00792CEB">
        <w:rPr>
          <w:rFonts w:ascii="GHEA Grapalat" w:hAnsi="GHEA Grapalat" w:cs="Sylfaen"/>
          <w:bCs/>
          <w:lang w:val="hy-AM"/>
        </w:rPr>
        <w:t xml:space="preserve">ամանակավոր </w:t>
      </w:r>
      <w:r w:rsidR="00F42FF4">
        <w:rPr>
          <w:rFonts w:ascii="GHEA Grapalat" w:hAnsi="GHEA Grapalat" w:cs="Sylfaen"/>
          <w:bCs/>
          <w:lang w:val="hy-AM"/>
        </w:rPr>
        <w:t>արտահանում</w:t>
      </w:r>
      <w:r w:rsidR="008159E8">
        <w:rPr>
          <w:rFonts w:ascii="GHEA Grapalat" w:hAnsi="GHEA Grapalat" w:cs="Sylfaen"/>
          <w:bCs/>
          <w:lang w:val="hy-AM"/>
        </w:rPr>
        <w:t>»</w:t>
      </w:r>
      <w:r w:rsidR="00F42FF4" w:rsidRPr="00792CEB">
        <w:rPr>
          <w:rFonts w:ascii="GHEA Grapalat" w:hAnsi="GHEA Grapalat" w:cs="Sylfaen"/>
          <w:bCs/>
          <w:lang w:val="hy-AM"/>
        </w:rPr>
        <w:t xml:space="preserve"> և </w:t>
      </w:r>
      <w:r w:rsidR="008159E8">
        <w:rPr>
          <w:rFonts w:ascii="GHEA Grapalat" w:hAnsi="GHEA Grapalat" w:cs="Sylfaen"/>
          <w:bCs/>
          <w:lang w:val="hy-AM"/>
        </w:rPr>
        <w:t>«Վ</w:t>
      </w:r>
      <w:r w:rsidR="00F42FF4" w:rsidRPr="00792CEB">
        <w:rPr>
          <w:rFonts w:ascii="GHEA Grapalat" w:hAnsi="GHEA Grapalat" w:cs="Sylfaen"/>
          <w:bCs/>
          <w:lang w:val="hy-AM"/>
        </w:rPr>
        <w:t>երամշակում՝ մաքսային տարածքից դուրս</w:t>
      </w:r>
      <w:r w:rsidR="008159E8">
        <w:rPr>
          <w:rFonts w:ascii="GHEA Grapalat" w:hAnsi="GHEA Grapalat" w:cs="Sylfaen"/>
          <w:bCs/>
          <w:lang w:val="hy-AM"/>
        </w:rPr>
        <w:t>»</w:t>
      </w:r>
      <w:r w:rsidR="00F42FF4">
        <w:rPr>
          <w:rFonts w:ascii="GHEA Grapalat" w:hAnsi="GHEA Grapalat" w:cs="Sylfaen"/>
          <w:bCs/>
          <w:lang w:val="hy-AM"/>
        </w:rPr>
        <w:t xml:space="preserve"> </w:t>
      </w:r>
      <w:r w:rsidR="00F42FF4" w:rsidRPr="00BD5DCA">
        <w:rPr>
          <w:rFonts w:ascii="GHEA Grapalat" w:hAnsi="GHEA Grapalat" w:cs="Sylfaen"/>
          <w:bCs/>
          <w:lang w:val="hy-AM"/>
        </w:rPr>
        <w:t>մաքսային ընթ</w:t>
      </w:r>
      <w:r w:rsidR="00F42FF4">
        <w:rPr>
          <w:rFonts w:ascii="GHEA Grapalat" w:hAnsi="GHEA Grapalat" w:cs="Sylfaen"/>
          <w:bCs/>
          <w:lang w:val="hy-AM"/>
        </w:rPr>
        <w:t>ացակարգերի կիրառմամբ</w:t>
      </w:r>
      <w:r w:rsidR="008159E8">
        <w:rPr>
          <w:rFonts w:ascii="GHEA Grapalat" w:hAnsi="GHEA Grapalat" w:cs="Sylfaen"/>
          <w:bCs/>
          <w:lang w:val="hy-AM"/>
        </w:rPr>
        <w:t>»</w:t>
      </w:r>
      <w:r w:rsidR="00F42FF4" w:rsidRPr="00DE11B7">
        <w:rPr>
          <w:rFonts w:ascii="GHEA Grapalat" w:hAnsi="GHEA Grapalat" w:cs="Arial"/>
          <w:shd w:val="clear" w:color="auto" w:fill="FFFFFF"/>
          <w:lang w:val="hy-AM"/>
        </w:rPr>
        <w:t xml:space="preserve"> արտահանման եզրակացություն (թույլատրող փաստաթուղթ)</w:t>
      </w:r>
      <w:r w:rsidR="00F42FF4" w:rsidRPr="00DE11B7">
        <w:rPr>
          <w:rFonts w:ascii="Calibri" w:hAnsi="Calibri" w:cs="Calibri"/>
          <w:shd w:val="clear" w:color="auto" w:fill="FFFFFF"/>
          <w:lang w:val="hy-AM"/>
        </w:rPr>
        <w:t> </w:t>
      </w:r>
      <w:r w:rsidR="00270AD4" w:rsidRPr="00DE11B7">
        <w:rPr>
          <w:rFonts w:ascii="Calibri" w:hAnsi="Calibri" w:cs="Calibri"/>
          <w:lang w:val="hy-AM"/>
        </w:rPr>
        <w:t> </w:t>
      </w:r>
      <w:r w:rsidR="006B642A" w:rsidRPr="000D136D">
        <w:rPr>
          <w:rFonts w:ascii="GHEA Grapalat" w:hAnsi="GHEA Grapalat"/>
          <w:bCs/>
          <w:lang w:val="hy-AM"/>
        </w:rPr>
        <w:t>տալու համար պետական տուրքի դրույքաչափերը</w:t>
      </w:r>
    </w:p>
    <w:p w:rsidR="00F23039" w:rsidRPr="0018611C" w:rsidRDefault="00F23039" w:rsidP="00F23039">
      <w:pPr>
        <w:spacing w:after="0" w:line="360" w:lineRule="auto"/>
        <w:jc w:val="both"/>
        <w:rPr>
          <w:rFonts w:ascii="GHEA Grapalat" w:hAnsi="GHEA Grapalat"/>
          <w:iCs/>
          <w:sz w:val="24"/>
          <w:szCs w:val="24"/>
          <w:lang w:val="hy-AM"/>
        </w:rPr>
      </w:pPr>
      <w:r w:rsidRPr="0018611C">
        <w:rPr>
          <w:rFonts w:ascii="GHEA Grapalat" w:hAnsi="GHEA Grapalat"/>
          <w:sz w:val="24"/>
          <w:szCs w:val="24"/>
          <w:lang w:val="hy-AM"/>
        </w:rPr>
        <w:t xml:space="preserve">      1</w:t>
      </w:r>
      <w:r w:rsidRPr="00F42FF4">
        <w:rPr>
          <w:rFonts w:ascii="Cambria Math" w:hAnsi="Cambria Math" w:cs="Cambria Math"/>
          <w:sz w:val="24"/>
          <w:szCs w:val="24"/>
          <w:lang w:val="hy-AM"/>
        </w:rPr>
        <w:t>․</w:t>
      </w:r>
      <w:r w:rsidRPr="00F42FF4">
        <w:rPr>
          <w:rFonts w:ascii="GHEA Grapalat" w:hAnsi="GHEA Grapalat"/>
          <w:sz w:val="24"/>
          <w:szCs w:val="24"/>
          <w:lang w:val="hy-AM"/>
        </w:rPr>
        <w:t xml:space="preserve"> </w:t>
      </w:r>
      <w:r w:rsidR="00F42FF4" w:rsidRPr="00F42FF4">
        <w:rPr>
          <w:rFonts w:ascii="GHEA Grapalat" w:hAnsi="GHEA Grapalat"/>
          <w:sz w:val="24"/>
          <w:szCs w:val="24"/>
          <w:lang w:val="hy-AM"/>
        </w:rPr>
        <w:t>Մշակութային արժեքների արտահանման լիցենզիա (եզրակացություն)</w:t>
      </w:r>
      <w:r w:rsidR="00F42FF4" w:rsidRPr="00F42FF4">
        <w:rPr>
          <w:rFonts w:ascii="GHEA Grapalat" w:hAnsi="GHEA Grapalat" w:cs="Calibri"/>
          <w:sz w:val="24"/>
          <w:szCs w:val="24"/>
          <w:lang w:val="hy-AM"/>
        </w:rPr>
        <w:t>, մշակութային արժեքների</w:t>
      </w:r>
      <w:r w:rsidR="00F42FF4" w:rsidRPr="00F42FF4">
        <w:rPr>
          <w:rFonts w:ascii="GHEA Grapalat" w:hAnsi="GHEA Grapalat"/>
          <w:b/>
          <w:bCs/>
          <w:sz w:val="24"/>
          <w:szCs w:val="24"/>
          <w:lang w:val="hy-AM"/>
        </w:rPr>
        <w:t xml:space="preserve"> </w:t>
      </w:r>
      <w:r w:rsidR="00F42FF4" w:rsidRPr="00F42FF4">
        <w:rPr>
          <w:rFonts w:ascii="GHEA Grapalat" w:hAnsi="GHEA Grapalat"/>
          <w:bCs/>
          <w:sz w:val="24"/>
          <w:szCs w:val="24"/>
          <w:lang w:val="hy-AM"/>
        </w:rPr>
        <w:t>ժամանակավոր արտահանելու իրավունքի եզրակացություն (թույլատրող</w:t>
      </w:r>
      <w:r w:rsidR="00F42FF4" w:rsidRPr="00F42FF4">
        <w:rPr>
          <w:rFonts w:ascii="Calibri" w:hAnsi="Calibri" w:cs="Calibri"/>
          <w:sz w:val="24"/>
          <w:szCs w:val="24"/>
          <w:lang w:val="hy-AM"/>
        </w:rPr>
        <w:t> </w:t>
      </w:r>
      <w:r w:rsidR="00F42FF4" w:rsidRPr="00F42FF4">
        <w:rPr>
          <w:rFonts w:ascii="GHEA Grapalat" w:hAnsi="GHEA Grapalat"/>
          <w:bCs/>
          <w:sz w:val="24"/>
          <w:szCs w:val="24"/>
          <w:lang w:val="hy-AM"/>
        </w:rPr>
        <w:t xml:space="preserve">փաստաթուղթ), </w:t>
      </w:r>
      <w:r w:rsidR="00F42FF4" w:rsidRPr="00F42FF4">
        <w:rPr>
          <w:rFonts w:ascii="GHEA Grapalat" w:hAnsi="GHEA Grapalat"/>
          <w:sz w:val="24"/>
          <w:szCs w:val="24"/>
          <w:lang w:val="hy-AM"/>
        </w:rPr>
        <w:t>hանքագիտության և հնէաբանության հավաքածուների (առարկաների) արտահանման լիցենզիա (եզրակացություն),</w:t>
      </w:r>
      <w:r w:rsidR="00F42FF4" w:rsidRPr="00F42FF4">
        <w:rPr>
          <w:rFonts w:ascii="GHEA Grapalat" w:hAnsi="GHEA Grapalat" w:cs="Arial"/>
          <w:sz w:val="24"/>
          <w:szCs w:val="24"/>
          <w:shd w:val="clear" w:color="auto" w:fill="FFFFFF"/>
          <w:lang w:val="hy-AM"/>
        </w:rPr>
        <w:t xml:space="preserve"> </w:t>
      </w:r>
      <w:r w:rsidR="00F42FF4" w:rsidRPr="00F42FF4">
        <w:rPr>
          <w:rFonts w:ascii="GHEA Grapalat" w:hAnsi="GHEA Grapalat" w:cs="Sylfaen"/>
          <w:bCs/>
          <w:sz w:val="24"/>
          <w:szCs w:val="24"/>
          <w:lang w:val="hy-AM"/>
        </w:rPr>
        <w:t xml:space="preserve">մշակութային արժեքների՝ </w:t>
      </w:r>
      <w:r w:rsidR="00FB4AD8">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FB4AD8">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ընթացակարգի կիրառմամբ</w:t>
      </w:r>
      <w:r w:rsidR="005552CF">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 </w:t>
      </w:r>
      <w:r w:rsidR="00FB4AD8">
        <w:rPr>
          <w:rFonts w:ascii="GHEA Grapalat" w:hAnsi="GHEA Grapalat" w:cs="Arial"/>
          <w:sz w:val="24"/>
          <w:szCs w:val="24"/>
          <w:shd w:val="clear" w:color="auto" w:fill="FFFFFF"/>
          <w:lang w:val="hy-AM"/>
        </w:rPr>
        <w:t>«Հ</w:t>
      </w:r>
      <w:r w:rsidR="00F42FF4" w:rsidRPr="00F42FF4">
        <w:rPr>
          <w:rFonts w:ascii="GHEA Grapalat" w:hAnsi="GHEA Grapalat" w:cs="Sylfaen"/>
          <w:bCs/>
          <w:sz w:val="24"/>
          <w:szCs w:val="24"/>
          <w:lang w:val="hy-AM"/>
        </w:rPr>
        <w:t xml:space="preserve">անքագիտության և հնէաբանության հավաքածուների՝ </w:t>
      </w:r>
      <w:r w:rsidR="00FB4AD8">
        <w:rPr>
          <w:rFonts w:ascii="GHEA Grapalat" w:hAnsi="GHEA Grapalat" w:cs="Sylfaen"/>
          <w:bCs/>
          <w:sz w:val="24"/>
          <w:szCs w:val="24"/>
          <w:lang w:val="hy-AM"/>
        </w:rPr>
        <w:t>«</w:t>
      </w:r>
      <w:r w:rsidR="00F42FF4" w:rsidRPr="00F42FF4">
        <w:rPr>
          <w:rFonts w:ascii="GHEA Grapalat" w:hAnsi="GHEA Grapalat" w:cs="Sylfaen"/>
          <w:bCs/>
          <w:sz w:val="24"/>
          <w:szCs w:val="24"/>
          <w:lang w:val="hy-AM"/>
        </w:rPr>
        <w:t>ժամանակավոր արտահանում</w:t>
      </w:r>
      <w:r w:rsidR="00FB4AD8">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և </w:t>
      </w:r>
      <w:r w:rsidR="00FB4AD8">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FB4AD8">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ընթացակարգերի կիրառմամբ</w:t>
      </w:r>
      <w:r w:rsidR="00FB4AD8">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w:t>
      </w:r>
      <w:r w:rsidR="00F42FF4" w:rsidRPr="00F42FF4">
        <w:rPr>
          <w:rFonts w:ascii="Calibri" w:hAnsi="Calibri" w:cs="Calibri"/>
          <w:sz w:val="24"/>
          <w:szCs w:val="24"/>
          <w:shd w:val="clear" w:color="auto" w:fill="FFFFFF"/>
          <w:lang w:val="hy-AM"/>
        </w:rPr>
        <w:t>  </w:t>
      </w:r>
      <w:r w:rsidR="00F42FF4" w:rsidRPr="00F42FF4">
        <w:rPr>
          <w:rFonts w:ascii="Calibri" w:hAnsi="Calibri" w:cs="Calibri"/>
          <w:sz w:val="24"/>
          <w:szCs w:val="24"/>
          <w:lang w:val="hy-AM"/>
        </w:rPr>
        <w:t>  </w:t>
      </w:r>
      <w:r w:rsidRPr="00F42FF4">
        <w:rPr>
          <w:rFonts w:ascii="GHEA Grapalat" w:hAnsi="GHEA Grapalat"/>
          <w:bCs/>
          <w:sz w:val="24"/>
          <w:szCs w:val="24"/>
          <w:lang w:val="hy-AM"/>
        </w:rPr>
        <w:t>տալու համար</w:t>
      </w:r>
      <w:r w:rsidRPr="00F42FF4">
        <w:rPr>
          <w:rFonts w:ascii="GHEA Grapalat" w:hAnsi="GHEA Grapalat"/>
          <w:b/>
          <w:bCs/>
          <w:sz w:val="24"/>
          <w:szCs w:val="24"/>
          <w:lang w:val="hy-AM"/>
        </w:rPr>
        <w:t xml:space="preserve"> </w:t>
      </w:r>
      <w:r w:rsidRPr="00F42FF4">
        <w:rPr>
          <w:rFonts w:ascii="GHEA Grapalat" w:hAnsi="GHEA Grapalat"/>
          <w:iCs/>
          <w:sz w:val="24"/>
          <w:szCs w:val="24"/>
          <w:lang w:val="hy-AM"/>
        </w:rPr>
        <w:t>պետական տուրքը գանձվում է հետևյալ դրույքաչափերով</w:t>
      </w:r>
      <w:r w:rsidRPr="0018611C">
        <w:rPr>
          <w:rFonts w:ascii="GHEA Grapalat" w:hAnsi="GHEA Grapalat"/>
          <w:iCs/>
          <w:sz w:val="24"/>
          <w:szCs w:val="24"/>
          <w:lang w:val="hy-AM"/>
        </w:rPr>
        <w:t>`</w:t>
      </w:r>
    </w:p>
    <w:p w:rsidR="00F23039" w:rsidRPr="00D8720B" w:rsidRDefault="00F23039" w:rsidP="00F23039">
      <w:pPr>
        <w:spacing w:after="0" w:line="360" w:lineRule="auto"/>
        <w:jc w:val="both"/>
        <w:rPr>
          <w:rFonts w:ascii="GHEA Grapalat" w:hAnsi="GHEA Grapalat"/>
          <w:iCs/>
          <w:sz w:val="24"/>
          <w:szCs w:val="24"/>
          <w:lang w:val="hy-AM"/>
        </w:rPr>
      </w:pPr>
      <w:r w:rsidRPr="0018611C">
        <w:rPr>
          <w:rFonts w:ascii="GHEA Grapalat" w:hAnsi="GHEA Grapalat"/>
          <w:sz w:val="24"/>
          <w:szCs w:val="24"/>
          <w:lang w:val="hy-AM"/>
        </w:rPr>
        <w:t xml:space="preserve">  1)</w:t>
      </w:r>
      <w:r w:rsidR="00F42FF4" w:rsidRPr="00F42FF4">
        <w:rPr>
          <w:rFonts w:ascii="GHEA Grapalat" w:hAnsi="GHEA Grapalat"/>
          <w:lang w:val="hy-AM"/>
        </w:rPr>
        <w:t xml:space="preserve"> </w:t>
      </w:r>
      <w:r w:rsidR="00F42FF4" w:rsidRPr="00F42FF4">
        <w:rPr>
          <w:rFonts w:ascii="GHEA Grapalat" w:hAnsi="GHEA Grapalat"/>
          <w:sz w:val="24"/>
          <w:szCs w:val="24"/>
          <w:lang w:val="hy-AM"/>
        </w:rPr>
        <w:t>Մշակութային արժեքների արտահանման լիցենզիա (եզրակացություն)</w:t>
      </w:r>
      <w:r w:rsidR="00F42FF4" w:rsidRPr="00F42FF4">
        <w:rPr>
          <w:rFonts w:ascii="GHEA Grapalat" w:hAnsi="GHEA Grapalat" w:cs="Calibri"/>
          <w:sz w:val="24"/>
          <w:szCs w:val="24"/>
          <w:lang w:val="hy-AM"/>
        </w:rPr>
        <w:t>, մշակութային արժեքների</w:t>
      </w:r>
      <w:r w:rsidR="00F42FF4" w:rsidRPr="00F42FF4">
        <w:rPr>
          <w:rFonts w:ascii="GHEA Grapalat" w:hAnsi="GHEA Grapalat"/>
          <w:b/>
          <w:bCs/>
          <w:sz w:val="24"/>
          <w:szCs w:val="24"/>
          <w:lang w:val="hy-AM"/>
        </w:rPr>
        <w:t xml:space="preserve"> </w:t>
      </w:r>
      <w:r w:rsidR="00F42FF4" w:rsidRPr="00F42FF4">
        <w:rPr>
          <w:rFonts w:ascii="GHEA Grapalat" w:hAnsi="GHEA Grapalat"/>
          <w:bCs/>
          <w:sz w:val="24"/>
          <w:szCs w:val="24"/>
          <w:lang w:val="hy-AM"/>
        </w:rPr>
        <w:t>ժամանակավոր արտահանելու իրավունքի եզրակացություն (թույլատրող</w:t>
      </w:r>
      <w:r w:rsidR="00F42FF4" w:rsidRPr="00F42FF4">
        <w:rPr>
          <w:rFonts w:ascii="Calibri" w:hAnsi="Calibri" w:cs="Calibri"/>
          <w:sz w:val="24"/>
          <w:szCs w:val="24"/>
          <w:lang w:val="hy-AM"/>
        </w:rPr>
        <w:t> </w:t>
      </w:r>
      <w:r w:rsidR="00F42FF4" w:rsidRPr="00F42FF4">
        <w:rPr>
          <w:rFonts w:ascii="GHEA Grapalat" w:hAnsi="GHEA Grapalat"/>
          <w:bCs/>
          <w:sz w:val="24"/>
          <w:szCs w:val="24"/>
          <w:lang w:val="hy-AM"/>
        </w:rPr>
        <w:t xml:space="preserve">փաստաթուղթ), </w:t>
      </w:r>
      <w:r w:rsidR="00F42FF4" w:rsidRPr="00F42FF4">
        <w:rPr>
          <w:rFonts w:ascii="GHEA Grapalat" w:hAnsi="GHEA Grapalat"/>
          <w:sz w:val="24"/>
          <w:szCs w:val="24"/>
          <w:lang w:val="hy-AM"/>
        </w:rPr>
        <w:t>hանքագիտության և հնէաբանության հավաքածուների (առարկաների) արտահանման լիցենզիա (եզրակացություն),</w:t>
      </w:r>
      <w:r w:rsidR="00F42FF4" w:rsidRPr="00F42FF4">
        <w:rPr>
          <w:rFonts w:ascii="GHEA Grapalat" w:hAnsi="GHEA Grapalat" w:cs="Arial"/>
          <w:sz w:val="24"/>
          <w:szCs w:val="24"/>
          <w:shd w:val="clear" w:color="auto" w:fill="FFFFFF"/>
          <w:lang w:val="hy-AM"/>
        </w:rPr>
        <w:t xml:space="preserve"> </w:t>
      </w:r>
      <w:r w:rsidR="00F42FF4" w:rsidRPr="00F42FF4">
        <w:rPr>
          <w:rFonts w:ascii="GHEA Grapalat" w:hAnsi="GHEA Grapalat" w:cs="Sylfaen"/>
          <w:bCs/>
          <w:sz w:val="24"/>
          <w:szCs w:val="24"/>
          <w:lang w:val="hy-AM"/>
        </w:rPr>
        <w:t xml:space="preserve">մշակութային արժեքների՝ </w:t>
      </w:r>
      <w:r w:rsidR="00F42029">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F42029">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ընթացակարգի կիրառմամբ</w:t>
      </w:r>
      <w:r w:rsidR="005552CF">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 </w:t>
      </w:r>
      <w:r w:rsidR="00F42029">
        <w:rPr>
          <w:rFonts w:ascii="GHEA Grapalat" w:hAnsi="GHEA Grapalat" w:cs="Arial"/>
          <w:sz w:val="24"/>
          <w:szCs w:val="24"/>
          <w:shd w:val="clear" w:color="auto" w:fill="FFFFFF"/>
          <w:lang w:val="hy-AM"/>
        </w:rPr>
        <w:t>«Հ</w:t>
      </w:r>
      <w:r w:rsidR="00F42FF4" w:rsidRPr="00F42FF4">
        <w:rPr>
          <w:rFonts w:ascii="GHEA Grapalat" w:hAnsi="GHEA Grapalat" w:cs="Sylfaen"/>
          <w:bCs/>
          <w:sz w:val="24"/>
          <w:szCs w:val="24"/>
          <w:lang w:val="hy-AM"/>
        </w:rPr>
        <w:t xml:space="preserve">անքագիտության և հնէաբանության հավաքածուների՝ </w:t>
      </w:r>
      <w:r w:rsidR="00F42029">
        <w:rPr>
          <w:rFonts w:ascii="GHEA Grapalat" w:hAnsi="GHEA Grapalat" w:cs="Sylfaen"/>
          <w:bCs/>
          <w:sz w:val="24"/>
          <w:szCs w:val="24"/>
          <w:lang w:val="hy-AM"/>
        </w:rPr>
        <w:t>«</w:t>
      </w:r>
      <w:r w:rsidR="00F42FF4" w:rsidRPr="00F42FF4">
        <w:rPr>
          <w:rFonts w:ascii="GHEA Grapalat" w:hAnsi="GHEA Grapalat" w:cs="Sylfaen"/>
          <w:bCs/>
          <w:sz w:val="24"/>
          <w:szCs w:val="24"/>
          <w:lang w:val="hy-AM"/>
        </w:rPr>
        <w:t>ժամանակավոր արտահանում</w:t>
      </w:r>
      <w:r w:rsidR="00F42029">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և </w:t>
      </w:r>
      <w:r w:rsidR="00F42029">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F42029">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ընթացակարգերի կիրառմամբ</w:t>
      </w:r>
      <w:r w:rsidR="00F42029">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w:t>
      </w:r>
      <w:r w:rsidR="00F42FF4" w:rsidRPr="00F42FF4">
        <w:rPr>
          <w:rFonts w:ascii="Calibri" w:hAnsi="Calibri" w:cs="Calibri"/>
          <w:sz w:val="24"/>
          <w:szCs w:val="24"/>
          <w:shd w:val="clear" w:color="auto" w:fill="FFFFFF"/>
          <w:lang w:val="hy-AM"/>
        </w:rPr>
        <w:t>  </w:t>
      </w:r>
      <w:r w:rsidR="00F42FF4" w:rsidRPr="00F42FF4">
        <w:rPr>
          <w:rFonts w:ascii="Calibri" w:hAnsi="Calibri" w:cs="Calibri"/>
          <w:sz w:val="24"/>
          <w:szCs w:val="24"/>
          <w:lang w:val="hy-AM"/>
        </w:rPr>
        <w:t>  </w:t>
      </w:r>
      <w:r w:rsidRPr="00F42FF4">
        <w:rPr>
          <w:rFonts w:ascii="Calibri" w:hAnsi="Calibri" w:cs="Calibri"/>
          <w:sz w:val="24"/>
          <w:szCs w:val="24"/>
          <w:shd w:val="clear" w:color="auto" w:fill="FFFFFF"/>
          <w:lang w:val="hy-AM"/>
        </w:rPr>
        <w:t> </w:t>
      </w:r>
      <w:r w:rsidRPr="00F42FF4">
        <w:rPr>
          <w:rFonts w:ascii="Calibri" w:hAnsi="Calibri" w:cs="Calibri"/>
          <w:sz w:val="24"/>
          <w:szCs w:val="24"/>
          <w:lang w:val="hy-AM"/>
        </w:rPr>
        <w:t> </w:t>
      </w:r>
      <w:r w:rsidRPr="00F42FF4">
        <w:rPr>
          <w:rFonts w:ascii="GHEA Grapalat" w:hAnsi="GHEA Grapalat"/>
          <w:bCs/>
          <w:sz w:val="24"/>
          <w:szCs w:val="24"/>
          <w:lang w:val="hy-AM"/>
        </w:rPr>
        <w:t>տալու համար</w:t>
      </w:r>
      <w:r w:rsidRPr="00F42FF4">
        <w:rPr>
          <w:rFonts w:ascii="GHEA Grapalat" w:hAnsi="GHEA Grapalat"/>
          <w:iCs/>
          <w:sz w:val="24"/>
          <w:szCs w:val="24"/>
          <w:lang w:val="hy-AM"/>
        </w:rPr>
        <w:t xml:space="preserve">` </w:t>
      </w:r>
      <w:r w:rsidRPr="00D8720B">
        <w:rPr>
          <w:rFonts w:ascii="GHEA Grapalat" w:hAnsi="GHEA Grapalat"/>
          <w:iCs/>
          <w:sz w:val="24"/>
          <w:szCs w:val="24"/>
          <w:lang w:val="hy-AM"/>
        </w:rPr>
        <w:t xml:space="preserve">բազային տուրքի </w:t>
      </w:r>
      <w:r w:rsidR="000415EC" w:rsidRPr="00D8720B">
        <w:rPr>
          <w:rFonts w:ascii="GHEA Grapalat" w:hAnsi="GHEA Grapalat"/>
          <w:iCs/>
          <w:sz w:val="24"/>
          <w:szCs w:val="24"/>
          <w:lang w:val="hy-AM"/>
        </w:rPr>
        <w:t>տասնապատիկի</w:t>
      </w:r>
      <w:r w:rsidRPr="00D8720B">
        <w:rPr>
          <w:rFonts w:ascii="GHEA Grapalat" w:hAnsi="GHEA Grapalat"/>
          <w:iCs/>
          <w:sz w:val="24"/>
          <w:szCs w:val="24"/>
          <w:lang w:val="hy-AM"/>
        </w:rPr>
        <w:t xml:space="preserve"> չափով</w:t>
      </w:r>
      <w:r w:rsidR="00814158" w:rsidRPr="00D8720B">
        <w:rPr>
          <w:rFonts w:ascii="GHEA Grapalat" w:hAnsi="GHEA Grapalat"/>
          <w:iCs/>
          <w:sz w:val="24"/>
          <w:szCs w:val="24"/>
          <w:lang w:val="hy-AM"/>
        </w:rPr>
        <w:t xml:space="preserve"> մեկ մշակութային արժեքի համար, իսկ երկու և ավելի մշակութային արժեքների դեպքում՝ բազային տուրքի </w:t>
      </w:r>
      <w:r w:rsidR="000415EC" w:rsidRPr="00D8720B">
        <w:rPr>
          <w:rFonts w:ascii="GHEA Grapalat" w:hAnsi="GHEA Grapalat"/>
          <w:iCs/>
          <w:sz w:val="24"/>
          <w:szCs w:val="24"/>
          <w:lang w:val="hy-AM"/>
        </w:rPr>
        <w:t>տասնհինգապատիկի</w:t>
      </w:r>
      <w:r w:rsidR="00814158" w:rsidRPr="00D8720B">
        <w:rPr>
          <w:rFonts w:ascii="GHEA Grapalat" w:hAnsi="GHEA Grapalat"/>
          <w:iCs/>
          <w:sz w:val="24"/>
          <w:szCs w:val="24"/>
          <w:lang w:val="hy-AM"/>
        </w:rPr>
        <w:t xml:space="preserve"> չափով</w:t>
      </w:r>
      <w:r w:rsidRPr="00D8720B">
        <w:rPr>
          <w:rFonts w:ascii="GHEA Grapalat" w:hAnsi="GHEA Grapalat"/>
          <w:iCs/>
          <w:sz w:val="24"/>
          <w:szCs w:val="24"/>
          <w:lang w:val="hy-AM"/>
        </w:rPr>
        <w:t>.</w:t>
      </w:r>
    </w:p>
    <w:p w:rsidR="00F23039" w:rsidRPr="00E02DE0" w:rsidRDefault="00F23039" w:rsidP="00F23039">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02DE0">
        <w:rPr>
          <w:rFonts w:ascii="GHEA Grapalat" w:hAnsi="GHEA Grapalat" w:cs="Arial"/>
          <w:lang w:val="hy-AM"/>
        </w:rPr>
        <w:t>2)</w:t>
      </w:r>
      <w:r w:rsidR="00F42FF4" w:rsidRPr="00F42FF4">
        <w:rPr>
          <w:rFonts w:ascii="GHEA Grapalat" w:hAnsi="GHEA Grapalat"/>
          <w:lang w:val="hy-AM"/>
        </w:rPr>
        <w:t xml:space="preserve"> </w:t>
      </w:r>
      <w:r w:rsidR="00F42FF4" w:rsidRPr="0018611C">
        <w:rPr>
          <w:rFonts w:ascii="GHEA Grapalat" w:hAnsi="GHEA Grapalat"/>
          <w:lang w:val="hy-AM"/>
        </w:rPr>
        <w:t>Մ</w:t>
      </w:r>
      <w:r w:rsidR="00F42FF4" w:rsidRPr="00DE11B7">
        <w:rPr>
          <w:rFonts w:ascii="GHEA Grapalat" w:hAnsi="GHEA Grapalat"/>
          <w:lang w:val="hy-AM"/>
        </w:rPr>
        <w:t>շակութային արժեքների արտահանման լիցենզիա (եզրակացություն)</w:t>
      </w:r>
      <w:r w:rsidR="00F42FF4" w:rsidRPr="00DE11B7">
        <w:rPr>
          <w:rFonts w:ascii="GHEA Grapalat" w:hAnsi="GHEA Grapalat" w:cs="Calibri"/>
          <w:lang w:val="hy-AM"/>
        </w:rPr>
        <w:t>, մշակութային արժեքների</w:t>
      </w:r>
      <w:r w:rsidR="00F42FF4" w:rsidRPr="0018611C">
        <w:rPr>
          <w:rFonts w:ascii="GHEA Grapalat" w:hAnsi="GHEA Grapalat"/>
          <w:b/>
          <w:bCs/>
          <w:lang w:val="hy-AM"/>
        </w:rPr>
        <w:t xml:space="preserve"> </w:t>
      </w:r>
      <w:r w:rsidR="00F42FF4" w:rsidRPr="0018611C">
        <w:rPr>
          <w:rFonts w:ascii="GHEA Grapalat" w:hAnsi="GHEA Grapalat"/>
          <w:bCs/>
          <w:lang w:val="hy-AM"/>
        </w:rPr>
        <w:t xml:space="preserve">ժամանակավոր արտահանելու իրավունքի </w:t>
      </w:r>
      <w:r w:rsidR="00F42FF4" w:rsidRPr="0018611C">
        <w:rPr>
          <w:rFonts w:ascii="GHEA Grapalat" w:hAnsi="GHEA Grapalat"/>
          <w:bCs/>
          <w:lang w:val="hy-AM"/>
        </w:rPr>
        <w:lastRenderedPageBreak/>
        <w:t>եզրակացություն (թույլատրող</w:t>
      </w:r>
      <w:r w:rsidR="00F42FF4" w:rsidRPr="0018611C">
        <w:rPr>
          <w:rFonts w:ascii="Calibri" w:hAnsi="Calibri" w:cs="Calibri"/>
          <w:lang w:val="hy-AM"/>
        </w:rPr>
        <w:t> </w:t>
      </w:r>
      <w:r w:rsidR="00F42FF4" w:rsidRPr="0018611C">
        <w:rPr>
          <w:rFonts w:ascii="GHEA Grapalat" w:hAnsi="GHEA Grapalat"/>
          <w:bCs/>
          <w:lang w:val="hy-AM"/>
        </w:rPr>
        <w:t xml:space="preserve">փաստաթուղթ), </w:t>
      </w:r>
      <w:r w:rsidR="00F42FF4" w:rsidRPr="00DE11B7">
        <w:rPr>
          <w:rFonts w:ascii="GHEA Grapalat" w:hAnsi="GHEA Grapalat"/>
          <w:lang w:val="hy-AM"/>
        </w:rPr>
        <w:t>hանքագիտության և հնէաբանության հավաքածուների (առարկաների) արտահանման լիցենզիա (եզրակացություն)</w:t>
      </w:r>
      <w:r w:rsidR="00F42FF4" w:rsidRPr="0018611C">
        <w:rPr>
          <w:rFonts w:ascii="GHEA Grapalat" w:hAnsi="GHEA Grapalat"/>
          <w:lang w:val="hy-AM"/>
        </w:rPr>
        <w:t>,</w:t>
      </w:r>
      <w:r w:rsidR="00F42FF4" w:rsidRPr="00DE11B7">
        <w:rPr>
          <w:rFonts w:ascii="GHEA Grapalat" w:hAnsi="GHEA Grapalat" w:cs="Arial"/>
          <w:shd w:val="clear" w:color="auto" w:fill="FFFFFF"/>
          <w:lang w:val="hy-AM"/>
        </w:rPr>
        <w:t xml:space="preserve"> </w:t>
      </w:r>
      <w:r w:rsidR="00F42FF4" w:rsidRPr="007725BE">
        <w:rPr>
          <w:rFonts w:ascii="GHEA Grapalat" w:hAnsi="GHEA Grapalat" w:cs="Sylfaen"/>
          <w:bCs/>
          <w:lang w:val="hy-AM"/>
        </w:rPr>
        <w:t>մշակութային արժեքների</w:t>
      </w:r>
      <w:r w:rsidR="00F42FF4">
        <w:rPr>
          <w:rFonts w:ascii="GHEA Grapalat" w:hAnsi="GHEA Grapalat" w:cs="Sylfaen"/>
          <w:bCs/>
          <w:lang w:val="hy-AM"/>
        </w:rPr>
        <w:t>՝</w:t>
      </w:r>
      <w:r w:rsidR="00F42FF4" w:rsidRPr="007725BE">
        <w:rPr>
          <w:rFonts w:ascii="GHEA Grapalat" w:hAnsi="GHEA Grapalat" w:cs="Sylfaen"/>
          <w:bCs/>
          <w:lang w:val="hy-AM"/>
        </w:rPr>
        <w:t xml:space="preserve"> </w:t>
      </w:r>
      <w:r w:rsidR="002D4DC1">
        <w:rPr>
          <w:rFonts w:ascii="GHEA Grapalat" w:hAnsi="GHEA Grapalat" w:cs="Sylfaen"/>
          <w:bCs/>
          <w:lang w:val="hy-AM"/>
        </w:rPr>
        <w:t>«Վ</w:t>
      </w:r>
      <w:r w:rsidR="00F42FF4" w:rsidRPr="007725BE">
        <w:rPr>
          <w:rFonts w:ascii="GHEA Grapalat" w:hAnsi="GHEA Grapalat" w:cs="Sylfaen"/>
          <w:bCs/>
          <w:lang w:val="hy-AM"/>
        </w:rPr>
        <w:t>երամշակում՝ մաքսային տարածքից դուրս</w:t>
      </w:r>
      <w:r w:rsidR="002D4DC1">
        <w:rPr>
          <w:rFonts w:ascii="GHEA Grapalat" w:hAnsi="GHEA Grapalat" w:cs="Sylfaen"/>
          <w:bCs/>
          <w:lang w:val="hy-AM"/>
        </w:rPr>
        <w:t>»</w:t>
      </w:r>
      <w:r w:rsidR="00F42FF4" w:rsidRPr="007725BE">
        <w:rPr>
          <w:rFonts w:ascii="GHEA Grapalat" w:hAnsi="GHEA Grapalat" w:cs="Sylfaen"/>
          <w:bCs/>
          <w:lang w:val="hy-AM"/>
        </w:rPr>
        <w:t xml:space="preserve"> մաքսային ընթացակարգ</w:t>
      </w:r>
      <w:r w:rsidR="00F42FF4">
        <w:rPr>
          <w:rFonts w:ascii="GHEA Grapalat" w:hAnsi="GHEA Grapalat" w:cs="Sylfaen"/>
          <w:bCs/>
          <w:lang w:val="hy-AM"/>
        </w:rPr>
        <w:t>ի կիրառմամբ</w:t>
      </w:r>
      <w:r w:rsidR="005552CF">
        <w:rPr>
          <w:rFonts w:ascii="GHEA Grapalat" w:hAnsi="GHEA Grapalat" w:cs="Sylfaen"/>
          <w:bCs/>
          <w:lang w:val="hy-AM"/>
        </w:rPr>
        <w:t>»</w:t>
      </w:r>
      <w:r w:rsidR="00F42FF4" w:rsidRPr="00DE11B7">
        <w:rPr>
          <w:rFonts w:ascii="GHEA Grapalat" w:hAnsi="GHEA Grapalat" w:cs="Arial"/>
          <w:shd w:val="clear" w:color="auto" w:fill="FFFFFF"/>
          <w:lang w:val="hy-AM"/>
        </w:rPr>
        <w:t xml:space="preserve"> արտահանման եզրակացություն (թույլատրող փաստաթուղթ)</w:t>
      </w:r>
      <w:r w:rsidR="00F42FF4">
        <w:rPr>
          <w:rFonts w:ascii="GHEA Grapalat" w:hAnsi="GHEA Grapalat" w:cs="Arial"/>
          <w:shd w:val="clear" w:color="auto" w:fill="FFFFFF"/>
          <w:lang w:val="hy-AM"/>
        </w:rPr>
        <w:t>,</w:t>
      </w:r>
      <w:r w:rsidR="00F42FF4" w:rsidRPr="0018611C">
        <w:rPr>
          <w:rFonts w:ascii="GHEA Grapalat" w:hAnsi="GHEA Grapalat" w:cs="Arial"/>
          <w:shd w:val="clear" w:color="auto" w:fill="FFFFFF"/>
          <w:lang w:val="hy-AM"/>
        </w:rPr>
        <w:t xml:space="preserve"> </w:t>
      </w:r>
      <w:r w:rsidR="002D4DC1">
        <w:rPr>
          <w:rFonts w:ascii="GHEA Grapalat" w:hAnsi="GHEA Grapalat" w:cs="Arial"/>
          <w:shd w:val="clear" w:color="auto" w:fill="FFFFFF"/>
          <w:lang w:val="hy-AM"/>
        </w:rPr>
        <w:t>«Հ</w:t>
      </w:r>
      <w:r w:rsidR="00F42FF4" w:rsidRPr="0001410B">
        <w:rPr>
          <w:rFonts w:ascii="GHEA Grapalat" w:hAnsi="GHEA Grapalat" w:cs="Sylfaen"/>
          <w:bCs/>
          <w:lang w:val="hy-AM"/>
        </w:rPr>
        <w:t>անքագիտության և հնէաբանության հավաքածուների</w:t>
      </w:r>
      <w:r w:rsidR="00F42FF4">
        <w:rPr>
          <w:rFonts w:ascii="GHEA Grapalat" w:hAnsi="GHEA Grapalat" w:cs="Sylfaen"/>
          <w:bCs/>
          <w:lang w:val="hy-AM"/>
        </w:rPr>
        <w:t>՝</w:t>
      </w:r>
      <w:r w:rsidR="00F42FF4" w:rsidRPr="0001410B">
        <w:rPr>
          <w:rFonts w:ascii="GHEA Grapalat" w:hAnsi="GHEA Grapalat" w:cs="Sylfaen"/>
          <w:bCs/>
          <w:lang w:val="hy-AM"/>
        </w:rPr>
        <w:t xml:space="preserve"> </w:t>
      </w:r>
      <w:r w:rsidR="002D4DC1">
        <w:rPr>
          <w:rFonts w:ascii="GHEA Grapalat" w:hAnsi="GHEA Grapalat" w:cs="Sylfaen"/>
          <w:bCs/>
          <w:lang w:val="hy-AM"/>
        </w:rPr>
        <w:t>«</w:t>
      </w:r>
      <w:r w:rsidR="00F42FF4">
        <w:rPr>
          <w:rFonts w:ascii="GHEA Grapalat" w:hAnsi="GHEA Grapalat" w:cs="Sylfaen"/>
          <w:bCs/>
          <w:lang w:val="hy-AM"/>
        </w:rPr>
        <w:t>ժ</w:t>
      </w:r>
      <w:r w:rsidR="00F42FF4" w:rsidRPr="00792CEB">
        <w:rPr>
          <w:rFonts w:ascii="GHEA Grapalat" w:hAnsi="GHEA Grapalat" w:cs="Sylfaen"/>
          <w:bCs/>
          <w:lang w:val="hy-AM"/>
        </w:rPr>
        <w:t xml:space="preserve">ամանակավոր </w:t>
      </w:r>
      <w:r w:rsidR="00F42FF4">
        <w:rPr>
          <w:rFonts w:ascii="GHEA Grapalat" w:hAnsi="GHEA Grapalat" w:cs="Sylfaen"/>
          <w:bCs/>
          <w:lang w:val="hy-AM"/>
        </w:rPr>
        <w:t>արտահանում</w:t>
      </w:r>
      <w:r w:rsidR="002D4DC1">
        <w:rPr>
          <w:rFonts w:ascii="GHEA Grapalat" w:hAnsi="GHEA Grapalat" w:cs="Sylfaen"/>
          <w:bCs/>
          <w:lang w:val="hy-AM"/>
        </w:rPr>
        <w:t>»</w:t>
      </w:r>
      <w:r w:rsidR="00F42FF4" w:rsidRPr="00792CEB">
        <w:rPr>
          <w:rFonts w:ascii="GHEA Grapalat" w:hAnsi="GHEA Grapalat" w:cs="Sylfaen"/>
          <w:bCs/>
          <w:lang w:val="hy-AM"/>
        </w:rPr>
        <w:t xml:space="preserve"> և </w:t>
      </w:r>
      <w:r w:rsidR="002D4DC1">
        <w:rPr>
          <w:rFonts w:ascii="GHEA Grapalat" w:hAnsi="GHEA Grapalat" w:cs="Sylfaen"/>
          <w:bCs/>
          <w:lang w:val="hy-AM"/>
        </w:rPr>
        <w:t>«Վ</w:t>
      </w:r>
      <w:r w:rsidR="00F42FF4" w:rsidRPr="00792CEB">
        <w:rPr>
          <w:rFonts w:ascii="GHEA Grapalat" w:hAnsi="GHEA Grapalat" w:cs="Sylfaen"/>
          <w:bCs/>
          <w:lang w:val="hy-AM"/>
        </w:rPr>
        <w:t>երամշակում՝ մաքսային տարածքից դուրս</w:t>
      </w:r>
      <w:r w:rsidR="002D4DC1">
        <w:rPr>
          <w:rFonts w:ascii="GHEA Grapalat" w:hAnsi="GHEA Grapalat" w:cs="Sylfaen"/>
          <w:bCs/>
          <w:lang w:val="hy-AM"/>
        </w:rPr>
        <w:t>»</w:t>
      </w:r>
      <w:r w:rsidR="00F42FF4">
        <w:rPr>
          <w:rFonts w:ascii="GHEA Grapalat" w:hAnsi="GHEA Grapalat" w:cs="Sylfaen"/>
          <w:bCs/>
          <w:lang w:val="hy-AM"/>
        </w:rPr>
        <w:t xml:space="preserve"> </w:t>
      </w:r>
      <w:r w:rsidR="00F42FF4" w:rsidRPr="00BD5DCA">
        <w:rPr>
          <w:rFonts w:ascii="GHEA Grapalat" w:hAnsi="GHEA Grapalat" w:cs="Sylfaen"/>
          <w:bCs/>
          <w:lang w:val="hy-AM"/>
        </w:rPr>
        <w:t>մաքսային ընթ</w:t>
      </w:r>
      <w:r w:rsidR="00F42FF4">
        <w:rPr>
          <w:rFonts w:ascii="GHEA Grapalat" w:hAnsi="GHEA Grapalat" w:cs="Sylfaen"/>
          <w:bCs/>
          <w:lang w:val="hy-AM"/>
        </w:rPr>
        <w:t>ացակարգերի կիրառմամբ</w:t>
      </w:r>
      <w:r w:rsidR="002D4DC1">
        <w:rPr>
          <w:rFonts w:ascii="GHEA Grapalat" w:hAnsi="GHEA Grapalat" w:cs="Sylfaen"/>
          <w:bCs/>
          <w:lang w:val="hy-AM"/>
        </w:rPr>
        <w:t>»</w:t>
      </w:r>
      <w:r w:rsidR="00F42FF4" w:rsidRPr="00DE11B7">
        <w:rPr>
          <w:rFonts w:ascii="GHEA Grapalat" w:hAnsi="GHEA Grapalat" w:cs="Arial"/>
          <w:shd w:val="clear" w:color="auto" w:fill="FFFFFF"/>
          <w:lang w:val="hy-AM"/>
        </w:rPr>
        <w:t xml:space="preserve"> արտահանման եզրակացություն (թույլատրող փաստաթուղթ)</w:t>
      </w:r>
      <w:r w:rsidR="00F42FF4" w:rsidRPr="00DE11B7">
        <w:rPr>
          <w:rFonts w:ascii="Calibri" w:hAnsi="Calibri" w:cs="Calibri"/>
          <w:shd w:val="clear" w:color="auto" w:fill="FFFFFF"/>
          <w:lang w:val="hy-AM"/>
        </w:rPr>
        <w:t> </w:t>
      </w:r>
      <w:r w:rsidR="00F42FF4" w:rsidRPr="00C97029">
        <w:rPr>
          <w:rFonts w:ascii="Calibri" w:hAnsi="Calibri" w:cs="Calibri"/>
          <w:shd w:val="clear" w:color="auto" w:fill="FFFFFF"/>
          <w:lang w:val="hy-AM"/>
        </w:rPr>
        <w:t> </w:t>
      </w:r>
      <w:r w:rsidR="00270AD4" w:rsidRPr="00E02DE0">
        <w:rPr>
          <w:rFonts w:ascii="GHEA Grapalat" w:hAnsi="GHEA Grapalat" w:cs="Calibri"/>
          <w:lang w:val="hy-AM"/>
        </w:rPr>
        <w:t>կրկնօրինակ</w:t>
      </w:r>
      <w:r w:rsidRPr="00E02DE0">
        <w:rPr>
          <w:rFonts w:ascii="Calibri" w:hAnsi="Calibri" w:cs="Calibri"/>
          <w:shd w:val="clear" w:color="auto" w:fill="FFFFFF"/>
          <w:lang w:val="hy-AM"/>
        </w:rPr>
        <w:t> </w:t>
      </w:r>
      <w:r w:rsidRPr="00E02DE0">
        <w:rPr>
          <w:rFonts w:ascii="Calibri" w:hAnsi="Calibri" w:cs="Calibri"/>
          <w:lang w:val="hy-AM"/>
        </w:rPr>
        <w:t> </w:t>
      </w:r>
      <w:r w:rsidRPr="00105B8A">
        <w:rPr>
          <w:rFonts w:ascii="GHEA Grapalat" w:hAnsi="GHEA Grapalat"/>
          <w:bCs/>
          <w:lang w:val="hy-AM"/>
        </w:rPr>
        <w:t>տալու համար</w:t>
      </w:r>
      <w:r w:rsidRPr="00E02DE0">
        <w:rPr>
          <w:rFonts w:ascii="GHEA Grapalat" w:hAnsi="GHEA Grapalat"/>
          <w:b/>
          <w:bCs/>
          <w:lang w:val="hy-AM"/>
        </w:rPr>
        <w:t xml:space="preserve"> </w:t>
      </w:r>
      <w:r w:rsidRPr="00E02DE0">
        <w:rPr>
          <w:rFonts w:ascii="GHEA Grapalat" w:hAnsi="GHEA Grapalat" w:cs="Arial"/>
          <w:lang w:val="hy-AM"/>
        </w:rPr>
        <w:t>համար՝ բազային տուրքի եռապատիկի չափով:</w:t>
      </w:r>
    </w:p>
    <w:p w:rsidR="00F23039" w:rsidRDefault="00F23039" w:rsidP="00105B8A">
      <w:pPr>
        <w:pStyle w:val="NormalWeb"/>
        <w:shd w:val="clear" w:color="auto" w:fill="FFFFFF"/>
        <w:spacing w:before="0" w:beforeAutospacing="0" w:after="0" w:afterAutospacing="0" w:line="360" w:lineRule="auto"/>
        <w:ind w:firstLine="375"/>
        <w:jc w:val="both"/>
        <w:rPr>
          <w:rFonts w:ascii="GHEA Grapalat" w:hAnsi="GHEA Grapalat" w:cs="Arial"/>
          <w:lang w:val="hy-AM"/>
        </w:rPr>
      </w:pPr>
      <w:r w:rsidRPr="00E02DE0">
        <w:rPr>
          <w:rFonts w:ascii="GHEA Grapalat" w:hAnsi="GHEA Grapalat" w:cs="Arial"/>
          <w:lang w:val="hy-AM"/>
        </w:rPr>
        <w:t>2. Սույն հոդվածով սահմանված պետական տուրքի դրույքաչափերը չեն ներառում ծառայությունների կամ գործողությունների կատարման հետ կապված ծախսերը:»:</w:t>
      </w:r>
    </w:p>
    <w:p w:rsidR="00105B8A" w:rsidRPr="00E02DE0" w:rsidRDefault="00105B8A" w:rsidP="00105B8A">
      <w:pPr>
        <w:pStyle w:val="NormalWeb"/>
        <w:shd w:val="clear" w:color="auto" w:fill="FFFFFF"/>
        <w:spacing w:before="0" w:beforeAutospacing="0" w:after="0" w:afterAutospacing="0" w:line="360" w:lineRule="auto"/>
        <w:ind w:firstLine="375"/>
        <w:jc w:val="both"/>
        <w:rPr>
          <w:rFonts w:ascii="GHEA Grapalat" w:hAnsi="GHEA Grapalat" w:cs="Arial"/>
          <w:lang w:val="hy-AM"/>
        </w:rPr>
      </w:pPr>
    </w:p>
    <w:p w:rsidR="00223F4C" w:rsidRPr="0018611C" w:rsidRDefault="00F23039" w:rsidP="00F23039">
      <w:pPr>
        <w:spacing w:after="0" w:line="360" w:lineRule="auto"/>
        <w:jc w:val="both"/>
        <w:rPr>
          <w:rFonts w:ascii="Cambria Math" w:hAnsi="Cambria Math" w:cs="Cambria Math"/>
          <w:b/>
          <w:iCs/>
          <w:sz w:val="24"/>
          <w:szCs w:val="24"/>
          <w:lang w:val="hy-AM"/>
        </w:rPr>
      </w:pPr>
      <w:r w:rsidRPr="00E02DE0">
        <w:rPr>
          <w:rFonts w:ascii="GHEA Grapalat" w:hAnsi="GHEA Grapalat"/>
          <w:b/>
          <w:iCs/>
          <w:sz w:val="24"/>
          <w:szCs w:val="24"/>
          <w:lang w:val="hy-AM"/>
        </w:rPr>
        <w:t xml:space="preserve">Հոդված </w:t>
      </w:r>
      <w:r w:rsidR="00F83E1C" w:rsidRPr="00E02DE0">
        <w:rPr>
          <w:rFonts w:ascii="GHEA Grapalat" w:hAnsi="GHEA Grapalat"/>
          <w:b/>
          <w:iCs/>
          <w:sz w:val="24"/>
          <w:szCs w:val="24"/>
          <w:lang w:val="hy-AM"/>
        </w:rPr>
        <w:t>3</w:t>
      </w:r>
      <w:r w:rsidRPr="00E02DE0">
        <w:rPr>
          <w:rFonts w:ascii="Cambria Math" w:hAnsi="Cambria Math" w:cs="Cambria Math"/>
          <w:b/>
          <w:iCs/>
          <w:sz w:val="24"/>
          <w:szCs w:val="24"/>
          <w:lang w:val="hy-AM"/>
        </w:rPr>
        <w:t>․</w:t>
      </w:r>
      <w:r w:rsidR="00223F4C" w:rsidRPr="00E02DE0">
        <w:rPr>
          <w:rFonts w:ascii="GHEA Grapalat" w:hAnsi="GHEA Grapalat"/>
          <w:sz w:val="24"/>
          <w:szCs w:val="24"/>
          <w:lang w:val="hy-AM"/>
        </w:rPr>
        <w:t xml:space="preserve"> </w:t>
      </w:r>
      <w:r w:rsidR="00223F4C" w:rsidRPr="00E02DE0">
        <w:rPr>
          <w:rFonts w:ascii="GHEA Grapalat" w:hAnsi="GHEA Grapalat" w:cs="Cambria Math"/>
          <w:b/>
          <w:iCs/>
          <w:sz w:val="24"/>
          <w:szCs w:val="24"/>
          <w:lang w:val="hy-AM"/>
        </w:rPr>
        <w:t>Օրենքի 27-րդ հոդվածը շարադրել հետևյալ խմբագրությամբ</w:t>
      </w:r>
      <w:r w:rsidR="0018611C">
        <w:rPr>
          <w:rFonts w:ascii="Cambria Math" w:hAnsi="Cambria Math" w:cs="Cambria Math"/>
          <w:b/>
          <w:iCs/>
          <w:sz w:val="24"/>
          <w:szCs w:val="24"/>
          <w:lang w:val="hy-AM"/>
        </w:rPr>
        <w:t>․</w:t>
      </w:r>
    </w:p>
    <w:p w:rsidR="00F83E1C" w:rsidRPr="00F42FF4" w:rsidRDefault="00223F4C" w:rsidP="00F23039">
      <w:pPr>
        <w:spacing w:after="0" w:line="360" w:lineRule="auto"/>
        <w:jc w:val="both"/>
        <w:rPr>
          <w:rFonts w:ascii="GHEA Grapalat" w:hAnsi="GHEA Grapalat"/>
          <w:bCs/>
          <w:iCs/>
          <w:sz w:val="24"/>
          <w:szCs w:val="24"/>
          <w:lang w:val="hy-AM"/>
        </w:rPr>
      </w:pPr>
      <w:r w:rsidRPr="0018611C">
        <w:rPr>
          <w:rFonts w:ascii="GHEA Grapalat" w:hAnsi="GHEA Grapalat" w:cs="Cambria Math"/>
          <w:iCs/>
          <w:sz w:val="24"/>
          <w:szCs w:val="24"/>
          <w:lang w:val="hy-AM"/>
        </w:rPr>
        <w:t xml:space="preserve">    «Հոդված 27</w:t>
      </w:r>
      <w:r w:rsidR="0022498B" w:rsidRPr="0018611C">
        <w:rPr>
          <w:rFonts w:ascii="GHEA Grapalat" w:hAnsi="GHEA Grapalat"/>
          <w:sz w:val="24"/>
          <w:szCs w:val="24"/>
          <w:lang w:val="hy-AM"/>
        </w:rPr>
        <w:t xml:space="preserve"> </w:t>
      </w:r>
      <w:r w:rsidR="00F42FF4" w:rsidRPr="00F42FF4">
        <w:rPr>
          <w:rFonts w:ascii="GHEA Grapalat" w:hAnsi="GHEA Grapalat"/>
          <w:sz w:val="24"/>
          <w:szCs w:val="24"/>
          <w:lang w:val="hy-AM"/>
        </w:rPr>
        <w:t>Մշակութային արժեքների արտահանման լիցենզիա (եզրակացություն)</w:t>
      </w:r>
      <w:r w:rsidR="00F42FF4" w:rsidRPr="00F42FF4">
        <w:rPr>
          <w:rFonts w:ascii="GHEA Grapalat" w:hAnsi="GHEA Grapalat" w:cs="Calibri"/>
          <w:sz w:val="24"/>
          <w:szCs w:val="24"/>
          <w:lang w:val="hy-AM"/>
        </w:rPr>
        <w:t>, մշակութային արժեքների</w:t>
      </w:r>
      <w:r w:rsidR="00F42FF4" w:rsidRPr="00F42FF4">
        <w:rPr>
          <w:rFonts w:ascii="GHEA Grapalat" w:hAnsi="GHEA Grapalat"/>
          <w:b/>
          <w:bCs/>
          <w:sz w:val="24"/>
          <w:szCs w:val="24"/>
          <w:lang w:val="hy-AM"/>
        </w:rPr>
        <w:t xml:space="preserve"> </w:t>
      </w:r>
      <w:r w:rsidR="00F42FF4" w:rsidRPr="00F42FF4">
        <w:rPr>
          <w:rFonts w:ascii="GHEA Grapalat" w:hAnsi="GHEA Grapalat"/>
          <w:bCs/>
          <w:sz w:val="24"/>
          <w:szCs w:val="24"/>
          <w:lang w:val="hy-AM"/>
        </w:rPr>
        <w:t>ժամանակավոր արտահանելու իրավունքի եզրակացություն (թույլատրող</w:t>
      </w:r>
      <w:r w:rsidR="00F42FF4" w:rsidRPr="00F42FF4">
        <w:rPr>
          <w:rFonts w:ascii="Calibri" w:hAnsi="Calibri" w:cs="Calibri"/>
          <w:sz w:val="24"/>
          <w:szCs w:val="24"/>
          <w:lang w:val="hy-AM"/>
        </w:rPr>
        <w:t> </w:t>
      </w:r>
      <w:r w:rsidR="00F42FF4" w:rsidRPr="00F42FF4">
        <w:rPr>
          <w:rFonts w:ascii="GHEA Grapalat" w:hAnsi="GHEA Grapalat"/>
          <w:bCs/>
          <w:sz w:val="24"/>
          <w:szCs w:val="24"/>
          <w:lang w:val="hy-AM"/>
        </w:rPr>
        <w:t xml:space="preserve">փաստաթուղթ), </w:t>
      </w:r>
      <w:r w:rsidR="00F42FF4" w:rsidRPr="00F42FF4">
        <w:rPr>
          <w:rFonts w:ascii="GHEA Grapalat" w:hAnsi="GHEA Grapalat"/>
          <w:sz w:val="24"/>
          <w:szCs w:val="24"/>
          <w:lang w:val="hy-AM"/>
        </w:rPr>
        <w:t>hանքագիտության և հնէաբանության հավաքածուների (առարկաների) արտահանման լիցենզիա (եզրակացություն),</w:t>
      </w:r>
      <w:r w:rsidR="00F42FF4" w:rsidRPr="00F42FF4">
        <w:rPr>
          <w:rFonts w:ascii="GHEA Grapalat" w:hAnsi="GHEA Grapalat" w:cs="Arial"/>
          <w:sz w:val="24"/>
          <w:szCs w:val="24"/>
          <w:shd w:val="clear" w:color="auto" w:fill="FFFFFF"/>
          <w:lang w:val="hy-AM"/>
        </w:rPr>
        <w:t xml:space="preserve"> </w:t>
      </w:r>
      <w:r w:rsidR="00F42FF4" w:rsidRPr="00F42FF4">
        <w:rPr>
          <w:rFonts w:ascii="GHEA Grapalat" w:hAnsi="GHEA Grapalat" w:cs="Sylfaen"/>
          <w:bCs/>
          <w:sz w:val="24"/>
          <w:szCs w:val="24"/>
          <w:lang w:val="hy-AM"/>
        </w:rPr>
        <w:t xml:space="preserve">մշակութային արժեքների՝ </w:t>
      </w:r>
      <w:r w:rsidR="00BB55F1">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BB55F1">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ընթացակարգի կիրառմամբ</w:t>
      </w:r>
      <w:r w:rsidR="005552CF">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 </w:t>
      </w:r>
      <w:r w:rsidR="00BB55F1">
        <w:rPr>
          <w:rFonts w:ascii="GHEA Grapalat" w:hAnsi="GHEA Grapalat" w:cs="Arial"/>
          <w:sz w:val="24"/>
          <w:szCs w:val="24"/>
          <w:shd w:val="clear" w:color="auto" w:fill="FFFFFF"/>
          <w:lang w:val="hy-AM"/>
        </w:rPr>
        <w:t>«</w:t>
      </w:r>
      <w:r w:rsidR="00BB55F1">
        <w:rPr>
          <w:rFonts w:ascii="GHEA Grapalat" w:hAnsi="GHEA Grapalat" w:cs="Sylfaen"/>
          <w:bCs/>
          <w:sz w:val="24"/>
          <w:szCs w:val="24"/>
          <w:lang w:val="hy-AM"/>
        </w:rPr>
        <w:t>Հ</w:t>
      </w:r>
      <w:r w:rsidR="00F42FF4" w:rsidRPr="00F42FF4">
        <w:rPr>
          <w:rFonts w:ascii="GHEA Grapalat" w:hAnsi="GHEA Grapalat" w:cs="Sylfaen"/>
          <w:bCs/>
          <w:sz w:val="24"/>
          <w:szCs w:val="24"/>
          <w:lang w:val="hy-AM"/>
        </w:rPr>
        <w:t xml:space="preserve">անքագիտության և հնէաբանության հավաքածուների՝ </w:t>
      </w:r>
      <w:r w:rsidR="00BB55F1">
        <w:rPr>
          <w:rFonts w:ascii="GHEA Grapalat" w:hAnsi="GHEA Grapalat" w:cs="Sylfaen"/>
          <w:bCs/>
          <w:sz w:val="24"/>
          <w:szCs w:val="24"/>
          <w:lang w:val="hy-AM"/>
        </w:rPr>
        <w:t>«</w:t>
      </w:r>
      <w:r w:rsidR="00F42FF4" w:rsidRPr="00F42FF4">
        <w:rPr>
          <w:rFonts w:ascii="GHEA Grapalat" w:hAnsi="GHEA Grapalat" w:cs="Sylfaen"/>
          <w:bCs/>
          <w:sz w:val="24"/>
          <w:szCs w:val="24"/>
          <w:lang w:val="hy-AM"/>
        </w:rPr>
        <w:t>ժամանակավոր արտահանում</w:t>
      </w:r>
      <w:r w:rsidR="00BB55F1">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և </w:t>
      </w:r>
      <w:r w:rsidR="00BB55F1">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BB55F1">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ընթացակարգերի կիրառմամբ</w:t>
      </w:r>
      <w:r w:rsidR="00BB55F1">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w:t>
      </w:r>
      <w:r w:rsidR="00F42FF4" w:rsidRPr="00F42FF4">
        <w:rPr>
          <w:rFonts w:ascii="Calibri" w:hAnsi="Calibri" w:cs="Calibri"/>
          <w:sz w:val="24"/>
          <w:szCs w:val="24"/>
          <w:shd w:val="clear" w:color="auto" w:fill="FFFFFF"/>
          <w:lang w:val="hy-AM"/>
        </w:rPr>
        <w:t>  </w:t>
      </w:r>
      <w:r w:rsidR="00F42FF4" w:rsidRPr="00F42FF4">
        <w:rPr>
          <w:rFonts w:ascii="Calibri" w:hAnsi="Calibri" w:cs="Calibri"/>
          <w:sz w:val="24"/>
          <w:szCs w:val="24"/>
          <w:lang w:val="hy-AM"/>
        </w:rPr>
        <w:t>  </w:t>
      </w:r>
      <w:r w:rsidRPr="00F42FF4">
        <w:rPr>
          <w:rFonts w:ascii="GHEA Grapalat" w:hAnsi="GHEA Grapalat"/>
          <w:bCs/>
          <w:iCs/>
          <w:sz w:val="24"/>
          <w:szCs w:val="24"/>
          <w:lang w:val="hy-AM"/>
        </w:rPr>
        <w:t>տալու համար պետական տուրքի</w:t>
      </w:r>
      <w:r w:rsidRPr="00F42FF4">
        <w:rPr>
          <w:rFonts w:ascii="GHEA Grapalat" w:hAnsi="GHEA Grapalat" w:cs="Arial"/>
          <w:bCs/>
          <w:sz w:val="24"/>
          <w:szCs w:val="24"/>
          <w:shd w:val="clear" w:color="auto" w:fill="FFFFFF"/>
          <w:lang w:val="hy-AM"/>
        </w:rPr>
        <w:t xml:space="preserve"> </w:t>
      </w:r>
      <w:r w:rsidRPr="00F42FF4">
        <w:rPr>
          <w:rFonts w:ascii="GHEA Grapalat" w:hAnsi="GHEA Grapalat"/>
          <w:bCs/>
          <w:iCs/>
          <w:sz w:val="24"/>
          <w:szCs w:val="24"/>
          <w:lang w:val="hy-AM"/>
        </w:rPr>
        <w:t xml:space="preserve"> գծով արտոնությունները</w:t>
      </w:r>
    </w:p>
    <w:p w:rsidR="00223F4C" w:rsidRPr="00F42FF4" w:rsidRDefault="00223F4C" w:rsidP="00F23039">
      <w:pPr>
        <w:spacing w:after="0" w:line="360" w:lineRule="auto"/>
        <w:jc w:val="both"/>
        <w:rPr>
          <w:rFonts w:ascii="GHEA Grapalat" w:hAnsi="GHEA Grapalat"/>
          <w:iCs/>
          <w:sz w:val="24"/>
          <w:szCs w:val="24"/>
          <w:lang w:val="hy-AM"/>
        </w:rPr>
      </w:pPr>
      <w:r w:rsidRPr="0018611C">
        <w:rPr>
          <w:rFonts w:ascii="GHEA Grapalat" w:hAnsi="GHEA Grapalat"/>
          <w:iCs/>
          <w:sz w:val="24"/>
          <w:szCs w:val="24"/>
          <w:lang w:val="hy-AM"/>
        </w:rPr>
        <w:t xml:space="preserve">  1</w:t>
      </w:r>
      <w:r w:rsidRPr="0018611C">
        <w:rPr>
          <w:rFonts w:ascii="Cambria Math" w:hAnsi="Cambria Math" w:cs="Cambria Math"/>
          <w:iCs/>
          <w:sz w:val="24"/>
          <w:szCs w:val="24"/>
          <w:lang w:val="hy-AM"/>
        </w:rPr>
        <w:t>․</w:t>
      </w:r>
      <w:r w:rsidR="00F42FF4" w:rsidRPr="00F42FF4">
        <w:rPr>
          <w:rFonts w:ascii="GHEA Grapalat" w:hAnsi="GHEA Grapalat"/>
          <w:lang w:val="hy-AM"/>
        </w:rPr>
        <w:t xml:space="preserve"> </w:t>
      </w:r>
      <w:r w:rsidR="00F42FF4" w:rsidRPr="00F42FF4">
        <w:rPr>
          <w:rFonts w:ascii="GHEA Grapalat" w:hAnsi="GHEA Grapalat"/>
          <w:sz w:val="24"/>
          <w:szCs w:val="24"/>
          <w:lang w:val="hy-AM"/>
        </w:rPr>
        <w:t>Մշակութային արժեքների արտահանման լիցենզիա (եզրակացություն)</w:t>
      </w:r>
      <w:r w:rsidR="00F42FF4" w:rsidRPr="00F42FF4">
        <w:rPr>
          <w:rFonts w:ascii="GHEA Grapalat" w:hAnsi="GHEA Grapalat" w:cs="Calibri"/>
          <w:sz w:val="24"/>
          <w:szCs w:val="24"/>
          <w:lang w:val="hy-AM"/>
        </w:rPr>
        <w:t>, մշակութային արժեքների</w:t>
      </w:r>
      <w:r w:rsidR="00F42FF4" w:rsidRPr="00F42FF4">
        <w:rPr>
          <w:rFonts w:ascii="GHEA Grapalat" w:hAnsi="GHEA Grapalat"/>
          <w:b/>
          <w:bCs/>
          <w:sz w:val="24"/>
          <w:szCs w:val="24"/>
          <w:lang w:val="hy-AM"/>
        </w:rPr>
        <w:t xml:space="preserve"> </w:t>
      </w:r>
      <w:r w:rsidR="00F42FF4" w:rsidRPr="00F42FF4">
        <w:rPr>
          <w:rFonts w:ascii="GHEA Grapalat" w:hAnsi="GHEA Grapalat"/>
          <w:bCs/>
          <w:sz w:val="24"/>
          <w:szCs w:val="24"/>
          <w:lang w:val="hy-AM"/>
        </w:rPr>
        <w:t>ժամանակավոր արտահանելու իրավունքի եզրակացություն (թույլատրող</w:t>
      </w:r>
      <w:r w:rsidR="00F42FF4" w:rsidRPr="00F42FF4">
        <w:rPr>
          <w:rFonts w:ascii="Calibri" w:hAnsi="Calibri" w:cs="Calibri"/>
          <w:sz w:val="24"/>
          <w:szCs w:val="24"/>
          <w:lang w:val="hy-AM"/>
        </w:rPr>
        <w:t> </w:t>
      </w:r>
      <w:r w:rsidR="00F42FF4" w:rsidRPr="00F42FF4">
        <w:rPr>
          <w:rFonts w:ascii="GHEA Grapalat" w:hAnsi="GHEA Grapalat"/>
          <w:bCs/>
          <w:sz w:val="24"/>
          <w:szCs w:val="24"/>
          <w:lang w:val="hy-AM"/>
        </w:rPr>
        <w:t xml:space="preserve">փաստաթուղթ), </w:t>
      </w:r>
      <w:r w:rsidR="00F42FF4" w:rsidRPr="00F42FF4">
        <w:rPr>
          <w:rFonts w:ascii="GHEA Grapalat" w:hAnsi="GHEA Grapalat"/>
          <w:sz w:val="24"/>
          <w:szCs w:val="24"/>
          <w:lang w:val="hy-AM"/>
        </w:rPr>
        <w:t>hանքագիտության և հնէաբանության հավաքածուների (առարկաների) արտահանման լիցենզիա (եզրակացություն),</w:t>
      </w:r>
      <w:r w:rsidR="00F42FF4" w:rsidRPr="00F42FF4">
        <w:rPr>
          <w:rFonts w:ascii="GHEA Grapalat" w:hAnsi="GHEA Grapalat" w:cs="Arial"/>
          <w:sz w:val="24"/>
          <w:szCs w:val="24"/>
          <w:shd w:val="clear" w:color="auto" w:fill="FFFFFF"/>
          <w:lang w:val="hy-AM"/>
        </w:rPr>
        <w:t xml:space="preserve"> </w:t>
      </w:r>
      <w:r w:rsidR="00F42FF4" w:rsidRPr="00F42FF4">
        <w:rPr>
          <w:rFonts w:ascii="GHEA Grapalat" w:hAnsi="GHEA Grapalat" w:cs="Sylfaen"/>
          <w:bCs/>
          <w:sz w:val="24"/>
          <w:szCs w:val="24"/>
          <w:lang w:val="hy-AM"/>
        </w:rPr>
        <w:t xml:space="preserve">մշակութային արժեքների՝ </w:t>
      </w:r>
      <w:r w:rsidR="005552CF">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5552CF">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w:t>
      </w:r>
      <w:r w:rsidR="00F42FF4" w:rsidRPr="00F42FF4">
        <w:rPr>
          <w:rFonts w:ascii="GHEA Grapalat" w:hAnsi="GHEA Grapalat" w:cs="Sylfaen"/>
          <w:bCs/>
          <w:sz w:val="24"/>
          <w:szCs w:val="24"/>
          <w:lang w:val="hy-AM"/>
        </w:rPr>
        <w:lastRenderedPageBreak/>
        <w:t>ընթացակարգի կիրառմամբ</w:t>
      </w:r>
      <w:r w:rsidR="005552CF">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 </w:t>
      </w:r>
      <w:r w:rsidR="005552CF">
        <w:rPr>
          <w:rFonts w:ascii="GHEA Grapalat" w:hAnsi="GHEA Grapalat" w:cs="Arial"/>
          <w:sz w:val="24"/>
          <w:szCs w:val="24"/>
          <w:shd w:val="clear" w:color="auto" w:fill="FFFFFF"/>
          <w:lang w:val="hy-AM"/>
        </w:rPr>
        <w:t>«Հ</w:t>
      </w:r>
      <w:r w:rsidR="00F42FF4" w:rsidRPr="00F42FF4">
        <w:rPr>
          <w:rFonts w:ascii="GHEA Grapalat" w:hAnsi="GHEA Grapalat" w:cs="Sylfaen"/>
          <w:bCs/>
          <w:sz w:val="24"/>
          <w:szCs w:val="24"/>
          <w:lang w:val="hy-AM"/>
        </w:rPr>
        <w:t xml:space="preserve">անքագիտության և հնէաբանության հավաքածուների՝ </w:t>
      </w:r>
      <w:r w:rsidR="005552CF">
        <w:rPr>
          <w:rFonts w:ascii="GHEA Grapalat" w:hAnsi="GHEA Grapalat" w:cs="Sylfaen"/>
          <w:bCs/>
          <w:sz w:val="24"/>
          <w:szCs w:val="24"/>
          <w:lang w:val="hy-AM"/>
        </w:rPr>
        <w:t>«</w:t>
      </w:r>
      <w:r w:rsidR="00F42FF4" w:rsidRPr="00F42FF4">
        <w:rPr>
          <w:rFonts w:ascii="GHEA Grapalat" w:hAnsi="GHEA Grapalat" w:cs="Sylfaen"/>
          <w:bCs/>
          <w:sz w:val="24"/>
          <w:szCs w:val="24"/>
          <w:lang w:val="hy-AM"/>
        </w:rPr>
        <w:t>ժամանակավոր արտահանում</w:t>
      </w:r>
      <w:r w:rsidR="005552CF">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և </w:t>
      </w:r>
      <w:r w:rsidR="005552CF">
        <w:rPr>
          <w:rFonts w:ascii="GHEA Grapalat" w:hAnsi="GHEA Grapalat" w:cs="Sylfaen"/>
          <w:bCs/>
          <w:sz w:val="24"/>
          <w:szCs w:val="24"/>
          <w:lang w:val="hy-AM"/>
        </w:rPr>
        <w:t>«Վ</w:t>
      </w:r>
      <w:r w:rsidR="00F42FF4" w:rsidRPr="00F42FF4">
        <w:rPr>
          <w:rFonts w:ascii="GHEA Grapalat" w:hAnsi="GHEA Grapalat" w:cs="Sylfaen"/>
          <w:bCs/>
          <w:sz w:val="24"/>
          <w:szCs w:val="24"/>
          <w:lang w:val="hy-AM"/>
        </w:rPr>
        <w:t>երամշակում՝ մաքսային տարածքից դուրս</w:t>
      </w:r>
      <w:r w:rsidR="005552CF">
        <w:rPr>
          <w:rFonts w:ascii="GHEA Grapalat" w:hAnsi="GHEA Grapalat" w:cs="Sylfaen"/>
          <w:bCs/>
          <w:sz w:val="24"/>
          <w:szCs w:val="24"/>
          <w:lang w:val="hy-AM"/>
        </w:rPr>
        <w:t>»</w:t>
      </w:r>
      <w:r w:rsidR="00F42FF4" w:rsidRPr="00F42FF4">
        <w:rPr>
          <w:rFonts w:ascii="GHEA Grapalat" w:hAnsi="GHEA Grapalat" w:cs="Sylfaen"/>
          <w:bCs/>
          <w:sz w:val="24"/>
          <w:szCs w:val="24"/>
          <w:lang w:val="hy-AM"/>
        </w:rPr>
        <w:t xml:space="preserve"> մաքսային ընթացակարգերի կիրառմամբ</w:t>
      </w:r>
      <w:r w:rsidR="005552CF">
        <w:rPr>
          <w:rFonts w:ascii="GHEA Grapalat" w:hAnsi="GHEA Grapalat" w:cs="Sylfaen"/>
          <w:bCs/>
          <w:sz w:val="24"/>
          <w:szCs w:val="24"/>
          <w:lang w:val="hy-AM"/>
        </w:rPr>
        <w:t>»</w:t>
      </w:r>
      <w:r w:rsidR="00F42FF4" w:rsidRPr="00F42FF4">
        <w:rPr>
          <w:rFonts w:ascii="GHEA Grapalat" w:hAnsi="GHEA Grapalat" w:cs="Arial"/>
          <w:sz w:val="24"/>
          <w:szCs w:val="24"/>
          <w:shd w:val="clear" w:color="auto" w:fill="FFFFFF"/>
          <w:lang w:val="hy-AM"/>
        </w:rPr>
        <w:t xml:space="preserve"> արտահանման եզրակացություն (թույլատրող փաստաթուղթ)</w:t>
      </w:r>
      <w:r w:rsidR="00F42FF4" w:rsidRPr="00F42FF4">
        <w:rPr>
          <w:rFonts w:ascii="Calibri" w:hAnsi="Calibri" w:cs="Calibri"/>
          <w:sz w:val="24"/>
          <w:szCs w:val="24"/>
          <w:shd w:val="clear" w:color="auto" w:fill="FFFFFF"/>
          <w:lang w:val="hy-AM"/>
        </w:rPr>
        <w:t>  </w:t>
      </w:r>
      <w:r w:rsidR="00F42FF4" w:rsidRPr="00F42FF4">
        <w:rPr>
          <w:rFonts w:ascii="Calibri" w:hAnsi="Calibri" w:cs="Calibri"/>
          <w:sz w:val="24"/>
          <w:szCs w:val="24"/>
          <w:lang w:val="hy-AM"/>
        </w:rPr>
        <w:t>  </w:t>
      </w:r>
      <w:r w:rsidRPr="00F42FF4">
        <w:rPr>
          <w:rFonts w:ascii="Calibri" w:hAnsi="Calibri" w:cs="Calibri"/>
          <w:iCs/>
          <w:sz w:val="24"/>
          <w:szCs w:val="24"/>
          <w:lang w:val="hy-AM"/>
        </w:rPr>
        <w:t> </w:t>
      </w:r>
      <w:r w:rsidRPr="00F42FF4">
        <w:rPr>
          <w:rFonts w:ascii="GHEA Grapalat" w:hAnsi="GHEA Grapalat"/>
          <w:bCs/>
          <w:iCs/>
          <w:sz w:val="24"/>
          <w:szCs w:val="24"/>
          <w:lang w:val="hy-AM"/>
        </w:rPr>
        <w:t>տալու համար պետական տուրքի</w:t>
      </w:r>
      <w:r w:rsidR="00FE3D51" w:rsidRPr="00F42FF4">
        <w:rPr>
          <w:rFonts w:ascii="GHEA Grapalat" w:hAnsi="GHEA Grapalat"/>
          <w:bCs/>
          <w:iCs/>
          <w:sz w:val="24"/>
          <w:szCs w:val="24"/>
          <w:lang w:val="hy-AM"/>
        </w:rPr>
        <w:t>ց ազատվում են</w:t>
      </w:r>
      <w:r w:rsidR="00315FBF">
        <w:rPr>
          <w:rFonts w:ascii="GHEA Grapalat" w:hAnsi="GHEA Grapalat"/>
          <w:bCs/>
          <w:iCs/>
          <w:sz w:val="24"/>
          <w:szCs w:val="24"/>
          <w:lang w:val="hy-AM"/>
        </w:rPr>
        <w:t>՝</w:t>
      </w:r>
      <w:r w:rsidRPr="00F42FF4">
        <w:rPr>
          <w:rFonts w:ascii="GHEA Grapalat" w:hAnsi="GHEA Grapalat"/>
          <w:bCs/>
          <w:iCs/>
          <w:sz w:val="24"/>
          <w:szCs w:val="24"/>
          <w:lang w:val="hy-AM"/>
        </w:rPr>
        <w:t xml:space="preserve"> </w:t>
      </w:r>
    </w:p>
    <w:p w:rsidR="00223F4C" w:rsidRPr="00E02DE0" w:rsidRDefault="00223F4C" w:rsidP="00223F4C">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1) արտահանվող մշակութային արժեքների հեղինակը, իսկ հեղինակի մահից հետո նրա մահվան հաջորդ տարվա հունվարի 1-ից սկսած` 50 տարվա ընթացքում, նրա ժառանգները.</w:t>
      </w:r>
    </w:p>
    <w:p w:rsidR="00223F4C" w:rsidRPr="00E02DE0" w:rsidRDefault="00223F4C" w:rsidP="00223F4C">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2) Հայաստանի Հանրապետության, այլ պետությունների պետական պարգևներով, ինչպես նաև միջազգային կազմակերպությունների պարգևներով պարգևատրված անձինք` այդ պարգևների գծով` համապատասխան հիմնավորող փաստաթուղթ ներկայացնելու դեպքում.</w:t>
      </w:r>
    </w:p>
    <w:p w:rsidR="00223F4C" w:rsidRPr="00E02DE0" w:rsidRDefault="00223F4C" w:rsidP="00223F4C">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3) առաջին կամ երկրորդ խմբի հաշմանդամություն ունեցող անձ ճանաչված հեղինակի կամ ֆունկցիոնալության խորը կամ ծանր աստիճանի սահմանափակում ունեցող հեղինակի խնամակալը կամ հոգաբարձուն.</w:t>
      </w:r>
    </w:p>
    <w:p w:rsidR="00223F4C" w:rsidRPr="00E02DE0" w:rsidRDefault="00223F4C" w:rsidP="00223F4C">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4) պետության և (կամ) համայնքների սեփականությունը հանդիսացող թանգարանները, արխիվները, գրադարանները, մշակութային արժեքների այլ պահոցներն իրենց հավաքածուներում (ֆոնդերում) մշտապես պահպանվող մշակութային արժեքները ժամանակավոր արտահանելիս օրենքով սահմանված համապատասխան փաստաթղթերի առկայության դեպքում.</w:t>
      </w:r>
    </w:p>
    <w:p w:rsidR="00223F4C" w:rsidRPr="00E02DE0" w:rsidRDefault="00223F4C" w:rsidP="00223F4C">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5) երաժշտական համույթները, երաժիշտ կատարողները հյուրախաղերի կամ ուսումնառության մեկնելիս հայրենական կամ արտասահմանյան վարպետների ձեռքով պատրաստված ժամանակավոր արտահանվող երաժշտական գործիքների և նվագարանների համար՝ օրենքով սահմանված համապատասխան փաստաթղթերի առկայության դեպքում</w:t>
      </w:r>
      <w:r w:rsidR="00D73326">
        <w:rPr>
          <w:rFonts w:ascii="GHEA Grapalat" w:hAnsi="GHEA Grapalat"/>
          <w:iCs/>
          <w:sz w:val="24"/>
          <w:szCs w:val="24"/>
          <w:lang w:val="hy-AM"/>
        </w:rPr>
        <w:t>։</w:t>
      </w:r>
    </w:p>
    <w:p w:rsidR="00F83E1C" w:rsidRPr="00E02DE0" w:rsidRDefault="005649FF" w:rsidP="00F23039">
      <w:pPr>
        <w:spacing w:after="0" w:line="360" w:lineRule="auto"/>
        <w:jc w:val="both"/>
        <w:rPr>
          <w:rFonts w:ascii="GHEA Grapalat" w:hAnsi="GHEA Grapalat"/>
          <w:iCs/>
          <w:sz w:val="24"/>
          <w:szCs w:val="24"/>
          <w:lang w:val="hy-AM"/>
        </w:rPr>
      </w:pPr>
      <w:r w:rsidRPr="00E02DE0">
        <w:rPr>
          <w:rFonts w:ascii="GHEA Grapalat" w:hAnsi="GHEA Grapalat"/>
          <w:iCs/>
          <w:sz w:val="24"/>
          <w:szCs w:val="24"/>
          <w:lang w:val="hy-AM"/>
        </w:rPr>
        <w:t xml:space="preserve">   </w:t>
      </w:r>
      <w:r w:rsidR="00223F4C" w:rsidRPr="00E02DE0">
        <w:rPr>
          <w:rFonts w:ascii="GHEA Grapalat" w:hAnsi="GHEA Grapalat"/>
          <w:iCs/>
          <w:sz w:val="24"/>
          <w:szCs w:val="24"/>
          <w:lang w:val="hy-AM"/>
        </w:rPr>
        <w:t>2</w:t>
      </w:r>
      <w:r w:rsidR="00223F4C" w:rsidRPr="00E02DE0">
        <w:rPr>
          <w:rFonts w:ascii="Cambria Math" w:hAnsi="Cambria Math" w:cs="Cambria Math"/>
          <w:iCs/>
          <w:sz w:val="24"/>
          <w:szCs w:val="24"/>
          <w:lang w:val="hy-AM"/>
        </w:rPr>
        <w:t>․</w:t>
      </w:r>
      <w:r w:rsidR="00223F4C" w:rsidRPr="00E02DE0">
        <w:rPr>
          <w:rFonts w:ascii="GHEA Grapalat" w:hAnsi="GHEA Grapalat"/>
          <w:iCs/>
          <w:sz w:val="24"/>
          <w:szCs w:val="24"/>
          <w:lang w:val="hy-AM"/>
        </w:rPr>
        <w:t xml:space="preserve"> Այն անձինք, ովքեր պետությանը նվիրաբերել են մշակութային արժեքներ, որոնք Հայաստանի Հանրապետության օրենսդրությամբ սահմանված կարգով գրանցված են կամ ենթակա են գրանցման պետական պահպանական ցուցակներում կամ գրանցամատյաններում, նվիրաբերված յուրաքանչյուր արժեքի դիմաց ազատվում են </w:t>
      </w:r>
      <w:r w:rsidR="00223F4C" w:rsidRPr="00E02DE0">
        <w:rPr>
          <w:rFonts w:ascii="GHEA Grapalat" w:hAnsi="GHEA Grapalat"/>
          <w:iCs/>
          <w:sz w:val="24"/>
          <w:szCs w:val="24"/>
          <w:lang w:val="hy-AM"/>
        </w:rPr>
        <w:lastRenderedPageBreak/>
        <w:t>(մեկ անգամ) արտահանման իրավունքի լիցենզիա (եզրակացություն) և եզրակացություն (թույլատրող փաստաթուղթ) տալու համար պետական տուրքի վճարումից:</w:t>
      </w:r>
      <w:r w:rsidR="00C97029">
        <w:rPr>
          <w:rFonts w:ascii="GHEA Grapalat" w:hAnsi="GHEA Grapalat"/>
          <w:iCs/>
          <w:sz w:val="24"/>
          <w:szCs w:val="24"/>
          <w:lang w:val="hy-AM"/>
        </w:rPr>
        <w:t>»։</w:t>
      </w:r>
    </w:p>
    <w:p w:rsidR="00252BEA" w:rsidRPr="00755322" w:rsidRDefault="00223F4C" w:rsidP="00755322">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607A8">
        <w:rPr>
          <w:rFonts w:ascii="GHEA Grapalat" w:hAnsi="GHEA Grapalat"/>
          <w:iCs/>
          <w:lang w:val="hy-AM"/>
        </w:rPr>
        <w:t xml:space="preserve">   </w:t>
      </w:r>
      <w:r w:rsidRPr="00755322">
        <w:rPr>
          <w:rFonts w:ascii="GHEA Grapalat" w:hAnsi="GHEA Grapalat"/>
          <w:iCs/>
          <w:lang w:val="hy-AM"/>
        </w:rPr>
        <w:t>Հոդված 4</w:t>
      </w:r>
      <w:r w:rsidRPr="00755322">
        <w:rPr>
          <w:rFonts w:ascii="Cambria Math" w:hAnsi="Cambria Math" w:cs="Cambria Math"/>
          <w:iCs/>
          <w:lang w:val="hy-AM"/>
        </w:rPr>
        <w:t>․</w:t>
      </w:r>
      <w:r w:rsidR="00252BEA" w:rsidRPr="00755322">
        <w:rPr>
          <w:rFonts w:ascii="GHEA Grapalat" w:hAnsi="GHEA Grapalat"/>
          <w:lang w:val="hy-AM"/>
        </w:rPr>
        <w:t xml:space="preserve"> Սույն օրենքն ուժի մեջ է </w:t>
      </w:r>
      <w:r w:rsidR="00252BEA" w:rsidRPr="00755322">
        <w:rPr>
          <w:rFonts w:ascii="GHEA Grapalat" w:hAnsi="GHEA Grapalat"/>
          <w:color w:val="000000"/>
          <w:lang w:val="hy-AM"/>
        </w:rPr>
        <w:t xml:space="preserve">մտնում պաշտոնական հրապարակման օրվանից </w:t>
      </w:r>
      <w:r w:rsidR="00755322" w:rsidRPr="00755322">
        <w:rPr>
          <w:rFonts w:ascii="GHEA Grapalat" w:hAnsi="GHEA Grapalat"/>
          <w:color w:val="000000"/>
          <w:lang w:val="hy-AM"/>
        </w:rPr>
        <w:t>վեց</w:t>
      </w:r>
      <w:r w:rsidR="00252BEA" w:rsidRPr="00755322">
        <w:rPr>
          <w:rFonts w:ascii="GHEA Grapalat" w:hAnsi="GHEA Grapalat"/>
          <w:color w:val="000000"/>
          <w:lang w:val="hy-AM"/>
        </w:rPr>
        <w:t xml:space="preserve"> ամիս հետո:</w:t>
      </w:r>
    </w:p>
    <w:p w:rsidR="00252BEA" w:rsidRPr="00755322" w:rsidRDefault="00252BEA" w:rsidP="00755322">
      <w:pPr>
        <w:pStyle w:val="NormalWeb"/>
        <w:shd w:val="clear" w:color="auto" w:fill="FFFFFF"/>
        <w:spacing w:before="0" w:beforeAutospacing="0" w:after="0" w:afterAutospacing="0" w:line="360" w:lineRule="auto"/>
        <w:ind w:firstLine="375"/>
        <w:rPr>
          <w:rFonts w:ascii="GHEA Grapalat" w:hAnsi="GHEA Grapalat"/>
          <w:color w:val="000000"/>
          <w:sz w:val="21"/>
          <w:szCs w:val="21"/>
          <w:lang w:val="hy-AM"/>
        </w:rPr>
      </w:pPr>
      <w:r w:rsidRPr="00755322">
        <w:rPr>
          <w:rFonts w:ascii="Calibri" w:hAnsi="Calibri" w:cs="Calibri"/>
          <w:color w:val="000000"/>
          <w:sz w:val="21"/>
          <w:szCs w:val="21"/>
          <w:lang w:val="hy-AM"/>
        </w:rPr>
        <w:t> </w:t>
      </w:r>
    </w:p>
    <w:p w:rsidR="00F23039" w:rsidRPr="003607A8" w:rsidRDefault="00F31BF0" w:rsidP="00F23039">
      <w:pPr>
        <w:spacing w:after="0" w:line="360" w:lineRule="auto"/>
        <w:jc w:val="both"/>
        <w:rPr>
          <w:rFonts w:ascii="GHEA Grapalat" w:hAnsi="GHEA Grapalat"/>
          <w:iCs/>
          <w:sz w:val="24"/>
          <w:szCs w:val="24"/>
          <w:lang w:val="tr-TR"/>
        </w:rPr>
      </w:pPr>
      <w:r w:rsidRPr="003607A8">
        <w:rPr>
          <w:rFonts w:ascii="GHEA Grapalat" w:hAnsi="GHEA Grapalat"/>
          <w:iCs/>
          <w:sz w:val="24"/>
          <w:szCs w:val="24"/>
          <w:lang w:val="hy-AM"/>
        </w:rPr>
        <w:t xml:space="preserve">                                            </w:t>
      </w:r>
    </w:p>
    <w:p w:rsidR="00F83E1C" w:rsidRDefault="00F83E1C" w:rsidP="00F31BF0">
      <w:pPr>
        <w:spacing w:after="0" w:line="360" w:lineRule="auto"/>
        <w:jc w:val="center"/>
        <w:rPr>
          <w:rFonts w:ascii="GHEA Grapalat" w:hAnsi="GHEA Grapalat"/>
          <w:iCs/>
          <w:sz w:val="24"/>
          <w:szCs w:val="24"/>
          <w:lang w:val="hy-AM"/>
        </w:rPr>
      </w:pPr>
    </w:p>
    <w:p w:rsidR="00F83E1C" w:rsidRDefault="00F83E1C" w:rsidP="00F31BF0">
      <w:pPr>
        <w:spacing w:after="0" w:line="360" w:lineRule="auto"/>
        <w:jc w:val="center"/>
        <w:rPr>
          <w:rFonts w:ascii="GHEA Grapalat" w:hAnsi="GHEA Grapalat"/>
          <w:iCs/>
          <w:sz w:val="24"/>
          <w:szCs w:val="24"/>
          <w:lang w:val="hy-AM"/>
        </w:rPr>
      </w:pPr>
    </w:p>
    <w:p w:rsidR="00F83E1C" w:rsidRDefault="00F83E1C" w:rsidP="0018611C">
      <w:pPr>
        <w:spacing w:after="0" w:line="360" w:lineRule="auto"/>
        <w:rPr>
          <w:rFonts w:ascii="GHEA Grapalat" w:hAnsi="GHEA Grapalat"/>
          <w:iCs/>
          <w:sz w:val="24"/>
          <w:szCs w:val="24"/>
          <w:lang w:val="hy-AM"/>
        </w:rPr>
      </w:pPr>
    </w:p>
    <w:sectPr w:rsidR="00F83E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271565"/>
    <w:multiLevelType w:val="hybridMultilevel"/>
    <w:tmpl w:val="D5F6BF9C"/>
    <w:lvl w:ilvl="0" w:tplc="BCFE07C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29B0F43"/>
    <w:multiLevelType w:val="multilevel"/>
    <w:tmpl w:val="7BA29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3D4"/>
    <w:rsid w:val="000415EC"/>
    <w:rsid w:val="00070E62"/>
    <w:rsid w:val="00072203"/>
    <w:rsid w:val="000D136D"/>
    <w:rsid w:val="00105B8A"/>
    <w:rsid w:val="0018611C"/>
    <w:rsid w:val="00223F4C"/>
    <w:rsid w:val="0022498B"/>
    <w:rsid w:val="00252BEA"/>
    <w:rsid w:val="00266C89"/>
    <w:rsid w:val="00270AD4"/>
    <w:rsid w:val="0027145C"/>
    <w:rsid w:val="00283295"/>
    <w:rsid w:val="002A2950"/>
    <w:rsid w:val="002B76AD"/>
    <w:rsid w:val="002D4DC1"/>
    <w:rsid w:val="00315FBF"/>
    <w:rsid w:val="00357B2A"/>
    <w:rsid w:val="003607A8"/>
    <w:rsid w:val="00366EC9"/>
    <w:rsid w:val="00371E07"/>
    <w:rsid w:val="003A4D91"/>
    <w:rsid w:val="004162DA"/>
    <w:rsid w:val="00500B4C"/>
    <w:rsid w:val="005552CF"/>
    <w:rsid w:val="005649FF"/>
    <w:rsid w:val="005B0765"/>
    <w:rsid w:val="005B20A6"/>
    <w:rsid w:val="0067515D"/>
    <w:rsid w:val="00693736"/>
    <w:rsid w:val="006B642A"/>
    <w:rsid w:val="006C1E63"/>
    <w:rsid w:val="006F3FD2"/>
    <w:rsid w:val="00755322"/>
    <w:rsid w:val="00777C7F"/>
    <w:rsid w:val="007E5E53"/>
    <w:rsid w:val="00814158"/>
    <w:rsid w:val="008159E8"/>
    <w:rsid w:val="008A59EB"/>
    <w:rsid w:val="009200A9"/>
    <w:rsid w:val="00933F5A"/>
    <w:rsid w:val="00935862"/>
    <w:rsid w:val="009557C0"/>
    <w:rsid w:val="00956EE7"/>
    <w:rsid w:val="009B6CE7"/>
    <w:rsid w:val="009E5613"/>
    <w:rsid w:val="00AB3D83"/>
    <w:rsid w:val="00AE5B89"/>
    <w:rsid w:val="00AF489A"/>
    <w:rsid w:val="00B010A5"/>
    <w:rsid w:val="00B66C98"/>
    <w:rsid w:val="00B80632"/>
    <w:rsid w:val="00B806DB"/>
    <w:rsid w:val="00BB13D4"/>
    <w:rsid w:val="00BB55F1"/>
    <w:rsid w:val="00C97029"/>
    <w:rsid w:val="00CB12DC"/>
    <w:rsid w:val="00D73326"/>
    <w:rsid w:val="00D8720B"/>
    <w:rsid w:val="00DD2EC6"/>
    <w:rsid w:val="00DE11B7"/>
    <w:rsid w:val="00E02DE0"/>
    <w:rsid w:val="00E251FD"/>
    <w:rsid w:val="00E30ACD"/>
    <w:rsid w:val="00E613A6"/>
    <w:rsid w:val="00F10D16"/>
    <w:rsid w:val="00F23039"/>
    <w:rsid w:val="00F31BF0"/>
    <w:rsid w:val="00F42029"/>
    <w:rsid w:val="00F42FF4"/>
    <w:rsid w:val="00F83E1C"/>
    <w:rsid w:val="00FA62F2"/>
    <w:rsid w:val="00FB4AD8"/>
    <w:rsid w:val="00FE3D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9FB7B"/>
  <w15:chartTrackingRefBased/>
  <w15:docId w15:val="{8A2573A6-4D24-40DE-8436-C81F9983C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hc">
    <w:name w:val="vhc"/>
    <w:basedOn w:val="Normal"/>
    <w:rsid w:val="006B642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rmalWeb">
    <w:name w:val="Normal (Web)"/>
    <w:basedOn w:val="Normal"/>
    <w:uiPriority w:val="99"/>
    <w:semiHidden/>
    <w:unhideWhenUsed/>
    <w:rsid w:val="006B642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6B642A"/>
    <w:rPr>
      <w:b/>
      <w:bCs/>
    </w:rPr>
  </w:style>
  <w:style w:type="paragraph" w:styleId="ListParagraph">
    <w:name w:val="List Paragraph"/>
    <w:basedOn w:val="Normal"/>
    <w:uiPriority w:val="99"/>
    <w:qFormat/>
    <w:rsid w:val="00DE11B7"/>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563657">
      <w:bodyDiv w:val="1"/>
      <w:marLeft w:val="0"/>
      <w:marRight w:val="0"/>
      <w:marTop w:val="0"/>
      <w:marBottom w:val="0"/>
      <w:divBdr>
        <w:top w:val="none" w:sz="0" w:space="0" w:color="auto"/>
        <w:left w:val="none" w:sz="0" w:space="0" w:color="auto"/>
        <w:bottom w:val="none" w:sz="0" w:space="0" w:color="auto"/>
        <w:right w:val="none" w:sz="0" w:space="0" w:color="auto"/>
      </w:divBdr>
    </w:div>
    <w:div w:id="236981643">
      <w:bodyDiv w:val="1"/>
      <w:marLeft w:val="0"/>
      <w:marRight w:val="0"/>
      <w:marTop w:val="0"/>
      <w:marBottom w:val="0"/>
      <w:divBdr>
        <w:top w:val="none" w:sz="0" w:space="0" w:color="auto"/>
        <w:left w:val="none" w:sz="0" w:space="0" w:color="auto"/>
        <w:bottom w:val="none" w:sz="0" w:space="0" w:color="auto"/>
        <w:right w:val="none" w:sz="0" w:space="0" w:color="auto"/>
      </w:divBdr>
    </w:div>
    <w:div w:id="252711820">
      <w:bodyDiv w:val="1"/>
      <w:marLeft w:val="0"/>
      <w:marRight w:val="0"/>
      <w:marTop w:val="0"/>
      <w:marBottom w:val="0"/>
      <w:divBdr>
        <w:top w:val="none" w:sz="0" w:space="0" w:color="auto"/>
        <w:left w:val="none" w:sz="0" w:space="0" w:color="auto"/>
        <w:bottom w:val="none" w:sz="0" w:space="0" w:color="auto"/>
        <w:right w:val="none" w:sz="0" w:space="0" w:color="auto"/>
      </w:divBdr>
    </w:div>
    <w:div w:id="495614260">
      <w:bodyDiv w:val="1"/>
      <w:marLeft w:val="0"/>
      <w:marRight w:val="0"/>
      <w:marTop w:val="0"/>
      <w:marBottom w:val="0"/>
      <w:divBdr>
        <w:top w:val="none" w:sz="0" w:space="0" w:color="auto"/>
        <w:left w:val="none" w:sz="0" w:space="0" w:color="auto"/>
        <w:bottom w:val="none" w:sz="0" w:space="0" w:color="auto"/>
        <w:right w:val="none" w:sz="0" w:space="0" w:color="auto"/>
      </w:divBdr>
    </w:div>
    <w:div w:id="528110398">
      <w:bodyDiv w:val="1"/>
      <w:marLeft w:val="0"/>
      <w:marRight w:val="0"/>
      <w:marTop w:val="0"/>
      <w:marBottom w:val="0"/>
      <w:divBdr>
        <w:top w:val="none" w:sz="0" w:space="0" w:color="auto"/>
        <w:left w:val="none" w:sz="0" w:space="0" w:color="auto"/>
        <w:bottom w:val="none" w:sz="0" w:space="0" w:color="auto"/>
        <w:right w:val="none" w:sz="0" w:space="0" w:color="auto"/>
      </w:divBdr>
    </w:div>
    <w:div w:id="1460955881">
      <w:bodyDiv w:val="1"/>
      <w:marLeft w:val="0"/>
      <w:marRight w:val="0"/>
      <w:marTop w:val="0"/>
      <w:marBottom w:val="0"/>
      <w:divBdr>
        <w:top w:val="none" w:sz="0" w:space="0" w:color="auto"/>
        <w:left w:val="none" w:sz="0" w:space="0" w:color="auto"/>
        <w:bottom w:val="none" w:sz="0" w:space="0" w:color="auto"/>
        <w:right w:val="none" w:sz="0" w:space="0" w:color="auto"/>
      </w:divBdr>
    </w:div>
    <w:div w:id="2017028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5</Pages>
  <Words>677</Words>
  <Characters>6103</Characters>
  <Application>Microsoft Office Word</Application>
  <DocSecurity>0</DocSecurity>
  <Lines>131</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Kristine Hakobyan</cp:lastModifiedBy>
  <cp:revision>69</cp:revision>
  <dcterms:created xsi:type="dcterms:W3CDTF">2025-08-01T04:50:00Z</dcterms:created>
  <dcterms:modified xsi:type="dcterms:W3CDTF">2026-01-15T06:33:00Z</dcterms:modified>
</cp:coreProperties>
</file>