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672E2B" w14:textId="77777777" w:rsidR="0016348B" w:rsidRPr="009828AB" w:rsidRDefault="0016348B" w:rsidP="0016348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9828AB">
        <w:rPr>
          <w:rFonts w:ascii="GHEA Grapalat" w:hAnsi="GHEA Grapalat"/>
          <w:b/>
          <w:sz w:val="24"/>
          <w:lang w:val="hy-AM"/>
        </w:rPr>
        <w:t>ՀԻՄՆԱՎՈՐՈՒՄ</w:t>
      </w:r>
    </w:p>
    <w:p w14:paraId="2D630F66" w14:textId="77777777" w:rsidR="0016348B" w:rsidRPr="009828AB" w:rsidRDefault="0016348B" w:rsidP="0016348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9828AB">
        <w:rPr>
          <w:rFonts w:ascii="GHEA Grapalat" w:hAnsi="GHEA Grapalat"/>
          <w:b/>
          <w:sz w:val="24"/>
          <w:lang w:val="hy-AM"/>
        </w:rPr>
        <w:t>«ԷԿՈՊԱՐԵԿԱՅԻՆ ԾԱՌԱՅՈՒԹՅԱՆ ՄԱՍԻՆ» ՕՐԵՆՔՈՒՄ</w:t>
      </w:r>
      <w:r w:rsidRPr="00AB73EA"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ՓՈՓՈԽՈՒԹՅՈՒՆ ԵՎ ԼՐԱՑՈՒՄՆԵՐ</w:t>
      </w:r>
      <w:r w:rsidRPr="009828AB">
        <w:rPr>
          <w:rFonts w:ascii="GHEA Grapalat" w:hAnsi="GHEA Grapalat"/>
          <w:b/>
          <w:sz w:val="24"/>
          <w:lang w:val="hy-AM"/>
        </w:rPr>
        <w:t xml:space="preserve"> ԿԱՏԱՐԵԼՈՒ ՄԱՍԻՆ» ՕՐԵՆՔԻ ՆԱԽԱԳԾԻ</w:t>
      </w:r>
    </w:p>
    <w:p w14:paraId="4C52857C" w14:textId="77777777" w:rsidR="0016348B" w:rsidRDefault="0016348B" w:rsidP="0016348B">
      <w:pPr>
        <w:jc w:val="center"/>
        <w:rPr>
          <w:rFonts w:ascii="GHEA Grapalat" w:hAnsi="GHEA Grapalat"/>
          <w:sz w:val="24"/>
          <w:lang w:val="hy-AM"/>
        </w:rPr>
      </w:pPr>
    </w:p>
    <w:p w14:paraId="14D7C030" w14:textId="77777777" w:rsidR="0016348B" w:rsidRPr="00E677A4" w:rsidRDefault="0016348B" w:rsidP="0016348B">
      <w:pPr>
        <w:spacing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1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Ընթացիկ իրավիճակը և իրավական ակտի ընդունման անհրաժեշտությունը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14:paraId="33F4B89F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>«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մասին» օրենքն </w:t>
      </w:r>
      <w:r w:rsidRPr="00752A7F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Օրենք</w:t>
      </w:r>
      <w:r w:rsidRPr="00752A7F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 ընդունվել է 2023 թվականի նոյեմբերի 22-ին ՀՕ-364-Ն օրենքով և ուժի մեջ է մտել 2024 թվականի հունվարի 1-ից։</w:t>
      </w:r>
    </w:p>
    <w:p w14:paraId="4E5B74AB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Օրենքի </w:t>
      </w:r>
      <w:r w:rsidRPr="00F13FEA">
        <w:rPr>
          <w:rFonts w:ascii="GHEA Grapalat" w:hAnsi="GHEA Grapalat"/>
          <w:sz w:val="24"/>
          <w:lang w:val="hy-AM"/>
        </w:rPr>
        <w:t>25</w:t>
      </w:r>
      <w:r>
        <w:rPr>
          <w:rFonts w:ascii="GHEA Grapalat" w:hAnsi="GHEA Grapalat"/>
          <w:sz w:val="24"/>
          <w:lang w:val="hy-AM"/>
        </w:rPr>
        <w:t xml:space="preserve">-րդ հոդվածի 1-ին մասը սահմանում է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ծառայողի </w:t>
      </w:r>
      <w:r w:rsidRPr="000F5D55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Ծառայություն</w:t>
      </w:r>
      <w:r w:rsidRPr="000F5D55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 իրավունքները</w:t>
      </w:r>
      <w:r w:rsidRPr="00213ED1">
        <w:rPr>
          <w:rFonts w:ascii="GHEA Grapalat" w:hAnsi="GHEA Grapalat"/>
          <w:sz w:val="24"/>
          <w:lang w:val="hy-AM"/>
        </w:rPr>
        <w:t>:</w:t>
      </w:r>
    </w:p>
    <w:p w14:paraId="259793D9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Պետական անտառների, անտառային հողերի և բնության հատուկ պահպանվող տարածքների կառավարումն օրենսդրության համաձայն լիազորված են իրականացնել համապատասխան պետական ոչ </w:t>
      </w:r>
      <w:proofErr w:type="spellStart"/>
      <w:r>
        <w:rPr>
          <w:rFonts w:ascii="GHEA Grapalat" w:hAnsi="GHEA Grapalat"/>
          <w:sz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կազմակերպությունները։ </w:t>
      </w:r>
    </w:p>
    <w:p w14:paraId="430FA980" w14:textId="77777777" w:rsidR="0016348B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մասին» օրենքի 3-րդ հոդվածը սահմանում է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</w:t>
      </w:r>
      <w:proofErr w:type="spellStart"/>
      <w:r>
        <w:rPr>
          <w:rFonts w:ascii="GHEA Grapalat" w:hAnsi="GHEA Grapalat"/>
          <w:sz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lang w:val="hy-AM"/>
        </w:rPr>
        <w:t xml:space="preserve"> խնդիրները</w:t>
      </w:r>
      <w:r w:rsidRPr="00DA314F">
        <w:rPr>
          <w:rFonts w:ascii="GHEA Grapalat" w:hAnsi="GHEA Grapalat"/>
          <w:sz w:val="24"/>
          <w:lang w:val="hy-AM"/>
        </w:rPr>
        <w:t>.</w:t>
      </w:r>
    </w:p>
    <w:p w14:paraId="4AE659C8" w14:textId="77777777" w:rsidR="0016348B" w:rsidRPr="00DA314F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DA314F">
        <w:rPr>
          <w:rFonts w:ascii="GHEA Grapalat" w:hAnsi="GHEA Grapalat"/>
          <w:sz w:val="24"/>
          <w:lang w:val="hy-AM"/>
        </w:rPr>
        <w:t>1) պետական անտառների, անտառային հողերի և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տարածքների պահպանության ապահովումը.</w:t>
      </w:r>
    </w:p>
    <w:p w14:paraId="020F3609" w14:textId="77777777" w:rsidR="0016348B" w:rsidRPr="00DA314F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DA314F">
        <w:rPr>
          <w:rFonts w:ascii="GHEA Grapalat" w:hAnsi="GHEA Grapalat"/>
          <w:sz w:val="24"/>
          <w:lang w:val="hy-AM"/>
        </w:rPr>
        <w:t>2) օրենսդրությամբ սահմանված իրավասության սահմաններում Օրենսդրության խախտումների հայտնաբերման, կանխման, կանխարգելման ապահովումը.</w:t>
      </w:r>
    </w:p>
    <w:p w14:paraId="1C98ABB9" w14:textId="77777777" w:rsidR="0016348B" w:rsidRPr="00DA314F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DA314F">
        <w:rPr>
          <w:rFonts w:ascii="GHEA Grapalat" w:hAnsi="GHEA Grapalat"/>
          <w:sz w:val="24"/>
          <w:lang w:val="hy-AM"/>
        </w:rPr>
        <w:t>3) պետական անտառների, անտառային հողերի և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տարածքների պահպանության կանոնների պահպանման ապահովումը, անտառներում և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 xml:space="preserve">տարածքներում </w:t>
      </w:r>
      <w:proofErr w:type="spellStart"/>
      <w:r w:rsidRPr="00DA314F">
        <w:rPr>
          <w:rFonts w:ascii="GHEA Grapalat" w:hAnsi="GHEA Grapalat"/>
          <w:sz w:val="24"/>
          <w:lang w:val="hy-AM"/>
        </w:rPr>
        <w:t>հրդեհային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անվտանգության նկատմամբ հսկողության իրականացումը.</w:t>
      </w:r>
    </w:p>
    <w:p w14:paraId="28009162" w14:textId="77777777" w:rsidR="0016348B" w:rsidRPr="00DA314F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DA314F">
        <w:rPr>
          <w:rFonts w:ascii="GHEA Grapalat" w:hAnsi="GHEA Grapalat"/>
          <w:sz w:val="24"/>
          <w:lang w:val="hy-AM"/>
        </w:rPr>
        <w:t>4) Հայաստանի Հանրապետությունում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 xml:space="preserve">տարածքների </w:t>
      </w:r>
      <w:proofErr w:type="spellStart"/>
      <w:r w:rsidRPr="00DA314F">
        <w:rPr>
          <w:rFonts w:ascii="GHEA Grapalat" w:hAnsi="GHEA Grapalat"/>
          <w:sz w:val="24"/>
          <w:lang w:val="hy-AM"/>
        </w:rPr>
        <w:t>էկոհամակարգերի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և դրանց բաղադրիչների պահպանության, բնականոն զարգացման վրա </w:t>
      </w:r>
      <w:proofErr w:type="spellStart"/>
      <w:r w:rsidRPr="00DA314F">
        <w:rPr>
          <w:rFonts w:ascii="GHEA Grapalat" w:hAnsi="GHEA Grapalat"/>
          <w:sz w:val="24"/>
          <w:lang w:val="hy-AM"/>
        </w:rPr>
        <w:t>մարդածին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բացասական ազդեցության կանխարգելման կամ մեղմացման ապահովումը։</w:t>
      </w:r>
    </w:p>
    <w:p w14:paraId="38D6176C" w14:textId="77777777" w:rsidR="0016348B" w:rsidRPr="00097F66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Հայաստանի Հանրապետության անտառային օրենսգրքի </w:t>
      </w:r>
      <w:r w:rsidRPr="00DA314F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Օրենսգիրք</w:t>
      </w:r>
      <w:r w:rsidRPr="00DA314F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 3-րդ հոդվածի 1-ին մասի 11-րդ կետի համաձայն </w:t>
      </w:r>
      <w:r w:rsidRPr="00DA314F">
        <w:rPr>
          <w:rFonts w:ascii="GHEA Grapalat" w:hAnsi="GHEA Grapalat"/>
          <w:sz w:val="24"/>
          <w:lang w:val="hy-AM"/>
        </w:rPr>
        <w:t xml:space="preserve">անտառի </w:t>
      </w:r>
      <w:proofErr w:type="spellStart"/>
      <w:r w:rsidRPr="00DA314F">
        <w:rPr>
          <w:rFonts w:ascii="GHEA Grapalat" w:hAnsi="GHEA Grapalat"/>
          <w:sz w:val="24"/>
          <w:lang w:val="hy-AM"/>
        </w:rPr>
        <w:t>մոնիթորինգ</w:t>
      </w:r>
      <w:r>
        <w:rPr>
          <w:rFonts w:ascii="GHEA Grapalat" w:hAnsi="GHEA Grapalat"/>
          <w:sz w:val="24"/>
          <w:lang w:val="hy-AM"/>
        </w:rPr>
        <w:t>ը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(</w:t>
      </w:r>
      <w:proofErr w:type="spellStart"/>
      <w:r w:rsidRPr="00DA314F">
        <w:rPr>
          <w:rFonts w:ascii="GHEA Grapalat" w:hAnsi="GHEA Grapalat"/>
          <w:sz w:val="24"/>
          <w:lang w:val="hy-AM"/>
        </w:rPr>
        <w:t>դիտանց</w:t>
      </w:r>
      <w:proofErr w:type="spellEnd"/>
      <w:r w:rsidRPr="00DA314F">
        <w:rPr>
          <w:rFonts w:ascii="GHEA Grapalat" w:hAnsi="GHEA Grapalat"/>
          <w:sz w:val="24"/>
          <w:lang w:val="hy-AM"/>
        </w:rPr>
        <w:t>)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անտառների և անտառային հողերի վիճակի կանխատեսման նպատակով իրականացվող դիտարկումների, հետազոտությունների և գնահատման գործընթաց</w:t>
      </w:r>
      <w:r>
        <w:rPr>
          <w:rFonts w:ascii="GHEA Grapalat" w:hAnsi="GHEA Grapalat"/>
          <w:sz w:val="24"/>
          <w:lang w:val="hy-AM"/>
        </w:rPr>
        <w:t>ն է։ Ա</w:t>
      </w:r>
      <w:r w:rsidRPr="00DA314F">
        <w:rPr>
          <w:rFonts w:ascii="GHEA Grapalat" w:hAnsi="GHEA Grapalat"/>
          <w:sz w:val="24"/>
          <w:lang w:val="hy-AM"/>
        </w:rPr>
        <w:t xml:space="preserve">նտառների պետական </w:t>
      </w:r>
      <w:proofErr w:type="spellStart"/>
      <w:r w:rsidRPr="00DA314F">
        <w:rPr>
          <w:rFonts w:ascii="GHEA Grapalat" w:hAnsi="GHEA Grapalat"/>
          <w:sz w:val="24"/>
          <w:lang w:val="hy-AM"/>
        </w:rPr>
        <w:t>մոնիթորինգի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իրականացման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szCs w:val="24"/>
          <w:lang w:val="hy-AM"/>
        </w:rPr>
        <w:t>կարգ</w:t>
      </w:r>
      <w:r w:rsidRPr="00DA314F">
        <w:rPr>
          <w:rFonts w:ascii="GHEA Grapalat" w:hAnsi="GHEA Grapalat" w:cs="Calibri"/>
          <w:sz w:val="24"/>
          <w:szCs w:val="24"/>
          <w:lang w:val="hy-AM"/>
        </w:rPr>
        <w:t>ը</w:t>
      </w:r>
      <w:r w:rsidRPr="00DA314F">
        <w:rPr>
          <w:rFonts w:ascii="Calibri" w:hAnsi="Calibri" w:cs="Calibri"/>
          <w:sz w:val="24"/>
          <w:szCs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սահման</w:t>
      </w:r>
      <w:r w:rsidRPr="00154FC9">
        <w:rPr>
          <w:rFonts w:ascii="GHEA Grapalat" w:hAnsi="GHEA Grapalat"/>
          <w:sz w:val="24"/>
          <w:lang w:val="hy-AM"/>
        </w:rPr>
        <w:t>վել</w:t>
      </w:r>
      <w:r>
        <w:rPr>
          <w:rFonts w:ascii="GHEA Grapalat" w:hAnsi="GHEA Grapalat"/>
          <w:sz w:val="24"/>
          <w:lang w:val="hy-AM"/>
        </w:rPr>
        <w:t xml:space="preserve"> է Հայաստանի Հանրապետության կառավարության 2007 թվականի հունվարի 25-ի </w:t>
      </w:r>
      <w:r w:rsidRPr="00DA314F"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hAnsi="GHEA Grapalat"/>
          <w:sz w:val="24"/>
          <w:lang w:val="hy-AM"/>
        </w:rPr>
        <w:t>198-Ն որոշմամբ, որի հավելվածի 1-ին կետի համաձայն՝ ա</w:t>
      </w:r>
      <w:r w:rsidRPr="00DA314F">
        <w:rPr>
          <w:rFonts w:ascii="GHEA Grapalat" w:hAnsi="GHEA Grapalat"/>
          <w:sz w:val="24"/>
          <w:lang w:val="hy-AM"/>
        </w:rPr>
        <w:t xml:space="preserve">նտառների պետական </w:t>
      </w:r>
      <w:proofErr w:type="spellStart"/>
      <w:r w:rsidRPr="00DA314F">
        <w:rPr>
          <w:rFonts w:ascii="GHEA Grapalat" w:hAnsi="GHEA Grapalat"/>
          <w:sz w:val="24"/>
          <w:lang w:val="hy-AM"/>
        </w:rPr>
        <w:t>մոնիթորինգն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անտառների և անտառային հողերի վիճակի կանխատեսման համար իրականացվող դիտարկումների, հետազոտությունների և գնահատման գործընթաց է, որի նպատակն անտառների և անտառային հողերի վրա անտառների պահպանության, պաշտպանության, վերականգնման և </w:t>
      </w:r>
      <w:proofErr w:type="spellStart"/>
      <w:r w:rsidRPr="00DA314F">
        <w:rPr>
          <w:rFonts w:ascii="GHEA Grapalat" w:hAnsi="GHEA Grapalat"/>
          <w:sz w:val="24"/>
          <w:lang w:val="hy-AM"/>
        </w:rPr>
        <w:t>անտառօգտագործման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բնագավառում </w:t>
      </w:r>
      <w:proofErr w:type="spellStart"/>
      <w:r w:rsidRPr="00DA314F">
        <w:rPr>
          <w:rFonts w:ascii="GHEA Grapalat" w:hAnsi="GHEA Grapalat"/>
          <w:sz w:val="24"/>
          <w:lang w:val="hy-AM"/>
        </w:rPr>
        <w:t>մարդածին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և բնական տարբեր տեսակի </w:t>
      </w:r>
      <w:proofErr w:type="spellStart"/>
      <w:r w:rsidRPr="00DA314F">
        <w:rPr>
          <w:rFonts w:ascii="GHEA Grapalat" w:hAnsi="GHEA Grapalat"/>
          <w:sz w:val="24"/>
          <w:lang w:val="hy-AM"/>
        </w:rPr>
        <w:t>ներգործությունների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և դրանց </w:t>
      </w:r>
      <w:proofErr w:type="spellStart"/>
      <w:r w:rsidRPr="00DA314F">
        <w:rPr>
          <w:rFonts w:ascii="GHEA Grapalat" w:hAnsi="GHEA Grapalat"/>
          <w:sz w:val="24"/>
          <w:lang w:val="hy-AM"/>
        </w:rPr>
        <w:t>հետևանքների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բացահայտումն է, ապօրինի </w:t>
      </w:r>
      <w:proofErr w:type="spellStart"/>
      <w:r w:rsidRPr="00DA314F">
        <w:rPr>
          <w:rFonts w:ascii="GHEA Grapalat" w:hAnsi="GHEA Grapalat"/>
          <w:sz w:val="24"/>
          <w:lang w:val="hy-AM"/>
        </w:rPr>
        <w:t>հատումների</w:t>
      </w:r>
      <w:proofErr w:type="spellEnd"/>
      <w:r w:rsidRPr="00DA314F">
        <w:rPr>
          <w:rFonts w:ascii="GHEA Grapalat" w:hAnsi="GHEA Grapalat"/>
          <w:sz w:val="24"/>
          <w:lang w:val="hy-AM"/>
        </w:rPr>
        <w:t>, բնափայտի տեղափոխման, իրացման և բացասական այլ գործողությունների կանխարգելումն է, այդ բնագավառում իրականացվող աշխատանքների թափանցիկության ապահովումն է` բնակչությանն իրազեկելու միջոցով:</w:t>
      </w:r>
    </w:p>
    <w:p w14:paraId="084D5444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«Բնության հատուկ պահպանվող տարածքների մասին» օրենքի 1-ին մասին 10-րդ կետի համաձայն՝ 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 xml:space="preserve">տարածքների </w:t>
      </w:r>
      <w:proofErr w:type="spellStart"/>
      <w:r w:rsidRPr="00DA314F">
        <w:rPr>
          <w:rFonts w:ascii="GHEA Grapalat" w:hAnsi="GHEA Grapalat"/>
          <w:sz w:val="24"/>
          <w:lang w:val="hy-AM"/>
        </w:rPr>
        <w:t>մոնիթորինգ</w:t>
      </w:r>
      <w:r>
        <w:rPr>
          <w:rFonts w:ascii="GHEA Grapalat" w:hAnsi="GHEA Grapalat"/>
          <w:sz w:val="24"/>
          <w:lang w:val="hy-AM"/>
        </w:rPr>
        <w:t>ը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բնության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հատուկ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>պահպանվող</w:t>
      </w:r>
      <w:r w:rsidRPr="00DA314F">
        <w:rPr>
          <w:rFonts w:ascii="Calibri" w:hAnsi="Calibri" w:cs="Calibri"/>
          <w:sz w:val="24"/>
          <w:lang w:val="hy-AM"/>
        </w:rPr>
        <w:t> </w:t>
      </w:r>
      <w:r w:rsidRPr="00DA314F">
        <w:rPr>
          <w:rFonts w:ascii="GHEA Grapalat" w:hAnsi="GHEA Grapalat"/>
          <w:sz w:val="24"/>
          <w:lang w:val="hy-AM"/>
        </w:rPr>
        <w:t xml:space="preserve">տարածքների </w:t>
      </w:r>
      <w:proofErr w:type="spellStart"/>
      <w:r w:rsidRPr="00DA314F">
        <w:rPr>
          <w:rFonts w:ascii="GHEA Grapalat" w:hAnsi="GHEA Grapalat"/>
          <w:sz w:val="24"/>
          <w:lang w:val="hy-AM"/>
        </w:rPr>
        <w:t>էկոհամակարգերի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, բուսական և կենդանական օբյեկտների, դրանց որակական և քանակական ցուցանիշների, </w:t>
      </w:r>
      <w:proofErr w:type="spellStart"/>
      <w:r w:rsidRPr="00DA314F">
        <w:rPr>
          <w:rFonts w:ascii="GHEA Grapalat" w:hAnsi="GHEA Grapalat"/>
          <w:sz w:val="24"/>
          <w:lang w:val="hy-AM"/>
        </w:rPr>
        <w:t>ապրելավայրերի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, բնական պաշարների, տարածքում գտնվող պատմամշակութային հուշարձանների վիճակի ռեժիմային դիտարկումների, գնահատման, արագ </w:t>
      </w:r>
      <w:proofErr w:type="spellStart"/>
      <w:r w:rsidRPr="00DA314F">
        <w:rPr>
          <w:rFonts w:ascii="GHEA Grapalat" w:hAnsi="GHEA Grapalat"/>
          <w:sz w:val="24"/>
          <w:lang w:val="hy-AM"/>
        </w:rPr>
        <w:t>արձագանքման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ու զարգացման ընթացքի կանխատեսման համակարգ</w:t>
      </w:r>
      <w:r>
        <w:rPr>
          <w:rFonts w:ascii="GHEA Grapalat" w:hAnsi="GHEA Grapalat"/>
          <w:sz w:val="24"/>
          <w:lang w:val="hy-AM"/>
        </w:rPr>
        <w:t xml:space="preserve"> է։ Բնության հատուկ պահպանվող տարածքների  </w:t>
      </w:r>
      <w:proofErr w:type="spellStart"/>
      <w:r w:rsidRPr="00DA314F">
        <w:rPr>
          <w:rFonts w:ascii="GHEA Grapalat" w:hAnsi="GHEA Grapalat"/>
          <w:sz w:val="24"/>
          <w:lang w:val="hy-AM"/>
        </w:rPr>
        <w:t>մոնիթորինգի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կազմակերպման և իրականացման կարգը</w:t>
      </w:r>
      <w:r>
        <w:rPr>
          <w:rFonts w:ascii="GHEA Grapalat" w:hAnsi="GHEA Grapalat"/>
          <w:sz w:val="24"/>
          <w:lang w:val="hy-AM"/>
        </w:rPr>
        <w:t xml:space="preserve"> սահմանվել է Հայաստանի Հանրապետության կառավարության 2007 թվականի օգոստոսի 30-ի </w:t>
      </w:r>
      <w:r w:rsidRPr="00DA314F"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hAnsi="GHEA Grapalat"/>
          <w:sz w:val="24"/>
          <w:lang w:val="hy-AM"/>
        </w:rPr>
        <w:t xml:space="preserve">1044-Ն որոշմամբ, որի հավելվածի 6-րդ կետի համաձայն՝ </w:t>
      </w:r>
      <w:proofErr w:type="spellStart"/>
      <w:r>
        <w:rPr>
          <w:rFonts w:ascii="GHEA Grapalat" w:hAnsi="GHEA Grapalat"/>
          <w:sz w:val="24"/>
          <w:lang w:val="hy-AM"/>
        </w:rPr>
        <w:t>մ</w:t>
      </w:r>
      <w:r w:rsidRPr="00DA314F">
        <w:rPr>
          <w:rFonts w:ascii="GHEA Grapalat" w:hAnsi="GHEA Grapalat"/>
          <w:sz w:val="24"/>
          <w:lang w:val="hy-AM"/>
        </w:rPr>
        <w:t>ոնիթորինգի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իրականացման նպատակն է, մշտապես գնահատելով </w:t>
      </w:r>
      <w:proofErr w:type="spellStart"/>
      <w:r w:rsidRPr="00DA314F">
        <w:rPr>
          <w:rFonts w:ascii="GHEA Grapalat" w:hAnsi="GHEA Grapalat"/>
          <w:sz w:val="24"/>
          <w:lang w:val="hy-AM"/>
        </w:rPr>
        <w:t>էկոհամակարգերի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ու դրանց բաղադրիչների վիճակի փոփոխությունները և կանխատեսելով բնական ու </w:t>
      </w:r>
      <w:proofErr w:type="spellStart"/>
      <w:r w:rsidRPr="00DA314F">
        <w:rPr>
          <w:rFonts w:ascii="GHEA Grapalat" w:hAnsi="GHEA Grapalat"/>
          <w:sz w:val="24"/>
          <w:lang w:val="hy-AM"/>
        </w:rPr>
        <w:t>մարդածին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ազդեցությունների </w:t>
      </w:r>
      <w:proofErr w:type="spellStart"/>
      <w:r w:rsidRPr="00DA314F">
        <w:rPr>
          <w:rFonts w:ascii="GHEA Grapalat" w:hAnsi="GHEA Grapalat"/>
          <w:sz w:val="24"/>
          <w:lang w:val="hy-AM"/>
        </w:rPr>
        <w:t>հետևանքով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առաջ եկած գործընթացների զարգացումը, բարելավել բնության հատուկ պահպանվող տարածքների շարունակական կայուն կառավարումը` ներառյալ </w:t>
      </w:r>
      <w:proofErr w:type="spellStart"/>
      <w:r w:rsidRPr="00DA314F">
        <w:rPr>
          <w:rFonts w:ascii="GHEA Grapalat" w:hAnsi="GHEA Grapalat"/>
          <w:sz w:val="24"/>
          <w:lang w:val="hy-AM"/>
        </w:rPr>
        <w:t>կենսաբազմազանության</w:t>
      </w:r>
      <w:proofErr w:type="spellEnd"/>
      <w:r w:rsidRPr="00DA314F">
        <w:rPr>
          <w:rFonts w:ascii="GHEA Grapalat" w:hAnsi="GHEA Grapalat"/>
          <w:sz w:val="24"/>
          <w:lang w:val="hy-AM"/>
        </w:rPr>
        <w:t xml:space="preserve"> պահպանությունը և կենսաբանական պաշարների օգտագործումը:</w:t>
      </w:r>
    </w:p>
    <w:p w14:paraId="19A679DD" w14:textId="77777777" w:rsidR="0016348B" w:rsidRDefault="0016348B" w:rsidP="0016348B">
      <w:pPr>
        <w:tabs>
          <w:tab w:val="left" w:pos="22"/>
        </w:tabs>
        <w:spacing w:after="0" w:line="360" w:lineRule="auto"/>
        <w:ind w:firstLine="36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2007 թվականի օգոստոսի 30-ի N 1044-Ն որոշմամբ հաստատված հավելվածի 8-րդ կետի համաձայն բնության հատուկ պահպանվող տարածքների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օբյեկտներն են՝ «(</w:t>
      </w:r>
      <w:r>
        <w:rPr>
          <w:rFonts w:ascii="Cambria Math" w:hAnsi="Cambria Math" w:cs="Cambria Math"/>
          <w:bCs/>
          <w:sz w:val="24"/>
          <w:szCs w:val="24"/>
          <w:lang w:val="hy-AM"/>
        </w:rPr>
        <w:t>․․․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) 7) անօրինական տնտեսական գործունեությունը (տնտեսական և բնակելի օբյեկտների, ճանապարհների, խողովակաշարերի, էլեկտրահաղորդման գծերի և հաղորդակցության այլ ուղիների ապօրինի շինարարությունն ու շահագործումը, ռադիոակտիվ նյութերի և թափոնների, ինչպես նաև մարդու առողջության ու շրջակա միջավայրի համար վտանգավոր կամ թունավոր այլ նյութերի արտադրությունը, օգտագործումը և պահեստավորումը, օգտակար հանածոների հանքավայրերի,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երևակումների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ապօրինի շահագործումը,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հանքանյութեր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վերամշակող օբյեկտների տեղաբաշխումը և այլն), բնական ռեսուրսների ապօրինի օգտագործումը (ապօրինի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անտառահատումներ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որս, ձկնորսություն,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հողօգտագործում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այլն), 8) «Բնության հատուկ պահպանվող տարածքների մասին» Հայաստանի Հանրապետության օրենքով սահմանված բնության հատուկ պահպանվող տարածքների ռեժիմի այլ խախտումներ:»։ </w:t>
      </w:r>
    </w:p>
    <w:p w14:paraId="229DDFDD" w14:textId="77777777" w:rsidR="0016348B" w:rsidRDefault="0016348B" w:rsidP="0016348B">
      <w:pPr>
        <w:tabs>
          <w:tab w:val="left" w:pos="22"/>
        </w:tabs>
        <w:spacing w:after="0" w:line="360" w:lineRule="auto"/>
        <w:ind w:firstLine="36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Նույն հավելվածի 10-րդ կետի 1-ին ենթակետի համաձայն՝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իրականացումը փուլային գործընթաց է, որը ներառում է ելակետային տվյալների ստացումը և հավաքագրումը` սույն կարգի 8-րդ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նշված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օբյեկտների դիտարկման միջոցով։ </w:t>
      </w:r>
    </w:p>
    <w:p w14:paraId="1DA1ED31" w14:textId="77777777" w:rsidR="0016348B" w:rsidRDefault="0016348B" w:rsidP="0016348B">
      <w:pPr>
        <w:tabs>
          <w:tab w:val="left" w:pos="22"/>
        </w:tabs>
        <w:spacing w:after="0" w:line="360" w:lineRule="auto"/>
        <w:ind w:firstLine="36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Չնայած այն հանգամանքին, որ նույն հավելվածի 11-րդ կետի 1-ին ենթակետով սահմանված է, որ սույն կարգի 10-րդ կետի 1-ին ենթակետով սահմանված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ելակետային տվյալներն ստանում են միջազգային և հանրապետական նշանակության բնության հատուկ պահպանվող տարածքներում` լիազորված պետական մարմնի կազմում գործող պետական ոչ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կազմակերպությունները, այդուհանդերձ պետք է նկատի ունենալ, որ «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ծառայության մասին» օրենքի ընդունման արդյունքում վերոնշյալ տվյալները գործնականում ստանում է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ծառայությունը։</w:t>
      </w:r>
    </w:p>
    <w:p w14:paraId="68152459" w14:textId="77777777" w:rsidR="0016348B" w:rsidRDefault="0016348B" w:rsidP="0016348B">
      <w:pPr>
        <w:tabs>
          <w:tab w:val="left" w:pos="22"/>
        </w:tabs>
        <w:spacing w:after="0" w:line="360" w:lineRule="auto"/>
        <w:ind w:firstLine="36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2007 թվականի հունվարի 25-ի N 198-Ն որոշմամբ հաստատված հավելվածի 6-րդ կետի համաձայն անտառների պետական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մոնիթորինգը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ներառում է` «ա) անտառների և անտառային հողերի վիճակի, դրանց վրա տարբեր տեսակի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ներգործությունների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ու դրանց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հետևանքների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ապօրինի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հատումների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բնափայտի անօրինական տեղափոխման, իրացման և բացասական այլ գործողությունների կանխարգելման նպատակով պարբերական դիտարկումներ ու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գնահատումներ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կարճաժամկետ ու երկարաժամկետ կանխատեսումներ, բ) Հայաստանի Հանրապետության անտառային օրենսգրքի և անտառային ոլորտը կարգավորող այլ իրավական ակտերի համաձայն իրականացվող </w:t>
      </w: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անտառների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պահպանության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պաշտպանության,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անտառօգտագործման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ու վերականգնման, դրանց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հետևանքների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ապօրինի </w:t>
      </w:r>
      <w:proofErr w:type="spellStart"/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հատումների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բնափայտի տեղափոխման, իրացման և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բացասական այլ գործողությունների վերաբերյալ տվյալների հավաքագրում, կենտրոնացված հաշվառում, մշակում, վերլուծություն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բացասական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երևույթների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կարճաժամկետ ու երկարաժամկետ կանխատեսում, գ) անտառային օրենսդրության խախտումների, բնափայտի անօրինական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տեղափոխումների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, իրացման և բացասական այլ գործողությունների դեմ տարվող պայքարի աշխատանքների վերլուծում ու գնահատում, այդ բնագավառում տիրող իրավիճակի և տարվող աշխատանքների թափանցիկության ապահովում։»։</w:t>
      </w:r>
    </w:p>
    <w:p w14:paraId="0E206957" w14:textId="77777777" w:rsidR="0016348B" w:rsidRPr="00CC0E25" w:rsidRDefault="0016348B" w:rsidP="0016348B">
      <w:pPr>
        <w:tabs>
          <w:tab w:val="left" w:pos="22"/>
        </w:tabs>
        <w:spacing w:after="0" w:line="360" w:lineRule="auto"/>
        <w:ind w:firstLine="361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ծառայության մասին» օրենքի 3-րդ հոդվածի 1-ին մասի 2-րդ կետի համաձայն վերոնշյալ իրավական ակտերով ներկայացված խախտումների հայտնաբերումը, կանխումը, կանխարգելումը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ծառայության խնդիրն է, որը գործնականում իրականացնում է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ծառայողը՝ իր կանոնադրական գործառույթների իրականացման շրջանակում: </w:t>
      </w:r>
    </w:p>
    <w:p w14:paraId="0C75DD84" w14:textId="77777777" w:rsidR="0016348B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Հաշվի առնելով վերոշարադրյալ իրավական </w:t>
      </w:r>
      <w:proofErr w:type="spellStart"/>
      <w:r>
        <w:rPr>
          <w:rFonts w:ascii="GHEA Grapalat" w:hAnsi="GHEA Grapalat"/>
          <w:sz w:val="24"/>
          <w:lang w:val="hy-AM"/>
        </w:rPr>
        <w:t>կարգավորումները</w:t>
      </w:r>
      <w:proofErr w:type="spellEnd"/>
      <w:r>
        <w:rPr>
          <w:rFonts w:ascii="GHEA Grapalat" w:hAnsi="GHEA Grapalat"/>
          <w:sz w:val="24"/>
          <w:lang w:val="hy-AM"/>
        </w:rPr>
        <w:t xml:space="preserve">՝ հստակ կարելի է նշել, որ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ծառայողը Օրենքով սահմանված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խնդիրներն ու լիազորություններն </w:t>
      </w:r>
      <w:r w:rsidRPr="00DA314F">
        <w:rPr>
          <w:rFonts w:ascii="GHEA Grapalat" w:hAnsi="GHEA Grapalat"/>
          <w:i/>
          <w:iCs/>
          <w:sz w:val="24"/>
          <w:lang w:val="hy-AM"/>
        </w:rPr>
        <w:t>(օրենսդրությամբ սահմանված իրավասության սահմաններում պետական անտառներում, անտառային հողերում և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բնության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հատուկ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պահպանվող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տարածքներում պահպանության և անտառային ու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բնության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հատուկ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պահպանվող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տարածքների օրենսդրության խախտումների հայտնաբերման, կանխման, կանխարգելման ապահովում, բնության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հատուկ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>պահպանվող</w:t>
      </w:r>
      <w:r w:rsidRPr="00DA314F">
        <w:rPr>
          <w:rFonts w:ascii="Calibri" w:hAnsi="Calibri" w:cs="Calibri"/>
          <w:i/>
          <w:iCs/>
          <w:sz w:val="24"/>
          <w:lang w:val="hy-AM"/>
        </w:rPr>
        <w:t> </w:t>
      </w:r>
      <w:r w:rsidRPr="00DA314F">
        <w:rPr>
          <w:rFonts w:ascii="GHEA Grapalat" w:hAnsi="GHEA Grapalat"/>
          <w:i/>
          <w:iCs/>
          <w:sz w:val="24"/>
          <w:lang w:val="hy-AM"/>
        </w:rPr>
        <w:t xml:space="preserve">տարածքների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էկոհամակարգերի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 և դրանց բաղադրիչների պահպանության, բնականոն զարգացման վրա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մարդածին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 բացասական ազդեցության կանխարգելման կամ մեղմացման ապահովում, ինքնակամ զավթումների, ապօրինի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հատումների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, ապօրինի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արածեցումների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, աղտոտման,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աղբոտման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 և </w:t>
      </w:r>
      <w:proofErr w:type="spellStart"/>
      <w:r w:rsidRPr="00DA314F">
        <w:rPr>
          <w:rFonts w:ascii="GHEA Grapalat" w:hAnsi="GHEA Grapalat"/>
          <w:i/>
          <w:iCs/>
          <w:sz w:val="24"/>
          <w:lang w:val="hy-AM"/>
        </w:rPr>
        <w:t>կենսաբազմազանությանը</w:t>
      </w:r>
      <w:proofErr w:type="spellEnd"/>
      <w:r w:rsidRPr="00DA314F">
        <w:rPr>
          <w:rFonts w:ascii="GHEA Grapalat" w:hAnsi="GHEA Grapalat"/>
          <w:i/>
          <w:iCs/>
          <w:sz w:val="24"/>
          <w:lang w:val="hy-AM"/>
        </w:rPr>
        <w:t xml:space="preserve"> վնաս պատճառող, օրենսդրությամբ արգելված այլ գործողություններ կանխելու ուղղությամբ համալիր միջոցառումների իրականացում)</w:t>
      </w:r>
      <w:r w:rsidRPr="00DA314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իրականացնելու  արդյունքում տիրապետելու է </w:t>
      </w:r>
      <w:r>
        <w:rPr>
          <w:rFonts w:ascii="GHEA Grapalat" w:hAnsi="GHEA Grapalat"/>
          <w:bCs/>
          <w:sz w:val="24"/>
          <w:lang w:val="hy-AM"/>
        </w:rPr>
        <w:t xml:space="preserve">պետական անտառներում, անտառային հողերում և </w:t>
      </w:r>
      <w:r>
        <w:rPr>
          <w:rFonts w:ascii="GHEA Grapalat" w:hAnsi="GHEA Grapalat"/>
          <w:sz w:val="24"/>
          <w:lang w:val="hy-AM"/>
        </w:rPr>
        <w:t xml:space="preserve">բնության հատուկ պահպանվող տարածքներում առկա </w:t>
      </w:r>
      <w:proofErr w:type="spellStart"/>
      <w:r>
        <w:rPr>
          <w:rFonts w:ascii="GHEA Grapalat" w:hAnsi="GHEA Grapalat"/>
          <w:sz w:val="24"/>
          <w:lang w:val="hy-AM"/>
        </w:rPr>
        <w:t>կենսաբազմազանության</w:t>
      </w:r>
      <w:proofErr w:type="spellEnd"/>
      <w:r>
        <w:rPr>
          <w:rFonts w:ascii="GHEA Grapalat" w:hAnsi="GHEA Grapalat"/>
          <w:sz w:val="24"/>
          <w:lang w:val="hy-AM"/>
        </w:rPr>
        <w:t xml:space="preserve"> վերաբերյալ տվյալներին</w:t>
      </w:r>
      <w:r w:rsidRPr="00DA314F"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 xml:space="preserve">որոնք օգտագործվելու են </w:t>
      </w:r>
      <w:proofErr w:type="spellStart"/>
      <w:r>
        <w:rPr>
          <w:rFonts w:ascii="GHEA Grapalat" w:hAnsi="GHEA Grapalat"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իրականացման գործընթացներում, ուստի  անհրաժեշտություն է առաջացել Օրենքով ամրագրել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ծառայողի մասնակցությունը </w:t>
      </w:r>
      <w:r>
        <w:rPr>
          <w:rFonts w:ascii="GHEA Grapalat" w:hAnsi="GHEA Grapalat"/>
          <w:bCs/>
          <w:sz w:val="24"/>
          <w:lang w:val="hy-AM"/>
        </w:rPr>
        <w:t>պետական անտառների, անտառային հողերի և</w:t>
      </w:r>
      <w:r w:rsidRPr="007022BA">
        <w:rPr>
          <w:rFonts w:ascii="GHEA Grapalat" w:hAnsi="GHEA Grapalat"/>
          <w:bCs/>
          <w:sz w:val="24"/>
          <w:lang w:val="hy-AM"/>
        </w:rPr>
        <w:t xml:space="preserve"> բնության հատուկ պահպանվող տարածքների </w:t>
      </w:r>
      <w:proofErr w:type="spellStart"/>
      <w:r w:rsidRPr="007022BA">
        <w:rPr>
          <w:rFonts w:ascii="GHEA Grapalat" w:hAnsi="GHEA Grapalat"/>
          <w:bCs/>
          <w:sz w:val="24"/>
          <w:lang w:val="hy-AM"/>
        </w:rPr>
        <w:t>կենսաբազմազանության</w:t>
      </w:r>
      <w:proofErr w:type="spellEnd"/>
      <w:r w:rsidRPr="007022BA">
        <w:rPr>
          <w:rFonts w:ascii="GHEA Grapalat" w:hAnsi="GHEA Grapalat"/>
          <w:bCs/>
          <w:sz w:val="24"/>
          <w:lang w:val="hy-AM"/>
        </w:rPr>
        <w:t xml:space="preserve"> </w:t>
      </w:r>
      <w:proofErr w:type="spellStart"/>
      <w:r w:rsidRPr="007022BA">
        <w:rPr>
          <w:rFonts w:ascii="GHEA Grapalat" w:hAnsi="GHEA Grapalat"/>
          <w:bCs/>
          <w:sz w:val="24"/>
          <w:lang w:val="hy-AM"/>
        </w:rPr>
        <w:t>մոնիթորինգի</w:t>
      </w:r>
      <w:proofErr w:type="spellEnd"/>
      <w:r w:rsidRPr="007022BA">
        <w:rPr>
          <w:rFonts w:ascii="GHEA Grapalat" w:hAnsi="GHEA Grapalat"/>
          <w:bCs/>
          <w:sz w:val="24"/>
          <w:lang w:val="hy-AM"/>
        </w:rPr>
        <w:t xml:space="preserve"> իրականացման գործընթացներին</w:t>
      </w:r>
      <w:r>
        <w:rPr>
          <w:rFonts w:ascii="GHEA Grapalat" w:hAnsi="GHEA Grapalat"/>
          <w:sz w:val="24"/>
          <w:lang w:val="hy-AM"/>
        </w:rPr>
        <w:t>։</w:t>
      </w:r>
    </w:p>
    <w:p w14:paraId="20BFB931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Միաժամանակ, ծառայության արդյունավետ իրականացումն ապահովելու, անհրաժեշտ տեղեկատվությունն  օպերատիվ ձեռք բերելու և փոխանակելու  համար անհրաժեշտություն է առաջացել տեղական ինքնակառավարման մարմինների հետ համագործակցությունը որպես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ծառայողի իրավունք  ամրագրել Օրենքով։ </w:t>
      </w:r>
    </w:p>
    <w:p w14:paraId="76305507" w14:textId="77777777" w:rsidR="0016348B" w:rsidRPr="000A3FEE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Ծառայության տեխնիկական վերազինումը և դրանով պայմանավորված համալրումը մեծապես կախված են միջազգային գործընկերների դոնորական աջակցությունից, և այս համատեքստում ներկայումս քննարկումներ են տեղի ունենում </w:t>
      </w:r>
      <w:proofErr w:type="spellStart"/>
      <w:r w:rsidRPr="000A3FEE">
        <w:rPr>
          <w:rFonts w:ascii="GHEA Grapalat" w:hAnsi="GHEA Grapalat"/>
          <w:sz w:val="24"/>
          <w:lang w:val="hy-AM"/>
        </w:rPr>
        <w:t>KfW</w:t>
      </w:r>
      <w:proofErr w:type="spellEnd"/>
      <w:r w:rsidRPr="000A3FEE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Գերմանիայի զարգացման բանկի հետ </w:t>
      </w:r>
      <w:r w:rsidRPr="000A3FEE">
        <w:rPr>
          <w:rFonts w:ascii="GHEA Grapalat" w:hAnsi="GHEA Grapalat"/>
          <w:sz w:val="24"/>
          <w:lang w:val="hy-AM"/>
        </w:rPr>
        <w:t>«</w:t>
      </w:r>
      <w:proofErr w:type="spellStart"/>
      <w:r w:rsidRPr="000A3FEE">
        <w:rPr>
          <w:rFonts w:ascii="GHEA Grapalat" w:hAnsi="GHEA Grapalat"/>
          <w:sz w:val="24"/>
          <w:lang w:val="hy-AM"/>
        </w:rPr>
        <w:t>Կենսաբազմազանություն</w:t>
      </w:r>
      <w:proofErr w:type="spellEnd"/>
      <w:r w:rsidRPr="000A3FEE">
        <w:rPr>
          <w:rFonts w:ascii="GHEA Grapalat" w:hAnsi="GHEA Grapalat"/>
          <w:sz w:val="24"/>
          <w:lang w:val="hy-AM"/>
        </w:rPr>
        <w:t xml:space="preserve"> և կայուն տեղական զարգացում Հայաստանում» ծրագրի «</w:t>
      </w:r>
      <w:proofErr w:type="spellStart"/>
      <w:r w:rsidRPr="000A3FEE">
        <w:rPr>
          <w:rFonts w:ascii="GHEA Grapalat" w:hAnsi="GHEA Grapalat"/>
          <w:sz w:val="24"/>
          <w:lang w:val="hy-AM"/>
        </w:rPr>
        <w:t>Կենսաբազմազանություն</w:t>
      </w:r>
      <w:proofErr w:type="spellEnd"/>
      <w:r w:rsidRPr="000A3FEE">
        <w:rPr>
          <w:rFonts w:ascii="GHEA Grapalat" w:hAnsi="GHEA Grapalat"/>
          <w:sz w:val="24"/>
          <w:lang w:val="hy-AM"/>
        </w:rPr>
        <w:t xml:space="preserve"> և բնության հատուկ պահպանվող տարածքներ» </w:t>
      </w:r>
      <w:proofErr w:type="spellStart"/>
      <w:r w:rsidRPr="000A3FEE">
        <w:rPr>
          <w:rFonts w:ascii="GHEA Grapalat" w:hAnsi="GHEA Grapalat"/>
          <w:sz w:val="24"/>
          <w:lang w:val="hy-AM"/>
        </w:rPr>
        <w:t>բաղադրիչի</w:t>
      </w:r>
      <w:proofErr w:type="spellEnd"/>
      <w:r w:rsidRPr="000A3FEE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մասով, որի շրջանակներում վերջինս առաջարկություն է ներկայացրել </w:t>
      </w:r>
      <w:proofErr w:type="spellStart"/>
      <w:r>
        <w:rPr>
          <w:rFonts w:ascii="GHEA Grapalat" w:hAnsi="GHEA Grapalat"/>
          <w:sz w:val="24"/>
          <w:lang w:val="hy-AM"/>
        </w:rPr>
        <w:t>կ</w:t>
      </w:r>
      <w:r w:rsidRPr="00875081">
        <w:rPr>
          <w:rFonts w:ascii="GHEA Grapalat" w:hAnsi="GHEA Grapalat"/>
          <w:sz w:val="24"/>
          <w:lang w:val="hy-AM"/>
        </w:rPr>
        <w:t>ենսաբազմազանության</w:t>
      </w:r>
      <w:proofErr w:type="spellEnd"/>
      <w:r w:rsidRPr="00875081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875081">
        <w:rPr>
          <w:rFonts w:ascii="GHEA Grapalat" w:hAnsi="GHEA Grapalat"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իրականացման</w:t>
      </w:r>
      <w:r w:rsidRPr="0087508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գործընթացին մասնակցությունը, ինչպես նաև տեղական ինքնակառավարման մարմինների հետ համագործակցությունը </w:t>
      </w:r>
      <w:r w:rsidRPr="00875081">
        <w:rPr>
          <w:rFonts w:ascii="GHEA Grapalat" w:hAnsi="GHEA Grapalat"/>
          <w:sz w:val="24"/>
          <w:lang w:val="hy-AM"/>
        </w:rPr>
        <w:t xml:space="preserve">ներառել </w:t>
      </w:r>
      <w:proofErr w:type="spellStart"/>
      <w:r>
        <w:rPr>
          <w:rFonts w:ascii="GHEA Grapalat" w:hAnsi="GHEA Grapalat"/>
          <w:sz w:val="24"/>
          <w:lang w:val="hy-AM"/>
        </w:rPr>
        <w:t>է</w:t>
      </w:r>
      <w:r w:rsidRPr="00875081">
        <w:rPr>
          <w:rFonts w:ascii="GHEA Grapalat" w:hAnsi="GHEA Grapalat"/>
          <w:sz w:val="24"/>
          <w:lang w:val="hy-AM"/>
        </w:rPr>
        <w:t>կոպարեկային</w:t>
      </w:r>
      <w:proofErr w:type="spellEnd"/>
      <w:r w:rsidRPr="00875081">
        <w:rPr>
          <w:rFonts w:ascii="GHEA Grapalat" w:hAnsi="GHEA Grapalat"/>
          <w:sz w:val="24"/>
          <w:lang w:val="hy-AM"/>
        </w:rPr>
        <w:t xml:space="preserve"> ծառայության</w:t>
      </w:r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լիազորություններում</w:t>
      </w:r>
      <w:proofErr w:type="spellEnd"/>
      <w:r>
        <w:rPr>
          <w:rFonts w:ascii="GHEA Grapalat" w:hAnsi="GHEA Grapalat"/>
          <w:sz w:val="24"/>
          <w:lang w:val="hy-AM"/>
        </w:rPr>
        <w:t>։</w:t>
      </w:r>
    </w:p>
    <w:p w14:paraId="373AF1A4" w14:textId="77777777" w:rsidR="0016348B" w:rsidRPr="009F2B4A" w:rsidRDefault="0016348B" w:rsidP="0016348B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6B550368" w14:textId="77777777" w:rsidR="0016348B" w:rsidRPr="00E677A4" w:rsidRDefault="0016348B" w:rsidP="0016348B">
      <w:pPr>
        <w:ind w:firstLine="708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2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Առաջարկվող կա</w:t>
      </w:r>
      <w:r>
        <w:rPr>
          <w:rFonts w:ascii="GHEA Grapalat" w:hAnsi="GHEA Grapalat"/>
          <w:b/>
          <w:sz w:val="24"/>
          <w:lang w:val="hy-AM"/>
        </w:rPr>
        <w:t>րգավորման</w:t>
      </w:r>
      <w:r w:rsidRPr="00E677A4">
        <w:rPr>
          <w:rFonts w:ascii="GHEA Grapalat" w:hAnsi="GHEA Grapalat"/>
          <w:b/>
          <w:sz w:val="24"/>
          <w:lang w:val="hy-AM"/>
        </w:rPr>
        <w:t xml:space="preserve"> բնույթը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14:paraId="37709D06" w14:textId="77777777" w:rsidR="0016348B" w:rsidRPr="000A3FEE" w:rsidRDefault="0016348B" w:rsidP="0016348B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ab/>
        <w:t xml:space="preserve">Նախագծով առաջարկվում է պետական անտառներում, անտառային հողերում և բնության հատուկ պահպանվող տարածքներում </w:t>
      </w:r>
      <w:proofErr w:type="spellStart"/>
      <w:r>
        <w:rPr>
          <w:rFonts w:ascii="GHEA Grapalat" w:hAnsi="GHEA Grapalat"/>
          <w:sz w:val="24"/>
          <w:lang w:val="hy-AM"/>
        </w:rPr>
        <w:t>կ</w:t>
      </w:r>
      <w:r w:rsidRPr="00875081">
        <w:rPr>
          <w:rFonts w:ascii="GHEA Grapalat" w:hAnsi="GHEA Grapalat"/>
          <w:sz w:val="24"/>
          <w:lang w:val="hy-AM"/>
        </w:rPr>
        <w:t>ենսաբազմազանության</w:t>
      </w:r>
      <w:proofErr w:type="spellEnd"/>
      <w:r w:rsidRPr="00875081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875081">
        <w:rPr>
          <w:rFonts w:ascii="GHEA Grapalat" w:hAnsi="GHEA Grapalat"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իրականացման</w:t>
      </w:r>
      <w:r w:rsidRPr="0087508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գործընթացին</w:t>
      </w:r>
      <w:r>
        <w:rPr>
          <w:rFonts w:ascii="GHEA Grapalat" w:hAnsi="GHEA Grapalat"/>
          <w:bCs/>
          <w:sz w:val="24"/>
          <w:lang w:val="hy-AM"/>
        </w:rPr>
        <w:t xml:space="preserve"> մասնակցությունը, </w:t>
      </w:r>
      <w:r>
        <w:rPr>
          <w:rFonts w:ascii="GHEA Grapalat" w:hAnsi="GHEA Grapalat"/>
          <w:sz w:val="24"/>
          <w:lang w:val="hy-AM"/>
        </w:rPr>
        <w:t xml:space="preserve">ինչպես նաև ծառայության արդյունավետ իրականացումն ապահովելու նպատակով </w:t>
      </w:r>
      <w:r w:rsidRPr="005C27CE">
        <w:rPr>
          <w:rFonts w:ascii="GHEA Grapalat" w:hAnsi="GHEA Grapalat"/>
          <w:bCs/>
          <w:sz w:val="24"/>
          <w:lang w:val="hy-AM"/>
        </w:rPr>
        <w:t>տեղեկատվությ</w:t>
      </w:r>
      <w:r>
        <w:rPr>
          <w:rFonts w:ascii="GHEA Grapalat" w:hAnsi="GHEA Grapalat"/>
          <w:bCs/>
          <w:sz w:val="24"/>
          <w:lang w:val="hy-AM"/>
        </w:rPr>
        <w:t>ան</w:t>
      </w:r>
      <w:r w:rsidRPr="005C27CE">
        <w:rPr>
          <w:rFonts w:ascii="GHEA Grapalat" w:hAnsi="GHEA Grapalat"/>
          <w:bCs/>
          <w:sz w:val="24"/>
          <w:lang w:val="hy-AM"/>
        </w:rPr>
        <w:t xml:space="preserve"> օպերատիվ ձեռք բեր</w:t>
      </w:r>
      <w:r>
        <w:rPr>
          <w:rFonts w:ascii="GHEA Grapalat" w:hAnsi="GHEA Grapalat"/>
          <w:bCs/>
          <w:sz w:val="24"/>
          <w:lang w:val="hy-AM"/>
        </w:rPr>
        <w:t>ման</w:t>
      </w:r>
      <w:r w:rsidRPr="005C27CE">
        <w:rPr>
          <w:rFonts w:ascii="GHEA Grapalat" w:hAnsi="GHEA Grapalat"/>
          <w:bCs/>
          <w:sz w:val="24"/>
          <w:lang w:val="hy-AM"/>
        </w:rPr>
        <w:t xml:space="preserve"> և փոխանակ</w:t>
      </w:r>
      <w:r>
        <w:rPr>
          <w:rFonts w:ascii="GHEA Grapalat" w:hAnsi="GHEA Grapalat"/>
          <w:bCs/>
          <w:sz w:val="24"/>
          <w:lang w:val="hy-AM"/>
        </w:rPr>
        <w:t>ման տեսանկյունից</w:t>
      </w:r>
      <w:r>
        <w:rPr>
          <w:rFonts w:ascii="GHEA Grapalat" w:hAnsi="GHEA Grapalat"/>
          <w:sz w:val="24"/>
          <w:lang w:val="hy-AM"/>
        </w:rPr>
        <w:t xml:space="preserve"> տեղական ինքնակառավարման մարմինների հետ համագործակցությունը օրենքով ամրագրել որպես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ծառայողի իրավունք։</w:t>
      </w:r>
    </w:p>
    <w:p w14:paraId="7644CCE9" w14:textId="77777777" w:rsidR="0016348B" w:rsidRDefault="0016348B" w:rsidP="0016348B">
      <w:pPr>
        <w:spacing w:after="0" w:line="360" w:lineRule="auto"/>
        <w:jc w:val="both"/>
        <w:rPr>
          <w:rFonts w:ascii="GHEA Grapalat" w:hAnsi="GHEA Grapalat"/>
          <w:bCs/>
          <w:sz w:val="24"/>
          <w:lang w:val="hy-AM"/>
        </w:rPr>
      </w:pPr>
    </w:p>
    <w:p w14:paraId="48760FC3" w14:textId="77777777" w:rsidR="0016348B" w:rsidRPr="00E677A4" w:rsidRDefault="0016348B" w:rsidP="0016348B">
      <w:pPr>
        <w:ind w:firstLine="708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3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Նախագծերի մշակման գործընթացում ներգրավված ինստիտուտները և անձինք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14:paraId="74479543" w14:textId="77777777" w:rsidR="0016348B" w:rsidRDefault="0016348B" w:rsidP="0016348B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</w:t>
      </w:r>
      <w:r w:rsidRPr="00E677A4">
        <w:rPr>
          <w:rFonts w:ascii="GHEA Grapalat" w:hAnsi="GHEA Grapalat"/>
          <w:sz w:val="24"/>
          <w:lang w:val="hy-AM"/>
        </w:rPr>
        <w:t xml:space="preserve"> մշակվել </w:t>
      </w:r>
      <w:r>
        <w:rPr>
          <w:rFonts w:ascii="GHEA Grapalat" w:hAnsi="GHEA Grapalat"/>
          <w:sz w:val="24"/>
          <w:lang w:val="hy-AM"/>
        </w:rPr>
        <w:t>է</w:t>
      </w:r>
      <w:r w:rsidRPr="00E677A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շրջակա միջավայրի նախարարության </w:t>
      </w:r>
      <w:proofErr w:type="spellStart"/>
      <w:r>
        <w:rPr>
          <w:rFonts w:ascii="GHEA Grapalat" w:hAnsi="GHEA Grapalat"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ծառայության </w:t>
      </w:r>
      <w:r w:rsidRPr="00E677A4">
        <w:rPr>
          <w:rFonts w:ascii="GHEA Grapalat" w:hAnsi="GHEA Grapalat"/>
          <w:sz w:val="24"/>
          <w:lang w:val="hy-AM"/>
        </w:rPr>
        <w:t>կողմից։</w:t>
      </w:r>
    </w:p>
    <w:p w14:paraId="79361AFB" w14:textId="77777777" w:rsidR="0016348B" w:rsidRPr="00A229B6" w:rsidRDefault="0016348B" w:rsidP="0016348B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</w:p>
    <w:p w14:paraId="2BB601E6" w14:textId="77777777" w:rsidR="0016348B" w:rsidRPr="00E677A4" w:rsidRDefault="0016348B" w:rsidP="0016348B">
      <w:pPr>
        <w:spacing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4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Ակնկալվող արդյունքը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14:paraId="0073B1FF" w14:textId="77777777" w:rsidR="0016348B" w:rsidRPr="000A3FEE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ծառայողի կողմից </w:t>
      </w:r>
      <w:proofErr w:type="spellStart"/>
      <w:r>
        <w:rPr>
          <w:rFonts w:ascii="GHEA Grapalat" w:hAnsi="GHEA Grapalat"/>
          <w:sz w:val="24"/>
          <w:lang w:val="hy-AM"/>
        </w:rPr>
        <w:t>կ</w:t>
      </w:r>
      <w:r w:rsidRPr="00875081">
        <w:rPr>
          <w:rFonts w:ascii="GHEA Grapalat" w:hAnsi="GHEA Grapalat"/>
          <w:sz w:val="24"/>
          <w:lang w:val="hy-AM"/>
        </w:rPr>
        <w:t>ենսաբազմազանության</w:t>
      </w:r>
      <w:proofErr w:type="spellEnd"/>
      <w:r w:rsidRPr="00875081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875081">
        <w:rPr>
          <w:rFonts w:ascii="GHEA Grapalat" w:hAnsi="GHEA Grapalat"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իրականացման</w:t>
      </w:r>
      <w:r w:rsidRPr="0087508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գործընթացին մասնակցությունը, ինչպես նաև տեղական ինքնակառավարման մարմինների հետ համագործակցությունը </w:t>
      </w:r>
      <w:proofErr w:type="spellStart"/>
      <w:r>
        <w:rPr>
          <w:rFonts w:ascii="GHEA Grapalat" w:hAnsi="GHEA Grapalat"/>
          <w:sz w:val="24"/>
          <w:lang w:val="hy-AM"/>
        </w:rPr>
        <w:t>կամրագրվի</w:t>
      </w:r>
      <w:proofErr w:type="spellEnd"/>
      <w:r>
        <w:rPr>
          <w:rFonts w:ascii="GHEA Grapalat" w:hAnsi="GHEA Grapalat"/>
          <w:sz w:val="24"/>
          <w:lang w:val="hy-AM"/>
        </w:rPr>
        <w:t xml:space="preserve"> օրենքով։</w:t>
      </w:r>
    </w:p>
    <w:p w14:paraId="71802427" w14:textId="77777777" w:rsidR="0016348B" w:rsidRPr="00C6095D" w:rsidRDefault="0016348B" w:rsidP="0016348B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5BF7E5ED" w14:textId="77777777" w:rsidR="0016348B" w:rsidRPr="00E677A4" w:rsidRDefault="0016348B" w:rsidP="0016348B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E677A4">
        <w:rPr>
          <w:rFonts w:ascii="GHEA Grapalat" w:hAnsi="GHEA Grapalat"/>
          <w:b/>
          <w:sz w:val="24"/>
          <w:lang w:val="hy-AM"/>
        </w:rPr>
        <w:t>5</w:t>
      </w:r>
      <w:r w:rsidRPr="00E677A4">
        <w:rPr>
          <w:rFonts w:ascii="Cambria Math" w:hAnsi="Cambria Math" w:cs="Cambria Math"/>
          <w:b/>
          <w:sz w:val="24"/>
          <w:lang w:val="hy-AM"/>
        </w:rPr>
        <w:t>․</w:t>
      </w:r>
      <w:r w:rsidRPr="00E677A4">
        <w:rPr>
          <w:rFonts w:ascii="GHEA Grapalat" w:hAnsi="GHEA Grapalat"/>
          <w:b/>
          <w:sz w:val="24"/>
          <w:lang w:val="hy-AM"/>
        </w:rPr>
        <w:t xml:space="preserve"> Կապը ռազմավարական փաստաթղթերի հետ. 2050 Հայաստանի վերափոխման ռազմավարություն, Կառավարության 2021-2026թթ. ծրագիր, ոլորտային և/կամ այլ </w:t>
      </w:r>
      <w:proofErr w:type="spellStart"/>
      <w:r w:rsidRPr="00E677A4">
        <w:rPr>
          <w:rFonts w:ascii="GHEA Grapalat" w:hAnsi="GHEA Grapalat"/>
          <w:b/>
          <w:sz w:val="24"/>
          <w:lang w:val="hy-AM"/>
        </w:rPr>
        <w:t>ռազմավարություններ</w:t>
      </w:r>
      <w:proofErr w:type="spellEnd"/>
      <w:r w:rsidRPr="00E677A4">
        <w:rPr>
          <w:rFonts w:ascii="Cambria Math" w:hAnsi="Cambria Math" w:cs="Cambria Math"/>
          <w:b/>
          <w:sz w:val="24"/>
          <w:lang w:val="hy-AM"/>
        </w:rPr>
        <w:t>․</w:t>
      </w:r>
    </w:p>
    <w:p w14:paraId="503CA0EB" w14:textId="77777777" w:rsidR="0016348B" w:rsidRPr="000A3FEE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բխում է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կետ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ից </w:t>
      </w:r>
      <w:r w:rsidRPr="00804CC8">
        <w:rPr>
          <w:rFonts w:ascii="GHEA Grapalat" w:hAnsi="GHEA Grapalat"/>
          <w:bCs/>
          <w:sz w:val="24"/>
          <w:szCs w:val="24"/>
          <w:lang w:val="hy-AM"/>
        </w:rPr>
        <w:t>(Հայաստանի Հանրապետության շրջակա միջավայրի պահպանության (</w:t>
      </w:r>
      <w:proofErr w:type="spellStart"/>
      <w:r w:rsidRPr="00804CC8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804CC8">
        <w:rPr>
          <w:rFonts w:ascii="GHEA Grapalat" w:hAnsi="GHEA Grapalat"/>
          <w:bCs/>
          <w:sz w:val="24"/>
          <w:szCs w:val="24"/>
          <w:lang w:val="hy-AM"/>
        </w:rPr>
        <w:t>) ծառայության մասին օրենքի նախագիծը Կառավարության հավանությանն արժանանալու վերաբերյալ Կառավարության որոշման ընդունում)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ծառայողի կողմից </w:t>
      </w:r>
      <w:proofErr w:type="spellStart"/>
      <w:r>
        <w:rPr>
          <w:rFonts w:ascii="GHEA Grapalat" w:hAnsi="GHEA Grapalat"/>
          <w:sz w:val="24"/>
          <w:lang w:val="hy-AM"/>
        </w:rPr>
        <w:t>կ</w:t>
      </w:r>
      <w:r w:rsidRPr="00875081">
        <w:rPr>
          <w:rFonts w:ascii="GHEA Grapalat" w:hAnsi="GHEA Grapalat"/>
          <w:sz w:val="24"/>
          <w:lang w:val="hy-AM"/>
        </w:rPr>
        <w:t>ենսաբազմազանության</w:t>
      </w:r>
      <w:proofErr w:type="spellEnd"/>
      <w:r w:rsidRPr="00875081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875081">
        <w:rPr>
          <w:rFonts w:ascii="GHEA Grapalat" w:hAnsi="GHEA Grapalat"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lang w:val="hy-AM"/>
        </w:rPr>
        <w:t xml:space="preserve"> իրականացման</w:t>
      </w:r>
      <w:r w:rsidRPr="0087508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գործընթացին մասնակցությունը, ինչպես նաև տեղական ինքնակառավարման մարմինների հետ համագործակցությունը </w:t>
      </w:r>
      <w:proofErr w:type="spellStart"/>
      <w:r>
        <w:rPr>
          <w:rFonts w:ascii="GHEA Grapalat" w:hAnsi="GHEA Grapalat"/>
          <w:sz w:val="24"/>
          <w:lang w:val="hy-AM"/>
        </w:rPr>
        <w:t>կամրագրվի</w:t>
      </w:r>
      <w:proofErr w:type="spellEnd"/>
      <w:r>
        <w:rPr>
          <w:rFonts w:ascii="GHEA Grapalat" w:hAnsi="GHEA Grapalat"/>
          <w:sz w:val="24"/>
          <w:lang w:val="hy-AM"/>
        </w:rPr>
        <w:t xml:space="preserve"> օրենքով։</w:t>
      </w:r>
    </w:p>
    <w:p w14:paraId="40F63FD2" w14:textId="77777777" w:rsidR="0016348B" w:rsidRPr="00E677A4" w:rsidRDefault="0016348B" w:rsidP="0016348B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</w:p>
    <w:p w14:paraId="41FB3D12" w14:textId="77777777" w:rsidR="0016348B" w:rsidRPr="00396232" w:rsidRDefault="0016348B" w:rsidP="0016348B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lang w:val="hy-AM" w:bidi="hy-AM"/>
        </w:rPr>
      </w:pPr>
      <w:r>
        <w:rPr>
          <w:rFonts w:ascii="GHEA Grapalat" w:hAnsi="GHEA Grapalat"/>
          <w:b/>
          <w:bCs/>
          <w:sz w:val="24"/>
          <w:lang w:val="hy-AM" w:bidi="hy-AM"/>
        </w:rPr>
        <w:t>6</w:t>
      </w:r>
      <w:r w:rsidRPr="00396232">
        <w:rPr>
          <w:rFonts w:ascii="GHEA Grapalat" w:hAnsi="GHEA Grapalat"/>
          <w:b/>
          <w:bCs/>
          <w:sz w:val="24"/>
          <w:lang w:val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396232">
        <w:rPr>
          <w:rFonts w:ascii="GHEA Grapalat" w:hAnsi="GHEA Grapalat"/>
          <w:b/>
          <w:bCs/>
          <w:sz w:val="24"/>
          <w:lang w:val="hy-AM" w:bidi="hy-AM"/>
        </w:rPr>
        <w:t>եկամուտներում</w:t>
      </w:r>
      <w:proofErr w:type="spellEnd"/>
      <w:r w:rsidRPr="00396232">
        <w:rPr>
          <w:rFonts w:ascii="GHEA Grapalat" w:hAnsi="GHEA Grapalat"/>
          <w:b/>
          <w:bCs/>
          <w:sz w:val="24"/>
          <w:lang w:val="hy-AM" w:bidi="hy-AM"/>
        </w:rPr>
        <w:t xml:space="preserve"> և ծախսերում սպասվելիք փոփոխությունների մասին</w:t>
      </w:r>
      <w:r w:rsidRPr="00396232">
        <w:rPr>
          <w:rFonts w:ascii="Cambria Math" w:hAnsi="Cambria Math" w:cs="Cambria Math"/>
          <w:b/>
          <w:bCs/>
          <w:sz w:val="24"/>
          <w:lang w:val="hy-AM" w:bidi="hy-AM"/>
        </w:rPr>
        <w:t>․</w:t>
      </w:r>
    </w:p>
    <w:p w14:paraId="5E62B6F3" w14:textId="77777777" w:rsidR="0016348B" w:rsidRPr="00396232" w:rsidRDefault="0016348B" w:rsidP="0016348B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396232">
        <w:rPr>
          <w:rFonts w:ascii="GHEA Grapalat" w:hAnsi="GHEA Grapalat"/>
          <w:b/>
          <w:sz w:val="24"/>
          <w:lang w:val="hy-AM"/>
        </w:rPr>
        <w:t xml:space="preserve"> </w:t>
      </w:r>
      <w:r w:rsidRPr="00396232">
        <w:rPr>
          <w:rFonts w:ascii="GHEA Grapalat" w:hAnsi="GHEA Grapalat"/>
          <w:sz w:val="24"/>
          <w:lang w:val="hy-AM"/>
        </w:rPr>
        <w:t>Նախագծի ընդունման դեպքում</w:t>
      </w:r>
      <w:r w:rsidRPr="00396232">
        <w:rPr>
          <w:rFonts w:ascii="Calibri" w:hAnsi="Calibri" w:cs="Calibri"/>
          <w:sz w:val="24"/>
          <w:lang w:val="hy-AM"/>
        </w:rPr>
        <w:t> </w:t>
      </w:r>
      <w:r w:rsidRPr="00396232">
        <w:rPr>
          <w:rFonts w:ascii="GHEA Grapalat" w:hAnsi="GHEA Grapalat"/>
          <w:sz w:val="24"/>
          <w:lang w:val="hy-AM"/>
        </w:rPr>
        <w:t xml:space="preserve"> Հայաստանի Հանրապետության պետական բյուջեի </w:t>
      </w:r>
      <w:proofErr w:type="spellStart"/>
      <w:r w:rsidRPr="00396232">
        <w:rPr>
          <w:rFonts w:ascii="GHEA Grapalat" w:hAnsi="GHEA Grapalat"/>
          <w:sz w:val="24"/>
          <w:lang w:val="hy-AM"/>
        </w:rPr>
        <w:t>եկամուտներում</w:t>
      </w:r>
      <w:proofErr w:type="spellEnd"/>
      <w:r w:rsidRPr="00396232">
        <w:rPr>
          <w:rFonts w:ascii="GHEA Grapalat" w:hAnsi="GHEA Grapalat"/>
          <w:sz w:val="24"/>
          <w:lang w:val="hy-AM"/>
        </w:rPr>
        <w:t xml:space="preserve"> և ծախսերում լրացուցիչ փոփոխությունների անհրաժեշտություն առկա չէ։</w:t>
      </w:r>
    </w:p>
    <w:p w14:paraId="0C117933" w14:textId="77777777" w:rsidR="0016348B" w:rsidRPr="00E677A4" w:rsidRDefault="0016348B" w:rsidP="0016348B">
      <w:pPr>
        <w:tabs>
          <w:tab w:val="left" w:pos="709"/>
        </w:tabs>
        <w:spacing w:line="360" w:lineRule="auto"/>
        <w:ind w:firstLine="708"/>
        <w:jc w:val="both"/>
        <w:rPr>
          <w:rFonts w:ascii="GHEA Grapalat" w:hAnsi="GHEA Grapalat"/>
          <w:sz w:val="24"/>
          <w:lang w:val="af-ZA"/>
        </w:rPr>
      </w:pPr>
      <w:r w:rsidRPr="00E677A4">
        <w:rPr>
          <w:rFonts w:ascii="GHEA Grapalat" w:hAnsi="GHEA Grapalat"/>
          <w:sz w:val="24"/>
          <w:lang w:val="af-ZA"/>
        </w:rPr>
        <w:tab/>
      </w:r>
    </w:p>
    <w:p w14:paraId="156342BE" w14:textId="77777777" w:rsidR="0016348B" w:rsidRPr="00E677A4" w:rsidRDefault="0016348B" w:rsidP="0016348B">
      <w:pPr>
        <w:rPr>
          <w:rFonts w:ascii="GHEA Grapalat" w:hAnsi="GHEA Grapalat"/>
          <w:sz w:val="24"/>
          <w:lang w:val="hy-AM"/>
        </w:rPr>
      </w:pPr>
    </w:p>
    <w:p w14:paraId="5C9E7A66" w14:textId="77777777" w:rsidR="00E677A4" w:rsidRPr="0016348B" w:rsidRDefault="00E677A4" w:rsidP="0016348B">
      <w:pPr>
        <w:rPr>
          <w:lang w:val="hy-AM"/>
        </w:rPr>
      </w:pPr>
      <w:bookmarkStart w:id="0" w:name="_GoBack"/>
      <w:bookmarkEnd w:id="0"/>
    </w:p>
    <w:sectPr w:rsidR="00E677A4" w:rsidRPr="00163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580"/>
    <w:rsid w:val="0004184F"/>
    <w:rsid w:val="00097F66"/>
    <w:rsid w:val="000A3FEE"/>
    <w:rsid w:val="000C3B6A"/>
    <w:rsid w:val="000E3E01"/>
    <w:rsid w:val="000F0552"/>
    <w:rsid w:val="000F5D55"/>
    <w:rsid w:val="00107A73"/>
    <w:rsid w:val="001324B4"/>
    <w:rsid w:val="00154FC9"/>
    <w:rsid w:val="0016348B"/>
    <w:rsid w:val="001B30DF"/>
    <w:rsid w:val="001D72AC"/>
    <w:rsid w:val="00205226"/>
    <w:rsid w:val="002105AE"/>
    <w:rsid w:val="00210653"/>
    <w:rsid w:val="00213ED1"/>
    <w:rsid w:val="00222A92"/>
    <w:rsid w:val="00280A17"/>
    <w:rsid w:val="002A64FC"/>
    <w:rsid w:val="002C1E8E"/>
    <w:rsid w:val="002D1AF7"/>
    <w:rsid w:val="002E0189"/>
    <w:rsid w:val="002F0601"/>
    <w:rsid w:val="002F26F3"/>
    <w:rsid w:val="0031359E"/>
    <w:rsid w:val="0031777C"/>
    <w:rsid w:val="00396232"/>
    <w:rsid w:val="003C1118"/>
    <w:rsid w:val="003C4E77"/>
    <w:rsid w:val="003C6BC9"/>
    <w:rsid w:val="003D239D"/>
    <w:rsid w:val="003F2018"/>
    <w:rsid w:val="0041014D"/>
    <w:rsid w:val="00411DDA"/>
    <w:rsid w:val="00417917"/>
    <w:rsid w:val="0049187C"/>
    <w:rsid w:val="004A0215"/>
    <w:rsid w:val="004B6987"/>
    <w:rsid w:val="004D3114"/>
    <w:rsid w:val="004D5BC8"/>
    <w:rsid w:val="004D703B"/>
    <w:rsid w:val="004F0EC0"/>
    <w:rsid w:val="005148FA"/>
    <w:rsid w:val="005213CB"/>
    <w:rsid w:val="00554102"/>
    <w:rsid w:val="00555690"/>
    <w:rsid w:val="00561F4F"/>
    <w:rsid w:val="0057563A"/>
    <w:rsid w:val="00583580"/>
    <w:rsid w:val="00585E14"/>
    <w:rsid w:val="005A423C"/>
    <w:rsid w:val="005B795D"/>
    <w:rsid w:val="005C2B0F"/>
    <w:rsid w:val="005C4550"/>
    <w:rsid w:val="005C7E9A"/>
    <w:rsid w:val="005D2478"/>
    <w:rsid w:val="00606283"/>
    <w:rsid w:val="00640F3B"/>
    <w:rsid w:val="006519F7"/>
    <w:rsid w:val="00656FFA"/>
    <w:rsid w:val="00670FFF"/>
    <w:rsid w:val="006A0C42"/>
    <w:rsid w:val="006D0776"/>
    <w:rsid w:val="006D606D"/>
    <w:rsid w:val="006F0D5E"/>
    <w:rsid w:val="007022BA"/>
    <w:rsid w:val="007025D8"/>
    <w:rsid w:val="00703D87"/>
    <w:rsid w:val="0071146B"/>
    <w:rsid w:val="00716986"/>
    <w:rsid w:val="00752A7F"/>
    <w:rsid w:val="007807F5"/>
    <w:rsid w:val="00793103"/>
    <w:rsid w:val="007A2A35"/>
    <w:rsid w:val="007C1D29"/>
    <w:rsid w:val="007E73C8"/>
    <w:rsid w:val="00804CC8"/>
    <w:rsid w:val="008050B5"/>
    <w:rsid w:val="00844C97"/>
    <w:rsid w:val="0085036F"/>
    <w:rsid w:val="008647D1"/>
    <w:rsid w:val="00871395"/>
    <w:rsid w:val="00875081"/>
    <w:rsid w:val="008810AA"/>
    <w:rsid w:val="00892A4E"/>
    <w:rsid w:val="0089371C"/>
    <w:rsid w:val="008A02F9"/>
    <w:rsid w:val="008A41CB"/>
    <w:rsid w:val="008E671A"/>
    <w:rsid w:val="009076EF"/>
    <w:rsid w:val="009138CD"/>
    <w:rsid w:val="00935E69"/>
    <w:rsid w:val="00967C7F"/>
    <w:rsid w:val="009828AB"/>
    <w:rsid w:val="009C077A"/>
    <w:rsid w:val="009C0C7B"/>
    <w:rsid w:val="009C7A56"/>
    <w:rsid w:val="009E2EBD"/>
    <w:rsid w:val="009E6B4B"/>
    <w:rsid w:val="009F2B4A"/>
    <w:rsid w:val="009F45BD"/>
    <w:rsid w:val="009F4A8A"/>
    <w:rsid w:val="009F653F"/>
    <w:rsid w:val="00A02EFB"/>
    <w:rsid w:val="00A0737E"/>
    <w:rsid w:val="00A2039C"/>
    <w:rsid w:val="00A229B6"/>
    <w:rsid w:val="00A255DD"/>
    <w:rsid w:val="00A67060"/>
    <w:rsid w:val="00A92033"/>
    <w:rsid w:val="00A927AF"/>
    <w:rsid w:val="00A93708"/>
    <w:rsid w:val="00AB0355"/>
    <w:rsid w:val="00AB1602"/>
    <w:rsid w:val="00AB6B3E"/>
    <w:rsid w:val="00AB73EA"/>
    <w:rsid w:val="00AB7B77"/>
    <w:rsid w:val="00B350F9"/>
    <w:rsid w:val="00B41748"/>
    <w:rsid w:val="00B45BA4"/>
    <w:rsid w:val="00B96C51"/>
    <w:rsid w:val="00BB17C7"/>
    <w:rsid w:val="00BC4176"/>
    <w:rsid w:val="00BC509B"/>
    <w:rsid w:val="00C11BBE"/>
    <w:rsid w:val="00C30FD8"/>
    <w:rsid w:val="00C50F31"/>
    <w:rsid w:val="00C6095D"/>
    <w:rsid w:val="00C73BCF"/>
    <w:rsid w:val="00C852EA"/>
    <w:rsid w:val="00CB43B5"/>
    <w:rsid w:val="00CC0E25"/>
    <w:rsid w:val="00CD5FDB"/>
    <w:rsid w:val="00D71690"/>
    <w:rsid w:val="00D76F41"/>
    <w:rsid w:val="00D81D72"/>
    <w:rsid w:val="00D87665"/>
    <w:rsid w:val="00DA314F"/>
    <w:rsid w:val="00DA6E16"/>
    <w:rsid w:val="00DB17EC"/>
    <w:rsid w:val="00DE59C1"/>
    <w:rsid w:val="00DE6D98"/>
    <w:rsid w:val="00DF1435"/>
    <w:rsid w:val="00E17307"/>
    <w:rsid w:val="00E2032D"/>
    <w:rsid w:val="00E26614"/>
    <w:rsid w:val="00E371F8"/>
    <w:rsid w:val="00E677A4"/>
    <w:rsid w:val="00ED14A2"/>
    <w:rsid w:val="00ED7FC8"/>
    <w:rsid w:val="00EE0C97"/>
    <w:rsid w:val="00F1072B"/>
    <w:rsid w:val="00F13FEA"/>
    <w:rsid w:val="00F27575"/>
    <w:rsid w:val="00F308EA"/>
    <w:rsid w:val="00F53309"/>
    <w:rsid w:val="00F5609C"/>
    <w:rsid w:val="00F77C6A"/>
    <w:rsid w:val="00F96C07"/>
    <w:rsid w:val="00F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891D6"/>
  <w15:chartTrackingRefBased/>
  <w15:docId w15:val="{B93D2786-FCD7-463E-ACA8-153F7813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rsid w:val="00A02EFB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A02EFB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NormalWeb">
    <w:name w:val="Normal (Web)"/>
    <w:basedOn w:val="Normal"/>
    <w:uiPriority w:val="99"/>
    <w:semiHidden/>
    <w:unhideWhenUsed/>
    <w:rsid w:val="00213ED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71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D703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D70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1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894CE-A040-4D63-AAA5-DD2521E1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7</Pages>
  <Words>1164</Words>
  <Characters>9677</Characters>
  <Application>Microsoft Office Word</Application>
  <DocSecurity>0</DocSecurity>
  <Lines>195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Ecopatrol_PC_B2</dc:creator>
  <cp:keywords>https://mul2.gov.am/tasks/1256237/oneclick?token=dbd47819329e985cd89a944a5ea198b2</cp:keywords>
  <dc:description/>
  <cp:lastModifiedBy>Hovhannes Apresyan</cp:lastModifiedBy>
  <cp:revision>408</cp:revision>
  <dcterms:created xsi:type="dcterms:W3CDTF">2024-09-25T04:53:00Z</dcterms:created>
  <dcterms:modified xsi:type="dcterms:W3CDTF">2026-01-15T04:52:00Z</dcterms:modified>
</cp:coreProperties>
</file>