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4446F0" w14:textId="56792054" w:rsidR="00F525ED" w:rsidRDefault="00F525ED" w:rsidP="003C1EAA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B40A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79CA894" w14:textId="77777777" w:rsidR="00CD3D95" w:rsidRPr="00DB40AB" w:rsidRDefault="00CD3D95" w:rsidP="003C1EAA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5443157" w14:textId="0B2B2924" w:rsidR="008D666D" w:rsidRPr="00DB40AB" w:rsidRDefault="008D666D" w:rsidP="003C1EA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916BC3"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ՖԼՈՐԱ-1</w:t>
      </w:r>
      <w:r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ՍԱՀՄԱՆԱՓԱԿ ՊԱՏԱՍԽԱՆԱՏՎՈՒԹՅԱՄԲ ԸՆԿԵՐՈՒԹՅԱՆԸ ԿԱՌՈՒՑԱՊԱՏՄԱՆ ԻՐԱՎՈՒՆՔՈՎ ՀՈՂԱՄԱՍ ՏՐԱՄԱԴՐԵԼՈՒՆ ՀԱՄԱՁԱՅՆՈՒԹՅՈՒՆ ՏԱԼՈՒ ՄԱՍԻՆ</w:t>
      </w:r>
      <w:r w:rsidR="00C17DDD"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</w:p>
    <w:p w14:paraId="3425B65D" w14:textId="3AB33382" w:rsidR="00F525ED" w:rsidRPr="00DB40AB" w:rsidRDefault="00F525ED" w:rsidP="003C1EAA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B40AB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15768B"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</w:t>
      </w:r>
      <w:r w:rsidRPr="00DB40AB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15768B">
        <w:rPr>
          <w:rFonts w:ascii="GHEA Grapalat" w:hAnsi="GHEA Grapalat" w:cs="Sylfaen"/>
          <w:b/>
          <w:sz w:val="24"/>
          <w:szCs w:val="24"/>
          <w:lang w:val="hy-AM"/>
        </w:rPr>
        <w:t>ԱՆՐԱՊԵՏՈՒԹՅԱՆ</w:t>
      </w:r>
      <w:r w:rsidRPr="00DB40AB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 ՈՐՈՇՄԱՆ ԸՆԴՈՒՆՄԱՆ ԱՆՀՐԱԺԵՇՏՈՒԹՅԱՆ ՄԱՍԻՆ</w:t>
      </w:r>
    </w:p>
    <w:p w14:paraId="3354C793" w14:textId="77777777" w:rsidR="006743B6" w:rsidRPr="00DB40AB" w:rsidRDefault="006743B6" w:rsidP="003C1EA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EC6DB0E" w14:textId="77777777" w:rsidR="005D07F4" w:rsidRDefault="005D07F4" w:rsidP="005D07F4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b/>
          <w:bCs/>
          <w:lang w:val="hy-AM"/>
        </w:rPr>
      </w:pPr>
      <w:r w:rsidRPr="00952BEF">
        <w:rPr>
          <w:rFonts w:ascii="GHEA Grapalat" w:hAnsi="GHEA Grapalat"/>
          <w:b/>
          <w:bCs/>
          <w:lang w:val="hy-AM"/>
        </w:rPr>
        <w:t>Ընթացիկ իրավիճակը և խնդիրները.</w:t>
      </w:r>
    </w:p>
    <w:p w14:paraId="09835E19" w14:textId="0EC6D941" w:rsidR="006743B6" w:rsidRDefault="005D07F4" w:rsidP="006743B6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lang w:val="hy-AM"/>
        </w:rPr>
      </w:pPr>
      <w:r w:rsidRPr="00952BEF">
        <w:rPr>
          <w:rFonts w:ascii="GHEA Grapalat" w:hAnsi="GHEA Grapalat"/>
          <w:lang w:val="hy-AM"/>
        </w:rPr>
        <w:t xml:space="preserve">Երևանի Օղակաձև </w:t>
      </w:r>
      <w:r>
        <w:rPr>
          <w:rFonts w:ascii="GHEA Grapalat" w:hAnsi="GHEA Grapalat"/>
          <w:lang w:val="hy-AM"/>
        </w:rPr>
        <w:t xml:space="preserve">զբոսայգու 3-րդ հատվածի՝ </w:t>
      </w:r>
      <w:r w:rsidR="00AD4AD2">
        <w:rPr>
          <w:rFonts w:ascii="GHEA Grapalat" w:hAnsi="GHEA Grapalat"/>
          <w:lang w:val="hy-AM"/>
        </w:rPr>
        <w:t xml:space="preserve">Մոսկովյան, </w:t>
      </w:r>
      <w:r>
        <w:rPr>
          <w:rFonts w:ascii="GHEA Grapalat" w:hAnsi="GHEA Grapalat"/>
          <w:lang w:val="hy-AM"/>
        </w:rPr>
        <w:t>Աբովյան</w:t>
      </w:r>
      <w:r w:rsidR="00AD4AD2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Իսահակյան փողոցներին հարակից, մինչև </w:t>
      </w:r>
      <w:r w:rsidR="004C0C8F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Կամերային երաժշտության տուն</w:t>
      </w:r>
      <w:r w:rsidR="00A416E6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ընկած տարածքը </w:t>
      </w:r>
      <w:r w:rsidRPr="00952BEF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Մոսկովյան փողոցի հ.4, Աբովյան փողոցի հ.հ.36/</w:t>
      </w:r>
      <w:r w:rsidR="00AD4AD2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 xml:space="preserve"> և 36/</w:t>
      </w:r>
      <w:r w:rsidR="00AD4AD2">
        <w:rPr>
          <w:rFonts w:ascii="GHEA Grapalat" w:hAnsi="GHEA Grapalat"/>
          <w:lang w:val="hy-AM"/>
        </w:rPr>
        <w:t>3 և Իսահակյան փողոցի հ.1/3</w:t>
      </w:r>
      <w:r>
        <w:rPr>
          <w:rFonts w:ascii="GHEA Grapalat" w:hAnsi="GHEA Grapalat"/>
          <w:lang w:val="hy-AM"/>
        </w:rPr>
        <w:t>), ընդհանուր՝ 0.170128հա մակերեսով, վարձակալության իրավունքով մինչև 2040 թվականի դեկտեմբերի 31-ը տրամադրվել է «Օրիենթ Սթոն» ՍՊ ընկերությանը /իրավահաջորդ՝ «Օրիենթ Կաֆե» ՍՊ ընկերություն/:</w:t>
      </w:r>
    </w:p>
    <w:p w14:paraId="562E7724" w14:textId="77777777" w:rsidR="006743B6" w:rsidRDefault="005D07F4" w:rsidP="006743B6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Վարձակալության իրավունքով տրամադրված հողամասում առկա են «Օրիենթ Կաֆե» ՍՊ ընկերությանը սեփականության իրավունքով պատկանող հասարակական նպատակային նշանակության շինություններ, ինչպես նաև ինքնակամ կառույցներ:</w:t>
      </w:r>
    </w:p>
    <w:p w14:paraId="67387B3E" w14:textId="43934FAF" w:rsidR="00C656C5" w:rsidRPr="00C656C5" w:rsidRDefault="00C656C5" w:rsidP="00C656C5">
      <w:pPr>
        <w:shd w:val="clear" w:color="auto" w:fill="FFFFFF"/>
        <w:tabs>
          <w:tab w:val="left" w:pos="180"/>
        </w:tabs>
        <w:spacing w:after="0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656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«ՕՐԻԵՆԹ ԿԱՖԵ» և «ՖԼՈՐԱ-1» սահմանափակ պատասխանատվությամբ ընկերությունների միակ մասնակից և տնօրեն Գրիգորի Մարտիրոսյանը դիմել է Երևանի քաղաքապետին, ցանկություն հայտնելով քանդելու սեփականության իրավունքով «ՕՐԻԵՆԹ ԿԱՖԵ» սահմանափակ պատասխանատվությամբ ընկերությանը պատկանող շինությունները, տարածքը բարելավելու ու առկա խառը կառուցապատումը ժամանակակից լուծումներով փոխարինելու նպատակով իրականացնել ներդրումային ծրագիր: </w:t>
      </w:r>
    </w:p>
    <w:p w14:paraId="1062352C" w14:textId="77777777" w:rsidR="006743B6" w:rsidRDefault="005D07F4" w:rsidP="006743B6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lang w:val="hy-AM"/>
        </w:rPr>
      </w:pPr>
      <w:r w:rsidRPr="00DB40AB">
        <w:rPr>
          <w:rFonts w:ascii="GHEA Grapalat" w:hAnsi="GHEA Grapalat"/>
          <w:lang w:val="hy-AM"/>
        </w:rPr>
        <w:t>Երևանում առկա այգիներն ու պուրակները հիմն</w:t>
      </w:r>
      <w:r w:rsidR="006743B6">
        <w:rPr>
          <w:rFonts w:ascii="GHEA Grapalat" w:hAnsi="GHEA Grapalat"/>
          <w:lang w:val="hy-AM"/>
        </w:rPr>
        <w:t>ա</w:t>
      </w:r>
      <w:r w:rsidRPr="00DB40AB">
        <w:rPr>
          <w:rFonts w:ascii="GHEA Grapalat" w:hAnsi="GHEA Grapalat"/>
          <w:lang w:val="hy-AM"/>
        </w:rPr>
        <w:t>կանում կառուցվել են խորհրդային տարիներին: Ժամանակի ընթացքում անցնելով փորձությունների միջով՝ դրանք կորցրել են իրենց նախնական տեսքը և շատ դեպքերում վերածվել չորային, ոչ բուսածածկ գոտիների:</w:t>
      </w:r>
    </w:p>
    <w:p w14:paraId="7A945DCF" w14:textId="77777777" w:rsidR="006743B6" w:rsidRDefault="005D07F4" w:rsidP="006743B6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lang w:val="hy-AM"/>
        </w:rPr>
      </w:pPr>
      <w:r w:rsidRPr="00DB40AB">
        <w:rPr>
          <w:rFonts w:ascii="GHEA Grapalat" w:hAnsi="GHEA Grapalat"/>
          <w:lang w:val="hy-AM"/>
        </w:rPr>
        <w:t>Քննարկվող հատվածը ներկայումս գտնվում է անմխիթար վիճակում և բնակչության համար բարեկեցիկ միջավայր ստեղծելու համար անհրաժեշտություն կա խոշոր ներդրումների:</w:t>
      </w:r>
    </w:p>
    <w:p w14:paraId="23E6C124" w14:textId="3F9082A1" w:rsidR="005D07F4" w:rsidRDefault="005D07F4" w:rsidP="006743B6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952BEF">
        <w:rPr>
          <w:rFonts w:ascii="GHEA Grapalat" w:hAnsi="GHEA Grapalat"/>
          <w:color w:val="000000"/>
          <w:shd w:val="clear" w:color="auto" w:fill="FFFFFF"/>
          <w:lang w:val="hy-AM"/>
        </w:rPr>
        <w:t>Ըստ նախատեսված ծրագրի՝ այստեղ կյանքի կկոչվի նոր նախագիծ, որը ենթադրում է զբոսայգու կազմակերպում, կանաչ տարածքի վերականգնում,</w:t>
      </w:r>
      <w:r w:rsidR="006743B6">
        <w:rPr>
          <w:rFonts w:ascii="GHEA Grapalat" w:hAnsi="GHEA Grapalat"/>
          <w:color w:val="000000"/>
          <w:shd w:val="clear" w:color="auto" w:fill="FFFFFF"/>
          <w:lang w:val="hy-AM"/>
        </w:rPr>
        <w:t xml:space="preserve"> գոյություն ունեցող շինությունների քանդում և</w:t>
      </w:r>
      <w:r w:rsidRPr="00952BEF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հասարակական նպատակային նշանակության </w:t>
      </w:r>
      <w:r w:rsidR="006743B6">
        <w:rPr>
          <w:rFonts w:ascii="GHEA Grapalat" w:hAnsi="GHEA Grapalat"/>
          <w:color w:val="000000"/>
          <w:shd w:val="clear" w:color="auto" w:fill="FFFFFF"/>
          <w:lang w:val="hy-AM"/>
        </w:rPr>
        <w:t xml:space="preserve">նոր </w:t>
      </w:r>
      <w:r w:rsidRPr="00952BEF">
        <w:rPr>
          <w:rFonts w:ascii="GHEA Grapalat" w:hAnsi="GHEA Grapalat"/>
          <w:color w:val="000000"/>
          <w:shd w:val="clear" w:color="auto" w:fill="FFFFFF"/>
          <w:lang w:val="hy-AM"/>
        </w:rPr>
        <w:t xml:space="preserve">շինության կառուցում: </w:t>
      </w:r>
      <w:r w:rsidRPr="00952BEF">
        <w:rPr>
          <w:rFonts w:ascii="GHEA Grapalat" w:hAnsi="GHEA Grapalat"/>
          <w:color w:val="000000"/>
          <w:lang w:val="hy-AM"/>
        </w:rPr>
        <w:t xml:space="preserve">Նախագծի շրջանակում ամբողջությամբ արդիականացվելու և բարեկարգվելու է զբոսայգին՝ </w:t>
      </w:r>
      <w:r>
        <w:rPr>
          <w:rFonts w:ascii="GHEA Grapalat" w:hAnsi="GHEA Grapalat"/>
          <w:color w:val="000000"/>
          <w:lang w:val="hy-AM"/>
        </w:rPr>
        <w:t xml:space="preserve">ճեմուղիներով, համապատասխան կահավորանքով, </w:t>
      </w:r>
      <w:r w:rsidRPr="00952BEF">
        <w:rPr>
          <w:rFonts w:ascii="GHEA Grapalat" w:hAnsi="GHEA Grapalat"/>
          <w:color w:val="000000"/>
          <w:lang w:val="hy-AM"/>
        </w:rPr>
        <w:t>բուժվելու և թարմացվելու են գոյություն ունեցող ծառերն ու թփերը, տնկվելու են նորերը, ստեղծվելու է ոռոգման համակարգ, կառուցվել</w:t>
      </w:r>
      <w:r w:rsidR="00A416E6">
        <w:rPr>
          <w:rFonts w:ascii="GHEA Grapalat" w:hAnsi="GHEA Grapalat"/>
          <w:color w:val="000000"/>
          <w:lang w:val="hy-AM"/>
        </w:rPr>
        <w:t>ու</w:t>
      </w:r>
      <w:r w:rsidRPr="00952BEF">
        <w:rPr>
          <w:rFonts w:ascii="GHEA Grapalat" w:hAnsi="GHEA Grapalat"/>
          <w:color w:val="000000"/>
          <w:lang w:val="hy-AM"/>
        </w:rPr>
        <w:t xml:space="preserve"> է արհեստական ջրավազան, ապահովվելու է գոյություն ունեցող հուշարձանների լուսավորումը:</w:t>
      </w:r>
    </w:p>
    <w:p w14:paraId="4BBDF2CB" w14:textId="77777777" w:rsidR="004C0C8F" w:rsidRDefault="004C0C8F" w:rsidP="006743B6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  <w:color w:val="000000"/>
          <w:lang w:val="hy-AM"/>
        </w:rPr>
      </w:pPr>
    </w:p>
    <w:p w14:paraId="76B22330" w14:textId="77777777" w:rsidR="004C0C8F" w:rsidRPr="00952BEF" w:rsidRDefault="004C0C8F" w:rsidP="004C0C8F">
      <w:pPr>
        <w:pStyle w:val="ListParagraph"/>
        <w:numPr>
          <w:ilvl w:val="0"/>
          <w:numId w:val="4"/>
        </w:numPr>
        <w:spacing w:after="0" w:line="259" w:lineRule="auto"/>
        <w:jc w:val="both"/>
        <w:rPr>
          <w:rFonts w:ascii="GHEA Grapalat" w:hAnsi="GHEA Grapalat"/>
          <w:sz w:val="24"/>
          <w:szCs w:val="24"/>
          <w:lang w:val="en-GB"/>
        </w:rPr>
      </w:pPr>
      <w:proofErr w:type="spellStart"/>
      <w:r w:rsidRPr="00952BEF">
        <w:rPr>
          <w:rFonts w:ascii="GHEA Grapalat" w:hAnsi="GHEA Grapalat"/>
          <w:b/>
          <w:bCs/>
          <w:sz w:val="24"/>
          <w:szCs w:val="24"/>
          <w:lang w:val="en-GB"/>
        </w:rPr>
        <w:lastRenderedPageBreak/>
        <w:t>Անհրաժեշտությունը</w:t>
      </w:r>
      <w:proofErr w:type="spellEnd"/>
      <w:r w:rsidRPr="00952BEF">
        <w:rPr>
          <w:rFonts w:ascii="GHEA Grapalat" w:hAnsi="GHEA Grapalat"/>
          <w:sz w:val="24"/>
          <w:szCs w:val="24"/>
          <w:lang w:val="en-GB"/>
        </w:rPr>
        <w:t xml:space="preserve">. </w:t>
      </w:r>
    </w:p>
    <w:p w14:paraId="2AFCE44C" w14:textId="11D6086C" w:rsidR="004C0C8F" w:rsidRDefault="004C0C8F" w:rsidP="004C0C8F">
      <w:pPr>
        <w:spacing w:after="0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40AB">
        <w:rPr>
          <w:rFonts w:ascii="GHEA Grapalat" w:hAnsi="GHEA Grapalat"/>
          <w:sz w:val="24"/>
          <w:szCs w:val="24"/>
          <w:lang w:val="en-GB"/>
        </w:rPr>
        <w:t>«Ֆլորա-1</w:t>
      </w:r>
      <w:r w:rsidRPr="00DB40AB">
        <w:rPr>
          <w:rFonts w:ascii="GHEA Grapalat" w:hAnsi="GHEA Grapalat"/>
          <w:sz w:val="24"/>
          <w:szCs w:val="24"/>
          <w:lang w:val="hy-AM"/>
        </w:rPr>
        <w:t>»</w:t>
      </w:r>
      <w:r w:rsidRPr="00DB40AB">
        <w:rPr>
          <w:rFonts w:ascii="GHEA Grapalat" w:hAnsi="GHEA Grapalat"/>
          <w:sz w:val="24"/>
          <w:szCs w:val="24"/>
        </w:rPr>
        <w:t xml:space="preserve"> ՍՊ </w:t>
      </w:r>
      <w:proofErr w:type="spellStart"/>
      <w:r w:rsidRPr="00DB40AB">
        <w:rPr>
          <w:rFonts w:ascii="GHEA Grapalat" w:hAnsi="GHEA Grapalat"/>
          <w:sz w:val="24"/>
          <w:szCs w:val="24"/>
        </w:rPr>
        <w:t>ընկերությունը</w:t>
      </w:r>
      <w:proofErr w:type="spellEnd"/>
      <w:r w:rsidRPr="00DB40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40AB">
        <w:rPr>
          <w:rFonts w:ascii="GHEA Grapalat" w:hAnsi="GHEA Grapalat"/>
          <w:sz w:val="24"/>
          <w:szCs w:val="24"/>
        </w:rPr>
        <w:t>Երևանի</w:t>
      </w:r>
      <w:proofErr w:type="spellEnd"/>
      <w:r w:rsidRPr="00DB40A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40AB">
        <w:rPr>
          <w:rFonts w:ascii="GHEA Grapalat" w:hAnsi="GHEA Grapalat"/>
          <w:sz w:val="24"/>
          <w:szCs w:val="24"/>
        </w:rPr>
        <w:t>քաղաքապետարանին</w:t>
      </w:r>
      <w:proofErr w:type="spellEnd"/>
      <w:r w:rsidRPr="00DB40A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DB40AB">
        <w:rPr>
          <w:rFonts w:ascii="GHEA Grapalat" w:hAnsi="GHEA Grapalat"/>
          <w:sz w:val="24"/>
          <w:szCs w:val="24"/>
        </w:rPr>
        <w:t>ներկայացրել</w:t>
      </w:r>
      <w:proofErr w:type="spellEnd"/>
      <w:r w:rsidRPr="00DB40AB">
        <w:rPr>
          <w:rFonts w:ascii="GHEA Grapalat" w:hAnsi="GHEA Grapalat"/>
          <w:sz w:val="24"/>
          <w:szCs w:val="24"/>
        </w:rPr>
        <w:t xml:space="preserve"> 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Երևանի </w:t>
      </w:r>
      <w:r w:rsidRPr="00DB40AB">
        <w:rPr>
          <w:rFonts w:ascii="GHEA Grapalat" w:hAnsi="GHEA Grapalat"/>
          <w:sz w:val="24"/>
          <w:szCs w:val="24"/>
          <w:lang w:val="hy-AM"/>
        </w:rPr>
        <w:t xml:space="preserve">Օղակաձև զբոսայգու 3-րդ հատվածում գտնվող 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հողամասի նկատմամբ ներդրումային ծրագիր: </w:t>
      </w:r>
    </w:p>
    <w:p w14:paraId="18932BDB" w14:textId="4BCD17BA" w:rsidR="004C0C8F" w:rsidRDefault="004C0C8F" w:rsidP="004C0C8F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B40AB">
        <w:rPr>
          <w:rFonts w:ascii="GHEA Grapalat" w:hAnsi="GHEA Grapalat"/>
          <w:sz w:val="24"/>
          <w:szCs w:val="24"/>
          <w:lang w:val="hy-AM"/>
        </w:rPr>
        <w:t xml:space="preserve">«Օրիենթ Կաֆե» ՍՊ ընկերությունը պարտավորվում է </w:t>
      </w:r>
      <w:bookmarkStart w:id="0" w:name="_GoBack"/>
      <w:r w:rsidR="00E278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ներդրումային ծրագրին</w:t>
      </w:r>
      <w:bookmarkEnd w:id="0"/>
      <w:r w:rsidRPr="00DB40AB">
        <w:rPr>
          <w:rFonts w:ascii="GHEA Grapalat" w:hAnsi="GHEA Grapalat"/>
          <w:sz w:val="24"/>
          <w:szCs w:val="24"/>
          <w:lang w:val="hy-AM"/>
        </w:rPr>
        <w:t xml:space="preserve"> հավանություն տալու և «Ֆլորա-1» ՍՊ ընկերությանն առանց մրցույթի կառուցապատման իրավունքով հողամաս տրամադրելու մասին Հ</w:t>
      </w:r>
      <w:r w:rsidR="00A416E6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DB40AB">
        <w:rPr>
          <w:rFonts w:ascii="GHEA Grapalat" w:hAnsi="GHEA Grapalat"/>
          <w:sz w:val="24"/>
          <w:szCs w:val="24"/>
          <w:lang w:val="hy-AM"/>
        </w:rPr>
        <w:t>Հ</w:t>
      </w:r>
      <w:r w:rsidR="00A416E6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DB40AB">
        <w:rPr>
          <w:rFonts w:ascii="GHEA Grapalat" w:hAnsi="GHEA Grapalat"/>
          <w:sz w:val="24"/>
          <w:szCs w:val="24"/>
          <w:lang w:val="hy-AM"/>
        </w:rPr>
        <w:t xml:space="preserve"> կառավարության համապատասխան որոշումն ուժի մեջ մտնելուց հետո 1 </w:t>
      </w:r>
      <w:r w:rsidR="0015768B" w:rsidRPr="0015768B">
        <w:rPr>
          <w:rFonts w:ascii="GHEA Grapalat" w:hAnsi="GHEA Grapalat"/>
          <w:sz w:val="24"/>
          <w:szCs w:val="24"/>
          <w:lang w:val="hy-AM"/>
        </w:rPr>
        <w:t>(</w:t>
      </w:r>
      <w:r w:rsidR="0015768B">
        <w:rPr>
          <w:rFonts w:ascii="GHEA Grapalat" w:hAnsi="GHEA Grapalat"/>
          <w:sz w:val="24"/>
          <w:szCs w:val="24"/>
          <w:lang w:val="hy-AM"/>
        </w:rPr>
        <w:t xml:space="preserve">մեկ) </w:t>
      </w:r>
      <w:r w:rsidRPr="00DB40AB">
        <w:rPr>
          <w:rFonts w:ascii="GHEA Grapalat" w:hAnsi="GHEA Grapalat"/>
          <w:sz w:val="24"/>
          <w:szCs w:val="24"/>
          <w:lang w:val="hy-AM"/>
        </w:rPr>
        <w:t xml:space="preserve">ամսվա ընթացքում դիմել Երևանի քաղաքապետարան՝ քանդման թույլտվություն ստանալու </w:t>
      </w:r>
      <w:r>
        <w:rPr>
          <w:rFonts w:ascii="GHEA Grapalat" w:hAnsi="GHEA Grapalat"/>
          <w:sz w:val="24"/>
          <w:szCs w:val="24"/>
          <w:lang w:val="hy-AM"/>
        </w:rPr>
        <w:t>և վարձակալության պայմանագիրը վաղաժամկետ լուծելու համար</w:t>
      </w:r>
      <w:r w:rsidRPr="00DB40AB">
        <w:rPr>
          <w:rFonts w:ascii="GHEA Grapalat" w:hAnsi="GHEA Grapalat"/>
          <w:sz w:val="24"/>
          <w:szCs w:val="24"/>
          <w:lang w:val="hy-AM"/>
        </w:rPr>
        <w:t>:</w:t>
      </w:r>
    </w:p>
    <w:p w14:paraId="610624EF" w14:textId="70F7F10B" w:rsidR="004C0C8F" w:rsidRDefault="004C0C8F" w:rsidP="004C0C8F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B40AB">
        <w:rPr>
          <w:rFonts w:ascii="GHEA Grapalat" w:hAnsi="GHEA Grapalat"/>
          <w:sz w:val="24"/>
          <w:szCs w:val="24"/>
          <w:lang w:val="hy-AM"/>
        </w:rPr>
        <w:t xml:space="preserve">«Ֆլորա-1» ՍՊ ընկերությունը պարտավորվում է կառուցապատման իրավունքի պայմանագրից ծագող իրավունքների պետական գրանցումից հետո 3 </w:t>
      </w:r>
      <w:r w:rsidR="0015768B" w:rsidRPr="0015768B">
        <w:rPr>
          <w:rFonts w:ascii="GHEA Grapalat" w:hAnsi="GHEA Grapalat"/>
          <w:sz w:val="24"/>
          <w:szCs w:val="24"/>
          <w:lang w:val="hy-AM"/>
        </w:rPr>
        <w:t>(</w:t>
      </w:r>
      <w:r w:rsidR="0015768B">
        <w:rPr>
          <w:rFonts w:ascii="GHEA Grapalat" w:hAnsi="GHEA Grapalat"/>
          <w:sz w:val="24"/>
          <w:szCs w:val="24"/>
          <w:lang w:val="hy-AM"/>
        </w:rPr>
        <w:t>երեք</w:t>
      </w:r>
      <w:r w:rsidR="0015768B" w:rsidRPr="0015768B">
        <w:rPr>
          <w:rFonts w:ascii="GHEA Grapalat" w:hAnsi="GHEA Grapalat"/>
          <w:sz w:val="24"/>
          <w:szCs w:val="24"/>
          <w:lang w:val="hy-AM"/>
        </w:rPr>
        <w:t>)</w:t>
      </w:r>
      <w:r w:rsidR="001576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40AB">
        <w:rPr>
          <w:rFonts w:ascii="GHEA Grapalat" w:hAnsi="GHEA Grapalat"/>
          <w:sz w:val="24"/>
          <w:szCs w:val="24"/>
          <w:lang w:val="hy-AM"/>
        </w:rPr>
        <w:t xml:space="preserve">ամսվա ընթացքում կառուցապատման և բարեկարգման նպատակով </w:t>
      </w:r>
      <w:r w:rsidR="00A416E6">
        <w:rPr>
          <w:rFonts w:ascii="GHEA Grapalat" w:hAnsi="GHEA Grapalat"/>
          <w:sz w:val="24"/>
          <w:szCs w:val="24"/>
          <w:lang w:val="hy-AM"/>
        </w:rPr>
        <w:t xml:space="preserve">քաղաքաշինական փաստաթղթեր </w:t>
      </w:r>
      <w:r w:rsidRPr="00DB40AB">
        <w:rPr>
          <w:rFonts w:ascii="GHEA Grapalat" w:hAnsi="GHEA Grapalat"/>
          <w:sz w:val="24"/>
          <w:szCs w:val="24"/>
          <w:lang w:val="hy-AM"/>
        </w:rPr>
        <w:t>ստանալու համար հայտ ներկայացնել Երևանի քաղաքապետարան, ինչպես նաև համապատասխան կառուցապատման փաստաթղթերով /թույլտվություններով/ սահմանված՝ տվյալ կառուցապատմանը ներկայացվող՝ շինարարարության տևողության նորմատիվային ժամկետներում ավարտել կառուցապատման և բարեկարգման աշխատանքները:</w:t>
      </w:r>
    </w:p>
    <w:p w14:paraId="16951F92" w14:textId="5DCB21C2" w:rsidR="00CD3D95" w:rsidRDefault="00CD3D95" w:rsidP="00CD3D95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B40AB">
        <w:rPr>
          <w:rFonts w:ascii="GHEA Grapalat" w:hAnsi="GHEA Grapalat"/>
          <w:sz w:val="24"/>
          <w:szCs w:val="24"/>
          <w:lang w:val="hy-AM"/>
        </w:rPr>
        <w:t>Ներդրումների ընդհանուր չափսը կկազմի շուրջ 1.000.000.000 ՀՀ դրամ, որից արդեն իսկ կատարվել է 38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DB40AB">
        <w:rPr>
          <w:rFonts w:ascii="GHEA Grapalat" w:hAnsi="GHEA Grapalat"/>
          <w:sz w:val="24"/>
          <w:szCs w:val="24"/>
          <w:lang w:val="hy-AM"/>
        </w:rPr>
        <w:t>.0</w:t>
      </w:r>
      <w:r>
        <w:rPr>
          <w:rFonts w:ascii="GHEA Grapalat" w:hAnsi="GHEA Grapalat"/>
          <w:sz w:val="24"/>
          <w:szCs w:val="24"/>
          <w:lang w:val="hy-AM"/>
        </w:rPr>
        <w:t>89</w:t>
      </w:r>
      <w:r w:rsidRPr="00DB40AB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917</w:t>
      </w:r>
      <w:r w:rsidRPr="00DB40AB">
        <w:rPr>
          <w:rFonts w:ascii="GHEA Grapalat" w:hAnsi="GHEA Grapalat"/>
          <w:sz w:val="24"/>
          <w:szCs w:val="24"/>
          <w:lang w:val="hy-AM"/>
        </w:rPr>
        <w:t xml:space="preserve"> ՀՀ դրամի չափով ներդրում, այն է՝ ձեռք է բերվել «Օրիենթ Կաֆե» ՍՊ ընկերության 100 տոկոս բաժնեմասը՝ 97.</w:t>
      </w:r>
      <w:r>
        <w:rPr>
          <w:rFonts w:ascii="GHEA Grapalat" w:hAnsi="GHEA Grapalat"/>
          <w:sz w:val="24"/>
          <w:szCs w:val="24"/>
          <w:lang w:val="hy-AM"/>
        </w:rPr>
        <w:t>653</w:t>
      </w:r>
      <w:r w:rsidRPr="00DB40AB">
        <w:rPr>
          <w:rFonts w:ascii="GHEA Grapalat" w:hAnsi="GHEA Grapalat"/>
          <w:sz w:val="24"/>
          <w:szCs w:val="24"/>
          <w:lang w:val="hy-AM"/>
        </w:rPr>
        <w:t>.000 ՀՀ դրամ արժեքով, և նույն ընկերության կանոնադրական կապիտալում կատարվել է 287.</w:t>
      </w:r>
      <w:r>
        <w:rPr>
          <w:rFonts w:ascii="GHEA Grapalat" w:hAnsi="GHEA Grapalat"/>
          <w:sz w:val="24"/>
          <w:szCs w:val="24"/>
          <w:lang w:val="hy-AM"/>
        </w:rPr>
        <w:t>436</w:t>
      </w:r>
      <w:r w:rsidRPr="00DB40AB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917</w:t>
      </w:r>
      <w:r w:rsidRPr="00DB40AB">
        <w:rPr>
          <w:rFonts w:ascii="GHEA Grapalat" w:hAnsi="GHEA Grapalat"/>
          <w:sz w:val="24"/>
          <w:szCs w:val="24"/>
          <w:lang w:val="hy-AM"/>
        </w:rPr>
        <w:t xml:space="preserve"> ՀՀ դրամի չափով ներդրում, որոնք ուղղվել են երրորդ անձանց նկատմամբ ընկերության պարտավորությունների մարմանը, ինչպես նաև հիմնվել է «Ֆլորա-1» ՍՊ ընկերությունը, որը Ծրագրի իրականացման համար կկատարի նվազագույնը 6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DB40AB">
        <w:rPr>
          <w:rFonts w:ascii="GHEA Grapalat" w:hAnsi="GHEA Grapalat"/>
          <w:sz w:val="24"/>
          <w:szCs w:val="24"/>
          <w:lang w:val="hy-AM"/>
        </w:rPr>
        <w:t>0.000.000 ՀՀ դրամի չափով ներդրում</w:t>
      </w:r>
      <w:r w:rsidR="001B151C">
        <w:rPr>
          <w:rFonts w:ascii="GHEA Grapalat" w:hAnsi="GHEA Grapalat"/>
          <w:sz w:val="24"/>
          <w:szCs w:val="24"/>
        </w:rPr>
        <w:t xml:space="preserve">, </w:t>
      </w:r>
      <w:r w:rsidR="001B15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որից 600 000 000 </w:t>
      </w:r>
      <w:r w:rsidR="001B151C" w:rsidRP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1B15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վեց հարյուր միլիոն</w:t>
      </w:r>
      <w:r w:rsidR="001B151C" w:rsidRP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1B15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դրամը ներդրվելու է թվով մեկ հասարակական նպատակային նշանակության շինության կառուցմանը, ներառյալ՝ դրա շահագործման ապահովման համար անհրաժեշտ սարքերի, սարքավորումների և կահավորման գույքի ձեռքբերումը, իսկ  50 000 000 </w:t>
      </w:r>
      <w:r w:rsidR="001B151C" w:rsidRP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1B15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հիսուն միլիոն</w:t>
      </w:r>
      <w:r w:rsidR="001B151C" w:rsidRPr="00556B5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1B15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դրամն ուղղվելու է տարածքի զբոսայգու վերակառուցմանը:</w:t>
      </w:r>
    </w:p>
    <w:p w14:paraId="4777E9C3" w14:textId="1525A2D7" w:rsidR="004C0C8F" w:rsidRPr="004C0C8F" w:rsidRDefault="004C0C8F" w:rsidP="004C0C8F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B40AB">
        <w:rPr>
          <w:rFonts w:ascii="GHEA Grapalat" w:hAnsi="GHEA Grapalat"/>
          <w:sz w:val="24"/>
          <w:szCs w:val="24"/>
          <w:lang w:val="hy-AM"/>
        </w:rPr>
        <w:t>Երևան քաղաքի ավագանու</w:t>
      </w:r>
      <w:r w:rsidR="0015768B">
        <w:rPr>
          <w:rFonts w:ascii="GHEA Grapalat" w:hAnsi="GHEA Grapalat"/>
          <w:sz w:val="24"/>
          <w:szCs w:val="24"/>
          <w:lang w:val="hy-AM"/>
        </w:rPr>
        <w:t xml:space="preserve"> 2024 թվականի սեպտեմբերի 10-ի</w:t>
      </w:r>
      <w:r w:rsidRPr="00DB40AB">
        <w:rPr>
          <w:rFonts w:ascii="GHEA Grapalat" w:hAnsi="GHEA Grapalat"/>
          <w:sz w:val="24"/>
          <w:szCs w:val="24"/>
          <w:lang w:val="hy-AM"/>
        </w:rPr>
        <w:t xml:space="preserve"> հ.204-Ն որոշմամբ հաստատված Երևան քաղաքի գլխավոր հատակագծով հողամասն ընդհանուր օգտագործման հողերի գոտում է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DB40AB">
        <w:rPr>
          <w:rFonts w:ascii="GHEA Grapalat" w:hAnsi="GHEA Grapalat"/>
          <w:sz w:val="24"/>
          <w:szCs w:val="24"/>
          <w:lang w:val="hy-AM"/>
        </w:rPr>
        <w:t>ընդգրկված է Հ</w:t>
      </w:r>
      <w:r w:rsidR="0015768B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DB40AB">
        <w:rPr>
          <w:rFonts w:ascii="GHEA Grapalat" w:hAnsi="GHEA Grapalat"/>
          <w:sz w:val="24"/>
          <w:szCs w:val="24"/>
          <w:lang w:val="hy-AM"/>
        </w:rPr>
        <w:t>Հ</w:t>
      </w:r>
      <w:r w:rsidR="0015768B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DB40AB">
        <w:rPr>
          <w:rFonts w:ascii="GHEA Grapalat" w:hAnsi="GHEA Grapalat"/>
          <w:sz w:val="24"/>
          <w:szCs w:val="24"/>
          <w:lang w:val="hy-AM"/>
        </w:rPr>
        <w:t xml:space="preserve"> հողային օրենսգրքի 60-րդ հոդվածի սահմանափակումների ցանկում։ Հ</w:t>
      </w:r>
      <w:r w:rsidR="0015768B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DB40AB">
        <w:rPr>
          <w:rFonts w:ascii="GHEA Grapalat" w:hAnsi="GHEA Grapalat"/>
          <w:sz w:val="24"/>
          <w:szCs w:val="24"/>
          <w:lang w:val="hy-AM"/>
        </w:rPr>
        <w:t>Հ</w:t>
      </w:r>
      <w:r w:rsidR="0015768B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DB40AB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="0015768B">
        <w:rPr>
          <w:rFonts w:ascii="GHEA Grapalat" w:hAnsi="GHEA Grapalat"/>
          <w:sz w:val="24"/>
          <w:szCs w:val="24"/>
          <w:lang w:val="hy-AM"/>
        </w:rPr>
        <w:t xml:space="preserve">2020 թվականի հունիսի </w:t>
      </w:r>
      <w:r w:rsidRPr="00DB40AB">
        <w:rPr>
          <w:rFonts w:ascii="GHEA Grapalat" w:hAnsi="GHEA Grapalat"/>
          <w:sz w:val="24"/>
          <w:szCs w:val="24"/>
          <w:lang w:val="hy-AM"/>
        </w:rPr>
        <w:t>04</w:t>
      </w:r>
      <w:r w:rsidR="0015768B"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DB40AB">
        <w:rPr>
          <w:rFonts w:ascii="GHEA Grapalat" w:hAnsi="GHEA Grapalat"/>
          <w:sz w:val="24"/>
          <w:szCs w:val="24"/>
          <w:lang w:val="hy-AM"/>
        </w:rPr>
        <w:t>հ.1023-Ն որոշմամբ հաստատված հավելվածների համաձայն՝ ըստ տարածագնահատման համաձայնեցված սխեմայի հողամասը գտնվում է 1-ին գոտում։</w:t>
      </w:r>
    </w:p>
    <w:p w14:paraId="668C36AD" w14:textId="4D580548" w:rsidR="005D07F4" w:rsidRPr="00155426" w:rsidRDefault="005D07F4" w:rsidP="00155426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155426">
        <w:rPr>
          <w:rFonts w:ascii="GHEA Grapalat" w:hAnsi="GHEA Grapalat" w:cs="AK Courier"/>
          <w:b/>
          <w:bCs/>
          <w:lang w:val="hy-AM"/>
        </w:rPr>
        <w:t>Կարգավորման նպատակը և բնույթը.</w:t>
      </w:r>
    </w:p>
    <w:p w14:paraId="547CF90E" w14:textId="1AC0D468" w:rsidR="00EB29EE" w:rsidRDefault="005D07F4" w:rsidP="00EB29EE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B40AB">
        <w:rPr>
          <w:rFonts w:ascii="GHEA Grapalat" w:hAnsi="GHEA Grapalat" w:cs="AK Courier"/>
          <w:sz w:val="24"/>
          <w:szCs w:val="24"/>
          <w:lang w:val="hy-AM"/>
        </w:rPr>
        <w:t>Հ</w:t>
      </w:r>
      <w:r w:rsidR="0015768B">
        <w:rPr>
          <w:rFonts w:ascii="GHEA Grapalat" w:hAnsi="GHEA Grapalat" w:cs="AK Courier"/>
          <w:sz w:val="24"/>
          <w:szCs w:val="24"/>
          <w:lang w:val="hy-AM"/>
        </w:rPr>
        <w:t xml:space="preserve">այաստանի </w:t>
      </w:r>
      <w:r w:rsidRPr="00DB40AB">
        <w:rPr>
          <w:rFonts w:ascii="GHEA Grapalat" w:hAnsi="GHEA Grapalat" w:cs="AK Courier"/>
          <w:sz w:val="24"/>
          <w:szCs w:val="24"/>
          <w:lang w:val="hy-AM"/>
        </w:rPr>
        <w:t>Հ</w:t>
      </w:r>
      <w:r w:rsidR="0015768B">
        <w:rPr>
          <w:rFonts w:ascii="GHEA Grapalat" w:hAnsi="GHEA Grapalat" w:cs="AK Courier"/>
          <w:sz w:val="24"/>
          <w:szCs w:val="24"/>
          <w:lang w:val="hy-AM"/>
        </w:rPr>
        <w:t>անրապետության</w:t>
      </w:r>
      <w:r w:rsidRPr="00DB40AB">
        <w:rPr>
          <w:rFonts w:ascii="GHEA Grapalat" w:hAnsi="GHEA Grapalat" w:cs="AK Courier"/>
          <w:sz w:val="24"/>
          <w:szCs w:val="24"/>
          <w:lang w:val="hy-AM"/>
        </w:rPr>
        <w:t xml:space="preserve"> կառավարության կողմից համաձայնությ</w:t>
      </w:r>
      <w:r w:rsidR="00155426">
        <w:rPr>
          <w:rFonts w:ascii="GHEA Grapalat" w:hAnsi="GHEA Grapalat" w:cs="AK Courier"/>
          <w:sz w:val="24"/>
          <w:szCs w:val="24"/>
          <w:lang w:val="hy-AM"/>
        </w:rPr>
        <w:t>ուն տալու</w:t>
      </w:r>
      <w:r w:rsidRPr="00DB40AB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155426">
        <w:rPr>
          <w:rFonts w:ascii="GHEA Grapalat" w:hAnsi="GHEA Grapalat" w:cs="AK Courier"/>
          <w:sz w:val="24"/>
          <w:szCs w:val="24"/>
          <w:lang w:val="hy-AM"/>
        </w:rPr>
        <w:t>պարագայում</w:t>
      </w:r>
      <w:r w:rsidRPr="00DB40AB">
        <w:rPr>
          <w:rFonts w:ascii="GHEA Grapalat" w:hAnsi="GHEA Grapalat" w:cs="AK Courier"/>
          <w:sz w:val="24"/>
          <w:szCs w:val="24"/>
          <w:lang w:val="hy-AM"/>
        </w:rPr>
        <w:t xml:space="preserve"> «Ֆլորա-1» ՍՊ ը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նկերության</w:t>
      </w:r>
      <w:r w:rsidR="001554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առանց մրցույթի, </w:t>
      </w:r>
      <w:r w:rsidR="00155426"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կառուցապատման իրավունքով</w:t>
      </w:r>
      <w:r w:rsidR="001554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կտրամադրվի հողամաս, որտեղ վերջինս կ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կառուց</w:t>
      </w:r>
      <w:r w:rsidR="001554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գերժամանակակից </w:t>
      </w:r>
      <w:r w:rsidRPr="00DB40A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ճարտարապետական լուծումներով հասարակական նպատակային նշանակության շինություն:</w:t>
      </w:r>
      <w:r w:rsidR="00EB29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B29EE">
        <w:rPr>
          <w:rFonts w:ascii="GHEA Grapalat" w:hAnsi="GHEA Grapalat" w:cs="AK Courier"/>
          <w:sz w:val="24"/>
          <w:szCs w:val="24"/>
          <w:lang w:val="hy-AM"/>
        </w:rPr>
        <w:t>Մ</w:t>
      </w:r>
      <w:r w:rsidR="00EB29EE" w:rsidRPr="00657B1E">
        <w:rPr>
          <w:rFonts w:ascii="GHEA Grapalat" w:hAnsi="GHEA Grapalat" w:cs="AK Courier"/>
          <w:sz w:val="24"/>
          <w:szCs w:val="24"/>
          <w:lang w:val="hy-AM"/>
        </w:rPr>
        <w:t xml:space="preserve">իաժամանակ ընկերության կողմից </w:t>
      </w:r>
      <w:r w:rsidR="00EB29EE"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կիրականացվի տրամադրվող հողամասին կից </w:t>
      </w:r>
      <w:r w:rsidR="007F16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շուրջ </w:t>
      </w:r>
      <w:r w:rsidR="0015768B">
        <w:rPr>
          <w:rFonts w:ascii="GHEA Grapalat" w:hAnsi="GHEA Grapalat"/>
          <w:sz w:val="24"/>
          <w:szCs w:val="24"/>
          <w:lang w:val="hy-AM"/>
        </w:rPr>
        <w:t>4360</w:t>
      </w:r>
      <w:r w:rsidR="00EB29EE" w:rsidRPr="00657B1E">
        <w:rPr>
          <w:rFonts w:ascii="GHEA Grapalat" w:hAnsi="GHEA Grapalat"/>
          <w:sz w:val="24"/>
          <w:szCs w:val="24"/>
          <w:lang w:val="hy-AM"/>
        </w:rPr>
        <w:t>քմ մակերեսով հողամաս</w:t>
      </w:r>
      <w:r w:rsidR="00EB29EE">
        <w:rPr>
          <w:rFonts w:ascii="GHEA Grapalat" w:hAnsi="GHEA Grapalat"/>
          <w:sz w:val="24"/>
          <w:szCs w:val="24"/>
          <w:lang w:val="hy-AM"/>
        </w:rPr>
        <w:t xml:space="preserve">ի վրա </w:t>
      </w:r>
      <w:r w:rsidR="00EB29EE" w:rsidRPr="00952B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զբոսայգու կազմակերպում</w:t>
      </w:r>
      <w:r w:rsidR="00EB2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ը,</w:t>
      </w:r>
      <w:r w:rsidR="00EB29EE"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վերակառուցման (արդիականացման) աշխատանքները, ինչպես նաև մասնավոր ներդրումների հաշվին կիրականացվի </w:t>
      </w:r>
      <w:r w:rsidR="00EB29EE" w:rsidRPr="00657B1E">
        <w:rPr>
          <w:rFonts w:ascii="GHEA Grapalat" w:hAnsi="GHEA Grapalat"/>
          <w:sz w:val="24"/>
          <w:szCs w:val="24"/>
          <w:lang w:val="hy-AM"/>
        </w:rPr>
        <w:t>այգու կանաչ գոտիների, ոռոգման ցանցի, ճեմուղիների, լուսավորության համակարգի պահպանումը, ընթացիկ նորոգումը և շահագործումը:</w:t>
      </w:r>
    </w:p>
    <w:p w14:paraId="5E43EA6A" w14:textId="3B7A0E22" w:rsidR="005D07F4" w:rsidRPr="00EB29EE" w:rsidRDefault="005D07F4" w:rsidP="00EB29EE">
      <w:pPr>
        <w:pStyle w:val="ListParagraph"/>
        <w:numPr>
          <w:ilvl w:val="0"/>
          <w:numId w:val="4"/>
        </w:numPr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B29EE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6E84C829" w14:textId="77777777" w:rsidR="005D07F4" w:rsidRDefault="005D07F4" w:rsidP="00155426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DB40AB">
        <w:rPr>
          <w:rFonts w:ascii="GHEA Grapalat" w:hAnsi="GHEA Grapalat"/>
          <w:sz w:val="24"/>
          <w:szCs w:val="24"/>
          <w:lang w:val="hy-AM"/>
        </w:rPr>
        <w:t>Նախագիծը մշակվել է Երևանի քաղաքապետարանի աշխատակազմի կողմից:</w:t>
      </w:r>
    </w:p>
    <w:p w14:paraId="41604E9C" w14:textId="77777777" w:rsidR="007F1682" w:rsidRPr="004C0C8F" w:rsidRDefault="007F1682" w:rsidP="007F1682">
      <w:pPr>
        <w:pStyle w:val="ListParagraph"/>
        <w:numPr>
          <w:ilvl w:val="0"/>
          <w:numId w:val="4"/>
        </w:numPr>
        <w:jc w:val="both"/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lang w:val="hy-AM"/>
        </w:rPr>
      </w:pPr>
      <w:r w:rsidRPr="004C0C8F">
        <w:rPr>
          <w:rFonts w:ascii="GHEA Grapalat" w:eastAsia="GHEA Grapalat" w:hAnsi="GHEA Grapalat" w:cs="GHEA Grapalat"/>
          <w:b/>
          <w:noProof/>
          <w:color w:val="000000"/>
          <w:sz w:val="24"/>
          <w:szCs w:val="24"/>
          <w:lang w:val="hy-AM"/>
        </w:rPr>
        <w:t>Կապը ռազմավարական փաստաթղթերի հետ.</w:t>
      </w:r>
    </w:p>
    <w:p w14:paraId="67B29E54" w14:textId="78384A6A" w:rsidR="007F1682" w:rsidRDefault="002B1235" w:rsidP="007F1682">
      <w:pPr>
        <w:pStyle w:val="ListParagraph"/>
        <w:ind w:left="9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Հայաստանի Հանրապետության կառավարության 2021 թվականի օգոստոսի 18-ի հ.1363-Ա որոշմամբ հաստատված «Հայաստանի Հանրապետության 2021-2026թթ. ծրագիր» փաստաթղթի «2.Տնտեսություն» բաժնի «Գործարար և ներդրումային բարելավում ենթաբաժին»:</w:t>
      </w:r>
    </w:p>
    <w:p w14:paraId="72E565D8" w14:textId="6154FE63" w:rsidR="005D07F4" w:rsidRPr="00155426" w:rsidRDefault="005D07F4" w:rsidP="007F1682">
      <w:pPr>
        <w:pStyle w:val="ListParagraph"/>
        <w:numPr>
          <w:ilvl w:val="0"/>
          <w:numId w:val="4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155426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արդյունքը.</w:t>
      </w:r>
    </w:p>
    <w:p w14:paraId="7CCD164B" w14:textId="69B4549E" w:rsidR="007C44D7" w:rsidRPr="00D51806" w:rsidRDefault="005D07F4" w:rsidP="00D51806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B40AB">
        <w:rPr>
          <w:rFonts w:ascii="GHEA Grapalat" w:hAnsi="GHEA Grapalat" w:cs="Arial"/>
          <w:sz w:val="24"/>
          <w:szCs w:val="24"/>
          <w:lang w:val="hy-AM"/>
        </w:rPr>
        <w:t xml:space="preserve">«Ֆլորա-1» սահմանափակ պատասխանատվությամբ ընկերության կողմից իրականացվող ծրագրի արդյունքում Երևանում կվերակառուցվի </w:t>
      </w:r>
      <w:r w:rsidR="00E2782F">
        <w:rPr>
          <w:rFonts w:ascii="GHEA Grapalat" w:hAnsi="GHEA Grapalat" w:cs="Arial"/>
          <w:sz w:val="24"/>
          <w:szCs w:val="24"/>
          <w:lang w:val="hy-AM"/>
        </w:rPr>
        <w:t>Օղակաձև</w:t>
      </w:r>
      <w:r w:rsidRPr="00DB40AB">
        <w:rPr>
          <w:rFonts w:ascii="GHEA Grapalat" w:hAnsi="GHEA Grapalat" w:cs="Arial"/>
          <w:sz w:val="24"/>
          <w:szCs w:val="24"/>
          <w:lang w:val="hy-AM"/>
        </w:rPr>
        <w:t xml:space="preserve"> զբոսայգու 3-րդ հատված</w:t>
      </w:r>
      <w:r w:rsidR="00CD3D95">
        <w:rPr>
          <w:rFonts w:ascii="GHEA Grapalat" w:hAnsi="GHEA Grapalat" w:cs="Arial"/>
          <w:sz w:val="24"/>
          <w:szCs w:val="24"/>
          <w:lang w:val="hy-AM"/>
        </w:rPr>
        <w:t>ի</w:t>
      </w:r>
      <w:r w:rsidR="0015542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F168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շուրջ </w:t>
      </w:r>
      <w:r w:rsidR="004C0C8F">
        <w:rPr>
          <w:rFonts w:ascii="GHEA Grapalat" w:hAnsi="GHEA Grapalat"/>
          <w:sz w:val="24"/>
          <w:szCs w:val="24"/>
          <w:lang w:val="hy-AM"/>
        </w:rPr>
        <w:t>4360</w:t>
      </w:r>
      <w:r w:rsidR="00155426" w:rsidRPr="00657B1E">
        <w:rPr>
          <w:rFonts w:ascii="GHEA Grapalat" w:hAnsi="GHEA Grapalat"/>
          <w:sz w:val="24"/>
          <w:szCs w:val="24"/>
          <w:lang w:val="hy-AM"/>
        </w:rPr>
        <w:t xml:space="preserve">քմ մակերեսով </w:t>
      </w:r>
      <w:r w:rsidR="00CD3D95">
        <w:rPr>
          <w:rFonts w:ascii="GHEA Grapalat" w:hAnsi="GHEA Grapalat"/>
          <w:sz w:val="24"/>
          <w:szCs w:val="24"/>
          <w:lang w:val="hy-AM"/>
        </w:rPr>
        <w:t>տարածքը, որտեղ</w:t>
      </w:r>
      <w:r w:rsidR="00155426" w:rsidRPr="00657B1E">
        <w:rPr>
          <w:rFonts w:ascii="GHEA Grapalat" w:hAnsi="GHEA Grapalat"/>
          <w:sz w:val="24"/>
          <w:szCs w:val="24"/>
          <w:lang w:val="hy-AM"/>
        </w:rPr>
        <w:t xml:space="preserve"> կկազմակերպվի </w:t>
      </w:r>
      <w:r w:rsidR="00EB29EE">
        <w:rPr>
          <w:rFonts w:ascii="GHEA Grapalat" w:hAnsi="GHEA Grapalat"/>
          <w:sz w:val="24"/>
          <w:szCs w:val="24"/>
          <w:lang w:val="hy-AM"/>
        </w:rPr>
        <w:t>ժամանակակից զբոսայգի</w:t>
      </w:r>
      <w:r w:rsidR="00155426"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55426" w:rsidRPr="00657B1E">
        <w:rPr>
          <w:rFonts w:ascii="GHEA Grapalat" w:hAnsi="GHEA Grapalat"/>
          <w:sz w:val="24"/>
          <w:szCs w:val="24"/>
          <w:lang w:val="hy-AM"/>
        </w:rPr>
        <w:t>նոր ճեմուղիներ, նստարա</w:t>
      </w:r>
      <w:r w:rsidR="00EB29EE">
        <w:rPr>
          <w:rFonts w:ascii="GHEA Grapalat" w:hAnsi="GHEA Grapalat"/>
          <w:sz w:val="24"/>
          <w:szCs w:val="24"/>
          <w:lang w:val="hy-AM"/>
        </w:rPr>
        <w:t>ն</w:t>
      </w:r>
      <w:r w:rsidR="00155426" w:rsidRPr="00657B1E">
        <w:rPr>
          <w:rFonts w:ascii="GHEA Grapalat" w:hAnsi="GHEA Grapalat"/>
          <w:sz w:val="24"/>
          <w:szCs w:val="24"/>
          <w:lang w:val="hy-AM"/>
        </w:rPr>
        <w:t>ներ</w:t>
      </w:r>
      <w:r w:rsidR="00155426" w:rsidRPr="00657B1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155426" w:rsidRPr="00657B1E">
        <w:rPr>
          <w:rFonts w:ascii="GHEA Grapalat" w:hAnsi="GHEA Grapalat"/>
          <w:sz w:val="24"/>
          <w:szCs w:val="24"/>
          <w:lang w:val="hy-AM"/>
        </w:rPr>
        <w:t xml:space="preserve"> ինչը այն կդառձնի յուրահատուկ վայր բնակչության և զբոսաշրջիկների համար:</w:t>
      </w:r>
    </w:p>
    <w:p w14:paraId="6C98233F" w14:textId="77777777" w:rsidR="004C0C8F" w:rsidRDefault="007C44D7" w:rsidP="00EB29EE">
      <w:pPr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                                           </w:t>
      </w:r>
      <w:r w:rsidR="001C1A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14:paraId="7556D96B" w14:textId="77777777" w:rsidR="004C0C8F" w:rsidRDefault="004C0C8F" w:rsidP="00EB29EE">
      <w:pPr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68940507" w14:textId="77777777" w:rsidR="004C0C8F" w:rsidRDefault="004C0C8F" w:rsidP="00EB29EE">
      <w:pPr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F740DEC" w14:textId="77777777" w:rsidR="004C0C8F" w:rsidRDefault="004C0C8F" w:rsidP="00EB29EE">
      <w:pPr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1272706" w14:textId="77777777" w:rsidR="004C0C8F" w:rsidRDefault="004C0C8F" w:rsidP="00EB29EE">
      <w:pPr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0EE1B559" w14:textId="77777777" w:rsidR="004C0C8F" w:rsidRDefault="004C0C8F" w:rsidP="00EB29EE">
      <w:pPr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14770E9" w14:textId="77777777" w:rsidR="004C0C8F" w:rsidRDefault="004C0C8F" w:rsidP="00EB29EE">
      <w:pPr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02AB84D" w14:textId="77777777" w:rsidR="004C0C8F" w:rsidRDefault="004C0C8F" w:rsidP="00EB29EE">
      <w:pPr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0E67CBC" w14:textId="77777777" w:rsidR="004C0C8F" w:rsidRDefault="004C0C8F" w:rsidP="00EB29EE">
      <w:pPr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E306A9F" w14:textId="77777777" w:rsidR="004C0C8F" w:rsidRDefault="004C0C8F" w:rsidP="00EB29EE">
      <w:pPr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77FF299" w14:textId="77777777" w:rsidR="004C0C8F" w:rsidRDefault="004C0C8F" w:rsidP="00EB29EE">
      <w:pPr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D77B165" w14:textId="77777777" w:rsidR="004C0C8F" w:rsidRDefault="004C0C8F" w:rsidP="00EB29EE">
      <w:pPr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0769D63" w14:textId="77777777" w:rsidR="004C0C8F" w:rsidRDefault="004C0C8F" w:rsidP="00EB29EE">
      <w:pPr>
        <w:ind w:firstLine="36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CF50826" w14:textId="2B0017EB" w:rsidR="00F525ED" w:rsidRPr="00DB40AB" w:rsidRDefault="00F525ED" w:rsidP="00E2782F">
      <w:pPr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B40A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ՏԵՂԵԿԱՆՔ</w:t>
      </w:r>
    </w:p>
    <w:p w14:paraId="3F467717" w14:textId="5CB32B0A" w:rsidR="00C17DDD" w:rsidRPr="00DB40AB" w:rsidRDefault="00C17DDD" w:rsidP="00E2782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0B11D2"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ՖԼՈՐԱ-1</w:t>
      </w:r>
      <w:r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ՍԱՀՄԱՆԱՓԱԿ ՊԱՏԱՍԽԱՆԱՏՎՈՒԹՅԱՄԲ ԸՆԿԵՐՈՒԹՅԱՆԸ ԿԱՌՈՒՑԱՊԱՏՄԱՆ ԻՐԱՎՈՒՆՔՈՎ ՀՈՂԱՄԱՍ ՏՐԱՄԱԴՐԵԼՈՒՆ ՀԱՄԱՁԱՅՆՈՒԹՅՈՒՆ ՏԱԼՈՒ ՄԱՍԻՆ»</w:t>
      </w:r>
    </w:p>
    <w:p w14:paraId="0D538CAB" w14:textId="5461F330" w:rsidR="00F525ED" w:rsidRPr="00DB40AB" w:rsidRDefault="00C17DDD" w:rsidP="00E2782F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B40AB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15768B">
        <w:rPr>
          <w:rFonts w:ascii="GHEA Grapalat" w:hAnsi="GHEA Grapalat" w:cs="Sylfaen"/>
          <w:b/>
          <w:sz w:val="24"/>
          <w:szCs w:val="24"/>
          <w:lang w:val="hy-AM"/>
        </w:rPr>
        <w:t xml:space="preserve">ԱՅԱՍՏԱՆԻ </w:t>
      </w:r>
      <w:r w:rsidRPr="00DB40AB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15768B">
        <w:rPr>
          <w:rFonts w:ascii="GHEA Grapalat" w:hAnsi="GHEA Grapalat" w:cs="Sylfaen"/>
          <w:b/>
          <w:sz w:val="24"/>
          <w:szCs w:val="24"/>
          <w:lang w:val="hy-AM"/>
        </w:rPr>
        <w:t>ԱՆՐԱՊԵՏՈՒԹՅԱՆ</w:t>
      </w:r>
      <w:r w:rsidRPr="00DB40AB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 ՈՐՈՇՄԱՆ </w:t>
      </w:r>
      <w:r w:rsidR="00F525ED" w:rsidRPr="00DB40AB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 ԱՌՆՉՈՒԹՅԱՄԲ ԱՅԼ ԻՐԱՎԱԿԱՆ ԱԿՏԵՐԻ ԸՆԴՈՒՆՄԱՆ ԱՆՀՐԱԺԵՇՏՈՒԹՅԱՆ ԿԱՄ ԲԱՑԱԿԱՅՈՒԹՅԱՆ ՄԱՍԻՆ</w:t>
      </w:r>
    </w:p>
    <w:p w14:paraId="59483165" w14:textId="77777777" w:rsidR="00F525ED" w:rsidRPr="00DB40AB" w:rsidRDefault="00F525ED" w:rsidP="003C1EAA">
      <w:pPr>
        <w:shd w:val="clear" w:color="auto" w:fill="FFFFFF"/>
        <w:spacing w:after="0"/>
        <w:ind w:left="272" w:right="357" w:firstLine="37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19BCF26" w14:textId="18C84031" w:rsidR="00F525ED" w:rsidRPr="00DB40AB" w:rsidRDefault="00E2782F" w:rsidP="003C1EAA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     </w:t>
      </w:r>
      <w:r w:rsidR="00C17DDD" w:rsidRPr="00DB40A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«</w:t>
      </w:r>
      <w:r w:rsidR="000B11D2" w:rsidRPr="00DB40A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ՖԼՈՐԱ-1</w:t>
      </w:r>
      <w:r w:rsidR="00C17DDD" w:rsidRPr="00DB40A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ՍԱՀՄԱՆԱՓԱԿ ՊԱՏԱՍԽԱՆԱՏՎՈՒԹՅԱՄԲ ԸՆԿԵՐՈՒԹՅԱՆԸ ԿԱՌՈՒՑԱՊԱՏՄԱՆ ԻՐԱՎՈՒՆՔՈՎ ՀՈՂԱՄԱՍ ՏՐԱՄԱԴՐԵԼՈՒՆ ՀԱՄԱՁԱՅՆՈՒԹՅՈՒՆ ՏԱԼՈՒ ՄԱՍԻՆ»</w:t>
      </w:r>
      <w:r w:rsidR="00F525ED" w:rsidRPr="00DB40A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F525ED" w:rsidRPr="00DB40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F525ED" w:rsidRPr="00DB40AB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15768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="00F525ED" w:rsidRPr="00DB40AB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15768B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="00F525ED" w:rsidRPr="00DB40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որոշման նախագծի ընդունման առնչությամբ այլ իրավական ակտերի ընդունման անհրաժեշտություն չի առաջանում:</w:t>
      </w:r>
    </w:p>
    <w:p w14:paraId="1166CE62" w14:textId="77777777" w:rsidR="00F525ED" w:rsidRPr="00DB40AB" w:rsidRDefault="00F525ED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0083675" w14:textId="77777777" w:rsidR="00F525ED" w:rsidRPr="00DB40AB" w:rsidRDefault="00F525ED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61DEA77" w14:textId="77777777" w:rsidR="00F525ED" w:rsidRPr="00DB40AB" w:rsidRDefault="00F525ED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B40A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14:paraId="3AFB01E5" w14:textId="77777777" w:rsidR="00F525ED" w:rsidRDefault="00F525ED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23CF6E89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67D03943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A31A1B9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D15FCA4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6F89EF86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9B6E09E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7D3C778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29817AB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0FD0C321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6DA91D1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A18EE0C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9710425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0FB8EBB7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4379104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22C30F83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036CBE3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1389F41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44247A5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6DC36645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C376364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5E69C07" w14:textId="77777777" w:rsidR="001B151C" w:rsidRDefault="001B151C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3ECFD1E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65B76999" w14:textId="77777777" w:rsidR="00E2782F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85AFC9B" w14:textId="77777777" w:rsidR="00E2782F" w:rsidRPr="00DB40AB" w:rsidRDefault="00E2782F" w:rsidP="003C1EAA">
      <w:pPr>
        <w:shd w:val="clear" w:color="auto" w:fill="FFFFFF"/>
        <w:spacing w:after="0"/>
        <w:ind w:left="272" w:right="357" w:firstLine="37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A84821C" w14:textId="77777777" w:rsidR="00F525ED" w:rsidRPr="00DB40AB" w:rsidRDefault="00F525ED" w:rsidP="003C1EAA">
      <w:pPr>
        <w:shd w:val="clear" w:color="auto" w:fill="FFFFFF"/>
        <w:spacing w:after="0"/>
        <w:ind w:left="272" w:right="357" w:firstLine="37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B40A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ՏԵՂԵԿԱՆՔ</w:t>
      </w:r>
    </w:p>
    <w:p w14:paraId="588056CB" w14:textId="77777777" w:rsidR="00C17DDD" w:rsidRPr="00DB40AB" w:rsidRDefault="00C17DDD" w:rsidP="003C1EAA">
      <w:pPr>
        <w:shd w:val="clear" w:color="auto" w:fill="FFFFFF"/>
        <w:spacing w:after="0"/>
        <w:ind w:left="272" w:right="357" w:firstLine="37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E8E95CB" w14:textId="55535803" w:rsidR="00C17DDD" w:rsidRPr="00DB40AB" w:rsidRDefault="00C17DDD" w:rsidP="003C1EA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«</w:t>
      </w:r>
      <w:r w:rsidR="000B11D2"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ՖԼՈՐԱ-1</w:t>
      </w:r>
      <w:r w:rsidRPr="00DB40A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ՍԱՀՄԱՆԱՓԱԿ ՊԱՏԱՍԽԱՆԱՏՎՈՒԹՅԱՄԲ ԸՆԿԵՐՈՒԹՅԱՆԸ ԿԱՌՈՒՑԱՊԱՏՄԱՆ ԻՐԱՎՈՒՆՔՈՎ ՀՈՂԱՄԱՍ ՏՐԱՄԱԴՐԵԼՈՒՆ ՀԱՄԱՁԱՅՆՈՒԹՅՈՒՆ ՏԱԼՈՒ ՄԱՍԻՆ»</w:t>
      </w:r>
    </w:p>
    <w:p w14:paraId="4F1563BD" w14:textId="2321818C" w:rsidR="00F525ED" w:rsidRPr="00DB40AB" w:rsidRDefault="00C17DDD" w:rsidP="003C1EAA">
      <w:pPr>
        <w:pStyle w:val="NormalWeb"/>
        <w:spacing w:before="0" w:beforeAutospacing="0" w:after="0" w:afterAutospacing="0" w:line="276" w:lineRule="auto"/>
        <w:ind w:firstLine="288"/>
        <w:jc w:val="center"/>
        <w:rPr>
          <w:rFonts w:ascii="GHEA Grapalat" w:hAnsi="GHEA Grapalat"/>
          <w:b/>
          <w:color w:val="000000"/>
          <w:lang w:val="hy-AM"/>
        </w:rPr>
      </w:pPr>
      <w:r w:rsidRPr="00DB40AB">
        <w:rPr>
          <w:rFonts w:ascii="GHEA Grapalat" w:hAnsi="GHEA Grapalat" w:cs="Sylfaen"/>
          <w:b/>
          <w:lang w:val="hy-AM"/>
        </w:rPr>
        <w:t>Հ</w:t>
      </w:r>
      <w:r w:rsidR="0015768B">
        <w:rPr>
          <w:rFonts w:ascii="GHEA Grapalat" w:hAnsi="GHEA Grapalat" w:cs="Sylfaen"/>
          <w:b/>
          <w:lang w:val="hy-AM"/>
        </w:rPr>
        <w:t xml:space="preserve">ԱՅԱՍՏԱՆԻ </w:t>
      </w:r>
      <w:r w:rsidRPr="00DB40AB">
        <w:rPr>
          <w:rFonts w:ascii="GHEA Grapalat" w:hAnsi="GHEA Grapalat" w:cs="Sylfaen"/>
          <w:b/>
          <w:lang w:val="hy-AM"/>
        </w:rPr>
        <w:t>Հ</w:t>
      </w:r>
      <w:r w:rsidR="0015768B">
        <w:rPr>
          <w:rFonts w:ascii="GHEA Grapalat" w:hAnsi="GHEA Grapalat" w:cs="Sylfaen"/>
          <w:b/>
          <w:lang w:val="hy-AM"/>
        </w:rPr>
        <w:t>ԱՆՐԱՊԵՏՈՒԹՅԱՆ</w:t>
      </w:r>
      <w:r w:rsidRPr="00DB40AB">
        <w:rPr>
          <w:rFonts w:ascii="GHEA Grapalat" w:hAnsi="GHEA Grapalat" w:cs="Sylfaen"/>
          <w:b/>
          <w:lang w:val="hy-AM"/>
        </w:rPr>
        <w:t xml:space="preserve"> ԿԱՌԱՎԱՐՈՒԹՅԱՆ ՈՐՈՇՄԱՆ </w:t>
      </w:r>
      <w:r w:rsidRPr="00DB40AB">
        <w:rPr>
          <w:rFonts w:ascii="GHEA Grapalat" w:hAnsi="GHEA Grapalat"/>
          <w:b/>
          <w:bCs/>
          <w:lang w:val="hy-AM"/>
        </w:rPr>
        <w:t xml:space="preserve"> ՆԱԽԱԳԾԻ ԸՆԴՈՒՆՄԱՆ </w:t>
      </w:r>
      <w:r w:rsidR="00F525ED" w:rsidRPr="00DB40AB">
        <w:rPr>
          <w:rFonts w:ascii="GHEA Grapalat" w:hAnsi="GHEA Grapalat"/>
          <w:b/>
          <w:bCs/>
          <w:lang w:val="hy-AM"/>
        </w:rPr>
        <w:t xml:space="preserve">ԿԱՊԱԿՑՈՒԹՅԱՄԲ </w:t>
      </w:r>
      <w:r w:rsidR="00F525ED" w:rsidRPr="00DB40AB">
        <w:rPr>
          <w:rFonts w:ascii="GHEA Grapalat" w:hAnsi="GHEA Grapalat"/>
          <w:b/>
          <w:color w:val="000000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14:paraId="02A01F15" w14:textId="77777777" w:rsidR="00F525ED" w:rsidRPr="00DB40AB" w:rsidRDefault="00F525ED" w:rsidP="003C1EAA">
      <w:pPr>
        <w:shd w:val="clear" w:color="auto" w:fill="FFFFFF"/>
        <w:spacing w:after="0"/>
        <w:ind w:left="272" w:right="357" w:firstLine="37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3D51ECD" w14:textId="1A896409" w:rsidR="00F525ED" w:rsidRPr="00DB40AB" w:rsidRDefault="00E2782F" w:rsidP="003C1EAA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     </w:t>
      </w:r>
      <w:r w:rsidR="00C17DDD" w:rsidRPr="00DB40A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«</w:t>
      </w:r>
      <w:r w:rsidR="000B11D2" w:rsidRPr="00DB40A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ՖԼՈՐԱ-1</w:t>
      </w:r>
      <w:r w:rsidR="00C17DDD" w:rsidRPr="00DB40A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 ՍԱՀՄԱՆԱՓԱԿ ՊԱՏԱՍԽԱՆԱՏՎՈՒԹՅԱՄԲ ԸՆԿԵՐՈՒԹՅԱՆԸ ԿԱՌՈՒՑԱՊԱՏՄԱՆ ԻՐԱՎՈՒՆՔՈՎ ՀՈՂԱՄԱՍ ՏՐԱՄԱԴՐԵԼՈՒՆ ՀԱՄԱՁԱՅՆՈՒԹՅՈՒՆ ՏԱԼՈՒ ՄԱՍԻՆ»</w:t>
      </w:r>
      <w:r w:rsidR="00F525ED" w:rsidRPr="00DB40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</w:t>
      </w:r>
      <w:r w:rsidR="0015768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այաստանի </w:t>
      </w:r>
      <w:r w:rsidR="00F525ED" w:rsidRPr="00DB40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="0015768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անրապետության</w:t>
      </w:r>
      <w:r w:rsidR="00F525ED" w:rsidRPr="00DB40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կառավարության որոշման նախագծի ընդունման կապակցությամբ պետական </w:t>
      </w:r>
      <w:r w:rsidR="003A61CF" w:rsidRPr="00DB40AB">
        <w:rPr>
          <w:rFonts w:ascii="GHEA Grapalat" w:eastAsia="Times New Roman" w:hAnsi="GHEA Grapalat" w:cs="Times New Roman"/>
          <w:sz w:val="24"/>
          <w:szCs w:val="24"/>
          <w:lang w:val="hy-AM"/>
        </w:rPr>
        <w:t>բյուջեում ծախսերի և եկամուտների ավելացում կամ նվազեցում չի առաջանում, իսկ</w:t>
      </w:r>
      <w:r w:rsidR="00F525ED" w:rsidRPr="00DB40A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տեղական ինքնակառավարման մարմնի</w:t>
      </w:r>
      <w:r w:rsidR="00F525ED" w:rsidRPr="00DB40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բյուջեում </w:t>
      </w:r>
      <w:r w:rsidR="003A61CF" w:rsidRPr="00DB40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ակնկալվում է սեփականության </w:t>
      </w:r>
      <w:r w:rsidR="00F525ED" w:rsidRPr="00DB40AB">
        <w:rPr>
          <w:rFonts w:ascii="GHEA Grapalat" w:eastAsia="Times New Roman" w:hAnsi="GHEA Grapalat" w:cs="Times New Roman"/>
          <w:sz w:val="24"/>
          <w:szCs w:val="24"/>
          <w:lang w:val="hy-AM"/>
        </w:rPr>
        <w:t>եկամուտների ավելացում:</w:t>
      </w:r>
    </w:p>
    <w:p w14:paraId="320B84D4" w14:textId="77777777" w:rsidR="00F525ED" w:rsidRPr="00DB40AB" w:rsidRDefault="00F525ED" w:rsidP="003C1EAA">
      <w:pPr>
        <w:rPr>
          <w:rFonts w:ascii="GHEA Grapalat" w:hAnsi="GHEA Grapalat"/>
          <w:sz w:val="24"/>
          <w:szCs w:val="24"/>
          <w:lang w:val="hy-AM"/>
        </w:rPr>
      </w:pPr>
    </w:p>
    <w:p w14:paraId="7EF38823" w14:textId="77777777" w:rsidR="00F525ED" w:rsidRPr="00DB40AB" w:rsidRDefault="00F525ED" w:rsidP="003C1EAA">
      <w:pPr>
        <w:shd w:val="clear" w:color="auto" w:fill="FFFFFF"/>
        <w:spacing w:after="0"/>
        <w:ind w:firstLine="269"/>
        <w:rPr>
          <w:rFonts w:ascii="GHEA Grapalat" w:hAnsi="GHEA Grapalat"/>
          <w:sz w:val="24"/>
          <w:szCs w:val="24"/>
          <w:lang w:val="hy-AM"/>
        </w:rPr>
      </w:pPr>
    </w:p>
    <w:sectPr w:rsidR="00F525ED" w:rsidRPr="00DB40AB" w:rsidSect="00D51806">
      <w:pgSz w:w="11907" w:h="16840" w:code="9"/>
      <w:pgMar w:top="720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24658"/>
    <w:multiLevelType w:val="hybridMultilevel"/>
    <w:tmpl w:val="9ECC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A666881"/>
    <w:multiLevelType w:val="hybridMultilevel"/>
    <w:tmpl w:val="2062921E"/>
    <w:lvl w:ilvl="0" w:tplc="04090011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>
    <w:nsid w:val="219D3BF7"/>
    <w:multiLevelType w:val="hybridMultilevel"/>
    <w:tmpl w:val="412E0F00"/>
    <w:lvl w:ilvl="0" w:tplc="FFFFFFFF">
      <w:start w:val="1"/>
      <w:numFmt w:val="decimal"/>
      <w:lvlText w:val="%1."/>
      <w:lvlJc w:val="left"/>
      <w:pPr>
        <w:ind w:left="63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2C2CA2"/>
    <w:multiLevelType w:val="hybridMultilevel"/>
    <w:tmpl w:val="97DAF3C6"/>
    <w:lvl w:ilvl="0" w:tplc="E94C8514">
      <w:start w:val="1"/>
      <w:numFmt w:val="decimal"/>
      <w:lvlText w:val="%1."/>
      <w:lvlJc w:val="left"/>
      <w:pPr>
        <w:ind w:left="63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C02F12"/>
    <w:multiLevelType w:val="hybridMultilevel"/>
    <w:tmpl w:val="E0B632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B930DE6"/>
    <w:multiLevelType w:val="hybridMultilevel"/>
    <w:tmpl w:val="CB481B24"/>
    <w:lvl w:ilvl="0" w:tplc="DFEE598C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0B0"/>
    <w:rsid w:val="00015707"/>
    <w:rsid w:val="00027655"/>
    <w:rsid w:val="00030D8B"/>
    <w:rsid w:val="000345E0"/>
    <w:rsid w:val="0005697F"/>
    <w:rsid w:val="00082126"/>
    <w:rsid w:val="000A30C1"/>
    <w:rsid w:val="000A67DC"/>
    <w:rsid w:val="000B11D2"/>
    <w:rsid w:val="000C1637"/>
    <w:rsid w:val="000C21D4"/>
    <w:rsid w:val="000C41C2"/>
    <w:rsid w:val="000C5B50"/>
    <w:rsid w:val="000E4C99"/>
    <w:rsid w:val="00104846"/>
    <w:rsid w:val="00114493"/>
    <w:rsid w:val="00146D74"/>
    <w:rsid w:val="00155426"/>
    <w:rsid w:val="0015768B"/>
    <w:rsid w:val="00192875"/>
    <w:rsid w:val="001A02A4"/>
    <w:rsid w:val="001A2185"/>
    <w:rsid w:val="001A4F22"/>
    <w:rsid w:val="001A6D66"/>
    <w:rsid w:val="001B151C"/>
    <w:rsid w:val="001C1A24"/>
    <w:rsid w:val="001C3E2D"/>
    <w:rsid w:val="001E4BC2"/>
    <w:rsid w:val="001E7667"/>
    <w:rsid w:val="001F25A0"/>
    <w:rsid w:val="001F2FF4"/>
    <w:rsid w:val="001F53C5"/>
    <w:rsid w:val="0021099F"/>
    <w:rsid w:val="00221579"/>
    <w:rsid w:val="00232340"/>
    <w:rsid w:val="002341B3"/>
    <w:rsid w:val="002356B3"/>
    <w:rsid w:val="00240737"/>
    <w:rsid w:val="0024210E"/>
    <w:rsid w:val="00242E91"/>
    <w:rsid w:val="00263757"/>
    <w:rsid w:val="0028121D"/>
    <w:rsid w:val="00285558"/>
    <w:rsid w:val="00295103"/>
    <w:rsid w:val="0029632B"/>
    <w:rsid w:val="002A06C3"/>
    <w:rsid w:val="002B1235"/>
    <w:rsid w:val="002B52C0"/>
    <w:rsid w:val="002B71FC"/>
    <w:rsid w:val="002C5D0A"/>
    <w:rsid w:val="002E6B01"/>
    <w:rsid w:val="002F30B0"/>
    <w:rsid w:val="002F350E"/>
    <w:rsid w:val="00301512"/>
    <w:rsid w:val="00301BFA"/>
    <w:rsid w:val="00303570"/>
    <w:rsid w:val="00312455"/>
    <w:rsid w:val="00313C69"/>
    <w:rsid w:val="003316D1"/>
    <w:rsid w:val="00340CFD"/>
    <w:rsid w:val="00373FFE"/>
    <w:rsid w:val="00375D78"/>
    <w:rsid w:val="00396561"/>
    <w:rsid w:val="003A61CF"/>
    <w:rsid w:val="003B70AC"/>
    <w:rsid w:val="003C1EAA"/>
    <w:rsid w:val="003D23B7"/>
    <w:rsid w:val="003E2B06"/>
    <w:rsid w:val="003E747D"/>
    <w:rsid w:val="003F6EC0"/>
    <w:rsid w:val="003F7DA1"/>
    <w:rsid w:val="0041074A"/>
    <w:rsid w:val="00411319"/>
    <w:rsid w:val="004167BD"/>
    <w:rsid w:val="00416BBB"/>
    <w:rsid w:val="00416ED9"/>
    <w:rsid w:val="004173AB"/>
    <w:rsid w:val="00431558"/>
    <w:rsid w:val="004415FF"/>
    <w:rsid w:val="00455E8F"/>
    <w:rsid w:val="004A3175"/>
    <w:rsid w:val="004A464B"/>
    <w:rsid w:val="004A7A78"/>
    <w:rsid w:val="004A7AA1"/>
    <w:rsid w:val="004B25A1"/>
    <w:rsid w:val="004B3A78"/>
    <w:rsid w:val="004C0C8F"/>
    <w:rsid w:val="004E06DC"/>
    <w:rsid w:val="004E5D3D"/>
    <w:rsid w:val="004F3993"/>
    <w:rsid w:val="00525969"/>
    <w:rsid w:val="00530AEE"/>
    <w:rsid w:val="00546507"/>
    <w:rsid w:val="00552DDE"/>
    <w:rsid w:val="0056129E"/>
    <w:rsid w:val="00561327"/>
    <w:rsid w:val="00565B46"/>
    <w:rsid w:val="00566744"/>
    <w:rsid w:val="00580DBC"/>
    <w:rsid w:val="005A1CED"/>
    <w:rsid w:val="005A4F75"/>
    <w:rsid w:val="005C35CD"/>
    <w:rsid w:val="005D07F4"/>
    <w:rsid w:val="005F0D96"/>
    <w:rsid w:val="00601CDF"/>
    <w:rsid w:val="00601DF7"/>
    <w:rsid w:val="00613C93"/>
    <w:rsid w:val="00636DA4"/>
    <w:rsid w:val="00661ED4"/>
    <w:rsid w:val="0066442B"/>
    <w:rsid w:val="006743B6"/>
    <w:rsid w:val="006968EE"/>
    <w:rsid w:val="006A0D19"/>
    <w:rsid w:val="006A4894"/>
    <w:rsid w:val="006B4DA4"/>
    <w:rsid w:val="006C27C9"/>
    <w:rsid w:val="006D408E"/>
    <w:rsid w:val="006E306D"/>
    <w:rsid w:val="00702A42"/>
    <w:rsid w:val="00706075"/>
    <w:rsid w:val="00713F87"/>
    <w:rsid w:val="00727A27"/>
    <w:rsid w:val="00731862"/>
    <w:rsid w:val="00751260"/>
    <w:rsid w:val="00762E20"/>
    <w:rsid w:val="00765EC8"/>
    <w:rsid w:val="00787ADC"/>
    <w:rsid w:val="007910E2"/>
    <w:rsid w:val="00792F35"/>
    <w:rsid w:val="007977B7"/>
    <w:rsid w:val="007978F9"/>
    <w:rsid w:val="007A3AE6"/>
    <w:rsid w:val="007B5359"/>
    <w:rsid w:val="007B6E9A"/>
    <w:rsid w:val="007B7E62"/>
    <w:rsid w:val="007C44D7"/>
    <w:rsid w:val="007C4FB0"/>
    <w:rsid w:val="007D27F1"/>
    <w:rsid w:val="007E06BD"/>
    <w:rsid w:val="007E40AE"/>
    <w:rsid w:val="007F1682"/>
    <w:rsid w:val="007F4016"/>
    <w:rsid w:val="008175FE"/>
    <w:rsid w:val="00832F6C"/>
    <w:rsid w:val="00834FC6"/>
    <w:rsid w:val="0084790D"/>
    <w:rsid w:val="008925B7"/>
    <w:rsid w:val="008A170B"/>
    <w:rsid w:val="008A4087"/>
    <w:rsid w:val="008B5413"/>
    <w:rsid w:val="008D4096"/>
    <w:rsid w:val="008D4E34"/>
    <w:rsid w:val="008D59A6"/>
    <w:rsid w:val="008D666D"/>
    <w:rsid w:val="008D714C"/>
    <w:rsid w:val="008D743F"/>
    <w:rsid w:val="008D77F7"/>
    <w:rsid w:val="008E2448"/>
    <w:rsid w:val="008F00F1"/>
    <w:rsid w:val="008F5453"/>
    <w:rsid w:val="00906A27"/>
    <w:rsid w:val="00916BC3"/>
    <w:rsid w:val="0092182F"/>
    <w:rsid w:val="0092404A"/>
    <w:rsid w:val="009407CF"/>
    <w:rsid w:val="009542E0"/>
    <w:rsid w:val="00956E70"/>
    <w:rsid w:val="00960F32"/>
    <w:rsid w:val="009651FE"/>
    <w:rsid w:val="0097009F"/>
    <w:rsid w:val="009777E7"/>
    <w:rsid w:val="00985363"/>
    <w:rsid w:val="009B5777"/>
    <w:rsid w:val="009D148E"/>
    <w:rsid w:val="009D23C2"/>
    <w:rsid w:val="009E32B0"/>
    <w:rsid w:val="00A02FCC"/>
    <w:rsid w:val="00A06372"/>
    <w:rsid w:val="00A07587"/>
    <w:rsid w:val="00A1532C"/>
    <w:rsid w:val="00A31608"/>
    <w:rsid w:val="00A416E6"/>
    <w:rsid w:val="00A4625E"/>
    <w:rsid w:val="00A570AD"/>
    <w:rsid w:val="00A57429"/>
    <w:rsid w:val="00A816CE"/>
    <w:rsid w:val="00AB3EBF"/>
    <w:rsid w:val="00AD4254"/>
    <w:rsid w:val="00AD4AD2"/>
    <w:rsid w:val="00AF475F"/>
    <w:rsid w:val="00AF55A1"/>
    <w:rsid w:val="00B01479"/>
    <w:rsid w:val="00B029A7"/>
    <w:rsid w:val="00B17514"/>
    <w:rsid w:val="00B225A7"/>
    <w:rsid w:val="00B272BA"/>
    <w:rsid w:val="00B51ECF"/>
    <w:rsid w:val="00B6264F"/>
    <w:rsid w:val="00BC3B63"/>
    <w:rsid w:val="00BC4124"/>
    <w:rsid w:val="00BD0225"/>
    <w:rsid w:val="00BD1807"/>
    <w:rsid w:val="00BD7CB6"/>
    <w:rsid w:val="00BE6141"/>
    <w:rsid w:val="00BF1DB1"/>
    <w:rsid w:val="00BF4AC6"/>
    <w:rsid w:val="00C0265F"/>
    <w:rsid w:val="00C045BD"/>
    <w:rsid w:val="00C168FA"/>
    <w:rsid w:val="00C17DDD"/>
    <w:rsid w:val="00C23FDE"/>
    <w:rsid w:val="00C327F9"/>
    <w:rsid w:val="00C40932"/>
    <w:rsid w:val="00C438AA"/>
    <w:rsid w:val="00C44B98"/>
    <w:rsid w:val="00C656C5"/>
    <w:rsid w:val="00C6681C"/>
    <w:rsid w:val="00C707F0"/>
    <w:rsid w:val="00C8342B"/>
    <w:rsid w:val="00C84E96"/>
    <w:rsid w:val="00C87030"/>
    <w:rsid w:val="00CD3D95"/>
    <w:rsid w:val="00CE20F0"/>
    <w:rsid w:val="00CF63B5"/>
    <w:rsid w:val="00CF7B45"/>
    <w:rsid w:val="00D02F7E"/>
    <w:rsid w:val="00D04833"/>
    <w:rsid w:val="00D25E8A"/>
    <w:rsid w:val="00D37CD1"/>
    <w:rsid w:val="00D41118"/>
    <w:rsid w:val="00D45ED2"/>
    <w:rsid w:val="00D51806"/>
    <w:rsid w:val="00D540E9"/>
    <w:rsid w:val="00D56922"/>
    <w:rsid w:val="00D57CA5"/>
    <w:rsid w:val="00D74CCE"/>
    <w:rsid w:val="00D75E00"/>
    <w:rsid w:val="00D774D0"/>
    <w:rsid w:val="00D836E7"/>
    <w:rsid w:val="00D85DBC"/>
    <w:rsid w:val="00D91F82"/>
    <w:rsid w:val="00D94CCB"/>
    <w:rsid w:val="00DB40AB"/>
    <w:rsid w:val="00DE4BA2"/>
    <w:rsid w:val="00E07B2E"/>
    <w:rsid w:val="00E1145A"/>
    <w:rsid w:val="00E2648E"/>
    <w:rsid w:val="00E2782F"/>
    <w:rsid w:val="00E37598"/>
    <w:rsid w:val="00E53445"/>
    <w:rsid w:val="00E53BDA"/>
    <w:rsid w:val="00E55CED"/>
    <w:rsid w:val="00E61112"/>
    <w:rsid w:val="00E643F0"/>
    <w:rsid w:val="00E65C86"/>
    <w:rsid w:val="00E66541"/>
    <w:rsid w:val="00E713BE"/>
    <w:rsid w:val="00E72683"/>
    <w:rsid w:val="00E73192"/>
    <w:rsid w:val="00E767DB"/>
    <w:rsid w:val="00EB29EE"/>
    <w:rsid w:val="00EB2E54"/>
    <w:rsid w:val="00EB4E86"/>
    <w:rsid w:val="00EE1666"/>
    <w:rsid w:val="00F24E64"/>
    <w:rsid w:val="00F525ED"/>
    <w:rsid w:val="00F570B6"/>
    <w:rsid w:val="00F637D3"/>
    <w:rsid w:val="00F81AE2"/>
    <w:rsid w:val="00F83DA9"/>
    <w:rsid w:val="00F91D5A"/>
    <w:rsid w:val="00F95FEB"/>
    <w:rsid w:val="00F97D04"/>
    <w:rsid w:val="00FA0A4D"/>
    <w:rsid w:val="00FB585F"/>
    <w:rsid w:val="00FB7310"/>
    <w:rsid w:val="00FD28FE"/>
    <w:rsid w:val="00FE0E6F"/>
    <w:rsid w:val="00FE1993"/>
    <w:rsid w:val="00FF2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D44C1"/>
  <w15:docId w15:val="{5484D6F1-53A2-40B9-8F49-533E7D7F9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3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14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14493"/>
    <w:rPr>
      <w:b/>
      <w:bCs/>
    </w:rPr>
  </w:style>
  <w:style w:type="character" w:styleId="Emphasis">
    <w:name w:val="Emphasis"/>
    <w:basedOn w:val="DefaultParagraphFont"/>
    <w:uiPriority w:val="20"/>
    <w:qFormat/>
    <w:rsid w:val="00114493"/>
    <w:rPr>
      <w:i/>
      <w:iCs/>
    </w:rPr>
  </w:style>
  <w:style w:type="paragraph" w:customStyle="1" w:styleId="dec-name">
    <w:name w:val="dec-name"/>
    <w:basedOn w:val="Normal"/>
    <w:rsid w:val="002E6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53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73AB"/>
    <w:pPr>
      <w:ind w:left="720"/>
      <w:contextualSpacing/>
    </w:pPr>
  </w:style>
  <w:style w:type="paragraph" w:customStyle="1" w:styleId="mechtex">
    <w:name w:val="mechtex"/>
    <w:basedOn w:val="Normal"/>
    <w:link w:val="mechtex0"/>
    <w:rsid w:val="008A170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8A170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0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4D8C9-F08C-4424-8CAC-4DC76C7B5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Miqayelyan</dc:creator>
  <cp:keywords>https://mul2.yerevan.am/tasks/2674563/oneclick?token=22b12378f53488244dc238762fde34dc</cp:keywords>
  <cp:lastModifiedBy>Vahan Khachatryan</cp:lastModifiedBy>
  <cp:revision>5</cp:revision>
  <cp:lastPrinted>2026-01-13T08:51:00Z</cp:lastPrinted>
  <dcterms:created xsi:type="dcterms:W3CDTF">2025-12-17T06:55:00Z</dcterms:created>
  <dcterms:modified xsi:type="dcterms:W3CDTF">2026-01-13T09:00:00Z</dcterms:modified>
</cp:coreProperties>
</file>