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31C" w:rsidRDefault="0029331C" w:rsidP="00E042E5">
      <w:pPr>
        <w:jc w:val="center"/>
      </w:pPr>
      <w: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331C" w:rsidRDefault="0029331C" w:rsidP="00E042E5">
      <w:pPr>
        <w:jc w:val="center"/>
      </w:pPr>
    </w:p>
    <w:p w:rsidR="0029331C" w:rsidRDefault="0029331C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9331C" w:rsidRDefault="0029331C" w:rsidP="00E042E5">
      <w:pPr>
        <w:pStyle w:val="mechtex"/>
        <w:rPr>
          <w:rFonts w:ascii="GHEA Mariam" w:hAnsi="GHEA Mariam"/>
          <w:b/>
        </w:rPr>
      </w:pPr>
    </w:p>
    <w:p w:rsidR="0029331C" w:rsidRDefault="0029331C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9331C" w:rsidRPr="008E1B5A" w:rsidRDefault="0029331C" w:rsidP="00E042E5">
      <w:pPr>
        <w:jc w:val="center"/>
        <w:rPr>
          <w:rFonts w:ascii="GHEA Mariam" w:hAnsi="GHEA Mariam"/>
          <w:sz w:val="24"/>
          <w:szCs w:val="24"/>
        </w:rPr>
      </w:pPr>
    </w:p>
    <w:p w:rsidR="0029331C" w:rsidRPr="00691610" w:rsidRDefault="0029331C" w:rsidP="00E042E5">
      <w:pPr>
        <w:jc w:val="center"/>
        <w:rPr>
          <w:rFonts w:ascii="GHEA Mariam" w:hAnsi="GHEA Mariam"/>
          <w:sz w:val="12"/>
          <w:szCs w:val="24"/>
        </w:rPr>
      </w:pPr>
    </w:p>
    <w:p w:rsidR="0029331C" w:rsidRPr="008E1B5A" w:rsidRDefault="0029331C" w:rsidP="00E042E5">
      <w:pPr>
        <w:jc w:val="center"/>
        <w:rPr>
          <w:rFonts w:ascii="GHEA Mariam" w:hAnsi="GHEA Mariam"/>
          <w:sz w:val="24"/>
          <w:szCs w:val="24"/>
        </w:rPr>
      </w:pPr>
    </w:p>
    <w:p w:rsidR="0029331C" w:rsidRPr="000F4671" w:rsidRDefault="0029331C" w:rsidP="00E042E5">
      <w:pPr>
        <w:jc w:val="center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հունվարի</w:t>
      </w:r>
      <w:r>
        <w:rPr>
          <w:rFonts w:ascii="GHEA Mariam" w:hAnsi="GHEA Mariam"/>
          <w:sz w:val="24"/>
          <w:szCs w:val="24"/>
          <w:lang w:val="fr-FR"/>
        </w:rPr>
        <w:t xml:space="preserve"> 2026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29331C" w:rsidRDefault="0029331C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9331C" w:rsidRDefault="0029331C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9331C" w:rsidRPr="000F4671" w:rsidRDefault="0029331C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9331C" w:rsidRDefault="0029331C" w:rsidP="0029331C">
      <w:pPr>
        <w:pStyle w:val="mechtex"/>
        <w:rPr>
          <w:rFonts w:ascii="GHEA Mariam" w:hAnsi="GHEA Mariam" w:cs="Arial"/>
          <w:color w:val="000000" w:themeColor="text1"/>
          <w:sz w:val="24"/>
          <w:szCs w:val="24"/>
          <w:lang w:val="gsw-FR"/>
        </w:rPr>
      </w:pPr>
      <w:r w:rsidRPr="0029331C">
        <w:rPr>
          <w:rFonts w:ascii="GHEA Mariam" w:hAnsi="GHEA Mariam" w:cs="Arial"/>
          <w:sz w:val="24"/>
          <w:szCs w:val="24"/>
          <w:lang w:val="gsw-FR"/>
        </w:rPr>
        <w:t>ՀԱՅԱՍՏԱՆԻ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gsw-FR"/>
        </w:rPr>
        <w:t>ՀԱՆՐԱՊԵՏՈՒԹՅԱՆ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gsw-FR"/>
        </w:rPr>
        <w:t>ԿԱՌԱՎԱՐՈՒԹՅԱՆ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2023 </w:t>
      </w:r>
      <w:r w:rsidRPr="0029331C">
        <w:rPr>
          <w:rFonts w:ascii="GHEA Mariam" w:hAnsi="GHEA Mariam" w:cs="Arial"/>
          <w:sz w:val="24"/>
          <w:szCs w:val="24"/>
          <w:lang w:val="gsw-FR"/>
        </w:rPr>
        <w:t>ԹՎԱԿԱՆԻ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gsw-FR"/>
        </w:rPr>
        <w:t>ՓԵՏՐՎԱՐԻ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23-</w:t>
      </w:r>
      <w:r w:rsidRPr="0029331C">
        <w:rPr>
          <w:rFonts w:ascii="GHEA Mariam" w:hAnsi="GHEA Mariam" w:cs="Arial"/>
          <w:sz w:val="24"/>
          <w:szCs w:val="24"/>
          <w:lang w:val="gsw-FR"/>
        </w:rPr>
        <w:t>Ի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N 245-</w:t>
      </w:r>
      <w:r w:rsidRPr="0029331C">
        <w:rPr>
          <w:rFonts w:ascii="GHEA Mariam" w:hAnsi="GHEA Mariam" w:cs="Arial"/>
          <w:sz w:val="24"/>
          <w:szCs w:val="24"/>
          <w:lang w:val="gsw-FR"/>
        </w:rPr>
        <w:t>Ն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gsw-FR"/>
        </w:rPr>
        <w:t>ՈՐՈՇՄԱՆ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gsw-FR"/>
        </w:rPr>
        <w:t>ՄԵՋ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gsw-FR"/>
        </w:rPr>
        <w:t>ՓՈՓՈԽՈՒԹՅՈՒՆՆԵՐ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color w:val="000000" w:themeColor="text1"/>
          <w:sz w:val="24"/>
          <w:szCs w:val="24"/>
          <w:lang w:val="gsw-FR"/>
        </w:rPr>
        <w:t>ԿԱՏԱՐԵԼՈՒ</w:t>
      </w:r>
      <w:r w:rsidRPr="0029331C">
        <w:rPr>
          <w:rFonts w:ascii="GHEA Mariam" w:hAnsi="GHEA Mariam"/>
          <w:color w:val="000000" w:themeColor="text1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color w:val="000000" w:themeColor="text1"/>
          <w:sz w:val="24"/>
          <w:szCs w:val="24"/>
          <w:lang w:val="gsw-FR"/>
        </w:rPr>
        <w:t>ՄԱՍԻՆ</w:t>
      </w:r>
    </w:p>
    <w:p w:rsidR="0029331C" w:rsidRDefault="0029331C" w:rsidP="0029331C">
      <w:pPr>
        <w:pStyle w:val="mechtex"/>
        <w:rPr>
          <w:rFonts w:ascii="GHEA Mariam" w:hAnsi="GHEA Mariam" w:cs="Arial"/>
          <w:color w:val="000000" w:themeColor="text1"/>
          <w:sz w:val="24"/>
          <w:szCs w:val="24"/>
          <w:lang w:val="hy-AM"/>
        </w:rPr>
      </w:pP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29331C" w:rsidRPr="0029331C" w:rsidRDefault="0029331C" w:rsidP="0029331C">
      <w:pPr>
        <w:pStyle w:val="mechtex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29331C" w:rsidRPr="0029331C" w:rsidRDefault="0029331C" w:rsidP="0029331C">
      <w:pPr>
        <w:pStyle w:val="mechtex"/>
        <w:rPr>
          <w:rFonts w:ascii="GHEA Mariam" w:hAnsi="GHEA Mariam"/>
          <w:color w:val="000000" w:themeColor="text1"/>
          <w:sz w:val="24"/>
          <w:szCs w:val="24"/>
          <w:lang w:val="gsw-FR"/>
        </w:rPr>
      </w:pPr>
    </w:p>
    <w:p w:rsidR="0029331C" w:rsidRPr="0029331C" w:rsidRDefault="0029331C" w:rsidP="0029331C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29331C">
        <w:rPr>
          <w:rFonts w:ascii="GHEA Mariam" w:hAnsi="GHEA Mariam" w:cs="Arial"/>
          <w:spacing w:val="-12"/>
          <w:sz w:val="24"/>
          <w:szCs w:val="24"/>
          <w:lang w:val="gsw-FR"/>
        </w:rPr>
        <w:t>Ղեկավարվելով</w:t>
      </w:r>
      <w:r w:rsidRPr="0029331C">
        <w:rPr>
          <w:rFonts w:ascii="GHEA Mariam" w:hAnsi="GHEA Mariam"/>
          <w:spacing w:val="-12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 Armenian"/>
          <w:spacing w:val="-12"/>
          <w:sz w:val="24"/>
          <w:szCs w:val="24"/>
          <w:lang w:val="gsw-FR"/>
        </w:rPr>
        <w:t>«</w:t>
      </w:r>
      <w:r w:rsidRPr="0029331C">
        <w:rPr>
          <w:rFonts w:ascii="GHEA Mariam" w:hAnsi="GHEA Mariam" w:cs="Arial"/>
          <w:spacing w:val="-12"/>
          <w:sz w:val="24"/>
          <w:szCs w:val="24"/>
          <w:lang w:val="gsw-FR"/>
        </w:rPr>
        <w:t>Նորմատիվ</w:t>
      </w:r>
      <w:r w:rsidRPr="0029331C">
        <w:rPr>
          <w:rFonts w:ascii="GHEA Mariam" w:hAnsi="GHEA Mariam"/>
          <w:spacing w:val="-12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pacing w:val="-12"/>
          <w:sz w:val="24"/>
          <w:szCs w:val="24"/>
          <w:lang w:val="gsw-FR"/>
        </w:rPr>
        <w:t>իրավական</w:t>
      </w:r>
      <w:r w:rsidRPr="0029331C">
        <w:rPr>
          <w:rFonts w:ascii="GHEA Mariam" w:hAnsi="GHEA Mariam"/>
          <w:spacing w:val="-12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pacing w:val="-12"/>
          <w:sz w:val="24"/>
          <w:szCs w:val="24"/>
          <w:lang w:val="gsw-FR"/>
        </w:rPr>
        <w:t>ակտերի</w:t>
      </w:r>
      <w:r w:rsidRPr="0029331C">
        <w:rPr>
          <w:rFonts w:ascii="GHEA Mariam" w:hAnsi="GHEA Mariam"/>
          <w:spacing w:val="-12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pacing w:val="-12"/>
          <w:sz w:val="24"/>
          <w:szCs w:val="24"/>
          <w:lang w:val="gsw-FR"/>
        </w:rPr>
        <w:t>մասին</w:t>
      </w:r>
      <w:r w:rsidRPr="0029331C">
        <w:rPr>
          <w:rFonts w:ascii="GHEA Mariam" w:hAnsi="GHEA Mariam" w:cs="Arial Armenian"/>
          <w:spacing w:val="-12"/>
          <w:sz w:val="24"/>
          <w:szCs w:val="24"/>
          <w:lang w:val="gsw-FR"/>
        </w:rPr>
        <w:t>»</w:t>
      </w:r>
      <w:r w:rsidRPr="0029331C">
        <w:rPr>
          <w:rFonts w:ascii="GHEA Mariam" w:hAnsi="GHEA Mariam"/>
          <w:spacing w:val="-12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pacing w:val="-12"/>
          <w:sz w:val="24"/>
          <w:szCs w:val="24"/>
          <w:lang w:val="gsw-FR"/>
        </w:rPr>
        <w:t>օրենքի</w:t>
      </w:r>
      <w:r w:rsidRPr="0029331C">
        <w:rPr>
          <w:rFonts w:ascii="GHEA Mariam" w:hAnsi="GHEA Mariam"/>
          <w:spacing w:val="-12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/>
          <w:spacing w:val="-12"/>
          <w:sz w:val="24"/>
          <w:szCs w:val="24"/>
          <w:lang w:val="hy-AM"/>
        </w:rPr>
        <w:t>33-</w:t>
      </w:r>
      <w:r w:rsidRPr="0029331C">
        <w:rPr>
          <w:rFonts w:ascii="GHEA Mariam" w:hAnsi="GHEA Mariam" w:cs="Arial"/>
          <w:spacing w:val="-12"/>
          <w:sz w:val="24"/>
          <w:szCs w:val="24"/>
          <w:lang w:val="hy-AM"/>
        </w:rPr>
        <w:t>րդ</w:t>
      </w:r>
      <w:r w:rsidRPr="0029331C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29331C">
        <w:rPr>
          <w:rFonts w:ascii="GHEA Mariam" w:hAnsi="GHEA Mariam" w:cs="Arial"/>
          <w:spacing w:val="-12"/>
          <w:sz w:val="24"/>
          <w:szCs w:val="24"/>
          <w:lang w:val="hy-AM"/>
        </w:rPr>
        <w:t>և</w:t>
      </w:r>
      <w:r w:rsidRPr="0029331C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29331C">
        <w:rPr>
          <w:rFonts w:ascii="GHEA Mariam" w:hAnsi="GHEA Mariam"/>
          <w:spacing w:val="-12"/>
          <w:sz w:val="24"/>
          <w:szCs w:val="24"/>
          <w:lang w:val="gsw-FR"/>
        </w:rPr>
        <w:t>34-</w:t>
      </w:r>
      <w:r w:rsidRPr="0029331C">
        <w:rPr>
          <w:rFonts w:ascii="GHEA Mariam" w:hAnsi="GHEA Mariam" w:cs="Arial"/>
          <w:spacing w:val="-12"/>
          <w:sz w:val="24"/>
          <w:szCs w:val="24"/>
          <w:lang w:val="gsw-FR"/>
        </w:rPr>
        <w:t>րդ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pacing w:val="-4"/>
          <w:sz w:val="24"/>
          <w:szCs w:val="24"/>
          <w:lang w:val="gsw-FR"/>
        </w:rPr>
        <w:t>հոդված</w:t>
      </w:r>
      <w:r w:rsidRPr="0029331C">
        <w:rPr>
          <w:rFonts w:ascii="GHEA Mariam" w:hAnsi="GHEA Mariam" w:cs="Arial"/>
          <w:spacing w:val="-4"/>
          <w:sz w:val="24"/>
          <w:szCs w:val="24"/>
          <w:lang w:val="hy-AM"/>
        </w:rPr>
        <w:t>ներ</w:t>
      </w:r>
      <w:r w:rsidRPr="0029331C">
        <w:rPr>
          <w:rFonts w:ascii="GHEA Mariam" w:hAnsi="GHEA Mariam" w:cs="Arial"/>
          <w:spacing w:val="-4"/>
          <w:sz w:val="24"/>
          <w:szCs w:val="24"/>
          <w:lang w:val="gsw-FR"/>
        </w:rPr>
        <w:t>ով՝</w:t>
      </w:r>
      <w:r w:rsidRPr="0029331C">
        <w:rPr>
          <w:rFonts w:ascii="GHEA Mariam" w:hAnsi="GHEA Mariam"/>
          <w:spacing w:val="-4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Sylfaen"/>
          <w:spacing w:val="-4"/>
          <w:sz w:val="24"/>
          <w:szCs w:val="24"/>
          <w:lang w:val="de-DE"/>
        </w:rPr>
        <w:t>Հայաստանի</w:t>
      </w:r>
      <w:r w:rsidRPr="0029331C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29331C">
        <w:rPr>
          <w:rFonts w:ascii="GHEA Mariam" w:hAnsi="GHEA Mariam" w:cs="Sylfaen"/>
          <w:spacing w:val="-4"/>
          <w:sz w:val="24"/>
          <w:szCs w:val="24"/>
          <w:lang w:val="de-DE"/>
        </w:rPr>
        <w:t>Հանրապետության</w:t>
      </w:r>
      <w:r w:rsidRPr="0029331C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29331C">
        <w:rPr>
          <w:rFonts w:ascii="GHEA Mariam" w:hAnsi="GHEA Mariam" w:cs="Sylfaen"/>
          <w:spacing w:val="-4"/>
          <w:sz w:val="24"/>
          <w:szCs w:val="24"/>
          <w:lang w:val="de-DE"/>
        </w:rPr>
        <w:t>կառավարությունը</w:t>
      </w:r>
      <w:r w:rsidRPr="0029331C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</w:t>
      </w:r>
      <w:r w:rsidRPr="0029331C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29331C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29331C">
        <w:rPr>
          <w:rFonts w:ascii="GHEA Mariam" w:hAnsi="GHEA Mariam" w:cs="Sylfaen"/>
          <w:spacing w:val="-4"/>
          <w:sz w:val="24"/>
          <w:szCs w:val="24"/>
          <w:lang w:val="de-DE"/>
        </w:rPr>
        <w:t>ր</w:t>
      </w:r>
      <w:r w:rsidRPr="0029331C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29331C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29331C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29331C">
        <w:rPr>
          <w:rFonts w:ascii="GHEA Mariam" w:hAnsi="GHEA Mariam" w:cs="Sylfaen"/>
          <w:spacing w:val="-4"/>
          <w:sz w:val="24"/>
          <w:szCs w:val="24"/>
          <w:lang w:val="de-DE"/>
        </w:rPr>
        <w:t>շ</w:t>
      </w:r>
      <w:r w:rsidRPr="0029331C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29331C">
        <w:rPr>
          <w:rFonts w:ascii="GHEA Mariam" w:hAnsi="GHEA Mariam" w:cs="Sylfaen"/>
          <w:spacing w:val="-4"/>
          <w:sz w:val="24"/>
          <w:szCs w:val="24"/>
          <w:lang w:val="de-DE"/>
        </w:rPr>
        <w:t>ու</w:t>
      </w:r>
      <w:r w:rsidRPr="0029331C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29331C">
        <w:rPr>
          <w:rFonts w:ascii="GHEA Mariam" w:hAnsi="GHEA Mariam" w:cs="Sylfaen"/>
          <w:spacing w:val="-4"/>
          <w:sz w:val="24"/>
          <w:szCs w:val="24"/>
          <w:lang w:val="de-DE"/>
        </w:rPr>
        <w:t>մ</w:t>
      </w:r>
      <w:r w:rsidRPr="0029331C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 </w:t>
      </w:r>
      <w:r w:rsidRPr="0029331C">
        <w:rPr>
          <w:rFonts w:ascii="GHEA Mariam" w:hAnsi="GHEA Mariam" w:cs="Sylfaen"/>
          <w:spacing w:val="-4"/>
          <w:sz w:val="24"/>
          <w:szCs w:val="24"/>
          <w:lang w:val="de-DE"/>
        </w:rPr>
        <w:t>է</w:t>
      </w:r>
      <w:r w:rsidRPr="0029331C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29331C" w:rsidRPr="0029331C" w:rsidRDefault="0029331C" w:rsidP="0029331C">
      <w:pPr>
        <w:pStyle w:val="norm"/>
        <w:spacing w:line="360" w:lineRule="auto"/>
        <w:rPr>
          <w:rFonts w:ascii="GHEA Mariam" w:hAnsi="GHEA Mariam"/>
          <w:sz w:val="24"/>
          <w:szCs w:val="24"/>
          <w:lang w:val="gsw-FR"/>
        </w:rPr>
      </w:pPr>
      <w:r w:rsidRPr="0029331C">
        <w:rPr>
          <w:rFonts w:ascii="GHEA Mariam" w:hAnsi="GHEA Mariam"/>
          <w:spacing w:val="-8"/>
          <w:sz w:val="24"/>
          <w:szCs w:val="24"/>
          <w:lang w:val="gsw-FR"/>
        </w:rPr>
        <w:t xml:space="preserve">1. </w:t>
      </w:r>
      <w:r w:rsidRPr="0029331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29331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9331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29331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9331C">
        <w:rPr>
          <w:rFonts w:ascii="GHEA Mariam" w:hAnsi="GHEA Mariam" w:cs="Arial"/>
          <w:spacing w:val="-8"/>
          <w:sz w:val="24"/>
          <w:szCs w:val="24"/>
          <w:lang w:val="hy-AM"/>
        </w:rPr>
        <w:t>կ</w:t>
      </w:r>
      <w:r w:rsidRPr="0029331C">
        <w:rPr>
          <w:rFonts w:ascii="GHEA Mariam" w:hAnsi="GHEA Mariam" w:cs="Arial"/>
          <w:spacing w:val="-8"/>
          <w:sz w:val="24"/>
          <w:szCs w:val="24"/>
          <w:lang w:val="gsw-FR"/>
        </w:rPr>
        <w:t>առավարության</w:t>
      </w:r>
      <w:r w:rsidRPr="0029331C">
        <w:rPr>
          <w:rFonts w:ascii="GHEA Mariam" w:hAnsi="GHEA Mariam"/>
          <w:spacing w:val="-8"/>
          <w:sz w:val="24"/>
          <w:szCs w:val="24"/>
          <w:lang w:val="gsw-FR"/>
        </w:rPr>
        <w:t xml:space="preserve"> 2023 </w:t>
      </w:r>
      <w:r w:rsidRPr="0029331C">
        <w:rPr>
          <w:rFonts w:ascii="GHEA Mariam" w:hAnsi="GHEA Mariam" w:cs="Arial"/>
          <w:spacing w:val="-8"/>
          <w:sz w:val="24"/>
          <w:szCs w:val="24"/>
          <w:lang w:val="gsw-FR"/>
        </w:rPr>
        <w:t>թվականի</w:t>
      </w:r>
      <w:r w:rsidRPr="0029331C">
        <w:rPr>
          <w:rFonts w:ascii="GHEA Mariam" w:hAnsi="GHEA Mariam"/>
          <w:spacing w:val="-8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pacing w:val="-8"/>
          <w:sz w:val="24"/>
          <w:szCs w:val="24"/>
          <w:lang w:val="gsw-FR"/>
        </w:rPr>
        <w:t>փետրվարի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23-</w:t>
      </w:r>
      <w:r w:rsidRPr="0029331C">
        <w:rPr>
          <w:rFonts w:ascii="GHEA Mariam" w:hAnsi="GHEA Mariam" w:cs="Arial"/>
          <w:sz w:val="24"/>
          <w:szCs w:val="24"/>
          <w:lang w:val="gsw-FR"/>
        </w:rPr>
        <w:t>ի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 Armenian"/>
          <w:sz w:val="24"/>
          <w:szCs w:val="24"/>
          <w:lang w:val="gsw-FR"/>
        </w:rPr>
        <w:t>«</w:t>
      </w:r>
      <w:r w:rsidRPr="0029331C">
        <w:rPr>
          <w:rFonts w:ascii="GHEA Mariam" w:hAnsi="GHEA Mariam" w:cs="Arial"/>
          <w:sz w:val="24"/>
          <w:szCs w:val="24"/>
          <w:lang w:val="gsw-FR"/>
        </w:rPr>
        <w:t>Դատապարտյալի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gsw-FR"/>
        </w:rPr>
        <w:t>անձնական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gsw-FR"/>
        </w:rPr>
        <w:t>հիգիենայի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gsw-FR"/>
        </w:rPr>
        <w:t>պահպանման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gsw-FR"/>
        </w:rPr>
        <w:t>համար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gsw-FR"/>
        </w:rPr>
        <w:t>անհրա</w:t>
      </w:r>
      <w:r>
        <w:rPr>
          <w:rFonts w:ascii="GHEA Mariam" w:hAnsi="GHEA Mariam" w:cs="Arial"/>
          <w:sz w:val="24"/>
          <w:szCs w:val="24"/>
          <w:lang w:val="gsw-FR"/>
        </w:rPr>
        <w:softHyphen/>
      </w:r>
      <w:r w:rsidRPr="0029331C">
        <w:rPr>
          <w:rFonts w:ascii="GHEA Mariam" w:hAnsi="GHEA Mariam" w:cs="Arial"/>
          <w:sz w:val="24"/>
          <w:szCs w:val="24"/>
          <w:lang w:val="gsw-FR"/>
        </w:rPr>
        <w:t>ժեշտ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bookmarkStart w:id="0" w:name="_Hlk214273063"/>
      <w:r w:rsidRPr="0029331C">
        <w:rPr>
          <w:rFonts w:ascii="GHEA Mariam" w:hAnsi="GHEA Mariam" w:cs="Arial"/>
          <w:sz w:val="24"/>
          <w:szCs w:val="24"/>
          <w:lang w:val="gsw-FR"/>
        </w:rPr>
        <w:t>հիգիենայի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gsw-FR"/>
        </w:rPr>
        <w:t>պարագաների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bookmarkEnd w:id="0"/>
      <w:r w:rsidRPr="0029331C">
        <w:rPr>
          <w:rFonts w:ascii="GHEA Mariam" w:hAnsi="GHEA Mariam" w:cs="Arial"/>
          <w:sz w:val="24"/>
          <w:szCs w:val="24"/>
          <w:lang w:val="gsw-FR"/>
        </w:rPr>
        <w:t>չափաբաժինները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, </w:t>
      </w:r>
      <w:r w:rsidRPr="0029331C">
        <w:rPr>
          <w:rFonts w:ascii="GHEA Mariam" w:hAnsi="GHEA Mariam" w:cs="Arial"/>
          <w:sz w:val="24"/>
          <w:szCs w:val="24"/>
          <w:lang w:val="gsw-FR"/>
        </w:rPr>
        <w:t>հանդերձանքի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, </w:t>
      </w:r>
      <w:r w:rsidRPr="0029331C">
        <w:rPr>
          <w:rFonts w:ascii="GHEA Mariam" w:hAnsi="GHEA Mariam" w:cs="Arial"/>
          <w:sz w:val="24"/>
          <w:szCs w:val="24"/>
          <w:lang w:val="gsw-FR"/>
        </w:rPr>
        <w:t>անկողնային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gsw-FR"/>
        </w:rPr>
        <w:t>պարագաների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gsw-FR"/>
        </w:rPr>
        <w:t>չափաբաժինները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gsw-FR"/>
        </w:rPr>
        <w:t>և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gsw-FR"/>
        </w:rPr>
        <w:t>դրանց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gsw-FR"/>
        </w:rPr>
        <w:t>օգտագործման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gsw-FR"/>
        </w:rPr>
        <w:t>ժամկետները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, </w:t>
      </w:r>
      <w:r w:rsidRPr="0029331C">
        <w:rPr>
          <w:rFonts w:ascii="GHEA Mariam" w:hAnsi="GHEA Mariam" w:cs="Arial"/>
          <w:spacing w:val="-2"/>
          <w:sz w:val="24"/>
          <w:szCs w:val="24"/>
          <w:lang w:val="gsw-FR"/>
        </w:rPr>
        <w:t>սննդա</w:t>
      </w:r>
      <w:r w:rsidRPr="0029331C">
        <w:rPr>
          <w:rFonts w:ascii="GHEA Mariam" w:hAnsi="GHEA Mariam" w:cs="Arial"/>
          <w:spacing w:val="-2"/>
          <w:sz w:val="24"/>
          <w:szCs w:val="24"/>
          <w:lang w:val="gsw-FR"/>
        </w:rPr>
        <w:softHyphen/>
      </w:r>
      <w:r w:rsidRPr="0029331C">
        <w:rPr>
          <w:rFonts w:ascii="GHEA Mariam" w:hAnsi="GHEA Mariam" w:cs="Arial"/>
          <w:spacing w:val="-2"/>
          <w:sz w:val="24"/>
          <w:szCs w:val="24"/>
          <w:lang w:val="gsw-FR"/>
        </w:rPr>
        <w:t>մթերքի</w:t>
      </w:r>
      <w:r w:rsidRPr="0029331C">
        <w:rPr>
          <w:rFonts w:ascii="GHEA Mariam" w:hAnsi="GHEA Mariam"/>
          <w:spacing w:val="-2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pacing w:val="-2"/>
          <w:sz w:val="24"/>
          <w:szCs w:val="24"/>
          <w:lang w:val="gsw-FR"/>
        </w:rPr>
        <w:t>միջին</w:t>
      </w:r>
      <w:r w:rsidRPr="0029331C">
        <w:rPr>
          <w:rFonts w:ascii="GHEA Mariam" w:hAnsi="GHEA Mariam"/>
          <w:spacing w:val="-2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pacing w:val="-2"/>
          <w:sz w:val="24"/>
          <w:szCs w:val="24"/>
          <w:lang w:val="gsw-FR"/>
        </w:rPr>
        <w:t>և</w:t>
      </w:r>
      <w:r w:rsidRPr="0029331C">
        <w:rPr>
          <w:rFonts w:ascii="GHEA Mariam" w:hAnsi="GHEA Mariam"/>
          <w:spacing w:val="-2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pacing w:val="-2"/>
          <w:sz w:val="24"/>
          <w:szCs w:val="24"/>
          <w:lang w:val="gsw-FR"/>
        </w:rPr>
        <w:t>մեկը</w:t>
      </w:r>
      <w:r w:rsidRPr="0029331C">
        <w:rPr>
          <w:rFonts w:ascii="GHEA Mariam" w:hAnsi="GHEA Mariam"/>
          <w:spacing w:val="-2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pacing w:val="-2"/>
          <w:sz w:val="24"/>
          <w:szCs w:val="24"/>
          <w:lang w:val="gsw-FR"/>
        </w:rPr>
        <w:t>մյուսով</w:t>
      </w:r>
      <w:r w:rsidRPr="0029331C">
        <w:rPr>
          <w:rFonts w:ascii="GHEA Mariam" w:hAnsi="GHEA Mariam"/>
          <w:spacing w:val="-2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pacing w:val="-2"/>
          <w:sz w:val="24"/>
          <w:szCs w:val="24"/>
          <w:lang w:val="gsw-FR"/>
        </w:rPr>
        <w:t>փոխարինելու</w:t>
      </w:r>
      <w:r w:rsidRPr="0029331C">
        <w:rPr>
          <w:rFonts w:ascii="GHEA Mariam" w:hAnsi="GHEA Mariam"/>
          <w:spacing w:val="-2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pacing w:val="-2"/>
          <w:sz w:val="24"/>
          <w:szCs w:val="24"/>
          <w:lang w:val="gsw-FR"/>
        </w:rPr>
        <w:t>չափաբաժինները</w:t>
      </w:r>
      <w:r w:rsidRPr="0029331C">
        <w:rPr>
          <w:rFonts w:ascii="GHEA Mariam" w:hAnsi="GHEA Mariam"/>
          <w:spacing w:val="-2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pacing w:val="-2"/>
          <w:sz w:val="24"/>
          <w:szCs w:val="24"/>
          <w:lang w:val="gsw-FR"/>
        </w:rPr>
        <w:t>սահմանելու</w:t>
      </w:r>
      <w:r w:rsidRPr="0029331C">
        <w:rPr>
          <w:rFonts w:ascii="GHEA Mariam" w:hAnsi="GHEA Mariam"/>
          <w:spacing w:val="-2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pacing w:val="-2"/>
          <w:sz w:val="24"/>
          <w:szCs w:val="24"/>
          <w:lang w:val="gsw-FR"/>
        </w:rPr>
        <w:t>մասին</w:t>
      </w:r>
      <w:r w:rsidRPr="0029331C">
        <w:rPr>
          <w:rFonts w:ascii="GHEA Mariam" w:hAnsi="GHEA Mariam" w:cs="Arial Armenian"/>
          <w:spacing w:val="-2"/>
          <w:sz w:val="24"/>
          <w:szCs w:val="24"/>
          <w:lang w:val="gsw-FR"/>
        </w:rPr>
        <w:t>»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N 245-</w:t>
      </w:r>
      <w:r w:rsidRPr="0029331C">
        <w:rPr>
          <w:rFonts w:ascii="GHEA Mariam" w:hAnsi="GHEA Mariam" w:cs="Arial"/>
          <w:sz w:val="24"/>
          <w:szCs w:val="24"/>
          <w:lang w:val="gsw-FR"/>
        </w:rPr>
        <w:t>Ն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gsw-FR"/>
        </w:rPr>
        <w:t>որոշմա</w:t>
      </w:r>
      <w:r w:rsidRPr="0029331C">
        <w:rPr>
          <w:rFonts w:ascii="GHEA Mariam" w:hAnsi="GHEA Mariam" w:cs="Arial"/>
          <w:sz w:val="24"/>
          <w:szCs w:val="24"/>
          <w:lang w:val="hy-AM"/>
        </w:rPr>
        <w:t>ն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(</w:t>
      </w:r>
      <w:r w:rsidRPr="0029331C">
        <w:rPr>
          <w:rFonts w:ascii="GHEA Mariam" w:hAnsi="GHEA Mariam" w:cs="Arial"/>
          <w:sz w:val="24"/>
          <w:szCs w:val="24"/>
          <w:lang w:val="gsw-FR"/>
        </w:rPr>
        <w:t>այսուհետ՝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="00242E25">
        <w:rPr>
          <w:rFonts w:ascii="GHEA Mariam" w:hAnsi="GHEA Mariam"/>
          <w:sz w:val="24"/>
          <w:szCs w:val="24"/>
          <w:lang w:val="hy-AM"/>
        </w:rPr>
        <w:t>ո</w:t>
      </w:r>
      <w:r w:rsidRPr="0029331C">
        <w:rPr>
          <w:rFonts w:ascii="GHEA Mariam" w:hAnsi="GHEA Mariam" w:cs="Arial"/>
          <w:sz w:val="24"/>
          <w:szCs w:val="24"/>
          <w:lang w:val="gsw-FR"/>
        </w:rPr>
        <w:t>րոշում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) </w:t>
      </w:r>
      <w:r w:rsidRPr="0029331C">
        <w:rPr>
          <w:rFonts w:ascii="GHEA Mariam" w:hAnsi="GHEA Mariam" w:cs="Arial"/>
          <w:sz w:val="24"/>
          <w:szCs w:val="24"/>
          <w:lang w:val="hy-AM"/>
        </w:rPr>
        <w:t>մեջ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gsw-FR"/>
        </w:rPr>
        <w:t>կատարել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gsw-FR"/>
        </w:rPr>
        <w:t>հետևյալ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gsw-FR"/>
        </w:rPr>
        <w:t>փոփոխությունները՝</w:t>
      </w:r>
    </w:p>
    <w:p w:rsidR="0029331C" w:rsidRPr="0016332E" w:rsidRDefault="00242E25" w:rsidP="0029331C">
      <w:pPr>
        <w:pStyle w:val="norm"/>
        <w:spacing w:line="360" w:lineRule="auto"/>
        <w:rPr>
          <w:lang w:val="gsw-FR"/>
        </w:rPr>
      </w:pPr>
      <w:r>
        <w:rPr>
          <w:rFonts w:ascii="GHEA Mariam" w:hAnsi="GHEA Mariam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-485389</wp:posOffset>
                </wp:positionH>
                <wp:positionV relativeFrom="paragraph">
                  <wp:posOffset>584338</wp:posOffset>
                </wp:positionV>
                <wp:extent cx="302149" cy="341906"/>
                <wp:effectExtent l="0" t="0" r="0" b="127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149" cy="3419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42E25" w:rsidRPr="00082EA9" w:rsidRDefault="00242E25" w:rsidP="00242E25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242E25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38.2pt;margin-top:46pt;width:23.8pt;height:26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i9KtAIAALg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" filled="f" stroked="f">
                <v:textbox>
                  <w:txbxContent>
                    <w:p w:rsidR="00242E25" w:rsidRPr="00082EA9" w:rsidRDefault="00242E25" w:rsidP="00242E25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242E25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  <w:r w:rsidR="0029331C">
        <w:rPr>
          <w:rFonts w:ascii="GHEA Mariam" w:hAnsi="GHEA Mariam"/>
          <w:sz w:val="24"/>
          <w:szCs w:val="24"/>
          <w:lang w:val="gsw-FR"/>
        </w:rPr>
        <w:t>1)</w:t>
      </w:r>
      <w:r w:rsidR="0029331C">
        <w:rPr>
          <w:rFonts w:ascii="GHEA Mariam" w:hAnsi="GHEA Mariam"/>
          <w:sz w:val="24"/>
          <w:szCs w:val="24"/>
          <w:lang w:val="hy-AM"/>
        </w:rPr>
        <w:t xml:space="preserve"> ո</w:t>
      </w:r>
      <w:r w:rsidR="0029331C" w:rsidRPr="0029331C">
        <w:rPr>
          <w:rFonts w:ascii="GHEA Mariam" w:hAnsi="GHEA Mariam" w:cs="Arial"/>
          <w:sz w:val="24"/>
          <w:szCs w:val="24"/>
          <w:lang w:val="gsw-FR"/>
        </w:rPr>
        <w:t>րոշմա</w:t>
      </w:r>
      <w:r w:rsidR="0029331C" w:rsidRPr="0029331C">
        <w:rPr>
          <w:rFonts w:ascii="GHEA Mariam" w:hAnsi="GHEA Mariam" w:cs="Arial"/>
          <w:sz w:val="24"/>
          <w:szCs w:val="24"/>
          <w:lang w:val="hy-AM"/>
        </w:rPr>
        <w:t>ն</w:t>
      </w:r>
      <w:r w:rsidR="0029331C" w:rsidRPr="0029331C">
        <w:rPr>
          <w:rFonts w:ascii="GHEA Mariam" w:hAnsi="GHEA Mariam"/>
          <w:sz w:val="24"/>
          <w:szCs w:val="24"/>
          <w:lang w:val="gsw-FR"/>
        </w:rPr>
        <w:t xml:space="preserve"> N 1</w:t>
      </w:r>
      <w:r w:rsidR="0029331C" w:rsidRPr="0029331C">
        <w:rPr>
          <w:rFonts w:ascii="GHEA Mariam" w:hAnsi="GHEA Mariam"/>
          <w:sz w:val="24"/>
          <w:szCs w:val="24"/>
          <w:lang w:val="hy-AM"/>
        </w:rPr>
        <w:t xml:space="preserve"> </w:t>
      </w:r>
      <w:r w:rsidR="0029331C" w:rsidRPr="0029331C">
        <w:rPr>
          <w:rFonts w:ascii="GHEA Mariam" w:hAnsi="GHEA Mariam" w:cs="Arial"/>
          <w:sz w:val="24"/>
          <w:szCs w:val="24"/>
          <w:lang w:val="gsw-FR"/>
        </w:rPr>
        <w:t>հավելված</w:t>
      </w:r>
      <w:r w:rsidR="0029331C" w:rsidRPr="0029331C">
        <w:rPr>
          <w:rFonts w:ascii="GHEA Mariam" w:hAnsi="GHEA Mariam" w:cs="Arial"/>
          <w:sz w:val="24"/>
          <w:szCs w:val="24"/>
          <w:lang w:val="hy-AM"/>
        </w:rPr>
        <w:t>ի</w:t>
      </w:r>
      <w:r w:rsidR="0029331C"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="0029331C" w:rsidRPr="0029331C">
        <w:rPr>
          <w:rFonts w:ascii="GHEA Mariam" w:hAnsi="GHEA Mariam" w:cs="Arial"/>
          <w:sz w:val="24"/>
          <w:szCs w:val="24"/>
          <w:lang w:val="gsw-FR"/>
        </w:rPr>
        <w:t>աղյուսակի</w:t>
      </w:r>
      <w:r w:rsidR="0029331C"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="0029331C" w:rsidRPr="0029331C">
        <w:rPr>
          <w:rFonts w:ascii="GHEA Mariam" w:hAnsi="GHEA Mariam" w:cs="Arial Armenian"/>
          <w:sz w:val="24"/>
          <w:szCs w:val="24"/>
          <w:lang w:val="gsw-FR"/>
        </w:rPr>
        <w:t>«</w:t>
      </w:r>
      <w:r w:rsidR="0029331C" w:rsidRPr="0029331C">
        <w:rPr>
          <w:rFonts w:ascii="GHEA Mariam" w:hAnsi="GHEA Mariam" w:cs="Arial"/>
          <w:sz w:val="24"/>
          <w:szCs w:val="24"/>
          <w:lang w:val="gsw-FR"/>
        </w:rPr>
        <w:t>Հիգիենիկ</w:t>
      </w:r>
      <w:r w:rsidR="0029331C"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="0029331C" w:rsidRPr="0029331C">
        <w:rPr>
          <w:rFonts w:ascii="GHEA Mariam" w:hAnsi="GHEA Mariam" w:cs="Arial"/>
          <w:sz w:val="24"/>
          <w:szCs w:val="24"/>
          <w:lang w:val="gsw-FR"/>
        </w:rPr>
        <w:t>պարագաներ</w:t>
      </w:r>
      <w:r w:rsidR="0029331C" w:rsidRPr="0029331C">
        <w:rPr>
          <w:rFonts w:ascii="GHEA Mariam" w:hAnsi="GHEA Mariam"/>
          <w:sz w:val="24"/>
          <w:szCs w:val="24"/>
          <w:lang w:val="gsw-FR"/>
        </w:rPr>
        <w:t xml:space="preserve">» </w:t>
      </w:r>
      <w:r w:rsidR="0029331C" w:rsidRPr="0029331C">
        <w:rPr>
          <w:rFonts w:ascii="GHEA Mariam" w:hAnsi="GHEA Mariam" w:cs="Arial"/>
          <w:sz w:val="24"/>
          <w:szCs w:val="24"/>
          <w:lang w:val="gsw-FR"/>
        </w:rPr>
        <w:t>վերտա</w:t>
      </w:r>
      <w:r w:rsidR="0029331C">
        <w:rPr>
          <w:rFonts w:ascii="GHEA Mariam" w:hAnsi="GHEA Mariam" w:cs="Arial"/>
          <w:sz w:val="24"/>
          <w:szCs w:val="24"/>
          <w:lang w:val="gsw-FR"/>
        </w:rPr>
        <w:softHyphen/>
      </w:r>
      <w:r w:rsidR="0029331C" w:rsidRPr="0029331C">
        <w:rPr>
          <w:rFonts w:ascii="GHEA Mariam" w:hAnsi="GHEA Mariam" w:cs="Arial"/>
          <w:sz w:val="24"/>
          <w:szCs w:val="24"/>
          <w:lang w:val="gsw-FR"/>
        </w:rPr>
        <w:t>ռությամբ</w:t>
      </w:r>
      <w:r w:rsidR="0029331C"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="0029331C" w:rsidRPr="0029331C">
        <w:rPr>
          <w:rFonts w:ascii="GHEA Mariam" w:hAnsi="GHEA Mariam" w:cs="Arial"/>
          <w:sz w:val="24"/>
          <w:szCs w:val="24"/>
          <w:lang w:val="gsw-FR"/>
        </w:rPr>
        <w:t>բաժինը</w:t>
      </w:r>
      <w:r w:rsidR="0029331C"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="0029331C" w:rsidRPr="0029331C">
        <w:rPr>
          <w:rFonts w:ascii="GHEA Mariam" w:hAnsi="GHEA Mariam" w:cs="Arial"/>
          <w:sz w:val="24"/>
          <w:szCs w:val="24"/>
          <w:lang w:val="gsw-FR"/>
        </w:rPr>
        <w:t>շարադրել</w:t>
      </w:r>
      <w:r w:rsidR="0029331C"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="0029331C" w:rsidRPr="0029331C">
        <w:rPr>
          <w:rFonts w:ascii="GHEA Mariam" w:hAnsi="GHEA Mariam" w:cs="Arial"/>
          <w:sz w:val="24"/>
          <w:szCs w:val="24"/>
          <w:lang w:val="gsw-FR"/>
        </w:rPr>
        <w:t>հետևյալ</w:t>
      </w:r>
      <w:r w:rsidR="0029331C"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="0029331C" w:rsidRPr="0029331C">
        <w:rPr>
          <w:rFonts w:ascii="GHEA Mariam" w:hAnsi="GHEA Mariam" w:cs="Arial"/>
          <w:sz w:val="24"/>
          <w:szCs w:val="24"/>
          <w:lang w:val="gsw-FR"/>
        </w:rPr>
        <w:t>խմբագրությամբ</w:t>
      </w:r>
      <w:r w:rsidR="0029331C">
        <w:rPr>
          <w:rFonts w:ascii="GHEA Mariam" w:hAnsi="GHEA Mariam" w:cs="Arial"/>
          <w:sz w:val="24"/>
          <w:szCs w:val="24"/>
          <w:lang w:val="gsw-FR"/>
        </w:rPr>
        <w:t>.</w:t>
      </w:r>
      <w:bookmarkStart w:id="1" w:name="_GoBack"/>
      <w:bookmarkEnd w:id="1"/>
    </w:p>
    <w:tbl>
      <w:tblPr>
        <w:tblStyle w:val="TableGrid"/>
        <w:tblpPr w:leftFromText="180" w:rightFromText="180" w:vertAnchor="text" w:horzAnchor="margin" w:tblpXSpec="center" w:tblpY="75"/>
        <w:tblW w:w="9894" w:type="dxa"/>
        <w:tblLayout w:type="fixed"/>
        <w:tblLook w:val="04A0" w:firstRow="1" w:lastRow="0" w:firstColumn="1" w:lastColumn="0" w:noHBand="0" w:noVBand="1"/>
      </w:tblPr>
      <w:tblGrid>
        <w:gridCol w:w="568"/>
        <w:gridCol w:w="5097"/>
        <w:gridCol w:w="1620"/>
        <w:gridCol w:w="767"/>
        <w:gridCol w:w="1842"/>
      </w:tblGrid>
      <w:tr w:rsidR="0029331C" w:rsidRPr="0029331C" w:rsidTr="006F3554">
        <w:tc>
          <w:tcPr>
            <w:tcW w:w="568" w:type="dxa"/>
          </w:tcPr>
          <w:p w:rsidR="0029331C" w:rsidRPr="0029331C" w:rsidRDefault="0029331C" w:rsidP="006F3554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gsw-FR"/>
              </w:rPr>
              <w:t> </w:t>
            </w:r>
          </w:p>
        </w:tc>
        <w:tc>
          <w:tcPr>
            <w:tcW w:w="5097" w:type="dxa"/>
          </w:tcPr>
          <w:p w:rsidR="0029331C" w:rsidRPr="0029331C" w:rsidRDefault="0029331C" w:rsidP="006F3554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b/>
                <w:bCs/>
                <w:color w:val="000000" w:themeColor="text1"/>
                <w:sz w:val="24"/>
                <w:szCs w:val="24"/>
                <w:lang w:val="gsw-FR"/>
              </w:rPr>
              <w:t>Հիգիենիկ պարագաներ</w:t>
            </w:r>
          </w:p>
        </w:tc>
        <w:tc>
          <w:tcPr>
            <w:tcW w:w="1620" w:type="dxa"/>
          </w:tcPr>
          <w:p w:rsidR="0029331C" w:rsidRPr="0029331C" w:rsidRDefault="0029331C" w:rsidP="006F3554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gsw-FR"/>
              </w:rPr>
              <w:t> </w:t>
            </w:r>
          </w:p>
        </w:tc>
        <w:tc>
          <w:tcPr>
            <w:tcW w:w="767" w:type="dxa"/>
          </w:tcPr>
          <w:p w:rsidR="0029331C" w:rsidRPr="0029331C" w:rsidRDefault="0029331C" w:rsidP="006F3554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gsw-FR"/>
              </w:rPr>
              <w:t> </w:t>
            </w:r>
          </w:p>
        </w:tc>
        <w:tc>
          <w:tcPr>
            <w:tcW w:w="1842" w:type="dxa"/>
          </w:tcPr>
          <w:p w:rsidR="0029331C" w:rsidRPr="0029331C" w:rsidRDefault="0029331C" w:rsidP="006F3554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gsw-FR"/>
              </w:rPr>
              <w:t> </w:t>
            </w:r>
          </w:p>
        </w:tc>
      </w:tr>
      <w:tr w:rsidR="0029331C" w:rsidRPr="0029331C" w:rsidTr="006F3554">
        <w:tc>
          <w:tcPr>
            <w:tcW w:w="568" w:type="dxa"/>
            <w:vAlign w:val="center"/>
          </w:tcPr>
          <w:p w:rsidR="0029331C" w:rsidRPr="0029331C" w:rsidRDefault="0029331C" w:rsidP="006F3554">
            <w:pPr>
              <w:jc w:val="both"/>
              <w:rPr>
                <w:rFonts w:ascii="GHEA Mariam" w:eastAsia="Times New Roman" w:hAnsi="GHEA Mariam" w:cs="Calibri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Calibri"/>
                <w:color w:val="000000" w:themeColor="text1"/>
                <w:sz w:val="24"/>
                <w:szCs w:val="24"/>
                <w:lang w:val="gsw-FR"/>
              </w:rPr>
              <w:t>1.</w:t>
            </w:r>
          </w:p>
        </w:tc>
        <w:tc>
          <w:tcPr>
            <w:tcW w:w="5097" w:type="dxa"/>
          </w:tcPr>
          <w:p w:rsidR="0029331C" w:rsidRPr="0029331C" w:rsidRDefault="0029331C" w:rsidP="006F3554">
            <w:pPr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Հիգիենիկ փաթեթ հետևյալ պարագաներից՝</w:t>
            </w:r>
          </w:p>
        </w:tc>
        <w:tc>
          <w:tcPr>
            <w:tcW w:w="1620" w:type="dxa"/>
          </w:tcPr>
          <w:p w:rsidR="0029331C" w:rsidRPr="0029331C" w:rsidRDefault="0029331C" w:rsidP="006F3554">
            <w:pPr>
              <w:jc w:val="both"/>
              <w:rPr>
                <w:rFonts w:ascii="GHEA Mariam" w:eastAsia="Times New Roman" w:hAnsi="GHEA Mariam" w:cs="Calibri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Calibri"/>
                <w:color w:val="000000" w:themeColor="text1"/>
                <w:sz w:val="24"/>
                <w:szCs w:val="24"/>
                <w:lang w:val="gsw-FR"/>
              </w:rPr>
              <w:t>հավաքածու</w:t>
            </w:r>
          </w:p>
        </w:tc>
        <w:tc>
          <w:tcPr>
            <w:tcW w:w="767" w:type="dxa"/>
          </w:tcPr>
          <w:p w:rsidR="0029331C" w:rsidRPr="0029331C" w:rsidRDefault="0029331C" w:rsidP="006F3554">
            <w:pPr>
              <w:jc w:val="center"/>
              <w:rPr>
                <w:rFonts w:ascii="GHEA Mariam" w:eastAsia="Times New Roman" w:hAnsi="GHEA Mariam" w:cs="Calibri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Calibri"/>
                <w:color w:val="000000" w:themeColor="text1"/>
                <w:sz w:val="24"/>
                <w:szCs w:val="24"/>
                <w:lang w:val="gsw-FR"/>
              </w:rPr>
              <w:t>1</w:t>
            </w:r>
          </w:p>
        </w:tc>
        <w:tc>
          <w:tcPr>
            <w:tcW w:w="1842" w:type="dxa"/>
          </w:tcPr>
          <w:p w:rsidR="0029331C" w:rsidRPr="0029331C" w:rsidRDefault="0029331C" w:rsidP="006F3554">
            <w:pPr>
              <w:jc w:val="center"/>
              <w:rPr>
                <w:rFonts w:ascii="GHEA Mariam" w:eastAsia="Times New Roman" w:hAnsi="GHEA Mariam" w:cs="Calibri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Calibri"/>
                <w:color w:val="000000" w:themeColor="text1"/>
                <w:sz w:val="24"/>
                <w:szCs w:val="24"/>
                <w:lang w:val="gsw-FR"/>
              </w:rPr>
              <w:t>շաբաթական</w:t>
            </w:r>
          </w:p>
        </w:tc>
      </w:tr>
      <w:tr w:rsidR="0029331C" w:rsidRPr="0029331C" w:rsidTr="006F3554">
        <w:tc>
          <w:tcPr>
            <w:tcW w:w="568" w:type="dxa"/>
            <w:vAlign w:val="center"/>
          </w:tcPr>
          <w:p w:rsidR="0029331C" w:rsidRPr="0029331C" w:rsidRDefault="0029331C" w:rsidP="006F3554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1.1</w:t>
            </w:r>
          </w:p>
        </w:tc>
        <w:tc>
          <w:tcPr>
            <w:tcW w:w="5097" w:type="dxa"/>
          </w:tcPr>
          <w:p w:rsidR="0029331C" w:rsidRPr="0029331C" w:rsidRDefault="0029331C" w:rsidP="006F3554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Օճառ` ձեռքի</w:t>
            </w:r>
          </w:p>
        </w:tc>
        <w:tc>
          <w:tcPr>
            <w:tcW w:w="1620" w:type="dxa"/>
          </w:tcPr>
          <w:p w:rsidR="0029331C" w:rsidRPr="0029331C" w:rsidRDefault="0029331C" w:rsidP="006F3554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գրամ</w:t>
            </w:r>
          </w:p>
        </w:tc>
        <w:tc>
          <w:tcPr>
            <w:tcW w:w="767" w:type="dxa"/>
          </w:tcPr>
          <w:p w:rsidR="0029331C" w:rsidRPr="0029331C" w:rsidRDefault="0029331C" w:rsidP="006F3554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80</w:t>
            </w:r>
          </w:p>
        </w:tc>
        <w:tc>
          <w:tcPr>
            <w:tcW w:w="1842" w:type="dxa"/>
          </w:tcPr>
          <w:p w:rsidR="0029331C" w:rsidRPr="0029331C" w:rsidRDefault="0029331C" w:rsidP="006F3554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շաբաթական</w:t>
            </w:r>
          </w:p>
        </w:tc>
      </w:tr>
      <w:tr w:rsidR="0029331C" w:rsidRPr="0029331C" w:rsidTr="006F3554">
        <w:tc>
          <w:tcPr>
            <w:tcW w:w="568" w:type="dxa"/>
            <w:vAlign w:val="center"/>
          </w:tcPr>
          <w:p w:rsidR="0029331C" w:rsidRPr="0029331C" w:rsidRDefault="0029331C" w:rsidP="006F3554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1.2</w:t>
            </w:r>
          </w:p>
        </w:tc>
        <w:tc>
          <w:tcPr>
            <w:tcW w:w="5097" w:type="dxa"/>
          </w:tcPr>
          <w:p w:rsidR="0029331C" w:rsidRPr="0029331C" w:rsidRDefault="0029331C" w:rsidP="006F3554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Լոգանքի գել</w:t>
            </w:r>
          </w:p>
        </w:tc>
        <w:tc>
          <w:tcPr>
            <w:tcW w:w="1620" w:type="dxa"/>
          </w:tcPr>
          <w:p w:rsidR="0029331C" w:rsidRPr="0029331C" w:rsidRDefault="0029331C" w:rsidP="006F3554">
            <w:pPr>
              <w:jc w:val="center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միլիլիտր</w:t>
            </w:r>
          </w:p>
        </w:tc>
        <w:tc>
          <w:tcPr>
            <w:tcW w:w="767" w:type="dxa"/>
          </w:tcPr>
          <w:p w:rsidR="0029331C" w:rsidRPr="0029331C" w:rsidRDefault="0029331C" w:rsidP="006F3554">
            <w:pPr>
              <w:jc w:val="center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hy-AM"/>
              </w:rPr>
              <w:t>3</w:t>
            </w: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0</w:t>
            </w:r>
          </w:p>
        </w:tc>
        <w:tc>
          <w:tcPr>
            <w:tcW w:w="1842" w:type="dxa"/>
          </w:tcPr>
          <w:p w:rsidR="0029331C" w:rsidRPr="0029331C" w:rsidRDefault="0029331C" w:rsidP="006F3554">
            <w:pPr>
              <w:jc w:val="center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շաբաթական</w:t>
            </w:r>
          </w:p>
        </w:tc>
      </w:tr>
      <w:tr w:rsidR="0029331C" w:rsidRPr="0029331C" w:rsidTr="006F3554">
        <w:tc>
          <w:tcPr>
            <w:tcW w:w="568" w:type="dxa"/>
            <w:vAlign w:val="center"/>
          </w:tcPr>
          <w:p w:rsidR="0029331C" w:rsidRPr="0029331C" w:rsidRDefault="0029331C" w:rsidP="006F3554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lastRenderedPageBreak/>
              <w:t>1.3</w:t>
            </w:r>
          </w:p>
        </w:tc>
        <w:tc>
          <w:tcPr>
            <w:tcW w:w="5097" w:type="dxa"/>
          </w:tcPr>
          <w:p w:rsidR="0029331C" w:rsidRPr="0029331C" w:rsidRDefault="0029331C" w:rsidP="006F3554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Շամպուն</w:t>
            </w:r>
          </w:p>
        </w:tc>
        <w:tc>
          <w:tcPr>
            <w:tcW w:w="1620" w:type="dxa"/>
          </w:tcPr>
          <w:p w:rsidR="0029331C" w:rsidRPr="0029331C" w:rsidRDefault="0029331C" w:rsidP="006F3554">
            <w:pPr>
              <w:jc w:val="center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միլիլիտր</w:t>
            </w:r>
          </w:p>
        </w:tc>
        <w:tc>
          <w:tcPr>
            <w:tcW w:w="767" w:type="dxa"/>
          </w:tcPr>
          <w:p w:rsidR="0029331C" w:rsidRPr="0029331C" w:rsidRDefault="0029331C" w:rsidP="006F3554">
            <w:pPr>
              <w:jc w:val="center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hy-AM"/>
              </w:rPr>
              <w:t>3</w:t>
            </w: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0</w:t>
            </w:r>
          </w:p>
        </w:tc>
        <w:tc>
          <w:tcPr>
            <w:tcW w:w="1842" w:type="dxa"/>
          </w:tcPr>
          <w:p w:rsidR="0029331C" w:rsidRPr="0029331C" w:rsidRDefault="0029331C" w:rsidP="006F3554">
            <w:pPr>
              <w:jc w:val="center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շաբաթական</w:t>
            </w:r>
          </w:p>
        </w:tc>
      </w:tr>
      <w:tr w:rsidR="0029331C" w:rsidRPr="0029331C" w:rsidTr="006F3554">
        <w:tc>
          <w:tcPr>
            <w:tcW w:w="568" w:type="dxa"/>
            <w:vAlign w:val="center"/>
          </w:tcPr>
          <w:p w:rsidR="0029331C" w:rsidRPr="0029331C" w:rsidRDefault="0029331C" w:rsidP="006F3554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1.4</w:t>
            </w:r>
          </w:p>
        </w:tc>
        <w:tc>
          <w:tcPr>
            <w:tcW w:w="5097" w:type="dxa"/>
          </w:tcPr>
          <w:p w:rsidR="0029331C" w:rsidRPr="0029331C" w:rsidRDefault="0029331C" w:rsidP="006F3554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Մեկանգամյա օգտագործման երկսայրանի ածելի</w:t>
            </w:r>
          </w:p>
        </w:tc>
        <w:tc>
          <w:tcPr>
            <w:tcW w:w="1620" w:type="dxa"/>
          </w:tcPr>
          <w:p w:rsidR="0029331C" w:rsidRPr="0029331C" w:rsidRDefault="0029331C" w:rsidP="006F3554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հատ</w:t>
            </w:r>
          </w:p>
        </w:tc>
        <w:tc>
          <w:tcPr>
            <w:tcW w:w="767" w:type="dxa"/>
          </w:tcPr>
          <w:p w:rsidR="0029331C" w:rsidRPr="0029331C" w:rsidRDefault="0029331C" w:rsidP="006F3554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1</w:t>
            </w:r>
          </w:p>
        </w:tc>
        <w:tc>
          <w:tcPr>
            <w:tcW w:w="1842" w:type="dxa"/>
          </w:tcPr>
          <w:p w:rsidR="0029331C" w:rsidRPr="0029331C" w:rsidRDefault="0029331C" w:rsidP="006F3554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շաբաթական</w:t>
            </w:r>
          </w:p>
        </w:tc>
      </w:tr>
      <w:tr w:rsidR="0029331C" w:rsidRPr="0029331C" w:rsidTr="006F3554">
        <w:tc>
          <w:tcPr>
            <w:tcW w:w="568" w:type="dxa"/>
            <w:vAlign w:val="center"/>
          </w:tcPr>
          <w:p w:rsidR="0029331C" w:rsidRPr="0029331C" w:rsidRDefault="0029331C" w:rsidP="006F3554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1.5</w:t>
            </w:r>
          </w:p>
        </w:tc>
        <w:tc>
          <w:tcPr>
            <w:tcW w:w="5097" w:type="dxa"/>
          </w:tcPr>
          <w:p w:rsidR="0029331C" w:rsidRPr="0029331C" w:rsidRDefault="0029331C" w:rsidP="006F3554">
            <w:pPr>
              <w:jc w:val="both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Սափրվելու մածուկ</w:t>
            </w:r>
          </w:p>
        </w:tc>
        <w:tc>
          <w:tcPr>
            <w:tcW w:w="1620" w:type="dxa"/>
          </w:tcPr>
          <w:p w:rsidR="0029331C" w:rsidRPr="0029331C" w:rsidRDefault="0029331C" w:rsidP="006F3554">
            <w:pPr>
              <w:jc w:val="center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միլիլիտր</w:t>
            </w:r>
          </w:p>
        </w:tc>
        <w:tc>
          <w:tcPr>
            <w:tcW w:w="767" w:type="dxa"/>
          </w:tcPr>
          <w:p w:rsidR="0029331C" w:rsidRPr="0029331C" w:rsidRDefault="0029331C" w:rsidP="006F3554">
            <w:pPr>
              <w:jc w:val="center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10</w:t>
            </w:r>
          </w:p>
        </w:tc>
        <w:tc>
          <w:tcPr>
            <w:tcW w:w="1842" w:type="dxa"/>
          </w:tcPr>
          <w:p w:rsidR="0029331C" w:rsidRPr="0029331C" w:rsidRDefault="0029331C" w:rsidP="006F3554">
            <w:pPr>
              <w:jc w:val="center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շաբաթական</w:t>
            </w:r>
          </w:p>
        </w:tc>
      </w:tr>
      <w:tr w:rsidR="0029331C" w:rsidRPr="0029331C" w:rsidTr="006F3554">
        <w:tc>
          <w:tcPr>
            <w:tcW w:w="568" w:type="dxa"/>
            <w:vAlign w:val="center"/>
          </w:tcPr>
          <w:p w:rsidR="0029331C" w:rsidRPr="0029331C" w:rsidRDefault="0029331C" w:rsidP="006F3554">
            <w:pPr>
              <w:jc w:val="both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1.6</w:t>
            </w:r>
          </w:p>
        </w:tc>
        <w:tc>
          <w:tcPr>
            <w:tcW w:w="5097" w:type="dxa"/>
          </w:tcPr>
          <w:p w:rsidR="0029331C" w:rsidRPr="0029331C" w:rsidRDefault="0029331C" w:rsidP="006F3554">
            <w:pPr>
              <w:jc w:val="both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Ատամի մածուկ</w:t>
            </w:r>
          </w:p>
        </w:tc>
        <w:tc>
          <w:tcPr>
            <w:tcW w:w="1620" w:type="dxa"/>
          </w:tcPr>
          <w:p w:rsidR="0029331C" w:rsidRPr="0029331C" w:rsidRDefault="0029331C" w:rsidP="006F3554">
            <w:pPr>
              <w:jc w:val="center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միլիլիտր</w:t>
            </w:r>
          </w:p>
        </w:tc>
        <w:tc>
          <w:tcPr>
            <w:tcW w:w="767" w:type="dxa"/>
          </w:tcPr>
          <w:p w:rsidR="0029331C" w:rsidRPr="0029331C" w:rsidRDefault="0029331C" w:rsidP="006F3554">
            <w:pPr>
              <w:jc w:val="center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hy-AM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1</w:t>
            </w: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hy-AM"/>
              </w:rPr>
              <w:t>5</w:t>
            </w:r>
          </w:p>
        </w:tc>
        <w:tc>
          <w:tcPr>
            <w:tcW w:w="1842" w:type="dxa"/>
          </w:tcPr>
          <w:p w:rsidR="0029331C" w:rsidRPr="0029331C" w:rsidRDefault="0029331C" w:rsidP="006F3554">
            <w:pPr>
              <w:jc w:val="center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շաբաթական</w:t>
            </w:r>
          </w:p>
        </w:tc>
      </w:tr>
      <w:tr w:rsidR="0029331C" w:rsidRPr="0029331C" w:rsidTr="006F3554">
        <w:tc>
          <w:tcPr>
            <w:tcW w:w="568" w:type="dxa"/>
            <w:vAlign w:val="center"/>
          </w:tcPr>
          <w:p w:rsidR="0029331C" w:rsidRPr="0029331C" w:rsidRDefault="0029331C" w:rsidP="006F3554">
            <w:pPr>
              <w:jc w:val="both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1.7</w:t>
            </w:r>
          </w:p>
        </w:tc>
        <w:tc>
          <w:tcPr>
            <w:tcW w:w="5097" w:type="dxa"/>
          </w:tcPr>
          <w:p w:rsidR="0029331C" w:rsidRPr="0029331C" w:rsidRDefault="0029331C" w:rsidP="006F3554">
            <w:pPr>
              <w:jc w:val="both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Զուգարանի թուղթ</w:t>
            </w:r>
          </w:p>
        </w:tc>
        <w:tc>
          <w:tcPr>
            <w:tcW w:w="1620" w:type="dxa"/>
          </w:tcPr>
          <w:p w:rsidR="0029331C" w:rsidRPr="0029331C" w:rsidRDefault="0029331C" w:rsidP="006F3554">
            <w:pPr>
              <w:jc w:val="center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հատ</w:t>
            </w:r>
          </w:p>
        </w:tc>
        <w:tc>
          <w:tcPr>
            <w:tcW w:w="767" w:type="dxa"/>
          </w:tcPr>
          <w:p w:rsidR="0029331C" w:rsidRPr="0029331C" w:rsidRDefault="0029331C" w:rsidP="006F3554">
            <w:pPr>
              <w:jc w:val="center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1</w:t>
            </w:r>
          </w:p>
        </w:tc>
        <w:tc>
          <w:tcPr>
            <w:tcW w:w="1842" w:type="dxa"/>
          </w:tcPr>
          <w:p w:rsidR="0029331C" w:rsidRPr="0029331C" w:rsidRDefault="0029331C" w:rsidP="006F3554">
            <w:pPr>
              <w:jc w:val="center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շաբաթական</w:t>
            </w:r>
          </w:p>
        </w:tc>
      </w:tr>
      <w:tr w:rsidR="0029331C" w:rsidRPr="0029331C" w:rsidTr="006F3554">
        <w:tc>
          <w:tcPr>
            <w:tcW w:w="568" w:type="dxa"/>
            <w:vAlign w:val="center"/>
          </w:tcPr>
          <w:p w:rsidR="0029331C" w:rsidRPr="0029331C" w:rsidRDefault="0029331C" w:rsidP="006F3554">
            <w:pPr>
              <w:jc w:val="both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highlight w:val="yellow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2.</w:t>
            </w:r>
          </w:p>
        </w:tc>
        <w:tc>
          <w:tcPr>
            <w:tcW w:w="5097" w:type="dxa"/>
            <w:vAlign w:val="center"/>
          </w:tcPr>
          <w:p w:rsidR="0029331C" w:rsidRPr="0029331C" w:rsidRDefault="0029331C" w:rsidP="006F3554">
            <w:pPr>
              <w:jc w:val="both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Ատամի խոզանակ</w:t>
            </w:r>
          </w:p>
        </w:tc>
        <w:tc>
          <w:tcPr>
            <w:tcW w:w="1620" w:type="dxa"/>
          </w:tcPr>
          <w:p w:rsidR="0029331C" w:rsidRPr="0029331C" w:rsidRDefault="0029331C" w:rsidP="006F3554">
            <w:pPr>
              <w:jc w:val="center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հատ</w:t>
            </w:r>
          </w:p>
        </w:tc>
        <w:tc>
          <w:tcPr>
            <w:tcW w:w="767" w:type="dxa"/>
          </w:tcPr>
          <w:p w:rsidR="0029331C" w:rsidRPr="0029331C" w:rsidRDefault="0029331C" w:rsidP="006F3554">
            <w:pPr>
              <w:jc w:val="center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hy-AM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hy-AM"/>
              </w:rPr>
              <w:t>4</w:t>
            </w:r>
          </w:p>
        </w:tc>
        <w:tc>
          <w:tcPr>
            <w:tcW w:w="1842" w:type="dxa"/>
          </w:tcPr>
          <w:p w:rsidR="0029331C" w:rsidRPr="0029331C" w:rsidRDefault="0029331C" w:rsidP="006F3554">
            <w:pPr>
              <w:jc w:val="center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hy-AM"/>
              </w:rPr>
              <w:t xml:space="preserve">1 </w:t>
            </w: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տարի</w:t>
            </w:r>
          </w:p>
        </w:tc>
      </w:tr>
      <w:tr w:rsidR="0029331C" w:rsidRPr="0029331C" w:rsidTr="006F3554">
        <w:tc>
          <w:tcPr>
            <w:tcW w:w="568" w:type="dxa"/>
            <w:vAlign w:val="center"/>
          </w:tcPr>
          <w:p w:rsidR="0029331C" w:rsidRPr="0029331C" w:rsidRDefault="0029331C" w:rsidP="006F3554">
            <w:pPr>
              <w:jc w:val="both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3.</w:t>
            </w:r>
          </w:p>
        </w:tc>
        <w:tc>
          <w:tcPr>
            <w:tcW w:w="5097" w:type="dxa"/>
            <w:vAlign w:val="center"/>
          </w:tcPr>
          <w:p w:rsidR="0029331C" w:rsidRPr="0029331C" w:rsidRDefault="0029331C" w:rsidP="006F3554">
            <w:pPr>
              <w:jc w:val="both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Սանր տղամարդու</w:t>
            </w:r>
          </w:p>
        </w:tc>
        <w:tc>
          <w:tcPr>
            <w:tcW w:w="1620" w:type="dxa"/>
          </w:tcPr>
          <w:p w:rsidR="0029331C" w:rsidRPr="0029331C" w:rsidRDefault="0029331C" w:rsidP="006F3554">
            <w:pPr>
              <w:jc w:val="center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հատ</w:t>
            </w:r>
          </w:p>
        </w:tc>
        <w:tc>
          <w:tcPr>
            <w:tcW w:w="767" w:type="dxa"/>
          </w:tcPr>
          <w:p w:rsidR="0029331C" w:rsidRPr="0029331C" w:rsidRDefault="0029331C" w:rsidP="006F3554">
            <w:pPr>
              <w:jc w:val="center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2</w:t>
            </w:r>
          </w:p>
        </w:tc>
        <w:tc>
          <w:tcPr>
            <w:tcW w:w="1842" w:type="dxa"/>
          </w:tcPr>
          <w:p w:rsidR="0029331C" w:rsidRPr="0029331C" w:rsidRDefault="0029331C" w:rsidP="006F3554">
            <w:pPr>
              <w:jc w:val="center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hy-AM"/>
              </w:rPr>
              <w:t>1</w:t>
            </w: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 xml:space="preserve"> տարի</w:t>
            </w:r>
          </w:p>
        </w:tc>
      </w:tr>
      <w:tr w:rsidR="0029331C" w:rsidRPr="0029331C" w:rsidTr="006F3554">
        <w:tc>
          <w:tcPr>
            <w:tcW w:w="568" w:type="dxa"/>
            <w:vAlign w:val="center"/>
          </w:tcPr>
          <w:p w:rsidR="0029331C" w:rsidRPr="0029331C" w:rsidRDefault="0029331C" w:rsidP="006F3554">
            <w:pPr>
              <w:jc w:val="both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4.</w:t>
            </w:r>
          </w:p>
        </w:tc>
        <w:tc>
          <w:tcPr>
            <w:tcW w:w="5097" w:type="dxa"/>
            <w:vAlign w:val="center"/>
          </w:tcPr>
          <w:p w:rsidR="0029331C" w:rsidRPr="0029331C" w:rsidRDefault="0029331C" w:rsidP="006F3554">
            <w:pPr>
              <w:jc w:val="both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Սանր կանացի</w:t>
            </w:r>
          </w:p>
        </w:tc>
        <w:tc>
          <w:tcPr>
            <w:tcW w:w="1620" w:type="dxa"/>
          </w:tcPr>
          <w:p w:rsidR="0029331C" w:rsidRPr="0029331C" w:rsidRDefault="0029331C" w:rsidP="006F3554">
            <w:pPr>
              <w:jc w:val="center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հատ</w:t>
            </w:r>
          </w:p>
        </w:tc>
        <w:tc>
          <w:tcPr>
            <w:tcW w:w="767" w:type="dxa"/>
          </w:tcPr>
          <w:p w:rsidR="0029331C" w:rsidRPr="0029331C" w:rsidRDefault="0029331C" w:rsidP="006F3554">
            <w:pPr>
              <w:jc w:val="center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2</w:t>
            </w:r>
          </w:p>
        </w:tc>
        <w:tc>
          <w:tcPr>
            <w:tcW w:w="1842" w:type="dxa"/>
          </w:tcPr>
          <w:p w:rsidR="0029331C" w:rsidRPr="0029331C" w:rsidRDefault="0029331C" w:rsidP="006F3554">
            <w:pPr>
              <w:jc w:val="center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hy-AM"/>
              </w:rPr>
              <w:t>1</w:t>
            </w: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 xml:space="preserve"> տարի</w:t>
            </w:r>
          </w:p>
        </w:tc>
      </w:tr>
      <w:tr w:rsidR="0029331C" w:rsidRPr="0029331C" w:rsidTr="006F3554">
        <w:tc>
          <w:tcPr>
            <w:tcW w:w="568" w:type="dxa"/>
            <w:vAlign w:val="center"/>
          </w:tcPr>
          <w:p w:rsidR="0029331C" w:rsidRPr="0029331C" w:rsidRDefault="0029331C" w:rsidP="006F3554">
            <w:pPr>
              <w:jc w:val="both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5.</w:t>
            </w:r>
          </w:p>
        </w:tc>
        <w:tc>
          <w:tcPr>
            <w:tcW w:w="5097" w:type="dxa"/>
            <w:vAlign w:val="center"/>
          </w:tcPr>
          <w:p w:rsidR="0029331C" w:rsidRPr="0029331C" w:rsidRDefault="0029331C" w:rsidP="006F3554">
            <w:pPr>
              <w:jc w:val="both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 xml:space="preserve">Լվացքի փոշի </w:t>
            </w:r>
          </w:p>
        </w:tc>
        <w:tc>
          <w:tcPr>
            <w:tcW w:w="1620" w:type="dxa"/>
            <w:vAlign w:val="center"/>
          </w:tcPr>
          <w:p w:rsidR="0029331C" w:rsidRPr="0029331C" w:rsidRDefault="0029331C" w:rsidP="006F3554">
            <w:pPr>
              <w:jc w:val="center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գրամ</w:t>
            </w:r>
          </w:p>
        </w:tc>
        <w:tc>
          <w:tcPr>
            <w:tcW w:w="767" w:type="dxa"/>
            <w:vAlign w:val="center"/>
          </w:tcPr>
          <w:p w:rsidR="0029331C" w:rsidRPr="0029331C" w:rsidRDefault="0029331C" w:rsidP="006F3554">
            <w:pPr>
              <w:jc w:val="center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hy-AM"/>
              </w:rPr>
              <w:t>4</w:t>
            </w: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0</w:t>
            </w:r>
          </w:p>
        </w:tc>
        <w:tc>
          <w:tcPr>
            <w:tcW w:w="1842" w:type="dxa"/>
          </w:tcPr>
          <w:p w:rsidR="0029331C" w:rsidRPr="0029331C" w:rsidRDefault="0029331C" w:rsidP="006F3554">
            <w:pPr>
              <w:jc w:val="center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1 կգ լվացքի հաշվարկով</w:t>
            </w:r>
          </w:p>
        </w:tc>
      </w:tr>
      <w:tr w:rsidR="0029331C" w:rsidRPr="0029331C" w:rsidTr="006F3554">
        <w:tc>
          <w:tcPr>
            <w:tcW w:w="568" w:type="dxa"/>
          </w:tcPr>
          <w:p w:rsidR="0029331C" w:rsidRPr="0029331C" w:rsidRDefault="0029331C" w:rsidP="006F3554">
            <w:pPr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6.</w:t>
            </w:r>
          </w:p>
        </w:tc>
        <w:tc>
          <w:tcPr>
            <w:tcW w:w="5097" w:type="dxa"/>
            <w:vAlign w:val="center"/>
          </w:tcPr>
          <w:p w:rsidR="0029331C" w:rsidRPr="0029331C" w:rsidRDefault="0029331C" w:rsidP="006F3554">
            <w:pPr>
              <w:jc w:val="both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Կանացի հիգիենայի միջոցներ</w:t>
            </w:r>
          </w:p>
        </w:tc>
        <w:tc>
          <w:tcPr>
            <w:tcW w:w="1620" w:type="dxa"/>
          </w:tcPr>
          <w:p w:rsidR="0029331C" w:rsidRPr="0029331C" w:rsidRDefault="0029331C" w:rsidP="006F3554">
            <w:pPr>
              <w:jc w:val="center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հատ</w:t>
            </w:r>
          </w:p>
        </w:tc>
        <w:tc>
          <w:tcPr>
            <w:tcW w:w="767" w:type="dxa"/>
          </w:tcPr>
          <w:p w:rsidR="0029331C" w:rsidRPr="0029331C" w:rsidRDefault="0029331C" w:rsidP="006F3554">
            <w:pPr>
              <w:jc w:val="center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20</w:t>
            </w:r>
          </w:p>
        </w:tc>
        <w:tc>
          <w:tcPr>
            <w:tcW w:w="1842" w:type="dxa"/>
          </w:tcPr>
          <w:p w:rsidR="0029331C" w:rsidRPr="0029331C" w:rsidRDefault="0029331C" w:rsidP="006F3554">
            <w:pPr>
              <w:jc w:val="center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gsw-FR"/>
              </w:rPr>
              <w:t>ամսական</w:t>
            </w:r>
          </w:p>
        </w:tc>
      </w:tr>
      <w:tr w:rsidR="0029331C" w:rsidRPr="0029331C" w:rsidTr="006F3554">
        <w:tc>
          <w:tcPr>
            <w:tcW w:w="568" w:type="dxa"/>
          </w:tcPr>
          <w:p w:rsidR="0029331C" w:rsidRPr="0029331C" w:rsidRDefault="0029331C" w:rsidP="006F3554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7.</w:t>
            </w:r>
          </w:p>
        </w:tc>
        <w:tc>
          <w:tcPr>
            <w:tcW w:w="5097" w:type="dxa"/>
            <w:vAlign w:val="center"/>
          </w:tcPr>
          <w:p w:rsidR="0029331C" w:rsidRPr="0029331C" w:rsidRDefault="0029331C" w:rsidP="006F3554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Սպասք լվալու հեղուկ</w:t>
            </w:r>
          </w:p>
        </w:tc>
        <w:tc>
          <w:tcPr>
            <w:tcW w:w="1620" w:type="dxa"/>
          </w:tcPr>
          <w:p w:rsidR="0029331C" w:rsidRPr="0029331C" w:rsidRDefault="0029331C" w:rsidP="006F3554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միլիլիտր</w:t>
            </w:r>
          </w:p>
        </w:tc>
        <w:tc>
          <w:tcPr>
            <w:tcW w:w="767" w:type="dxa"/>
          </w:tcPr>
          <w:p w:rsidR="0029331C" w:rsidRPr="0029331C" w:rsidRDefault="0029331C" w:rsidP="006F3554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100</w:t>
            </w:r>
          </w:p>
        </w:tc>
        <w:tc>
          <w:tcPr>
            <w:tcW w:w="1842" w:type="dxa"/>
          </w:tcPr>
          <w:p w:rsidR="0029331C" w:rsidRPr="0029331C" w:rsidRDefault="00242E25" w:rsidP="006F3554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>
              <w:rPr>
                <w:rFonts w:ascii="GHEA Grapalat" w:eastAsia="Times New Roman" w:hAnsi="GHEA Grapalat" w:cs="Times New Roman"/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9CA407C" wp14:editId="5F18BB8C">
                      <wp:simplePos x="0" y="0"/>
                      <wp:positionH relativeFrom="column">
                        <wp:posOffset>1024670</wp:posOffset>
                      </wp:positionH>
                      <wp:positionV relativeFrom="paragraph">
                        <wp:posOffset>-27857</wp:posOffset>
                      </wp:positionV>
                      <wp:extent cx="454660" cy="297815"/>
                      <wp:effectExtent l="3175" t="0" r="0" b="0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660" cy="2978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42E25" w:rsidRPr="00082EA9" w:rsidRDefault="00242E25" w:rsidP="00242E25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A407C" id="Text Box 1" o:spid="_x0000_s1027" type="#_x0000_t202" style="position:absolute;left:0;text-align:left;margin-left:80.7pt;margin-top:-2.2pt;width:35.8pt;height:23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7ietAIAAL8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" filled="f" stroked="f">
                      <v:textbox>
                        <w:txbxContent>
                          <w:p w:rsidR="00242E25" w:rsidRPr="00082EA9" w:rsidRDefault="00242E25" w:rsidP="00242E25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9331C"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ամսական</w:t>
            </w:r>
          </w:p>
        </w:tc>
      </w:tr>
    </w:tbl>
    <w:p w:rsidR="0029331C" w:rsidRPr="00BF2130" w:rsidRDefault="0029331C" w:rsidP="0029331C">
      <w:pPr>
        <w:pStyle w:val="ListParagraph"/>
        <w:shd w:val="clear" w:color="auto" w:fill="FFFFFF"/>
        <w:spacing w:after="0" w:line="240" w:lineRule="auto"/>
        <w:ind w:left="0" w:hanging="284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gsw-FR"/>
        </w:rPr>
      </w:pPr>
    </w:p>
    <w:p w:rsidR="0029331C" w:rsidRPr="0029331C" w:rsidRDefault="00242E25" w:rsidP="0029331C">
      <w:pPr>
        <w:pStyle w:val="norm"/>
        <w:spacing w:line="360" w:lineRule="auto"/>
        <w:rPr>
          <w:rFonts w:ascii="GHEA Mariam" w:hAnsi="GHEA Mariam"/>
          <w:sz w:val="24"/>
          <w:szCs w:val="24"/>
          <w:lang w:val="gsw-FR"/>
        </w:rPr>
      </w:pPr>
      <w:r>
        <w:rPr>
          <w:rFonts w:ascii="GHEA Mariam" w:hAnsi="GHEA Mariam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99599D" wp14:editId="790FAEFA">
                <wp:simplePos x="0" y="0"/>
                <wp:positionH relativeFrom="leftMargin">
                  <wp:align>right</wp:align>
                </wp:positionH>
                <wp:positionV relativeFrom="paragraph">
                  <wp:posOffset>843970</wp:posOffset>
                </wp:positionV>
                <wp:extent cx="302149" cy="341906"/>
                <wp:effectExtent l="0" t="0" r="0" b="127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149" cy="3419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42E25" w:rsidRPr="00082EA9" w:rsidRDefault="00242E25" w:rsidP="00242E25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242E25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99599D" id="Text Box 4" o:spid="_x0000_s1028" type="#_x0000_t202" style="position:absolute;left:0;text-align:left;margin-left:-27.4pt;margin-top:66.45pt;width:23.8pt;height:26.9pt;z-index:251662336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" filled="f" stroked="f">
                <v:textbox>
                  <w:txbxContent>
                    <w:p w:rsidR="00242E25" w:rsidRPr="00082EA9" w:rsidRDefault="00242E25" w:rsidP="00242E25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242E25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9331C" w:rsidRPr="0029331C">
        <w:rPr>
          <w:rFonts w:ascii="GHEA Mariam" w:hAnsi="GHEA Mariam"/>
          <w:sz w:val="24"/>
          <w:szCs w:val="24"/>
          <w:lang w:val="hy-AM"/>
        </w:rPr>
        <w:t>2</w:t>
      </w:r>
      <w:r w:rsidR="0029331C" w:rsidRPr="0029331C">
        <w:rPr>
          <w:rFonts w:ascii="GHEA Mariam" w:hAnsi="GHEA Mariam"/>
          <w:sz w:val="24"/>
          <w:szCs w:val="24"/>
          <w:lang w:val="gsw-FR"/>
        </w:rPr>
        <w:t xml:space="preserve">) </w:t>
      </w:r>
      <w:r>
        <w:rPr>
          <w:rFonts w:ascii="GHEA Mariam" w:hAnsi="GHEA Mariam" w:cs="Arial"/>
          <w:sz w:val="24"/>
          <w:szCs w:val="24"/>
          <w:lang w:val="gsw-FR"/>
        </w:rPr>
        <w:t>ո</w:t>
      </w:r>
      <w:r w:rsidR="0029331C" w:rsidRPr="0029331C">
        <w:rPr>
          <w:rFonts w:ascii="GHEA Mariam" w:hAnsi="GHEA Mariam" w:cs="Arial"/>
          <w:sz w:val="24"/>
          <w:szCs w:val="24"/>
          <w:lang w:val="gsw-FR"/>
        </w:rPr>
        <w:t>րոշմա</w:t>
      </w:r>
      <w:r w:rsidR="0029331C" w:rsidRPr="0029331C">
        <w:rPr>
          <w:rFonts w:ascii="GHEA Mariam" w:hAnsi="GHEA Mariam" w:cs="Arial"/>
          <w:sz w:val="24"/>
          <w:szCs w:val="24"/>
          <w:lang w:val="hy-AM"/>
        </w:rPr>
        <w:t>ն</w:t>
      </w:r>
      <w:r w:rsidR="0029331C" w:rsidRPr="0029331C">
        <w:rPr>
          <w:rFonts w:ascii="GHEA Mariam" w:hAnsi="GHEA Mariam"/>
          <w:sz w:val="24"/>
          <w:szCs w:val="24"/>
          <w:lang w:val="gsw-FR"/>
        </w:rPr>
        <w:t xml:space="preserve"> N 1 </w:t>
      </w:r>
      <w:r w:rsidR="0029331C" w:rsidRPr="0029331C">
        <w:rPr>
          <w:rFonts w:ascii="GHEA Mariam" w:hAnsi="GHEA Mariam" w:cs="Arial"/>
          <w:sz w:val="24"/>
          <w:szCs w:val="24"/>
          <w:lang w:val="gsw-FR"/>
        </w:rPr>
        <w:t>հավելված</w:t>
      </w:r>
      <w:r w:rsidR="0029331C" w:rsidRPr="0029331C">
        <w:rPr>
          <w:rFonts w:ascii="GHEA Mariam" w:hAnsi="GHEA Mariam" w:cs="Arial"/>
          <w:sz w:val="24"/>
          <w:szCs w:val="24"/>
          <w:lang w:val="hy-AM"/>
        </w:rPr>
        <w:t>ի</w:t>
      </w:r>
      <w:r w:rsidR="0029331C" w:rsidRPr="0029331C">
        <w:rPr>
          <w:rFonts w:ascii="GHEA Mariam" w:hAnsi="GHEA Mariam"/>
          <w:sz w:val="24"/>
          <w:szCs w:val="24"/>
          <w:lang w:val="hy-AM"/>
        </w:rPr>
        <w:t xml:space="preserve"> </w:t>
      </w:r>
      <w:r w:rsidR="0029331C" w:rsidRPr="0029331C">
        <w:rPr>
          <w:rFonts w:ascii="GHEA Mariam" w:hAnsi="GHEA Mariam" w:cs="Arial"/>
          <w:sz w:val="24"/>
          <w:szCs w:val="24"/>
          <w:lang w:val="gsw-FR"/>
        </w:rPr>
        <w:t>աղյուսակի</w:t>
      </w:r>
      <w:r w:rsidR="0029331C"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bookmarkStart w:id="2" w:name="_Hlk214272066"/>
      <w:r w:rsidR="0029331C" w:rsidRPr="0029331C">
        <w:rPr>
          <w:rFonts w:ascii="GHEA Mariam" w:hAnsi="GHEA Mariam"/>
          <w:sz w:val="24"/>
          <w:szCs w:val="24"/>
          <w:lang w:val="gsw-FR"/>
        </w:rPr>
        <w:t>«</w:t>
      </w:r>
      <w:r w:rsidR="0029331C" w:rsidRPr="0029331C">
        <w:rPr>
          <w:rFonts w:ascii="GHEA Mariam" w:hAnsi="GHEA Mariam" w:cs="Arial"/>
          <w:sz w:val="24"/>
          <w:szCs w:val="24"/>
          <w:lang w:val="gsw-FR"/>
        </w:rPr>
        <w:t>Իրենց</w:t>
      </w:r>
      <w:r w:rsidR="0029331C"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="0029331C" w:rsidRPr="0029331C">
        <w:rPr>
          <w:rFonts w:ascii="GHEA Mariam" w:hAnsi="GHEA Mariam" w:cs="Arial"/>
          <w:sz w:val="24"/>
          <w:szCs w:val="24"/>
          <w:lang w:val="gsw-FR"/>
        </w:rPr>
        <w:t>մոտ</w:t>
      </w:r>
      <w:r w:rsidR="0029331C"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="0029331C" w:rsidRPr="0029331C">
        <w:rPr>
          <w:rFonts w:ascii="GHEA Mariam" w:hAnsi="GHEA Mariam" w:cs="Arial"/>
          <w:sz w:val="24"/>
          <w:szCs w:val="24"/>
          <w:lang w:val="gsw-FR"/>
        </w:rPr>
        <w:t>մինչև</w:t>
      </w:r>
      <w:r w:rsidR="0029331C"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="0029331C" w:rsidRPr="0029331C">
        <w:rPr>
          <w:rFonts w:ascii="GHEA Mariam" w:hAnsi="GHEA Mariam" w:cs="Arial"/>
          <w:sz w:val="24"/>
          <w:szCs w:val="24"/>
          <w:lang w:val="gsw-FR"/>
        </w:rPr>
        <w:t>երեք</w:t>
      </w:r>
      <w:r w:rsidR="0029331C"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="0029331C" w:rsidRPr="0029331C">
        <w:rPr>
          <w:rFonts w:ascii="GHEA Mariam" w:hAnsi="GHEA Mariam" w:cs="Arial"/>
          <w:sz w:val="24"/>
          <w:szCs w:val="24"/>
          <w:lang w:val="gsw-FR"/>
        </w:rPr>
        <w:t>տարեկան</w:t>
      </w:r>
      <w:r w:rsidR="0029331C"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="0029331C" w:rsidRPr="00242E25">
        <w:rPr>
          <w:rFonts w:ascii="GHEA Mariam" w:hAnsi="GHEA Mariam" w:cs="Arial"/>
          <w:spacing w:val="-4"/>
          <w:sz w:val="24"/>
          <w:szCs w:val="24"/>
          <w:lang w:val="gsw-FR"/>
        </w:rPr>
        <w:t>երեխա</w:t>
      </w:r>
      <w:r w:rsidR="0029331C" w:rsidRPr="00242E25">
        <w:rPr>
          <w:rFonts w:ascii="GHEA Mariam" w:hAnsi="GHEA Mariam"/>
          <w:spacing w:val="-4"/>
          <w:sz w:val="24"/>
          <w:szCs w:val="24"/>
          <w:lang w:val="gsw-FR"/>
        </w:rPr>
        <w:t xml:space="preserve"> </w:t>
      </w:r>
      <w:r w:rsidR="0029331C" w:rsidRPr="00242E25">
        <w:rPr>
          <w:rFonts w:ascii="GHEA Mariam" w:hAnsi="GHEA Mariam" w:cs="Arial"/>
          <w:spacing w:val="-4"/>
          <w:sz w:val="24"/>
          <w:szCs w:val="24"/>
          <w:lang w:val="gsw-FR"/>
        </w:rPr>
        <w:t>ունեցող</w:t>
      </w:r>
      <w:r w:rsidR="0029331C" w:rsidRPr="00242E25">
        <w:rPr>
          <w:rFonts w:ascii="GHEA Mariam" w:hAnsi="GHEA Mariam"/>
          <w:spacing w:val="-4"/>
          <w:sz w:val="24"/>
          <w:szCs w:val="24"/>
          <w:lang w:val="gsw-FR"/>
        </w:rPr>
        <w:t xml:space="preserve"> </w:t>
      </w:r>
      <w:r w:rsidR="0029331C" w:rsidRPr="00242E25">
        <w:rPr>
          <w:rFonts w:ascii="GHEA Mariam" w:hAnsi="GHEA Mariam" w:cs="Arial"/>
          <w:spacing w:val="-4"/>
          <w:sz w:val="24"/>
          <w:szCs w:val="24"/>
          <w:lang w:val="gsw-FR"/>
        </w:rPr>
        <w:t>անձանց</w:t>
      </w:r>
      <w:r w:rsidR="0029331C" w:rsidRPr="00242E25">
        <w:rPr>
          <w:rFonts w:ascii="GHEA Mariam" w:hAnsi="GHEA Mariam"/>
          <w:spacing w:val="-4"/>
          <w:sz w:val="24"/>
          <w:szCs w:val="24"/>
          <w:lang w:val="gsw-FR"/>
        </w:rPr>
        <w:t xml:space="preserve"> </w:t>
      </w:r>
      <w:r w:rsidR="0029331C" w:rsidRPr="00242E25">
        <w:rPr>
          <w:rFonts w:ascii="GHEA Mariam" w:hAnsi="GHEA Mariam" w:cs="Arial"/>
          <w:spacing w:val="-4"/>
          <w:sz w:val="24"/>
          <w:szCs w:val="24"/>
          <w:lang w:val="gsw-FR"/>
        </w:rPr>
        <w:t>համար</w:t>
      </w:r>
      <w:r w:rsidR="0029331C" w:rsidRPr="00242E25">
        <w:rPr>
          <w:rFonts w:ascii="GHEA Mariam" w:hAnsi="GHEA Mariam"/>
          <w:spacing w:val="-4"/>
          <w:sz w:val="24"/>
          <w:szCs w:val="24"/>
          <w:lang w:val="gsw-FR"/>
        </w:rPr>
        <w:t xml:space="preserve"> </w:t>
      </w:r>
      <w:r w:rsidR="0029331C" w:rsidRPr="00242E25">
        <w:rPr>
          <w:rFonts w:ascii="GHEA Mariam" w:hAnsi="GHEA Mariam" w:cs="Arial"/>
          <w:spacing w:val="-4"/>
          <w:sz w:val="24"/>
          <w:szCs w:val="24"/>
          <w:lang w:val="gsw-FR"/>
        </w:rPr>
        <w:t>հիգիենիկ</w:t>
      </w:r>
      <w:r w:rsidR="0029331C" w:rsidRPr="00242E25">
        <w:rPr>
          <w:rFonts w:ascii="GHEA Mariam" w:hAnsi="GHEA Mariam"/>
          <w:spacing w:val="-4"/>
          <w:sz w:val="24"/>
          <w:szCs w:val="24"/>
          <w:lang w:val="gsw-FR"/>
        </w:rPr>
        <w:t xml:space="preserve"> </w:t>
      </w:r>
      <w:r w:rsidR="0029331C" w:rsidRPr="00242E25">
        <w:rPr>
          <w:rFonts w:ascii="GHEA Mariam" w:hAnsi="GHEA Mariam" w:cs="Arial"/>
          <w:spacing w:val="-4"/>
          <w:sz w:val="24"/>
          <w:szCs w:val="24"/>
          <w:lang w:val="gsw-FR"/>
        </w:rPr>
        <w:t>պարագաներ</w:t>
      </w:r>
      <w:bookmarkEnd w:id="2"/>
      <w:r w:rsidR="0029331C" w:rsidRPr="00242E25">
        <w:rPr>
          <w:rFonts w:ascii="GHEA Mariam" w:hAnsi="GHEA Mariam"/>
          <w:spacing w:val="-4"/>
          <w:sz w:val="24"/>
          <w:szCs w:val="24"/>
          <w:lang w:val="gsw-FR"/>
        </w:rPr>
        <w:t xml:space="preserve">» </w:t>
      </w:r>
      <w:r w:rsidR="0029331C" w:rsidRPr="00242E25">
        <w:rPr>
          <w:rFonts w:ascii="GHEA Mariam" w:hAnsi="GHEA Mariam" w:cs="Arial"/>
          <w:spacing w:val="-4"/>
          <w:sz w:val="24"/>
          <w:szCs w:val="24"/>
          <w:lang w:val="gsw-FR"/>
        </w:rPr>
        <w:t>վերտառությամբ</w:t>
      </w:r>
      <w:r w:rsidR="0029331C" w:rsidRPr="00242E25">
        <w:rPr>
          <w:rFonts w:ascii="GHEA Mariam" w:hAnsi="GHEA Mariam"/>
          <w:spacing w:val="-4"/>
          <w:sz w:val="24"/>
          <w:szCs w:val="24"/>
          <w:lang w:val="gsw-FR"/>
        </w:rPr>
        <w:t xml:space="preserve"> </w:t>
      </w:r>
      <w:r w:rsidR="0029331C" w:rsidRPr="00242E25">
        <w:rPr>
          <w:rFonts w:ascii="GHEA Mariam" w:hAnsi="GHEA Mariam" w:cs="Arial"/>
          <w:spacing w:val="-4"/>
          <w:sz w:val="24"/>
          <w:szCs w:val="24"/>
          <w:lang w:val="gsw-FR"/>
        </w:rPr>
        <w:t>բաժին</w:t>
      </w:r>
      <w:r w:rsidR="0029331C" w:rsidRPr="0029331C">
        <w:rPr>
          <w:rFonts w:ascii="GHEA Mariam" w:hAnsi="GHEA Mariam" w:cs="Arial"/>
          <w:sz w:val="24"/>
          <w:szCs w:val="24"/>
          <w:lang w:val="gsw-FR"/>
        </w:rPr>
        <w:t>ը</w:t>
      </w:r>
      <w:r w:rsidR="0029331C"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="0029331C" w:rsidRPr="0029331C">
        <w:rPr>
          <w:rFonts w:ascii="GHEA Mariam" w:hAnsi="GHEA Mariam" w:cs="Arial"/>
          <w:sz w:val="24"/>
          <w:szCs w:val="24"/>
          <w:lang w:val="gsw-FR"/>
        </w:rPr>
        <w:t>շարադրել</w:t>
      </w:r>
      <w:r w:rsidR="0029331C"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="0029331C" w:rsidRPr="0029331C">
        <w:rPr>
          <w:rFonts w:ascii="GHEA Mariam" w:hAnsi="GHEA Mariam" w:cs="Arial"/>
          <w:sz w:val="24"/>
          <w:szCs w:val="24"/>
          <w:lang w:val="gsw-FR"/>
        </w:rPr>
        <w:t>հետևյալ</w:t>
      </w:r>
      <w:r w:rsidR="0029331C"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="0029331C">
        <w:rPr>
          <w:rFonts w:ascii="GHEA Mariam" w:hAnsi="GHEA Mariam" w:cs="Arial"/>
          <w:sz w:val="24"/>
          <w:szCs w:val="24"/>
          <w:lang w:val="gsw-FR"/>
        </w:rPr>
        <w:t>խմբագրությամբ.</w:t>
      </w:r>
      <w:r w:rsidRPr="00242E25">
        <w:rPr>
          <w:rFonts w:ascii="GHEA Mariam" w:hAnsi="GHEA Mariam"/>
          <w:noProof/>
          <w:sz w:val="24"/>
          <w:szCs w:val="24"/>
          <w:lang w:val="gsw-FR" w:eastAsia="en-US"/>
        </w:rPr>
        <w:t xml:space="preserve"> </w:t>
      </w:r>
    </w:p>
    <w:tbl>
      <w:tblPr>
        <w:tblStyle w:val="TableGrid"/>
        <w:tblW w:w="1003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5357"/>
        <w:gridCol w:w="1417"/>
        <w:gridCol w:w="851"/>
        <w:gridCol w:w="1845"/>
      </w:tblGrid>
      <w:tr w:rsidR="0029331C" w:rsidRPr="0029331C" w:rsidTr="00242E25">
        <w:tc>
          <w:tcPr>
            <w:tcW w:w="10038" w:type="dxa"/>
            <w:gridSpan w:val="5"/>
            <w:vAlign w:val="center"/>
          </w:tcPr>
          <w:p w:rsidR="0029331C" w:rsidRPr="0029331C" w:rsidRDefault="0029331C" w:rsidP="006F3554">
            <w:pPr>
              <w:jc w:val="center"/>
              <w:rPr>
                <w:rFonts w:ascii="GHEA Mariam" w:hAnsi="GHEA Mariam"/>
                <w:b/>
                <w:bCs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b/>
                <w:bCs/>
                <w:color w:val="000000" w:themeColor="text1"/>
                <w:sz w:val="24"/>
                <w:szCs w:val="24"/>
                <w:lang w:val="gsw-FR"/>
              </w:rPr>
              <w:t>Իրենց մոտ մինչև երեք տարեկան երեխա ունեցող անձանց համար հիգիենիկ պարագաներ</w:t>
            </w:r>
          </w:p>
        </w:tc>
      </w:tr>
      <w:tr w:rsidR="0029331C" w:rsidRPr="0029331C" w:rsidTr="00242E25">
        <w:tc>
          <w:tcPr>
            <w:tcW w:w="568" w:type="dxa"/>
            <w:vAlign w:val="center"/>
          </w:tcPr>
          <w:p w:rsidR="0029331C" w:rsidRPr="0029331C" w:rsidRDefault="0029331C" w:rsidP="006F3554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1.</w:t>
            </w:r>
          </w:p>
        </w:tc>
        <w:tc>
          <w:tcPr>
            <w:tcW w:w="5357" w:type="dxa"/>
            <w:vAlign w:val="center"/>
          </w:tcPr>
          <w:p w:rsidR="0029331C" w:rsidRPr="0029331C" w:rsidRDefault="0029331C" w:rsidP="006F3554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Մանկական օճառ</w:t>
            </w:r>
          </w:p>
        </w:tc>
        <w:tc>
          <w:tcPr>
            <w:tcW w:w="1417" w:type="dxa"/>
            <w:vAlign w:val="center"/>
          </w:tcPr>
          <w:p w:rsidR="0029331C" w:rsidRPr="0029331C" w:rsidRDefault="0029331C" w:rsidP="006F3554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գրամ</w:t>
            </w:r>
          </w:p>
        </w:tc>
        <w:tc>
          <w:tcPr>
            <w:tcW w:w="851" w:type="dxa"/>
            <w:vAlign w:val="center"/>
          </w:tcPr>
          <w:p w:rsidR="0029331C" w:rsidRPr="0029331C" w:rsidRDefault="0029331C" w:rsidP="006F3554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200</w:t>
            </w:r>
          </w:p>
        </w:tc>
        <w:tc>
          <w:tcPr>
            <w:tcW w:w="1842" w:type="dxa"/>
            <w:vAlign w:val="center"/>
          </w:tcPr>
          <w:p w:rsidR="0029331C" w:rsidRPr="0029331C" w:rsidRDefault="0029331C" w:rsidP="006F3554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ամսական</w:t>
            </w:r>
          </w:p>
        </w:tc>
      </w:tr>
      <w:tr w:rsidR="0029331C" w:rsidRPr="0029331C" w:rsidTr="00242E25">
        <w:tc>
          <w:tcPr>
            <w:tcW w:w="568" w:type="dxa"/>
            <w:vAlign w:val="center"/>
          </w:tcPr>
          <w:p w:rsidR="0029331C" w:rsidRPr="0029331C" w:rsidRDefault="0029331C" w:rsidP="006F3554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2.</w:t>
            </w:r>
          </w:p>
        </w:tc>
        <w:tc>
          <w:tcPr>
            <w:tcW w:w="5357" w:type="dxa"/>
            <w:vAlign w:val="center"/>
          </w:tcPr>
          <w:p w:rsidR="0029331C" w:rsidRPr="0029331C" w:rsidRDefault="0029331C" w:rsidP="006F3554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Լվացքի փոշի</w:t>
            </w:r>
          </w:p>
        </w:tc>
        <w:tc>
          <w:tcPr>
            <w:tcW w:w="1417" w:type="dxa"/>
            <w:vAlign w:val="center"/>
          </w:tcPr>
          <w:p w:rsidR="0029331C" w:rsidRPr="0029331C" w:rsidRDefault="0029331C" w:rsidP="006F3554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գրամ</w:t>
            </w:r>
          </w:p>
        </w:tc>
        <w:tc>
          <w:tcPr>
            <w:tcW w:w="851" w:type="dxa"/>
            <w:vAlign w:val="center"/>
          </w:tcPr>
          <w:p w:rsidR="0029331C" w:rsidRPr="0029331C" w:rsidRDefault="0029331C" w:rsidP="006F3554">
            <w:pPr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1000</w:t>
            </w:r>
          </w:p>
        </w:tc>
        <w:tc>
          <w:tcPr>
            <w:tcW w:w="1842" w:type="dxa"/>
            <w:vAlign w:val="center"/>
          </w:tcPr>
          <w:p w:rsidR="0029331C" w:rsidRPr="0029331C" w:rsidRDefault="0029331C" w:rsidP="006F3554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ամսական</w:t>
            </w:r>
          </w:p>
        </w:tc>
      </w:tr>
      <w:tr w:rsidR="0029331C" w:rsidRPr="0029331C" w:rsidTr="00242E25">
        <w:tc>
          <w:tcPr>
            <w:tcW w:w="568" w:type="dxa"/>
            <w:vAlign w:val="center"/>
          </w:tcPr>
          <w:p w:rsidR="0029331C" w:rsidRPr="0029331C" w:rsidRDefault="0029331C" w:rsidP="006F3554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3.</w:t>
            </w:r>
          </w:p>
        </w:tc>
        <w:tc>
          <w:tcPr>
            <w:tcW w:w="5357" w:type="dxa"/>
            <w:vAlign w:val="center"/>
          </w:tcPr>
          <w:p w:rsidR="0029331C" w:rsidRPr="0029331C" w:rsidRDefault="0029331C" w:rsidP="006F3554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Մանկական տակդիր</w:t>
            </w:r>
          </w:p>
        </w:tc>
        <w:tc>
          <w:tcPr>
            <w:tcW w:w="1417" w:type="dxa"/>
            <w:vAlign w:val="center"/>
          </w:tcPr>
          <w:p w:rsidR="0029331C" w:rsidRPr="0029331C" w:rsidRDefault="0029331C" w:rsidP="006F3554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հատ</w:t>
            </w:r>
          </w:p>
        </w:tc>
        <w:tc>
          <w:tcPr>
            <w:tcW w:w="851" w:type="dxa"/>
            <w:vAlign w:val="center"/>
          </w:tcPr>
          <w:p w:rsidR="0029331C" w:rsidRPr="0029331C" w:rsidRDefault="0029331C" w:rsidP="006F3554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6</w:t>
            </w:r>
          </w:p>
        </w:tc>
        <w:tc>
          <w:tcPr>
            <w:tcW w:w="1842" w:type="dxa"/>
            <w:vAlign w:val="center"/>
          </w:tcPr>
          <w:p w:rsidR="0029331C" w:rsidRPr="0029331C" w:rsidRDefault="0029331C" w:rsidP="006F3554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1 օր</w:t>
            </w:r>
          </w:p>
        </w:tc>
      </w:tr>
      <w:tr w:rsidR="0029331C" w:rsidRPr="0029331C" w:rsidTr="00242E25">
        <w:tc>
          <w:tcPr>
            <w:tcW w:w="568" w:type="dxa"/>
            <w:vAlign w:val="center"/>
          </w:tcPr>
          <w:p w:rsidR="0029331C" w:rsidRPr="0029331C" w:rsidRDefault="0029331C" w:rsidP="006F3554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4.</w:t>
            </w:r>
          </w:p>
        </w:tc>
        <w:tc>
          <w:tcPr>
            <w:tcW w:w="5357" w:type="dxa"/>
            <w:vAlign w:val="center"/>
          </w:tcPr>
          <w:p w:rsidR="0029331C" w:rsidRPr="0029331C" w:rsidRDefault="0029331C" w:rsidP="006F3554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Մանկական կերակրաշիշ</w:t>
            </w:r>
          </w:p>
        </w:tc>
        <w:tc>
          <w:tcPr>
            <w:tcW w:w="1417" w:type="dxa"/>
            <w:vAlign w:val="center"/>
          </w:tcPr>
          <w:p w:rsidR="0029331C" w:rsidRPr="0029331C" w:rsidRDefault="0029331C" w:rsidP="006F3554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հատ</w:t>
            </w:r>
          </w:p>
        </w:tc>
        <w:tc>
          <w:tcPr>
            <w:tcW w:w="851" w:type="dxa"/>
            <w:vAlign w:val="center"/>
          </w:tcPr>
          <w:p w:rsidR="0029331C" w:rsidRPr="0029331C" w:rsidRDefault="0029331C" w:rsidP="006F3554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1842" w:type="dxa"/>
            <w:vAlign w:val="center"/>
          </w:tcPr>
          <w:p w:rsidR="0029331C" w:rsidRPr="0029331C" w:rsidRDefault="0029331C" w:rsidP="006F3554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6 ամիս</w:t>
            </w:r>
          </w:p>
        </w:tc>
      </w:tr>
      <w:tr w:rsidR="0029331C" w:rsidRPr="0029331C" w:rsidTr="00242E25">
        <w:tc>
          <w:tcPr>
            <w:tcW w:w="568" w:type="dxa"/>
            <w:vAlign w:val="center"/>
          </w:tcPr>
          <w:p w:rsidR="0029331C" w:rsidRPr="0029331C" w:rsidRDefault="0029331C" w:rsidP="006F3554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5.</w:t>
            </w:r>
          </w:p>
        </w:tc>
        <w:tc>
          <w:tcPr>
            <w:tcW w:w="5357" w:type="dxa"/>
            <w:vAlign w:val="center"/>
          </w:tcPr>
          <w:p w:rsidR="0029331C" w:rsidRPr="0029331C" w:rsidRDefault="0029331C" w:rsidP="006F3554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 xml:space="preserve">Մանկական հիգիենիկ խոնավ անձեռոցիկ </w:t>
            </w:r>
          </w:p>
        </w:tc>
        <w:tc>
          <w:tcPr>
            <w:tcW w:w="1417" w:type="dxa"/>
            <w:vAlign w:val="center"/>
          </w:tcPr>
          <w:p w:rsidR="0029331C" w:rsidRPr="0029331C" w:rsidRDefault="0029331C" w:rsidP="006F3554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Տուփ</w:t>
            </w:r>
          </w:p>
          <w:p w:rsidR="0029331C" w:rsidRPr="0029331C" w:rsidRDefault="0029331C" w:rsidP="006F3554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/առնվազն 100հտ/</w:t>
            </w:r>
          </w:p>
        </w:tc>
        <w:tc>
          <w:tcPr>
            <w:tcW w:w="851" w:type="dxa"/>
            <w:vAlign w:val="center"/>
          </w:tcPr>
          <w:p w:rsidR="0029331C" w:rsidRPr="0029331C" w:rsidRDefault="0029331C" w:rsidP="006F3554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3</w:t>
            </w:r>
          </w:p>
        </w:tc>
        <w:tc>
          <w:tcPr>
            <w:tcW w:w="1842" w:type="dxa"/>
            <w:vAlign w:val="center"/>
          </w:tcPr>
          <w:p w:rsidR="0029331C" w:rsidRPr="0029331C" w:rsidRDefault="0029331C" w:rsidP="006F3554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ամսական</w:t>
            </w:r>
          </w:p>
        </w:tc>
      </w:tr>
      <w:tr w:rsidR="0029331C" w:rsidRPr="0029331C" w:rsidTr="00242E25">
        <w:tc>
          <w:tcPr>
            <w:tcW w:w="568" w:type="dxa"/>
            <w:vAlign w:val="center"/>
          </w:tcPr>
          <w:p w:rsidR="0029331C" w:rsidRPr="0029331C" w:rsidRDefault="0029331C" w:rsidP="006F3554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6.</w:t>
            </w:r>
          </w:p>
        </w:tc>
        <w:tc>
          <w:tcPr>
            <w:tcW w:w="5357" w:type="dxa"/>
            <w:vAlign w:val="center"/>
          </w:tcPr>
          <w:p w:rsidR="0029331C" w:rsidRPr="0029331C" w:rsidRDefault="0029331C" w:rsidP="006F3554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Ծծակ</w:t>
            </w:r>
          </w:p>
        </w:tc>
        <w:tc>
          <w:tcPr>
            <w:tcW w:w="1417" w:type="dxa"/>
            <w:vAlign w:val="center"/>
          </w:tcPr>
          <w:p w:rsidR="0029331C" w:rsidRPr="0029331C" w:rsidRDefault="0029331C" w:rsidP="006F3554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հատ</w:t>
            </w:r>
          </w:p>
        </w:tc>
        <w:tc>
          <w:tcPr>
            <w:tcW w:w="851" w:type="dxa"/>
            <w:vAlign w:val="center"/>
          </w:tcPr>
          <w:p w:rsidR="0029331C" w:rsidRPr="0029331C" w:rsidRDefault="0029331C" w:rsidP="006F3554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6</w:t>
            </w:r>
          </w:p>
        </w:tc>
        <w:tc>
          <w:tcPr>
            <w:tcW w:w="1842" w:type="dxa"/>
            <w:vAlign w:val="center"/>
          </w:tcPr>
          <w:p w:rsidR="0029331C" w:rsidRPr="0029331C" w:rsidRDefault="0029331C" w:rsidP="006F3554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 xml:space="preserve">1 տարի </w:t>
            </w:r>
          </w:p>
        </w:tc>
      </w:tr>
      <w:tr w:rsidR="0029331C" w:rsidRPr="0029331C" w:rsidTr="00242E25">
        <w:tc>
          <w:tcPr>
            <w:tcW w:w="568" w:type="dxa"/>
            <w:vAlign w:val="center"/>
          </w:tcPr>
          <w:p w:rsidR="0029331C" w:rsidRPr="0029331C" w:rsidRDefault="0029331C" w:rsidP="006F3554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7.</w:t>
            </w:r>
          </w:p>
        </w:tc>
        <w:tc>
          <w:tcPr>
            <w:tcW w:w="5357" w:type="dxa"/>
            <w:vAlign w:val="center"/>
          </w:tcPr>
          <w:p w:rsidR="0029331C" w:rsidRPr="0029331C" w:rsidRDefault="0029331C" w:rsidP="006F3554">
            <w:pPr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Մանկական տաշտ</w:t>
            </w:r>
          </w:p>
        </w:tc>
        <w:tc>
          <w:tcPr>
            <w:tcW w:w="1417" w:type="dxa"/>
            <w:vAlign w:val="center"/>
          </w:tcPr>
          <w:p w:rsidR="0029331C" w:rsidRPr="0029331C" w:rsidRDefault="0029331C" w:rsidP="006F3554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հատ</w:t>
            </w:r>
          </w:p>
        </w:tc>
        <w:tc>
          <w:tcPr>
            <w:tcW w:w="851" w:type="dxa"/>
            <w:vAlign w:val="center"/>
          </w:tcPr>
          <w:p w:rsidR="0029331C" w:rsidRPr="0029331C" w:rsidRDefault="0029331C" w:rsidP="006F3554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1</w:t>
            </w:r>
          </w:p>
        </w:tc>
        <w:tc>
          <w:tcPr>
            <w:tcW w:w="1842" w:type="dxa"/>
            <w:vAlign w:val="center"/>
          </w:tcPr>
          <w:p w:rsidR="0029331C" w:rsidRPr="0029331C" w:rsidRDefault="00242E25" w:rsidP="006F3554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</w:pPr>
            <w:r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6337321" wp14:editId="6ED496A6">
                      <wp:simplePos x="0" y="0"/>
                      <wp:positionH relativeFrom="column">
                        <wp:posOffset>1008380</wp:posOffset>
                      </wp:positionH>
                      <wp:positionV relativeFrom="paragraph">
                        <wp:posOffset>-17780</wp:posOffset>
                      </wp:positionV>
                      <wp:extent cx="454660" cy="297815"/>
                      <wp:effectExtent l="3175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660" cy="2978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42E25" w:rsidRPr="00082EA9" w:rsidRDefault="00242E25" w:rsidP="00242E25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082EA9"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337321" id="Text Box 2" o:spid="_x0000_s1029" type="#_x0000_t202" style="position:absolute;left:0;text-align:left;margin-left:79.4pt;margin-top:-1.4pt;width:35.8pt;height:23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t5ntwIAAL8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" filled="f" stroked="f">
                      <v:textbox>
                        <w:txbxContent>
                          <w:p w:rsidR="00242E25" w:rsidRPr="00082EA9" w:rsidRDefault="00242E25" w:rsidP="00242E25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082EA9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9331C" w:rsidRPr="0029331C">
              <w:rPr>
                <w:rFonts w:ascii="GHEA Mariam" w:hAnsi="GHEA Mariam"/>
                <w:color w:val="000000" w:themeColor="text1"/>
                <w:sz w:val="24"/>
                <w:szCs w:val="24"/>
                <w:lang w:val="gsw-FR"/>
              </w:rPr>
              <w:t>1 տարի</w:t>
            </w:r>
          </w:p>
        </w:tc>
      </w:tr>
    </w:tbl>
    <w:p w:rsidR="0029331C" w:rsidRPr="009D1459" w:rsidRDefault="0029331C" w:rsidP="0029331C">
      <w:pPr>
        <w:pStyle w:val="ListParagraph"/>
        <w:shd w:val="clear" w:color="auto" w:fill="FFFFFF"/>
        <w:spacing w:after="0" w:line="360" w:lineRule="auto"/>
        <w:ind w:left="0" w:hanging="284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12"/>
          <w:szCs w:val="24"/>
          <w:lang w:val="gsw-FR"/>
        </w:rPr>
      </w:pPr>
    </w:p>
    <w:p w:rsidR="0029331C" w:rsidRPr="0029331C" w:rsidRDefault="0029331C" w:rsidP="0029331C">
      <w:pPr>
        <w:pStyle w:val="norm"/>
        <w:spacing w:line="360" w:lineRule="auto"/>
        <w:rPr>
          <w:rFonts w:ascii="GHEA Mariam" w:hAnsi="GHEA Mariam"/>
          <w:sz w:val="24"/>
          <w:szCs w:val="24"/>
          <w:lang w:val="gsw-FR"/>
        </w:rPr>
      </w:pPr>
      <w:r w:rsidRPr="0029331C">
        <w:rPr>
          <w:rFonts w:ascii="GHEA Mariam" w:hAnsi="GHEA Mariam"/>
          <w:sz w:val="24"/>
          <w:szCs w:val="24"/>
          <w:lang w:val="gsw-FR"/>
        </w:rPr>
        <w:t xml:space="preserve">2. </w:t>
      </w:r>
      <w:r w:rsidRPr="0029331C">
        <w:rPr>
          <w:rFonts w:ascii="GHEA Mariam" w:hAnsi="GHEA Mariam" w:cs="Arial"/>
          <w:sz w:val="24"/>
          <w:szCs w:val="24"/>
          <w:lang w:val="gsw-FR"/>
        </w:rPr>
        <w:t>Սույն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gsw-FR"/>
        </w:rPr>
        <w:t>որոշմամբ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gsw-FR"/>
        </w:rPr>
        <w:t>նախատեսված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gsw-FR"/>
        </w:rPr>
        <w:t>ապրանքները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gsw-FR"/>
        </w:rPr>
        <w:t>տրամադրել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gsw-FR"/>
        </w:rPr>
        <w:t>նախորդ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gsw-FR"/>
        </w:rPr>
        <w:t>ձեռք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gsw-FR"/>
        </w:rPr>
        <w:t>բերված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gsw-FR"/>
        </w:rPr>
        <w:t>համապատասխան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gsw-FR"/>
        </w:rPr>
        <w:t>ապրանքների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gsw-FR"/>
        </w:rPr>
        <w:t>սպառումից</w:t>
      </w:r>
      <w:r w:rsidRPr="0029331C">
        <w:rPr>
          <w:rFonts w:ascii="GHEA Mariam" w:hAnsi="GHEA Mariam"/>
          <w:sz w:val="24"/>
          <w:szCs w:val="24"/>
          <w:lang w:val="gsw-FR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gsw-FR"/>
        </w:rPr>
        <w:t>հետո</w:t>
      </w:r>
      <w:r w:rsidRPr="0029331C">
        <w:rPr>
          <w:rFonts w:ascii="GHEA Mariam" w:hAnsi="GHEA Mariam"/>
          <w:sz w:val="24"/>
          <w:szCs w:val="24"/>
          <w:lang w:val="gsw-FR"/>
        </w:rPr>
        <w:t>:</w:t>
      </w:r>
    </w:p>
    <w:p w:rsidR="0029331C" w:rsidRPr="0029331C" w:rsidRDefault="0029331C" w:rsidP="0029331C">
      <w:pPr>
        <w:pStyle w:val="norm"/>
        <w:spacing w:line="360" w:lineRule="auto"/>
        <w:rPr>
          <w:rFonts w:ascii="GHEA Mariam" w:hAnsi="GHEA Mariam"/>
          <w:b/>
          <w:bCs/>
          <w:sz w:val="24"/>
          <w:szCs w:val="24"/>
          <w:lang w:val="hy-AM"/>
        </w:rPr>
      </w:pPr>
      <w:r w:rsidRPr="0029331C">
        <w:rPr>
          <w:rFonts w:ascii="GHEA Mariam" w:hAnsi="GHEA Mariam"/>
          <w:sz w:val="24"/>
          <w:szCs w:val="24"/>
          <w:lang w:val="hy-AM"/>
        </w:rPr>
        <w:t xml:space="preserve">3. </w:t>
      </w:r>
      <w:r w:rsidRPr="0029331C">
        <w:rPr>
          <w:rFonts w:ascii="GHEA Mariam" w:hAnsi="GHEA Mariam" w:cs="Arial"/>
          <w:sz w:val="24"/>
          <w:szCs w:val="24"/>
          <w:lang w:val="hy-AM"/>
        </w:rPr>
        <w:t>Սույն</w:t>
      </w:r>
      <w:r w:rsidRPr="0029331C">
        <w:rPr>
          <w:rFonts w:ascii="GHEA Mariam" w:hAnsi="GHEA Mariam"/>
          <w:sz w:val="24"/>
          <w:szCs w:val="24"/>
          <w:lang w:val="hy-AM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29331C">
        <w:rPr>
          <w:rFonts w:ascii="GHEA Mariam" w:hAnsi="GHEA Mariam"/>
          <w:sz w:val="24"/>
          <w:szCs w:val="24"/>
          <w:lang w:val="hy-AM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hy-AM"/>
        </w:rPr>
        <w:t>ուժի</w:t>
      </w:r>
      <w:r w:rsidRPr="0029331C">
        <w:rPr>
          <w:rFonts w:ascii="GHEA Mariam" w:hAnsi="GHEA Mariam"/>
          <w:sz w:val="24"/>
          <w:szCs w:val="24"/>
          <w:lang w:val="hy-AM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hy-AM"/>
        </w:rPr>
        <w:t>մեջ</w:t>
      </w:r>
      <w:r w:rsidRPr="0029331C">
        <w:rPr>
          <w:rFonts w:ascii="GHEA Mariam" w:hAnsi="GHEA Mariam"/>
          <w:sz w:val="24"/>
          <w:szCs w:val="24"/>
          <w:lang w:val="hy-AM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hy-AM"/>
        </w:rPr>
        <w:t>է</w:t>
      </w:r>
      <w:r w:rsidRPr="0029331C">
        <w:rPr>
          <w:rFonts w:ascii="GHEA Mariam" w:hAnsi="GHEA Mariam"/>
          <w:sz w:val="24"/>
          <w:szCs w:val="24"/>
          <w:lang w:val="hy-AM"/>
        </w:rPr>
        <w:t xml:space="preserve"> </w:t>
      </w:r>
      <w:r w:rsidRPr="0029331C">
        <w:rPr>
          <w:rFonts w:ascii="GHEA Mariam" w:hAnsi="GHEA Mariam" w:cs="Arial"/>
          <w:sz w:val="24"/>
          <w:szCs w:val="24"/>
          <w:lang w:val="hy-AM"/>
        </w:rPr>
        <w:t>մտնում</w:t>
      </w:r>
      <w:r w:rsidRPr="0029331C">
        <w:rPr>
          <w:rFonts w:ascii="GHEA Mariam" w:hAnsi="GHEA Mariam"/>
          <w:sz w:val="24"/>
          <w:szCs w:val="24"/>
          <w:lang w:val="hy-AM"/>
        </w:rPr>
        <w:t xml:space="preserve"> </w:t>
      </w:r>
      <w:r w:rsidRPr="0029331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պաշտոնական հրապարակման օրվան հաջորդող տասներորդ օրը:</w:t>
      </w:r>
      <w:r w:rsidRPr="0029331C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</w:p>
    <w:p w:rsidR="0029331C" w:rsidRPr="00B45A61" w:rsidRDefault="0029331C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29331C" w:rsidRPr="00DA0F22" w:rsidRDefault="0029331C" w:rsidP="00E042E5">
      <w:pPr>
        <w:pStyle w:val="norm"/>
        <w:spacing w:line="360" w:lineRule="auto"/>
        <w:rPr>
          <w:rFonts w:ascii="GHEA Mariam" w:hAnsi="GHEA Mariam"/>
          <w:sz w:val="20"/>
          <w:lang w:val="fr-FR"/>
        </w:rPr>
      </w:pPr>
    </w:p>
    <w:p w:rsidR="0029331C" w:rsidRPr="000F4671" w:rsidRDefault="0029331C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29331C" w:rsidRPr="000F4671" w:rsidRDefault="0029331C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29331C" w:rsidRPr="000F4671" w:rsidRDefault="0029331C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29331C" w:rsidRPr="000F4671" w:rsidRDefault="0029331C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29331C" w:rsidRDefault="0029331C" w:rsidP="0029331C">
      <w:pPr>
        <w:pStyle w:val="mechtex"/>
        <w:jc w:val="left"/>
        <w:rPr>
          <w:rFonts w:asciiTheme="minorHAnsi" w:hAnsiTheme="minorHAnsi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29331C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3696" w:rsidRDefault="00733696">
      <w:r>
        <w:separator/>
      </w:r>
    </w:p>
  </w:endnote>
  <w:endnote w:type="continuationSeparator" w:id="0">
    <w:p w:rsidR="00733696" w:rsidRDefault="00733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FC7C91" w:rsidRDefault="00FC7C91" w:rsidP="00FC7C91">
    <w:pPr>
      <w:pStyle w:val="Footer"/>
    </w:pPr>
    <w:fldSimple w:instr=" FILENAME   \* MERGEFORMAT ">
      <w:r>
        <w:rPr>
          <w:noProof/>
        </w:rPr>
        <w:t>TK1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3696" w:rsidRDefault="00733696">
      <w:r>
        <w:separator/>
      </w:r>
    </w:p>
  </w:footnote>
  <w:footnote w:type="continuationSeparator" w:id="0">
    <w:p w:rsidR="00733696" w:rsidRDefault="007336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C7C9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31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2E25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31C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696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459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F22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C91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EB2B5C"/>
  <w15:chartTrackingRefBased/>
  <w15:docId w15:val="{38CE5142-7208-48CF-B2C2-3A7061A41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9331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9331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9331C"/>
    <w:rPr>
      <w:rFonts w:ascii="Arial Armenian" w:hAnsi="Arial Armenian"/>
      <w:lang w:eastAsia="ru-RU"/>
    </w:rPr>
  </w:style>
  <w:style w:type="table" w:styleId="TableGrid">
    <w:name w:val="Table Grid"/>
    <w:basedOn w:val="TableNormal"/>
    <w:uiPriority w:val="39"/>
    <w:rsid w:val="0029331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Normal bullet 2,Bullet list,List Paragraph1,Numbered List,1st level - Bullet List Paragraph,Lettre d'introduction,lp1,References,Bullets,NUMBERED PARAGRAPH,Bullet1"/>
    <w:basedOn w:val="Normal"/>
    <w:link w:val="ListParagraphChar"/>
    <w:uiPriority w:val="34"/>
    <w:qFormat/>
    <w:rsid w:val="0029331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Normal bullet 2 Char,Bullet list Char,List Paragraph1 Char,Numbered List Char,1st level - Bullet List Paragraph Char,Lettre d'introduction Char"/>
    <w:link w:val="ListParagraph"/>
    <w:uiPriority w:val="34"/>
    <w:locked/>
    <w:rsid w:val="0029331C"/>
    <w:rPr>
      <w:rFonts w:asciiTheme="minorHAnsi" w:eastAsiaTheme="minorHAnsi" w:hAnsiTheme="minorHAnsi" w:cstheme="minorBidi"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358</Words>
  <Characters>2042</Characters>
  <Application>Microsoft Office Word</Application>
  <DocSecurity>0</DocSecurity>
  <Lines>17</Lines>
  <Paragraphs>4</Paragraphs>
  <ScaleCrop>false</ScaleCrop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2026-01-14T09:13:00Z</dcterms:created>
  <dcterms:modified xsi:type="dcterms:W3CDTF">2026-01-14T09:21:00Z</dcterms:modified>
</cp:coreProperties>
</file>