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A1263" w:rsidRPr="00E67EA2" w:rsidRDefault="00FD4BD9" w:rsidP="005A1263">
      <w:pPr>
        <w:spacing w:line="360" w:lineRule="auto"/>
        <w:ind w:right="14" w:firstLine="540"/>
        <w:jc w:val="center"/>
        <w:rPr>
          <w:rFonts w:ascii="GHEA Mariam" w:hAnsi="GHEA Mariam"/>
          <w:sz w:val="24"/>
          <w:szCs w:val="24"/>
        </w:rPr>
      </w:pPr>
      <w:r w:rsidRPr="00E67EA2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Pr="00E67EA2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913BD4" w:rsidRPr="00E67EA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 w:rsidRPr="00E67EA2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E67EA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E67EA2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 w:rsidRPr="00E67EA2">
        <w:rPr>
          <w:rFonts w:ascii="GHEA Mariam" w:hAnsi="GHEA Mariam"/>
          <w:sz w:val="24"/>
          <w:szCs w:val="24"/>
          <w:lang w:val="hy-AM"/>
        </w:rPr>
        <w:t>6</w:t>
      </w:r>
      <w:r w:rsidR="00913BD4" w:rsidRPr="00E67EA2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E67EA2">
        <w:rPr>
          <w:rFonts w:ascii="GHEA Mariam" w:hAnsi="GHEA Mariam" w:cs="Sylfaen"/>
          <w:sz w:val="24"/>
          <w:szCs w:val="24"/>
        </w:rPr>
        <w:t>թվականի</w:t>
      </w:r>
      <w:r w:rsidR="00913BD4" w:rsidRPr="00E67EA2">
        <w:rPr>
          <w:rFonts w:ascii="GHEA Mariam" w:hAnsi="GHEA Mariam"/>
          <w:sz w:val="24"/>
          <w:szCs w:val="24"/>
          <w:lang w:val="fr-FR"/>
        </w:rPr>
        <w:t xml:space="preserve"> N        - </w:t>
      </w:r>
      <w:r w:rsidR="005A1263" w:rsidRPr="00E67EA2">
        <w:rPr>
          <w:rFonts w:ascii="GHEA Mariam" w:hAnsi="GHEA Mariam" w:cs="Sylfaen"/>
          <w:sz w:val="24"/>
          <w:szCs w:val="24"/>
        </w:rPr>
        <w:t>Ա</w:t>
      </w: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</w:p>
    <w:p w:rsidR="00652EB7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E67EA2">
        <w:rPr>
          <w:rFonts w:ascii="GHEA Mariam" w:hAnsi="GHEA Mariam" w:cs="Sylfaen"/>
          <w:lang w:val="hy-AM"/>
        </w:rPr>
        <w:t>ՈՐՊԵՍ</w:t>
      </w:r>
      <w:r w:rsidRPr="00E67EA2">
        <w:rPr>
          <w:rFonts w:ascii="GHEA Mariam" w:hAnsi="GHEA Mariam"/>
          <w:lang w:val="hy-AM"/>
        </w:rPr>
        <w:t xml:space="preserve"> </w:t>
      </w:r>
      <w:r w:rsidRPr="00E67EA2">
        <w:rPr>
          <w:rFonts w:ascii="GHEA Mariam" w:hAnsi="GHEA Mariam" w:cs="Sylfaen"/>
          <w:lang w:val="hy-AM"/>
        </w:rPr>
        <w:t>ՆՎԻՐԱՏՎՈՒԹՅՈՒՆ</w:t>
      </w:r>
      <w:r w:rsidR="00AA472C">
        <w:rPr>
          <w:rFonts w:ascii="GHEA Mariam" w:hAnsi="GHEA Mariam" w:cs="Sylfaen"/>
          <w:lang w:val="hy-AM"/>
        </w:rPr>
        <w:t xml:space="preserve"> </w:t>
      </w:r>
      <w:r w:rsidRPr="00E67EA2">
        <w:rPr>
          <w:rFonts w:ascii="GHEA Mariam" w:hAnsi="GHEA Mariam" w:cs="Sylfaen"/>
          <w:lang w:val="hy-AM"/>
        </w:rPr>
        <w:t>ԳՈՒՅՔ</w:t>
      </w:r>
      <w:r w:rsidRPr="00E67EA2">
        <w:rPr>
          <w:rFonts w:ascii="GHEA Mariam" w:hAnsi="GHEA Mariam"/>
          <w:lang w:val="hy-AM"/>
        </w:rPr>
        <w:t xml:space="preserve"> ԸՆ</w:t>
      </w:r>
      <w:r w:rsidRPr="00E67EA2">
        <w:rPr>
          <w:rFonts w:ascii="GHEA Mariam" w:hAnsi="GHEA Mariam" w:cs="Sylfaen"/>
          <w:lang w:val="hy-AM"/>
        </w:rPr>
        <w:t>ԴՈՒՆԵԼՈՒ</w:t>
      </w:r>
      <w:r w:rsidR="00AA472C">
        <w:rPr>
          <w:rFonts w:ascii="GHEA Mariam" w:hAnsi="GHEA Mariam" w:cs="Sylfaen"/>
          <w:lang w:val="hy-AM"/>
        </w:rPr>
        <w:t xml:space="preserve"> </w:t>
      </w:r>
      <w:r w:rsidRPr="00E67EA2">
        <w:rPr>
          <w:rFonts w:ascii="GHEA Mariam" w:hAnsi="GHEA Mariam"/>
          <w:lang w:val="hy-AM"/>
        </w:rPr>
        <w:t xml:space="preserve">ԵՎ </w:t>
      </w: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  <w:r w:rsidRPr="00E67EA2">
        <w:rPr>
          <w:rFonts w:ascii="GHEA Mariam" w:hAnsi="GHEA Mariam" w:cs="Sylfaen"/>
          <w:spacing w:val="-8"/>
          <w:lang w:val="hy-AM"/>
        </w:rPr>
        <w:t>ՀԱՅԱՍՏԱՆԻ</w:t>
      </w:r>
      <w:r w:rsidR="00652EB7"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/>
          <w:spacing w:val="-8"/>
          <w:lang w:val="hy-AM"/>
        </w:rPr>
        <w:t>Հ</w:t>
      </w:r>
      <w:r w:rsidRPr="00E67EA2">
        <w:rPr>
          <w:rFonts w:ascii="GHEA Mariam" w:hAnsi="GHEA Mariam" w:cs="Sylfaen"/>
          <w:spacing w:val="-8"/>
          <w:lang w:val="hy-AM"/>
        </w:rPr>
        <w:t>ԱՆՐԱՊԵՏՈՒԹՅԱՆ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ՏԱՐԱԾՔԱՅԻՆ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ԿԱՌԱՎԱՐՄԱՆ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ԵՎ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ԵՆԹԱԿԱՌՈՒՑՎԱԾՔՆԵՐԻ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ՆԱԽԱՐԱՐՈՒԹՅԱՆ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ՋՐԱՅԻՆ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spacing w:val="-8"/>
          <w:lang w:val="hy-AM"/>
        </w:rPr>
        <w:t>ԿՈՄԻՏԵԻՆ</w:t>
      </w:r>
      <w:r w:rsidRPr="00E67EA2">
        <w:rPr>
          <w:rFonts w:ascii="GHEA Mariam" w:hAnsi="GHEA Mariam"/>
          <w:spacing w:val="-8"/>
          <w:lang w:val="hy-AM"/>
        </w:rPr>
        <w:t xml:space="preserve"> </w:t>
      </w:r>
      <w:r w:rsidRPr="00E67EA2">
        <w:rPr>
          <w:rFonts w:ascii="GHEA Mariam" w:hAnsi="GHEA Mariam" w:cs="Sylfaen"/>
          <w:lang w:val="hy-AM"/>
        </w:rPr>
        <w:t>ԱՄՐԱՑՆԵԼՈՒ ՄԱՍԻՆ</w:t>
      </w: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  <w:r w:rsidRPr="00E67EA2">
        <w:rPr>
          <w:rFonts w:ascii="GHEA Mariam" w:hAnsi="GHEA Mariam" w:cs="Sylfaen"/>
          <w:lang w:val="hy-AM"/>
        </w:rPr>
        <w:t>--------------------------------------------------------------------------------------------------------</w:t>
      </w: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</w:p>
    <w:p w:rsidR="005A1263" w:rsidRPr="00E67EA2" w:rsidRDefault="005A1263" w:rsidP="005A126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</w:p>
    <w:p w:rsidR="005A1263" w:rsidRPr="00E67EA2" w:rsidRDefault="005A1263" w:rsidP="005A12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7EA2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E67EA2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</w:t>
      </w:r>
      <w:r w:rsidR="005249FE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 xml:space="preserve">ման մասին» օրենքի 5-րդ հոդվածի 5-րդ, 6-րդ և 8-րդ մասերի, 9-րդ հոդվածի 5-րդ մասի պահանջներով՝ Հայաստանի Հանրապետության կառավարությունը </w:t>
      </w:r>
      <w:r w:rsidR="005249FE" w:rsidRPr="00E67EA2">
        <w:rPr>
          <w:rFonts w:ascii="GHEA Mariam" w:hAnsi="GHEA Mariam"/>
          <w:sz w:val="24"/>
          <w:szCs w:val="24"/>
          <w:lang w:val="hy-AM"/>
        </w:rPr>
        <w:t xml:space="preserve">   </w:t>
      </w:r>
      <w:r w:rsidR="001B00C3" w:rsidRPr="00E67EA2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5249FE" w:rsidRPr="00E67EA2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E67EA2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5A1263" w:rsidRPr="00E67EA2" w:rsidRDefault="005A1263" w:rsidP="005A1263">
      <w:pPr>
        <w:spacing w:line="360" w:lineRule="auto"/>
        <w:ind w:right="-1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7EA2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Հայաստանի Հանրապետության </w:t>
      </w:r>
      <w:bookmarkStart w:id="0" w:name="_Hlk143678010"/>
      <w:r w:rsidRPr="00E67EA2">
        <w:rPr>
          <w:rFonts w:ascii="GHEA Mariam" w:hAnsi="GHEA Mariam"/>
          <w:sz w:val="24"/>
          <w:szCs w:val="24"/>
          <w:lang w:val="hy-AM"/>
        </w:rPr>
        <w:t xml:space="preserve">Գեղարքունիքի մարզի </w:t>
      </w:r>
      <w:bookmarkEnd w:id="0"/>
      <w:r w:rsidRPr="00E67EA2">
        <w:rPr>
          <w:rFonts w:ascii="GHEA Mariam" w:hAnsi="GHEA Mariam"/>
          <w:sz w:val="24"/>
          <w:szCs w:val="24"/>
          <w:lang w:val="hy-AM"/>
        </w:rPr>
        <w:t>Սևան համայնքին սեփա</w:t>
      </w:r>
      <w:r w:rsidR="001B00C3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 xml:space="preserve">կանության իրավունքով պատկանող՝ գյուղ Սեմյոնովկա 21 հասցեում </w:t>
      </w:r>
      <w:bookmarkStart w:id="1" w:name="_Hlk143678030"/>
      <w:r w:rsidRPr="00E67EA2">
        <w:rPr>
          <w:rFonts w:ascii="GHEA Mariam" w:hAnsi="GHEA Mariam"/>
          <w:sz w:val="24"/>
          <w:szCs w:val="24"/>
          <w:lang w:val="hy-AM"/>
        </w:rPr>
        <w:t xml:space="preserve">գտնվող </w:t>
      </w:r>
      <w:bookmarkEnd w:id="1"/>
      <w:r w:rsidRPr="00E67EA2">
        <w:rPr>
          <w:rFonts w:ascii="GHEA Mariam" w:hAnsi="GHEA Mariam"/>
          <w:sz w:val="24"/>
          <w:szCs w:val="24"/>
          <w:lang w:val="hy-AM"/>
        </w:rPr>
        <w:t xml:space="preserve">(անշարժ գույքի նկատմամբ իրավունքների պետական գրանցման վկայական՝ </w:t>
      </w:r>
      <w:r w:rsidR="001B00C3" w:rsidRPr="00E67EA2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E67EA2">
        <w:rPr>
          <w:rFonts w:ascii="GHEA Mariam" w:hAnsi="GHEA Mariam"/>
          <w:sz w:val="24"/>
          <w:szCs w:val="24"/>
          <w:lang w:val="hy-AM"/>
        </w:rPr>
        <w:t xml:space="preserve">N 05022025-05-0035, հողամասի կադաստրային ծածկագիրը՝ 05-079-0120-0004, հողամասի մակերեսի չափը (հա)՝ 0.06787) հողամասը՝ 96,308 դրամ </w:t>
      </w:r>
      <w:r w:rsidRPr="00E67EA2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շուկայական արժեքին մոտարկված</w:t>
      </w:r>
      <w:r w:rsidRPr="00E67EA2">
        <w:rPr>
          <w:rFonts w:ascii="GHEA Mariam" w:hAnsi="GHEA Mariam"/>
          <w:sz w:val="24"/>
          <w:szCs w:val="24"/>
          <w:lang w:val="hy-AM"/>
        </w:rPr>
        <w:t xml:space="preserve"> կադաստրային արժեքով</w:t>
      </w:r>
      <w:r w:rsidR="001B00C3" w:rsidRPr="00E67EA2">
        <w:rPr>
          <w:rFonts w:ascii="GHEA Mariam" w:hAnsi="GHEA Mariam"/>
          <w:sz w:val="24"/>
          <w:szCs w:val="24"/>
          <w:lang w:val="hy-AM"/>
        </w:rPr>
        <w:t>՝</w:t>
      </w:r>
      <w:r w:rsidRPr="00E67EA2">
        <w:rPr>
          <w:rFonts w:ascii="GHEA Mariam" w:hAnsi="GHEA Mariam"/>
          <w:sz w:val="24"/>
          <w:szCs w:val="24"/>
          <w:lang w:val="hy-AM"/>
        </w:rPr>
        <w:t xml:space="preserve"> հետագայում կապտաժ կառու</w:t>
      </w:r>
      <w:r w:rsidR="001B00C3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 xml:space="preserve">ցելու նպատակով։ </w:t>
      </w:r>
    </w:p>
    <w:p w:rsidR="005A1263" w:rsidRPr="00E67EA2" w:rsidRDefault="005A1263" w:rsidP="005A12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7EA2">
        <w:rPr>
          <w:rFonts w:ascii="GHEA Mariam" w:hAnsi="GHEA Mariam"/>
          <w:sz w:val="24"/>
          <w:szCs w:val="24"/>
          <w:lang w:val="hy-AM"/>
        </w:rPr>
        <w:lastRenderedPageBreak/>
        <w:t>2. Սույն որոշման 1-ին կետում նշված գույքն ամրացնել Հայաստանի Հան</w:t>
      </w:r>
      <w:r w:rsidR="001B00C3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րապետության տարածքային կառավարման և ենթակառուցվածքների նախարա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րության ջրային կոմիտեին:</w:t>
      </w:r>
    </w:p>
    <w:p w:rsidR="005A1263" w:rsidRPr="00E67EA2" w:rsidRDefault="005A1263" w:rsidP="005A1263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7EA2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 սույն որո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շումն ուժի մեջ մտնելուց հետո տասներկուամսյա ժամկետում, Հայաստանի Հան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րապետության Գեղարքունիքի մարզի Սևան համայնքի ղեկավարի հետ համա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="00351C6F">
        <w:rPr>
          <w:rFonts w:ascii="GHEA Mariam" w:hAnsi="GHEA Mariam"/>
          <w:sz w:val="24"/>
          <w:szCs w:val="24"/>
          <w:lang w:val="hy-AM"/>
        </w:rPr>
        <w:t xml:space="preserve">տեղ, </w:t>
      </w:r>
      <w:bookmarkStart w:id="2" w:name="_GoBack"/>
      <w:bookmarkEnd w:id="2"/>
      <w:r w:rsidRPr="00E67EA2">
        <w:rPr>
          <w:rFonts w:ascii="GHEA Mariam" w:hAnsi="GHEA Mariam"/>
          <w:sz w:val="24"/>
          <w:szCs w:val="24"/>
          <w:lang w:val="hy-AM"/>
        </w:rPr>
        <w:t xml:space="preserve">ապահովել սույն որոշման 1-ին կետում նշված գույքի՝ սահմանված կարգով </w:t>
      </w:r>
      <w:r w:rsidRPr="00E67EA2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անունից նվիրատվության պայմանագրի կնքումը,</w:t>
      </w:r>
      <w:r w:rsidRPr="00E67EA2">
        <w:rPr>
          <w:rFonts w:ascii="GHEA Mariam" w:hAnsi="GHEA Mariam"/>
          <w:sz w:val="24"/>
          <w:szCs w:val="24"/>
          <w:lang w:val="hy-AM"/>
        </w:rPr>
        <w:t xml:space="preserve"> հանձնման-ընդունման աշխատանքների կատարումը՝ նվիրատվության պայմա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նագրի նոտարական վավերացման, պայմանագրից բխող գույքային իրավունք</w:t>
      </w:r>
      <w:r w:rsidR="007F7D2D" w:rsidRPr="00E67EA2">
        <w:rPr>
          <w:rFonts w:ascii="GHEA Mariam" w:hAnsi="GHEA Mariam"/>
          <w:sz w:val="24"/>
          <w:szCs w:val="24"/>
          <w:lang w:val="hy-AM"/>
        </w:rPr>
        <w:softHyphen/>
      </w:r>
      <w:r w:rsidRPr="00E67EA2">
        <w:rPr>
          <w:rFonts w:ascii="GHEA Mariam" w:hAnsi="GHEA Mariam"/>
          <w:sz w:val="24"/>
          <w:szCs w:val="24"/>
          <w:lang w:val="hy-AM"/>
        </w:rPr>
        <w:t>ների պետական գրանցման և նշված գործողությունների իրականացման համար անհրաժեշտ ծախսերն իրականացնելով համայնքի միջոցների հաշվին։</w:t>
      </w:r>
    </w:p>
    <w:p w:rsidR="00913BD4" w:rsidRPr="00E67EA2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Pr="00E67EA2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E67EA2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E67EA2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67E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7E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7E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Pr="00E67EA2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67EA2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E67E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A1263" w:rsidRPr="00E67EA2">
        <w:rPr>
          <w:rFonts w:ascii="GHEA Mariam" w:hAnsi="GHEA Mariam" w:cs="Arial Armenian"/>
          <w:sz w:val="24"/>
          <w:szCs w:val="24"/>
          <w:lang w:val="hy-AM"/>
        </w:rPr>
        <w:tab/>
      </w:r>
      <w:r w:rsidR="005A1263" w:rsidRPr="00E67EA2">
        <w:rPr>
          <w:rFonts w:ascii="GHEA Mariam" w:hAnsi="GHEA Mariam" w:cs="Arial Armenian"/>
          <w:sz w:val="24"/>
          <w:szCs w:val="24"/>
          <w:lang w:val="hy-AM"/>
        </w:rPr>
        <w:tab/>
      </w:r>
      <w:r w:rsidR="005A1263" w:rsidRPr="00E67EA2">
        <w:rPr>
          <w:rFonts w:ascii="GHEA Mariam" w:hAnsi="GHEA Mariam" w:cs="Arial Armenian"/>
          <w:sz w:val="24"/>
          <w:szCs w:val="24"/>
          <w:lang w:val="hy-AM"/>
        </w:rPr>
        <w:tab/>
      </w:r>
      <w:r w:rsidR="005A1263" w:rsidRPr="00E67EA2">
        <w:rPr>
          <w:rFonts w:ascii="GHEA Mariam" w:hAnsi="GHEA Mariam" w:cs="Arial Armenian"/>
          <w:sz w:val="24"/>
          <w:szCs w:val="24"/>
          <w:lang w:val="hy-AM"/>
        </w:rPr>
        <w:tab/>
      </w:r>
      <w:r w:rsidR="005A1263" w:rsidRPr="00E67EA2">
        <w:rPr>
          <w:rFonts w:ascii="GHEA Mariam" w:hAnsi="GHEA Mariam" w:cs="Arial Armenian"/>
          <w:sz w:val="24"/>
          <w:szCs w:val="24"/>
          <w:lang w:val="hy-AM"/>
        </w:rPr>
        <w:tab/>
      </w:r>
      <w:r w:rsidRPr="00E67EA2">
        <w:rPr>
          <w:rFonts w:ascii="GHEA Mariam" w:hAnsi="GHEA Mariam" w:cs="Arial Armenian"/>
          <w:sz w:val="24"/>
          <w:szCs w:val="24"/>
          <w:lang w:val="hy-AM"/>
        </w:rPr>
        <w:t>Ն</w:t>
      </w:r>
      <w:r w:rsidRPr="00E67EA2">
        <w:rPr>
          <w:rFonts w:ascii="GHEA Mariam" w:hAnsi="GHEA Mariam" w:cs="Sylfaen"/>
          <w:sz w:val="24"/>
          <w:szCs w:val="24"/>
          <w:lang w:val="hy-AM"/>
        </w:rPr>
        <w:t>.</w:t>
      </w:r>
      <w:r w:rsidRPr="00E67E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67E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F96" w:rsidRDefault="00CB2F96">
      <w:r>
        <w:separator/>
      </w:r>
    </w:p>
  </w:endnote>
  <w:endnote w:type="continuationSeparator" w:id="0">
    <w:p w:rsidR="00CB2F96" w:rsidRDefault="00CB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7EA2">
      <w:rPr>
        <w:noProof/>
        <w:sz w:val="18"/>
      </w:rPr>
      <w:t>KA-14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F96" w:rsidRDefault="00CB2F96">
      <w:r>
        <w:separator/>
      </w:r>
    </w:p>
  </w:footnote>
  <w:footnote w:type="continuationSeparator" w:id="0">
    <w:p w:rsidR="00CB2F96" w:rsidRDefault="00CB2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1C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404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0C3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6D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C6F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9FE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263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EB7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D2D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87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72C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2F96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40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EA2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D9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B9A7D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A12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E67E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7EA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cp:lastPrinted>2026-01-12T06:20:00Z</cp:lastPrinted>
  <dcterms:created xsi:type="dcterms:W3CDTF">2026-01-05T05:12:00Z</dcterms:created>
  <dcterms:modified xsi:type="dcterms:W3CDTF">2026-01-14T06:17:00Z</dcterms:modified>
</cp:coreProperties>
</file>