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4390D7" w14:textId="77777777" w:rsidR="006E3707" w:rsidRPr="00BA5A77" w:rsidRDefault="006E3707" w:rsidP="00B73FD4">
      <w:pPr>
        <w:pStyle w:val="NormalWeb"/>
        <w:spacing w:before="0" w:beforeAutospacing="0" w:after="0" w:afterAutospacing="0" w:line="276" w:lineRule="auto"/>
        <w:jc w:val="center"/>
        <w:rPr>
          <w:rFonts w:ascii="GHEA Grapalat" w:hAnsi="GHEA Grapalat"/>
          <w:b/>
          <w:lang w:val="hy-AM"/>
        </w:rPr>
      </w:pPr>
      <w:r w:rsidRPr="00BA5A77">
        <w:rPr>
          <w:rFonts w:ascii="GHEA Grapalat" w:hAnsi="GHEA Grapalat" w:cs="Sylfaen"/>
          <w:b/>
          <w:lang w:val="hy-AM"/>
        </w:rPr>
        <w:t>Հ</w:t>
      </w:r>
      <w:r w:rsidRPr="00BA5A77">
        <w:rPr>
          <w:rFonts w:ascii="GHEA Grapalat" w:hAnsi="GHEA Grapalat"/>
          <w:b/>
          <w:lang w:val="hy-AM"/>
        </w:rPr>
        <w:t xml:space="preserve"> </w:t>
      </w:r>
      <w:r w:rsidRPr="00BA5A77">
        <w:rPr>
          <w:rFonts w:ascii="GHEA Grapalat" w:hAnsi="GHEA Grapalat" w:cs="Sylfaen"/>
          <w:b/>
          <w:lang w:val="hy-AM"/>
        </w:rPr>
        <w:t>Ի</w:t>
      </w:r>
      <w:r w:rsidRPr="00BA5A77">
        <w:rPr>
          <w:rFonts w:ascii="GHEA Grapalat" w:hAnsi="GHEA Grapalat"/>
          <w:b/>
          <w:lang w:val="hy-AM"/>
        </w:rPr>
        <w:t xml:space="preserve"> </w:t>
      </w:r>
      <w:r w:rsidRPr="00BA5A77">
        <w:rPr>
          <w:rFonts w:ascii="GHEA Grapalat" w:hAnsi="GHEA Grapalat" w:cs="Sylfaen"/>
          <w:b/>
          <w:lang w:val="hy-AM"/>
        </w:rPr>
        <w:t>Մ</w:t>
      </w:r>
      <w:r w:rsidRPr="00BA5A77">
        <w:rPr>
          <w:rFonts w:ascii="GHEA Grapalat" w:hAnsi="GHEA Grapalat"/>
          <w:b/>
          <w:lang w:val="hy-AM"/>
        </w:rPr>
        <w:t xml:space="preserve"> </w:t>
      </w:r>
      <w:r w:rsidRPr="00BA5A77">
        <w:rPr>
          <w:rFonts w:ascii="GHEA Grapalat" w:hAnsi="GHEA Grapalat" w:cs="Sylfaen"/>
          <w:b/>
          <w:lang w:val="hy-AM"/>
        </w:rPr>
        <w:t>Ն</w:t>
      </w:r>
      <w:r w:rsidRPr="00BA5A77">
        <w:rPr>
          <w:rFonts w:ascii="GHEA Grapalat" w:hAnsi="GHEA Grapalat"/>
          <w:b/>
          <w:lang w:val="hy-AM"/>
        </w:rPr>
        <w:t xml:space="preserve"> </w:t>
      </w:r>
      <w:r w:rsidRPr="00BA5A77">
        <w:rPr>
          <w:rFonts w:ascii="GHEA Grapalat" w:hAnsi="GHEA Grapalat" w:cs="Sylfaen"/>
          <w:b/>
          <w:lang w:val="hy-AM"/>
        </w:rPr>
        <w:t>Ա</w:t>
      </w:r>
      <w:r w:rsidRPr="00BA5A77">
        <w:rPr>
          <w:rFonts w:ascii="GHEA Grapalat" w:hAnsi="GHEA Grapalat"/>
          <w:b/>
          <w:lang w:val="hy-AM"/>
        </w:rPr>
        <w:t xml:space="preserve"> </w:t>
      </w:r>
      <w:r w:rsidRPr="00BA5A77">
        <w:rPr>
          <w:rFonts w:ascii="GHEA Grapalat" w:hAnsi="GHEA Grapalat" w:cs="Sylfaen"/>
          <w:b/>
          <w:lang w:val="hy-AM"/>
        </w:rPr>
        <w:t>Վ</w:t>
      </w:r>
      <w:r w:rsidRPr="00BA5A77">
        <w:rPr>
          <w:rFonts w:ascii="GHEA Grapalat" w:hAnsi="GHEA Grapalat"/>
          <w:b/>
          <w:lang w:val="hy-AM"/>
        </w:rPr>
        <w:t xml:space="preserve"> </w:t>
      </w:r>
      <w:r w:rsidRPr="00BA5A77">
        <w:rPr>
          <w:rFonts w:ascii="GHEA Grapalat" w:hAnsi="GHEA Grapalat" w:cs="Sylfaen"/>
          <w:b/>
          <w:lang w:val="hy-AM"/>
        </w:rPr>
        <w:t>Ո</w:t>
      </w:r>
      <w:r w:rsidRPr="00BA5A77">
        <w:rPr>
          <w:rFonts w:ascii="GHEA Grapalat" w:hAnsi="GHEA Grapalat"/>
          <w:b/>
          <w:lang w:val="hy-AM"/>
        </w:rPr>
        <w:t xml:space="preserve"> </w:t>
      </w:r>
      <w:r w:rsidRPr="00BA5A77">
        <w:rPr>
          <w:rFonts w:ascii="GHEA Grapalat" w:hAnsi="GHEA Grapalat" w:cs="Sylfaen"/>
          <w:b/>
          <w:lang w:val="hy-AM"/>
        </w:rPr>
        <w:t>Ր</w:t>
      </w:r>
      <w:r w:rsidRPr="00BA5A77">
        <w:rPr>
          <w:rFonts w:ascii="GHEA Grapalat" w:hAnsi="GHEA Grapalat"/>
          <w:b/>
          <w:lang w:val="hy-AM"/>
        </w:rPr>
        <w:t xml:space="preserve"> </w:t>
      </w:r>
      <w:r w:rsidRPr="00BA5A77">
        <w:rPr>
          <w:rFonts w:ascii="GHEA Grapalat" w:hAnsi="GHEA Grapalat" w:cs="Sylfaen"/>
          <w:b/>
          <w:lang w:val="hy-AM"/>
        </w:rPr>
        <w:t>Ո</w:t>
      </w:r>
      <w:r w:rsidRPr="00BA5A77">
        <w:rPr>
          <w:rFonts w:ascii="GHEA Grapalat" w:hAnsi="GHEA Grapalat"/>
          <w:b/>
          <w:lang w:val="hy-AM"/>
        </w:rPr>
        <w:t xml:space="preserve"> </w:t>
      </w:r>
      <w:r w:rsidRPr="00BA5A77">
        <w:rPr>
          <w:rFonts w:ascii="GHEA Grapalat" w:hAnsi="GHEA Grapalat" w:cs="Sylfaen"/>
          <w:b/>
          <w:lang w:val="hy-AM"/>
        </w:rPr>
        <w:t>Ւ</w:t>
      </w:r>
      <w:r w:rsidRPr="00BA5A77">
        <w:rPr>
          <w:rFonts w:ascii="GHEA Grapalat" w:hAnsi="GHEA Grapalat"/>
          <w:b/>
          <w:lang w:val="hy-AM"/>
        </w:rPr>
        <w:t xml:space="preserve"> Մ</w:t>
      </w:r>
    </w:p>
    <w:p w14:paraId="2D185775" w14:textId="77777777" w:rsidR="007A13CA" w:rsidRPr="00BA5A77" w:rsidRDefault="007A13CA" w:rsidP="00B73FD4">
      <w:pPr>
        <w:pStyle w:val="NormalWeb"/>
        <w:spacing w:before="0" w:beforeAutospacing="0" w:after="0" w:afterAutospacing="0" w:line="276" w:lineRule="auto"/>
        <w:jc w:val="center"/>
        <w:rPr>
          <w:rFonts w:ascii="GHEA Grapalat" w:hAnsi="GHEA Grapalat"/>
          <w:b/>
          <w:lang w:val="hy-AM"/>
        </w:rPr>
      </w:pPr>
    </w:p>
    <w:p w14:paraId="19DFE4B2" w14:textId="064B0E8A" w:rsidR="003B4E59" w:rsidRPr="00A447D8" w:rsidRDefault="00C633A6" w:rsidP="003B4E59">
      <w:pPr>
        <w:shd w:val="clear" w:color="auto" w:fill="FFFFFF"/>
        <w:spacing w:after="0" w:line="240" w:lineRule="auto"/>
        <w:jc w:val="center"/>
        <w:rPr>
          <w:rFonts w:ascii="GHEA Grapalat" w:eastAsia="Times New Roman" w:hAnsi="GHEA Grapalat" w:cs="Times New Roman"/>
          <w:b/>
          <w:color w:val="000000"/>
          <w:sz w:val="24"/>
          <w:szCs w:val="24"/>
          <w:lang w:val="hy-AM"/>
        </w:rPr>
      </w:pPr>
      <w:r w:rsidRPr="00A447D8">
        <w:rPr>
          <w:rFonts w:ascii="GHEA Grapalat" w:eastAsia="Times New Roman" w:hAnsi="GHEA Grapalat" w:cs="Times New Roman"/>
          <w:b/>
          <w:bCs/>
          <w:color w:val="000000"/>
          <w:sz w:val="24"/>
          <w:szCs w:val="24"/>
          <w:lang w:val="hy-AM"/>
        </w:rPr>
        <w:t>«</w:t>
      </w:r>
      <w:r w:rsidR="00C05F2A" w:rsidRPr="00A447D8">
        <w:rPr>
          <w:rFonts w:ascii="GHEA Grapalat" w:eastAsia="Times New Roman" w:hAnsi="GHEA Grapalat" w:cs="Times New Roman"/>
          <w:b/>
          <w:bCs/>
          <w:color w:val="000000"/>
          <w:sz w:val="24"/>
          <w:szCs w:val="24"/>
          <w:lang w:val="hy-AM"/>
        </w:rPr>
        <w:t xml:space="preserve">ՀԱՅԱՍՏԱՆԻ ՀԱՆՐԱՊԵՏՈՒԹՅԱՆ ԿԱՌԱՎԱՐՈՒԹՅԱՆ </w:t>
      </w:r>
      <w:r w:rsidR="00C05F2A" w:rsidRPr="00A447D8">
        <w:rPr>
          <w:rFonts w:ascii="GHEA Grapalat" w:hAnsi="GHEA Grapalat"/>
          <w:b/>
          <w:sz w:val="24"/>
          <w:szCs w:val="24"/>
          <w:lang w:val="hy-AM"/>
        </w:rPr>
        <w:t xml:space="preserve">2024 </w:t>
      </w:r>
      <w:r w:rsidR="00C05F2A" w:rsidRPr="00A447D8">
        <w:rPr>
          <w:rFonts w:ascii="GHEA Grapalat" w:hAnsi="GHEA Grapalat" w:cs="Sylfaen"/>
          <w:b/>
          <w:sz w:val="24"/>
          <w:szCs w:val="24"/>
          <w:lang w:val="hy-AM"/>
        </w:rPr>
        <w:t>ԹՎԱԿԱՆԻ</w:t>
      </w:r>
      <w:r w:rsidR="00C05F2A" w:rsidRPr="00A447D8">
        <w:rPr>
          <w:rFonts w:ascii="GHEA Grapalat" w:hAnsi="GHEA Grapalat"/>
          <w:b/>
          <w:sz w:val="24"/>
          <w:szCs w:val="24"/>
          <w:lang w:val="hy-AM"/>
        </w:rPr>
        <w:t xml:space="preserve"> </w:t>
      </w:r>
      <w:r w:rsidR="00C05F2A" w:rsidRPr="00A447D8">
        <w:rPr>
          <w:rFonts w:ascii="GHEA Grapalat" w:hAnsi="GHEA Grapalat" w:cs="Sylfaen"/>
          <w:b/>
          <w:sz w:val="24"/>
          <w:szCs w:val="24"/>
          <w:lang w:val="hy-AM"/>
        </w:rPr>
        <w:t>ՓԵՏՐՎԱՐԻ</w:t>
      </w:r>
      <w:r w:rsidR="00C05F2A" w:rsidRPr="00A447D8">
        <w:rPr>
          <w:rFonts w:ascii="GHEA Grapalat" w:hAnsi="GHEA Grapalat"/>
          <w:b/>
          <w:sz w:val="24"/>
          <w:szCs w:val="24"/>
          <w:lang w:val="hy-AM"/>
        </w:rPr>
        <w:t xml:space="preserve"> 29-Ի N 305-Լ </w:t>
      </w:r>
      <w:r w:rsidR="00C05F2A" w:rsidRPr="00A447D8">
        <w:rPr>
          <w:rFonts w:ascii="GHEA Grapalat" w:eastAsia="Times New Roman" w:hAnsi="GHEA Grapalat" w:cs="Times New Roman"/>
          <w:b/>
          <w:bCs/>
          <w:color w:val="000000"/>
          <w:sz w:val="24"/>
          <w:szCs w:val="24"/>
          <w:lang w:val="hy-AM"/>
        </w:rPr>
        <w:t>ՈՐՈՇՈՒՄՆ ՈՒԺԸ ԿՈՐՑՐԱԾ ՃԱՆԱՉԵԼՈՒ ՄԱՍԻՆ</w:t>
      </w:r>
      <w:r w:rsidR="002567C8" w:rsidRPr="00A447D8">
        <w:rPr>
          <w:rFonts w:ascii="GHEA Grapalat" w:eastAsia="Times New Roman" w:hAnsi="GHEA Grapalat" w:cs="Times New Roman"/>
          <w:b/>
          <w:bCs/>
          <w:color w:val="000000"/>
          <w:sz w:val="24"/>
          <w:szCs w:val="24"/>
          <w:lang w:val="hy-AM"/>
        </w:rPr>
        <w:t>»</w:t>
      </w:r>
      <w:r w:rsidR="003B4E59" w:rsidRPr="00A447D8">
        <w:rPr>
          <w:rFonts w:ascii="GHEA Grapalat" w:hAnsi="GHEA Grapalat"/>
          <w:b/>
          <w:sz w:val="24"/>
          <w:szCs w:val="24"/>
          <w:lang w:val="hy-AM"/>
        </w:rPr>
        <w:t xml:space="preserve"> </w:t>
      </w:r>
      <w:r w:rsidRPr="00A447D8">
        <w:rPr>
          <w:rFonts w:ascii="GHEA Grapalat" w:eastAsia="Times New Roman" w:hAnsi="GHEA Grapalat" w:cs="Times New Roman"/>
          <w:b/>
          <w:bCs/>
          <w:color w:val="000000"/>
          <w:sz w:val="24"/>
          <w:szCs w:val="24"/>
          <w:lang w:val="hy-AM"/>
        </w:rPr>
        <w:t>ՀԱՅԱՍՏԱՆԻ ՀԱՆՐԱՊԵՏՈՒԹՅԱՆ ԿԱՌԱՎԱՐՈՒԹՅԱՆ ՈՐՈՇՄԱՆ ՆԱԽԱԳԾԻ ՎԵՐԱԲԵՐՅԱԼ</w:t>
      </w:r>
    </w:p>
    <w:p w14:paraId="3D553530" w14:textId="514A5D8F" w:rsidR="008731D6" w:rsidRPr="00BA5A77" w:rsidRDefault="008731D6" w:rsidP="00B73FD4">
      <w:pPr>
        <w:spacing w:after="0" w:line="276" w:lineRule="auto"/>
        <w:jc w:val="center"/>
        <w:rPr>
          <w:rFonts w:ascii="GHEA Grapalat" w:hAnsi="GHEA Grapalat" w:cs="GHEA Grapalat"/>
          <w:b/>
          <w:sz w:val="24"/>
          <w:szCs w:val="24"/>
          <w:lang w:val="hy-AM"/>
        </w:rPr>
      </w:pPr>
    </w:p>
    <w:p w14:paraId="08E658F1" w14:textId="77777777" w:rsidR="008731D6" w:rsidRPr="00BA5A77" w:rsidRDefault="008731D6" w:rsidP="00B73FD4">
      <w:pPr>
        <w:spacing w:after="0" w:line="276" w:lineRule="auto"/>
        <w:jc w:val="center"/>
        <w:rPr>
          <w:rFonts w:ascii="GHEA Grapalat" w:hAnsi="GHEA Grapalat"/>
          <w:b/>
          <w:bCs/>
          <w:sz w:val="10"/>
          <w:szCs w:val="24"/>
          <w:lang w:val="hy-AM"/>
        </w:rPr>
      </w:pPr>
    </w:p>
    <w:p w14:paraId="07EEDB9D" w14:textId="77777777" w:rsidR="006E3707" w:rsidRPr="00BA5A77" w:rsidRDefault="006E3707" w:rsidP="00B73FD4">
      <w:pPr>
        <w:pStyle w:val="ListParagraph"/>
        <w:numPr>
          <w:ilvl w:val="0"/>
          <w:numId w:val="3"/>
        </w:numPr>
        <w:jc w:val="both"/>
        <w:rPr>
          <w:rFonts w:ascii="GHEA Grapalat" w:hAnsi="GHEA Grapalat" w:cs="Times Armenian"/>
          <w:b/>
          <w:sz w:val="24"/>
          <w:szCs w:val="24"/>
          <w:lang w:val="hy-AM" w:eastAsia="ru-RU"/>
        </w:rPr>
      </w:pPr>
      <w:r w:rsidRPr="00BA5A77">
        <w:rPr>
          <w:rFonts w:ascii="GHEA Grapalat" w:hAnsi="GHEA Grapalat" w:cs="Sylfaen"/>
          <w:b/>
          <w:sz w:val="24"/>
          <w:szCs w:val="24"/>
          <w:lang w:val="hy-AM" w:eastAsia="ru-RU"/>
        </w:rPr>
        <w:t>Իրավական ակտի ընդունման անհրաժեշտությունը</w:t>
      </w:r>
    </w:p>
    <w:p w14:paraId="12666099" w14:textId="7C9493B6" w:rsidR="00007A51" w:rsidRPr="00A009FA" w:rsidRDefault="005429B4" w:rsidP="00007A51">
      <w:pPr>
        <w:spacing w:line="276" w:lineRule="auto"/>
        <w:ind w:firstLine="720"/>
        <w:jc w:val="both"/>
        <w:rPr>
          <w:rFonts w:ascii="GHEA Grapalat" w:eastAsia="Times New Roman" w:hAnsi="GHEA Grapalat" w:cs="Times New Roman"/>
          <w:color w:val="000000"/>
          <w:sz w:val="24"/>
          <w:szCs w:val="24"/>
          <w:lang w:val="hy-AM"/>
        </w:rPr>
      </w:pPr>
      <w:r w:rsidRPr="00A009FA">
        <w:rPr>
          <w:rFonts w:ascii="GHEA Grapalat" w:eastAsia="Times New Roman" w:hAnsi="GHEA Grapalat" w:cs="Times New Roman"/>
          <w:bCs/>
          <w:color w:val="000000"/>
          <w:sz w:val="24"/>
          <w:szCs w:val="24"/>
          <w:lang w:val="hy-AM"/>
        </w:rPr>
        <w:t xml:space="preserve">«Հայաստանի Հանրապետության կառավարության </w:t>
      </w:r>
      <w:r w:rsidRPr="00A009FA">
        <w:rPr>
          <w:rFonts w:ascii="GHEA Grapalat" w:hAnsi="GHEA Grapalat"/>
          <w:sz w:val="24"/>
          <w:szCs w:val="24"/>
          <w:lang w:val="hy-AM"/>
        </w:rPr>
        <w:t xml:space="preserve">2024 </w:t>
      </w:r>
      <w:r w:rsidRPr="00A009FA">
        <w:rPr>
          <w:rFonts w:ascii="GHEA Grapalat" w:hAnsi="GHEA Grapalat" w:cs="Sylfaen"/>
          <w:sz w:val="24"/>
          <w:szCs w:val="24"/>
          <w:lang w:val="hy-AM"/>
        </w:rPr>
        <w:t>թվականի</w:t>
      </w:r>
      <w:r w:rsidRPr="00A009FA">
        <w:rPr>
          <w:rFonts w:ascii="GHEA Grapalat" w:hAnsi="GHEA Grapalat"/>
          <w:sz w:val="24"/>
          <w:szCs w:val="24"/>
          <w:lang w:val="hy-AM"/>
        </w:rPr>
        <w:t xml:space="preserve"> </w:t>
      </w:r>
      <w:r w:rsidRPr="00A009FA">
        <w:rPr>
          <w:rFonts w:ascii="GHEA Grapalat" w:hAnsi="GHEA Grapalat" w:cs="Sylfaen"/>
          <w:sz w:val="24"/>
          <w:szCs w:val="24"/>
          <w:lang w:val="hy-AM"/>
        </w:rPr>
        <w:t>փետրվարի</w:t>
      </w:r>
      <w:r w:rsidRPr="00A009FA">
        <w:rPr>
          <w:rFonts w:ascii="GHEA Grapalat" w:hAnsi="GHEA Grapalat"/>
          <w:sz w:val="24"/>
          <w:szCs w:val="24"/>
          <w:lang w:val="hy-AM"/>
        </w:rPr>
        <w:t xml:space="preserve"> 29-ի N 305-Լ </w:t>
      </w:r>
      <w:r w:rsidRPr="00A009FA">
        <w:rPr>
          <w:rFonts w:ascii="GHEA Grapalat" w:eastAsia="Times New Roman" w:hAnsi="GHEA Grapalat" w:cs="Times New Roman"/>
          <w:bCs/>
          <w:color w:val="000000"/>
          <w:sz w:val="24"/>
          <w:szCs w:val="24"/>
          <w:lang w:val="hy-AM"/>
        </w:rPr>
        <w:t xml:space="preserve">որոշումն ուժը կորցրած ճանաչելու մասին» </w:t>
      </w:r>
      <w:r w:rsidR="00985BB0" w:rsidRPr="00A009FA">
        <w:rPr>
          <w:rFonts w:ascii="GHEA Grapalat" w:eastAsia="Times New Roman" w:hAnsi="GHEA Grapalat" w:cs="Times New Roman"/>
          <w:bCs/>
          <w:color w:val="000000"/>
          <w:sz w:val="24"/>
          <w:szCs w:val="24"/>
          <w:lang w:val="hy-AM"/>
        </w:rPr>
        <w:t>Հայաստանի Հ</w:t>
      </w:r>
      <w:r w:rsidRPr="00A009FA">
        <w:rPr>
          <w:rFonts w:ascii="GHEA Grapalat" w:eastAsia="Times New Roman" w:hAnsi="GHEA Grapalat" w:cs="Times New Roman"/>
          <w:bCs/>
          <w:color w:val="000000"/>
          <w:sz w:val="24"/>
          <w:szCs w:val="24"/>
          <w:lang w:val="hy-AM"/>
        </w:rPr>
        <w:t xml:space="preserve">անրապետության կառավարության որոշման նախագծի </w:t>
      </w:r>
      <w:r w:rsidR="00985BB0" w:rsidRPr="00A009FA">
        <w:rPr>
          <w:rFonts w:ascii="GHEA Grapalat" w:hAnsi="GHEA Grapalat" w:cs="Arial"/>
          <w:sz w:val="24"/>
          <w:szCs w:val="24"/>
          <w:lang w:val="hy-AM"/>
        </w:rPr>
        <w:t xml:space="preserve">ընդունման </w:t>
      </w:r>
      <w:r w:rsidR="00CE40FF" w:rsidRPr="00A009FA">
        <w:rPr>
          <w:rFonts w:ascii="GHEA Grapalat" w:hAnsi="GHEA Grapalat" w:cs="Arial"/>
          <w:sz w:val="24"/>
          <w:szCs w:val="24"/>
          <w:lang w:val="hy-AM"/>
        </w:rPr>
        <w:t xml:space="preserve">անհրաժեշտությունը բխում է </w:t>
      </w:r>
      <w:r w:rsidR="00762D1E" w:rsidRPr="00A009FA">
        <w:rPr>
          <w:rFonts w:ascii="GHEA Grapalat" w:eastAsia="Times New Roman" w:hAnsi="GHEA Grapalat" w:cs="Times New Roman"/>
          <w:color w:val="000000"/>
          <w:sz w:val="24"/>
          <w:szCs w:val="24"/>
          <w:lang w:val="hy-AM"/>
        </w:rPr>
        <w:t xml:space="preserve">«Նորմատիվ իրավական ակտերի մասին» օրենքի 37-րդ </w:t>
      </w:r>
      <w:r w:rsidR="00711B9B" w:rsidRPr="00A009FA">
        <w:rPr>
          <w:rFonts w:ascii="GHEA Grapalat" w:eastAsia="Times New Roman" w:hAnsi="GHEA Grapalat" w:cs="Times New Roman"/>
          <w:color w:val="000000"/>
          <w:sz w:val="24"/>
          <w:szCs w:val="24"/>
          <w:lang w:val="hy-AM"/>
        </w:rPr>
        <w:t xml:space="preserve">հոդվածի պահանջներից: </w:t>
      </w:r>
    </w:p>
    <w:p w14:paraId="41975319" w14:textId="77777777" w:rsidR="006E3707" w:rsidRPr="00BA5A77" w:rsidRDefault="006E3707" w:rsidP="00B73FD4">
      <w:pPr>
        <w:pStyle w:val="ListParagraph"/>
        <w:numPr>
          <w:ilvl w:val="0"/>
          <w:numId w:val="3"/>
        </w:numPr>
        <w:jc w:val="both"/>
        <w:rPr>
          <w:rFonts w:ascii="GHEA Grapalat" w:hAnsi="GHEA Grapalat" w:cs="Sylfaen"/>
          <w:b/>
          <w:sz w:val="24"/>
          <w:szCs w:val="24"/>
          <w:lang w:val="hy-AM" w:eastAsia="ru-RU"/>
        </w:rPr>
      </w:pPr>
      <w:r w:rsidRPr="00BA5A77">
        <w:rPr>
          <w:rFonts w:ascii="GHEA Grapalat" w:hAnsi="GHEA Grapalat" w:cs="Sylfaen"/>
          <w:b/>
          <w:sz w:val="24"/>
          <w:szCs w:val="24"/>
          <w:lang w:val="hy-AM" w:eastAsia="ru-RU"/>
        </w:rPr>
        <w:t>Ընթացիկ իրավիճակը և խնդիրները.</w:t>
      </w:r>
    </w:p>
    <w:p w14:paraId="31EA2226" w14:textId="6C705DBF" w:rsidR="00331EDE" w:rsidRPr="00BA5A77" w:rsidRDefault="00007A51" w:rsidP="00331EDE">
      <w:pPr>
        <w:spacing w:line="276" w:lineRule="auto"/>
        <w:ind w:firstLine="720"/>
        <w:jc w:val="both"/>
        <w:rPr>
          <w:rFonts w:ascii="GHEA Grapalat" w:hAnsi="GHEA Grapalat" w:cs="Arial"/>
          <w:sz w:val="24"/>
          <w:szCs w:val="24"/>
          <w:lang w:val="hy-AM"/>
        </w:rPr>
      </w:pPr>
      <w:r w:rsidRPr="00180F13">
        <w:rPr>
          <w:rFonts w:ascii="GHEA Grapalat" w:hAnsi="GHEA Grapalat" w:cs="CIDFont+F3"/>
          <w:sz w:val="24"/>
          <w:szCs w:val="24"/>
          <w:lang w:val="hy-AM"/>
        </w:rPr>
        <w:t xml:space="preserve">«Մշակութային օրենսդրության հիմունքների մասին» օրենքի 21-րդ հոդվածի 1-ին մասի 8-րդ կետի պահանջով </w:t>
      </w:r>
      <w:r>
        <w:rPr>
          <w:rFonts w:ascii="GHEA Grapalat" w:hAnsi="GHEA Grapalat" w:cs="CIDFont+F3"/>
          <w:sz w:val="24"/>
          <w:szCs w:val="24"/>
          <w:lang w:val="hy-AM"/>
        </w:rPr>
        <w:t xml:space="preserve">ընդունվել է </w:t>
      </w:r>
      <w:r w:rsidRPr="00180F13">
        <w:rPr>
          <w:rFonts w:ascii="GHEA Grapalat" w:hAnsi="GHEA Grapalat"/>
          <w:color w:val="000000"/>
          <w:sz w:val="24"/>
          <w:szCs w:val="24"/>
          <w:lang w:val="hy-AM"/>
        </w:rPr>
        <w:t xml:space="preserve">Հայաստանի Հանրապետության կառավարության 2025 թվականի սեպտեմբերի 4-ի </w:t>
      </w:r>
      <w:r w:rsidRPr="00D84F46">
        <w:rPr>
          <w:rFonts w:ascii="GHEA Grapalat" w:hAnsi="GHEA Grapalat" w:cs="CIDFont+F3"/>
          <w:sz w:val="24"/>
          <w:szCs w:val="24"/>
          <w:lang w:val="hy-AM"/>
        </w:rPr>
        <w:t>«</w:t>
      </w:r>
      <w:r>
        <w:rPr>
          <w:rFonts w:ascii="GHEA Grapalat" w:hAnsi="GHEA Grapalat" w:cs="CIDFont+F3"/>
          <w:sz w:val="24"/>
          <w:szCs w:val="24"/>
          <w:lang w:val="hy-AM"/>
        </w:rPr>
        <w:t>Մ</w:t>
      </w:r>
      <w:r w:rsidRPr="00D84F46">
        <w:rPr>
          <w:rFonts w:ascii="GHEA Grapalat" w:hAnsi="GHEA Grapalat" w:cs="CIDFont+F3"/>
          <w:sz w:val="24"/>
          <w:szCs w:val="24"/>
          <w:lang w:val="hy-AM"/>
        </w:rPr>
        <w:t>շակույթի ոլորտի միջազգային հեղինակավոր փառատոների</w:t>
      </w:r>
      <w:r>
        <w:rPr>
          <w:rFonts w:ascii="GHEA Grapalat" w:hAnsi="GHEA Grapalat" w:cs="CIDFont+F3"/>
          <w:sz w:val="24"/>
          <w:szCs w:val="24"/>
          <w:lang w:val="hy-AM"/>
        </w:rPr>
        <w:t xml:space="preserve"> և</w:t>
      </w:r>
      <w:r w:rsidRPr="00711B9B">
        <w:rPr>
          <w:rFonts w:ascii="GHEA Grapalat" w:hAnsi="GHEA Grapalat" w:cs="CIDFont+F3"/>
          <w:sz w:val="24"/>
          <w:szCs w:val="24"/>
          <w:lang w:val="hy-AM"/>
        </w:rPr>
        <w:t xml:space="preserve"> </w:t>
      </w:r>
      <w:r w:rsidRPr="00D84F46">
        <w:rPr>
          <w:rFonts w:ascii="GHEA Grapalat" w:hAnsi="GHEA Grapalat" w:cs="CIDFont+F3"/>
          <w:sz w:val="24"/>
          <w:szCs w:val="24"/>
          <w:lang w:val="hy-AM"/>
        </w:rPr>
        <w:t xml:space="preserve">մրցանակաբաշխությունների մասնակցած </w:t>
      </w:r>
      <w:r>
        <w:rPr>
          <w:rFonts w:ascii="GHEA Grapalat" w:hAnsi="GHEA Grapalat" w:cs="CIDFont+F3"/>
          <w:sz w:val="24"/>
          <w:szCs w:val="24"/>
          <w:lang w:val="hy-AM"/>
        </w:rPr>
        <w:t>և</w:t>
      </w:r>
      <w:r w:rsidRPr="00D84F46">
        <w:rPr>
          <w:rFonts w:ascii="GHEA Grapalat" w:hAnsi="GHEA Grapalat" w:cs="CIDFont+F3"/>
          <w:sz w:val="24"/>
          <w:szCs w:val="24"/>
          <w:lang w:val="hy-AM"/>
        </w:rPr>
        <w:t xml:space="preserve"> մրցանակի</w:t>
      </w:r>
      <w:r>
        <w:rPr>
          <w:rFonts w:ascii="GHEA Grapalat" w:hAnsi="GHEA Grapalat" w:cs="CIDFont+F3"/>
          <w:sz w:val="24"/>
          <w:szCs w:val="24"/>
          <w:lang w:val="hy-AM"/>
        </w:rPr>
        <w:t xml:space="preserve"> </w:t>
      </w:r>
      <w:r w:rsidRPr="00D84F46">
        <w:rPr>
          <w:rFonts w:ascii="GHEA Grapalat" w:hAnsi="GHEA Grapalat" w:cs="CIDFont+F3"/>
          <w:sz w:val="24"/>
          <w:szCs w:val="24"/>
          <w:lang w:val="hy-AM"/>
        </w:rPr>
        <w:t>արժանացած մշակույթի գործիչներին, այդ թվում՝ ինքնազբաղ</w:t>
      </w:r>
      <w:r>
        <w:rPr>
          <w:rFonts w:ascii="GHEA Grapalat" w:hAnsi="GHEA Grapalat" w:cs="CIDFont+F3"/>
          <w:sz w:val="24"/>
          <w:szCs w:val="24"/>
          <w:lang w:val="hy-AM"/>
        </w:rPr>
        <w:t xml:space="preserve"> </w:t>
      </w:r>
      <w:r w:rsidRPr="00D84F46">
        <w:rPr>
          <w:rFonts w:ascii="GHEA Grapalat" w:hAnsi="GHEA Grapalat" w:cs="CIDFont+F3"/>
          <w:sz w:val="24"/>
          <w:szCs w:val="24"/>
          <w:lang w:val="hy-AM"/>
        </w:rPr>
        <w:t>կամ անկախ ստեղծագործողներին դրամական խրախուսում</w:t>
      </w:r>
      <w:r>
        <w:rPr>
          <w:rFonts w:ascii="GHEA Grapalat" w:hAnsi="GHEA Grapalat" w:cs="CIDFont+F3"/>
          <w:sz w:val="24"/>
          <w:szCs w:val="24"/>
          <w:lang w:val="hy-AM"/>
        </w:rPr>
        <w:t xml:space="preserve"> </w:t>
      </w:r>
      <w:r w:rsidRPr="00D84F46">
        <w:rPr>
          <w:rFonts w:ascii="GHEA Grapalat" w:hAnsi="GHEA Grapalat" w:cs="CIDFont+F3"/>
          <w:sz w:val="24"/>
          <w:szCs w:val="24"/>
          <w:lang w:val="hy-AM"/>
        </w:rPr>
        <w:t xml:space="preserve">տրամադրելու (վճարելու) կարգը </w:t>
      </w:r>
      <w:r>
        <w:rPr>
          <w:rFonts w:ascii="GHEA Grapalat" w:hAnsi="GHEA Grapalat" w:cs="CIDFont+F3"/>
          <w:sz w:val="24"/>
          <w:szCs w:val="24"/>
          <w:lang w:val="hy-AM"/>
        </w:rPr>
        <w:t>և</w:t>
      </w:r>
      <w:r w:rsidRPr="00D84F46">
        <w:rPr>
          <w:rFonts w:ascii="GHEA Grapalat" w:hAnsi="GHEA Grapalat" w:cs="CIDFont+F3"/>
          <w:sz w:val="24"/>
          <w:szCs w:val="24"/>
          <w:lang w:val="hy-AM"/>
        </w:rPr>
        <w:t xml:space="preserve"> չափերը հաստատելու մասին</w:t>
      </w:r>
      <w:r>
        <w:rPr>
          <w:rFonts w:ascii="GHEA Grapalat" w:hAnsi="GHEA Grapalat" w:cs="CIDFont+F3"/>
          <w:sz w:val="24"/>
          <w:szCs w:val="24"/>
          <w:lang w:val="hy-AM"/>
        </w:rPr>
        <w:t>»</w:t>
      </w:r>
      <w:r w:rsidRPr="00AE4348">
        <w:rPr>
          <w:rFonts w:ascii="GHEA Grapalat" w:hAnsi="GHEA Grapalat"/>
          <w:bCs/>
          <w:color w:val="000000"/>
          <w:sz w:val="24"/>
          <w:szCs w:val="24"/>
          <w:lang w:val="hy-AM"/>
        </w:rPr>
        <w:t xml:space="preserve"> </w:t>
      </w:r>
      <w:r w:rsidRPr="00180F13">
        <w:rPr>
          <w:rFonts w:ascii="GHEA Grapalat" w:hAnsi="GHEA Grapalat"/>
          <w:bCs/>
          <w:color w:val="000000"/>
          <w:sz w:val="24"/>
          <w:szCs w:val="24"/>
          <w:lang w:val="hy-AM"/>
        </w:rPr>
        <w:t>N1280-Ն որոշումը</w:t>
      </w:r>
      <w:r>
        <w:rPr>
          <w:rFonts w:ascii="GHEA Grapalat" w:hAnsi="GHEA Grapalat"/>
          <w:bCs/>
          <w:color w:val="000000"/>
          <w:sz w:val="24"/>
          <w:szCs w:val="24"/>
          <w:lang w:val="hy-AM"/>
        </w:rPr>
        <w:t xml:space="preserve">, որը հանդիսանում է </w:t>
      </w:r>
      <w:r w:rsidRPr="00AE4348">
        <w:rPr>
          <w:rFonts w:ascii="GHEA Grapalat" w:hAnsi="GHEA Grapalat" w:cs="CIDFont+F3"/>
          <w:sz w:val="24"/>
          <w:szCs w:val="24"/>
          <w:lang w:val="hy-AM"/>
        </w:rPr>
        <w:t>ավելի բարձր իրավաբանական ուժ ունեցող նորմատիվ իրավական ակտ</w:t>
      </w:r>
      <w:r w:rsidR="00376051">
        <w:rPr>
          <w:rFonts w:ascii="GHEA Grapalat" w:hAnsi="GHEA Grapalat" w:cs="CIDFont+F3"/>
          <w:sz w:val="24"/>
          <w:szCs w:val="24"/>
          <w:lang w:val="hy-AM"/>
        </w:rPr>
        <w:t>, հետևաբար</w:t>
      </w:r>
      <w:r w:rsidR="00B83961">
        <w:rPr>
          <w:rFonts w:ascii="GHEA Grapalat" w:hAnsi="GHEA Grapalat" w:cs="CIDFont+F3"/>
          <w:sz w:val="24"/>
          <w:szCs w:val="24"/>
          <w:lang w:val="hy-AM"/>
        </w:rPr>
        <w:t xml:space="preserve"> </w:t>
      </w:r>
      <w:r w:rsidR="00B83961" w:rsidRPr="00784F31">
        <w:rPr>
          <w:rFonts w:ascii="GHEA Grapalat" w:eastAsia="Times New Roman" w:hAnsi="GHEA Grapalat" w:cs="Times New Roman"/>
          <w:bCs/>
          <w:color w:val="000000"/>
          <w:sz w:val="24"/>
          <w:szCs w:val="24"/>
          <w:lang w:val="hy-AM"/>
        </w:rPr>
        <w:t xml:space="preserve">«Հայաստանի Հանրապետության կառավարության </w:t>
      </w:r>
      <w:r w:rsidR="00B83961" w:rsidRPr="00784F31">
        <w:rPr>
          <w:rFonts w:ascii="GHEA Grapalat" w:hAnsi="GHEA Grapalat"/>
          <w:sz w:val="24"/>
          <w:szCs w:val="24"/>
          <w:lang w:val="hy-AM"/>
        </w:rPr>
        <w:t xml:space="preserve">2024 </w:t>
      </w:r>
      <w:r w:rsidR="00B83961" w:rsidRPr="00784F31">
        <w:rPr>
          <w:rFonts w:ascii="GHEA Grapalat" w:hAnsi="GHEA Grapalat" w:cs="Sylfaen"/>
          <w:sz w:val="24"/>
          <w:szCs w:val="24"/>
          <w:lang w:val="hy-AM"/>
        </w:rPr>
        <w:t>թվականի</w:t>
      </w:r>
      <w:r w:rsidR="00B83961" w:rsidRPr="00784F31">
        <w:rPr>
          <w:rFonts w:ascii="GHEA Grapalat" w:hAnsi="GHEA Grapalat"/>
          <w:sz w:val="24"/>
          <w:szCs w:val="24"/>
          <w:lang w:val="hy-AM"/>
        </w:rPr>
        <w:t xml:space="preserve"> </w:t>
      </w:r>
      <w:r w:rsidR="00B83961" w:rsidRPr="00784F31">
        <w:rPr>
          <w:rFonts w:ascii="GHEA Grapalat" w:hAnsi="GHEA Grapalat" w:cs="Sylfaen"/>
          <w:sz w:val="24"/>
          <w:szCs w:val="24"/>
          <w:lang w:val="hy-AM"/>
        </w:rPr>
        <w:t>փետրվարի</w:t>
      </w:r>
      <w:r w:rsidR="00B83961" w:rsidRPr="00784F31">
        <w:rPr>
          <w:rFonts w:ascii="GHEA Grapalat" w:hAnsi="GHEA Grapalat"/>
          <w:sz w:val="24"/>
          <w:szCs w:val="24"/>
          <w:lang w:val="hy-AM"/>
        </w:rPr>
        <w:t xml:space="preserve"> 29-ի N 305-Լ </w:t>
      </w:r>
      <w:r w:rsidR="00E5295B">
        <w:rPr>
          <w:rFonts w:ascii="GHEA Grapalat" w:eastAsia="Times New Roman" w:hAnsi="GHEA Grapalat" w:cs="Times New Roman"/>
          <w:bCs/>
          <w:color w:val="000000"/>
          <w:sz w:val="24"/>
          <w:szCs w:val="24"/>
          <w:lang w:val="hy-AM"/>
        </w:rPr>
        <w:t>որոշումը՝</w:t>
      </w:r>
      <w:r w:rsidR="00B83961">
        <w:rPr>
          <w:rFonts w:ascii="GHEA Grapalat" w:eastAsia="Times New Roman" w:hAnsi="GHEA Grapalat" w:cs="Times New Roman"/>
          <w:bCs/>
          <w:color w:val="000000"/>
          <w:sz w:val="24"/>
          <w:szCs w:val="24"/>
          <w:lang w:val="hy-AM"/>
        </w:rPr>
        <w:t xml:space="preserve"> </w:t>
      </w:r>
      <w:r w:rsidR="00B83961">
        <w:rPr>
          <w:rFonts w:ascii="GHEA Grapalat" w:hAnsi="GHEA Grapalat" w:cs="CIDFont+F3"/>
          <w:sz w:val="24"/>
          <w:szCs w:val="24"/>
          <w:lang w:val="hy-AM"/>
        </w:rPr>
        <w:t>իրավական ակտերի կարգավորումներով պայմանավորված</w:t>
      </w:r>
      <w:r w:rsidR="00E5295B">
        <w:rPr>
          <w:rFonts w:ascii="GHEA Grapalat" w:hAnsi="GHEA Grapalat" w:cs="CIDFont+F3"/>
          <w:sz w:val="24"/>
          <w:szCs w:val="24"/>
          <w:lang w:val="hy-AM"/>
        </w:rPr>
        <w:t xml:space="preserve"> ենթակա է չեղարկման</w:t>
      </w:r>
      <w:r>
        <w:rPr>
          <w:rFonts w:ascii="GHEA Grapalat" w:hAnsi="GHEA Grapalat" w:cs="CIDFont+F3"/>
          <w:sz w:val="24"/>
          <w:szCs w:val="24"/>
          <w:lang w:val="hy-AM"/>
        </w:rPr>
        <w:t>:</w:t>
      </w:r>
    </w:p>
    <w:p w14:paraId="0335903E" w14:textId="14B1E0FC" w:rsidR="002567C8" w:rsidRPr="00BA5A77" w:rsidRDefault="006E3707" w:rsidP="00874647">
      <w:pPr>
        <w:pStyle w:val="ListParagraph"/>
        <w:numPr>
          <w:ilvl w:val="0"/>
          <w:numId w:val="3"/>
        </w:numPr>
        <w:jc w:val="both"/>
        <w:rPr>
          <w:rFonts w:ascii="GHEA Grapalat" w:hAnsi="GHEA Grapalat"/>
          <w:b/>
          <w:sz w:val="24"/>
          <w:szCs w:val="24"/>
          <w:lang w:val="hy-AM"/>
        </w:rPr>
      </w:pPr>
      <w:r w:rsidRPr="00BA5A77">
        <w:rPr>
          <w:rFonts w:ascii="GHEA Grapalat" w:hAnsi="GHEA Grapalat" w:cs="Sylfaen"/>
          <w:b/>
          <w:sz w:val="24"/>
          <w:szCs w:val="24"/>
          <w:lang w:val="hy-AM"/>
        </w:rPr>
        <w:t>Կարգավորման</w:t>
      </w:r>
      <w:r w:rsidRPr="00BA5A77">
        <w:rPr>
          <w:rFonts w:ascii="GHEA Grapalat" w:hAnsi="GHEA Grapalat"/>
          <w:b/>
          <w:sz w:val="24"/>
          <w:szCs w:val="24"/>
          <w:lang w:val="hy-AM"/>
        </w:rPr>
        <w:t xml:space="preserve"> նպատակը և բնույթը.</w:t>
      </w:r>
    </w:p>
    <w:p w14:paraId="0710D59A" w14:textId="77777777" w:rsidR="00874647" w:rsidRPr="00BA5A77" w:rsidRDefault="00874647" w:rsidP="00874647">
      <w:pPr>
        <w:pStyle w:val="ListParagraph"/>
        <w:ind w:left="1110"/>
        <w:jc w:val="both"/>
        <w:rPr>
          <w:rFonts w:ascii="GHEA Grapalat" w:hAnsi="GHEA Grapalat"/>
          <w:b/>
          <w:sz w:val="24"/>
          <w:szCs w:val="24"/>
          <w:lang w:val="hy-AM"/>
        </w:rPr>
      </w:pPr>
    </w:p>
    <w:p w14:paraId="4568157A" w14:textId="1B5765A1" w:rsidR="00E81463" w:rsidRPr="00E81463" w:rsidRDefault="00E81463" w:rsidP="00E81463">
      <w:pPr>
        <w:pStyle w:val="ListParagraph"/>
        <w:ind w:left="0" w:firstLine="720"/>
        <w:jc w:val="both"/>
        <w:rPr>
          <w:rFonts w:ascii="GHEA Grapalat" w:eastAsia="Times New Roman" w:hAnsi="GHEA Grapalat"/>
          <w:bCs/>
          <w:color w:val="000000"/>
          <w:sz w:val="24"/>
          <w:szCs w:val="24"/>
          <w:lang w:val="hy-AM"/>
        </w:rPr>
      </w:pPr>
      <w:r w:rsidRPr="00E81463">
        <w:rPr>
          <w:rFonts w:ascii="GHEA Grapalat" w:eastAsia="Times New Roman" w:hAnsi="GHEA Grapalat"/>
          <w:bCs/>
          <w:color w:val="000000"/>
          <w:sz w:val="24"/>
          <w:szCs w:val="24"/>
          <w:lang w:val="hy-AM"/>
        </w:rPr>
        <w:t xml:space="preserve">«Հայաստանի Հանրապետության կառավարության </w:t>
      </w:r>
      <w:r w:rsidRPr="00E81463">
        <w:rPr>
          <w:rFonts w:ascii="GHEA Grapalat" w:hAnsi="GHEA Grapalat"/>
          <w:sz w:val="24"/>
          <w:szCs w:val="24"/>
          <w:lang w:val="hy-AM"/>
        </w:rPr>
        <w:t xml:space="preserve">2024 </w:t>
      </w:r>
      <w:r w:rsidRPr="00E81463">
        <w:rPr>
          <w:rFonts w:ascii="GHEA Grapalat" w:hAnsi="GHEA Grapalat" w:cs="Sylfaen"/>
          <w:sz w:val="24"/>
          <w:szCs w:val="24"/>
          <w:lang w:val="hy-AM"/>
        </w:rPr>
        <w:t>թվականի</w:t>
      </w:r>
      <w:r w:rsidRPr="00E81463">
        <w:rPr>
          <w:rFonts w:ascii="GHEA Grapalat" w:hAnsi="GHEA Grapalat"/>
          <w:sz w:val="24"/>
          <w:szCs w:val="24"/>
          <w:lang w:val="hy-AM"/>
        </w:rPr>
        <w:t xml:space="preserve"> </w:t>
      </w:r>
      <w:r w:rsidRPr="00E81463">
        <w:rPr>
          <w:rFonts w:ascii="GHEA Grapalat" w:hAnsi="GHEA Grapalat" w:cs="Sylfaen"/>
          <w:sz w:val="24"/>
          <w:szCs w:val="24"/>
          <w:lang w:val="hy-AM"/>
        </w:rPr>
        <w:t>փետրվարի</w:t>
      </w:r>
      <w:r w:rsidRPr="00E81463">
        <w:rPr>
          <w:rFonts w:ascii="GHEA Grapalat" w:hAnsi="GHEA Grapalat"/>
          <w:sz w:val="24"/>
          <w:szCs w:val="24"/>
          <w:lang w:val="hy-AM"/>
        </w:rPr>
        <w:t xml:space="preserve"> 29-ի N 305-Լ </w:t>
      </w:r>
      <w:r w:rsidRPr="00E81463">
        <w:rPr>
          <w:rFonts w:ascii="GHEA Grapalat" w:eastAsia="Times New Roman" w:hAnsi="GHEA Grapalat"/>
          <w:bCs/>
          <w:color w:val="000000"/>
          <w:sz w:val="24"/>
          <w:szCs w:val="24"/>
          <w:lang w:val="hy-AM"/>
        </w:rPr>
        <w:t>որոշումն ուժը կորցրած ճանաչելու մասին» Հայաստանի Հանրապետության կառավարության որոշման նախագծի</w:t>
      </w:r>
      <w:r w:rsidRPr="00E81463">
        <w:rPr>
          <w:rFonts w:ascii="GHEA Grapalat" w:eastAsia="Times New Roman" w:hAnsi="GHEA Grapalat"/>
          <w:bCs/>
          <w:color w:val="000000"/>
          <w:sz w:val="24"/>
          <w:szCs w:val="24"/>
          <w:lang w:val="hy-AM"/>
        </w:rPr>
        <w:t xml:space="preserve"> նպատակն է </w:t>
      </w:r>
      <w:r w:rsidRPr="00E81463">
        <w:rPr>
          <w:rFonts w:ascii="GHEA Grapalat" w:eastAsia="Times New Roman" w:hAnsi="GHEA Grapalat"/>
          <w:color w:val="000000"/>
          <w:sz w:val="24"/>
          <w:szCs w:val="24"/>
          <w:lang w:val="hy-AM"/>
        </w:rPr>
        <w:t>«Նորմատիվ իրավական ակտերի մասին» օրենքի 37-րդ հոդվածի պահանջների</w:t>
      </w:r>
      <w:r w:rsidRPr="00E81463">
        <w:rPr>
          <w:rFonts w:ascii="GHEA Grapalat" w:eastAsia="Times New Roman" w:hAnsi="GHEA Grapalat"/>
          <w:color w:val="000000"/>
          <w:sz w:val="24"/>
          <w:szCs w:val="24"/>
          <w:lang w:val="hy-AM"/>
        </w:rPr>
        <w:t xml:space="preserve"> կատարումը:</w:t>
      </w:r>
    </w:p>
    <w:p w14:paraId="4F222666" w14:textId="77777777" w:rsidR="001F08E8" w:rsidRPr="00BA5A77" w:rsidRDefault="001F08E8" w:rsidP="001F08E8">
      <w:pPr>
        <w:pStyle w:val="ListParagraph"/>
        <w:ind w:left="0"/>
        <w:jc w:val="both"/>
        <w:rPr>
          <w:rFonts w:ascii="GHEA Grapalat" w:eastAsiaTheme="minorHAnsi" w:hAnsi="GHEA Grapalat" w:cs="Arial"/>
          <w:sz w:val="24"/>
          <w:szCs w:val="24"/>
          <w:lang w:val="hy-AM"/>
        </w:rPr>
      </w:pPr>
    </w:p>
    <w:p w14:paraId="627A22CB" w14:textId="04641B8B" w:rsidR="006E3707" w:rsidRPr="00BA5A77" w:rsidRDefault="006E3707" w:rsidP="001F08E8">
      <w:pPr>
        <w:pStyle w:val="ListParagraph"/>
        <w:numPr>
          <w:ilvl w:val="0"/>
          <w:numId w:val="3"/>
        </w:numPr>
        <w:jc w:val="both"/>
        <w:rPr>
          <w:rFonts w:ascii="GHEA Grapalat" w:hAnsi="GHEA Grapalat" w:cs="Sylfaen"/>
          <w:b/>
          <w:bCs/>
          <w:sz w:val="24"/>
          <w:szCs w:val="24"/>
          <w:shd w:val="clear" w:color="auto" w:fill="FFFFFF"/>
          <w:lang w:val="hy-AM" w:eastAsia="ru-RU"/>
        </w:rPr>
      </w:pPr>
      <w:r w:rsidRPr="00BA5A77">
        <w:rPr>
          <w:rFonts w:ascii="GHEA Grapalat" w:hAnsi="GHEA Grapalat" w:cs="Sylfaen"/>
          <w:b/>
          <w:sz w:val="24"/>
          <w:szCs w:val="24"/>
          <w:lang w:val="hy-AM"/>
        </w:rPr>
        <w:t>Նախագծի</w:t>
      </w:r>
      <w:r w:rsidRPr="00BA5A77">
        <w:rPr>
          <w:rFonts w:ascii="GHEA Grapalat" w:hAnsi="GHEA Grapalat"/>
          <w:b/>
          <w:sz w:val="24"/>
          <w:szCs w:val="24"/>
          <w:lang w:val="hy-AM" w:eastAsia="ru-RU"/>
        </w:rPr>
        <w:t xml:space="preserve"> մշակման գործընթացում ներգրավված ինստիտուտները և անձինք.</w:t>
      </w:r>
    </w:p>
    <w:p w14:paraId="44B88564" w14:textId="52C7D285" w:rsidR="00F9180F" w:rsidRPr="00BA5A77" w:rsidRDefault="003B0516" w:rsidP="0004550B">
      <w:pPr>
        <w:autoSpaceDE w:val="0"/>
        <w:autoSpaceDN w:val="0"/>
        <w:adjustRightInd w:val="0"/>
        <w:spacing w:after="0" w:line="276" w:lineRule="auto"/>
        <w:ind w:firstLine="720"/>
        <w:jc w:val="both"/>
        <w:rPr>
          <w:rFonts w:ascii="GHEA Grapalat" w:hAnsi="GHEA Grapalat"/>
          <w:sz w:val="24"/>
          <w:szCs w:val="24"/>
          <w:lang w:val="hy-AM" w:eastAsia="ru-RU"/>
        </w:rPr>
      </w:pPr>
      <w:r w:rsidRPr="00BA5A77">
        <w:rPr>
          <w:rFonts w:ascii="GHEA Grapalat" w:hAnsi="GHEA Grapalat" w:cs="Arial"/>
          <w:sz w:val="24"/>
          <w:szCs w:val="24"/>
          <w:lang w:val="hy-AM" w:eastAsia="ru-RU"/>
        </w:rPr>
        <w:t>Իրավական</w:t>
      </w:r>
      <w:r w:rsidRPr="00BA5A77">
        <w:rPr>
          <w:rFonts w:ascii="GHEA Grapalat" w:hAnsi="GHEA Grapalat"/>
          <w:sz w:val="24"/>
          <w:szCs w:val="24"/>
          <w:lang w:val="hy-AM" w:eastAsia="ru-RU"/>
        </w:rPr>
        <w:t xml:space="preserve"> ակտի նախագիծը մշակվել է Հայաստանի Հանրա</w:t>
      </w:r>
      <w:r w:rsidRPr="00BA5A77">
        <w:rPr>
          <w:rFonts w:ascii="GHEA Grapalat" w:hAnsi="GHEA Grapalat"/>
          <w:sz w:val="24"/>
          <w:szCs w:val="24"/>
          <w:lang w:val="hy-AM" w:eastAsia="ru-RU"/>
        </w:rPr>
        <w:softHyphen/>
        <w:t>պե</w:t>
      </w:r>
      <w:r w:rsidRPr="00BA5A77">
        <w:rPr>
          <w:rFonts w:ascii="GHEA Grapalat" w:hAnsi="GHEA Grapalat"/>
          <w:sz w:val="24"/>
          <w:szCs w:val="24"/>
          <w:lang w:val="hy-AM" w:eastAsia="ru-RU"/>
        </w:rPr>
        <w:softHyphen/>
        <w:t>տության կրթության, գիտության, մշակույթի և սպորտի նախարարության մասնագետների կողմից</w:t>
      </w:r>
      <w:r w:rsidR="007218B6" w:rsidRPr="00BA5A77">
        <w:rPr>
          <w:rFonts w:ascii="GHEA Grapalat" w:hAnsi="GHEA Grapalat"/>
          <w:sz w:val="24"/>
          <w:szCs w:val="24"/>
          <w:lang w:val="hy-AM" w:eastAsia="ru-RU"/>
        </w:rPr>
        <w:t>:</w:t>
      </w:r>
    </w:p>
    <w:p w14:paraId="5EF1AC49" w14:textId="77777777" w:rsidR="0004550B" w:rsidRPr="00BA5A77" w:rsidRDefault="0004550B" w:rsidP="0004550B">
      <w:pPr>
        <w:autoSpaceDE w:val="0"/>
        <w:autoSpaceDN w:val="0"/>
        <w:adjustRightInd w:val="0"/>
        <w:spacing w:after="0" w:line="276" w:lineRule="auto"/>
        <w:ind w:firstLine="720"/>
        <w:jc w:val="both"/>
        <w:rPr>
          <w:rFonts w:ascii="GHEA Grapalat" w:hAnsi="GHEA Grapalat"/>
          <w:sz w:val="24"/>
          <w:szCs w:val="24"/>
          <w:lang w:val="hy-AM" w:eastAsia="ru-RU"/>
        </w:rPr>
      </w:pPr>
    </w:p>
    <w:p w14:paraId="75E23255" w14:textId="77777777" w:rsidR="00E54FE3" w:rsidRPr="00BA5A77" w:rsidRDefault="00E54FE3" w:rsidP="00E54FE3">
      <w:pPr>
        <w:pStyle w:val="ListParagraph"/>
        <w:numPr>
          <w:ilvl w:val="0"/>
          <w:numId w:val="3"/>
        </w:numPr>
        <w:jc w:val="both"/>
        <w:rPr>
          <w:rFonts w:ascii="GHEA Grapalat" w:hAnsi="GHEA Grapalat"/>
          <w:b/>
          <w:sz w:val="24"/>
          <w:szCs w:val="24"/>
          <w:lang w:val="hy-AM"/>
        </w:rPr>
      </w:pPr>
      <w:r w:rsidRPr="00BA5A77">
        <w:rPr>
          <w:rFonts w:ascii="GHEA Grapalat" w:hAnsi="GHEA Grapalat" w:cs="Sylfaen"/>
          <w:b/>
          <w:sz w:val="24"/>
          <w:szCs w:val="24"/>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1DD326CB" w14:textId="23D8DFD8" w:rsidR="005C1747" w:rsidRPr="00BA5A77" w:rsidRDefault="001F08E8" w:rsidP="00F15F1C">
      <w:pPr>
        <w:pStyle w:val="CommentText"/>
        <w:spacing w:line="276" w:lineRule="auto"/>
        <w:ind w:left="390" w:firstLine="720"/>
        <w:jc w:val="both"/>
        <w:rPr>
          <w:rFonts w:ascii="GHEA Grapalat" w:hAnsi="GHEA Grapalat" w:cs="Arial"/>
          <w:sz w:val="24"/>
          <w:lang w:val="hy-AM"/>
        </w:rPr>
      </w:pPr>
      <w:r w:rsidRPr="00BA5A77">
        <w:rPr>
          <w:rFonts w:ascii="GHEA Grapalat" w:hAnsi="GHEA Grapalat" w:cs="Arial"/>
          <w:sz w:val="24"/>
          <w:lang w:val="hy-AM"/>
        </w:rPr>
        <w:lastRenderedPageBreak/>
        <w:t>Չկան:</w:t>
      </w:r>
    </w:p>
    <w:p w14:paraId="488401D4" w14:textId="77777777" w:rsidR="006E3707" w:rsidRPr="00BA5A77" w:rsidRDefault="006E3707" w:rsidP="00B73FD4">
      <w:pPr>
        <w:pStyle w:val="ListParagraph"/>
        <w:numPr>
          <w:ilvl w:val="0"/>
          <w:numId w:val="3"/>
        </w:numPr>
        <w:jc w:val="both"/>
        <w:rPr>
          <w:rFonts w:ascii="GHEA Grapalat" w:hAnsi="GHEA Grapalat"/>
          <w:b/>
          <w:sz w:val="24"/>
          <w:szCs w:val="24"/>
          <w:lang w:val="hy-AM" w:eastAsia="ru-RU"/>
        </w:rPr>
      </w:pPr>
      <w:r w:rsidRPr="00BA5A77">
        <w:rPr>
          <w:rFonts w:ascii="GHEA Grapalat" w:hAnsi="GHEA Grapalat" w:cs="Sylfaen"/>
          <w:b/>
          <w:sz w:val="24"/>
          <w:szCs w:val="24"/>
          <w:lang w:val="hy-AM"/>
        </w:rPr>
        <w:t>Իրավական ակտի կիրարկման դեպքում ակնկալվող արդյունքը.</w:t>
      </w:r>
    </w:p>
    <w:p w14:paraId="0076F296" w14:textId="4E4A7D36" w:rsidR="00A653AA" w:rsidRDefault="00A653AA" w:rsidP="00A653AA">
      <w:pPr>
        <w:spacing w:after="0" w:line="276" w:lineRule="auto"/>
        <w:ind w:firstLine="720"/>
        <w:jc w:val="both"/>
        <w:rPr>
          <w:rFonts w:ascii="GHEA Grapalat" w:eastAsia="Times New Roman" w:hAnsi="GHEA Grapalat" w:cs="Times New Roman"/>
          <w:color w:val="000000"/>
          <w:sz w:val="24"/>
          <w:szCs w:val="24"/>
          <w:lang w:val="hy-AM"/>
        </w:rPr>
      </w:pPr>
      <w:r w:rsidRPr="00E81463">
        <w:rPr>
          <w:rFonts w:ascii="GHEA Grapalat" w:eastAsia="Times New Roman" w:hAnsi="GHEA Grapalat" w:cs="Times New Roman"/>
          <w:bCs/>
          <w:color w:val="000000"/>
          <w:sz w:val="24"/>
          <w:szCs w:val="24"/>
          <w:lang w:val="hy-AM"/>
        </w:rPr>
        <w:t xml:space="preserve">«Հայաստանի Հանրապետության կառավարության </w:t>
      </w:r>
      <w:r w:rsidRPr="00E81463">
        <w:rPr>
          <w:rFonts w:ascii="GHEA Grapalat" w:hAnsi="GHEA Grapalat"/>
          <w:sz w:val="24"/>
          <w:szCs w:val="24"/>
          <w:lang w:val="hy-AM"/>
        </w:rPr>
        <w:t xml:space="preserve">2024 </w:t>
      </w:r>
      <w:r w:rsidRPr="00E81463">
        <w:rPr>
          <w:rFonts w:ascii="GHEA Grapalat" w:hAnsi="GHEA Grapalat" w:cs="Sylfaen"/>
          <w:sz w:val="24"/>
          <w:szCs w:val="24"/>
          <w:lang w:val="hy-AM"/>
        </w:rPr>
        <w:t>թվականի</w:t>
      </w:r>
      <w:r w:rsidRPr="00E81463">
        <w:rPr>
          <w:rFonts w:ascii="GHEA Grapalat" w:hAnsi="GHEA Grapalat"/>
          <w:sz w:val="24"/>
          <w:szCs w:val="24"/>
          <w:lang w:val="hy-AM"/>
        </w:rPr>
        <w:t xml:space="preserve"> </w:t>
      </w:r>
      <w:r w:rsidRPr="00E81463">
        <w:rPr>
          <w:rFonts w:ascii="GHEA Grapalat" w:hAnsi="GHEA Grapalat" w:cs="Sylfaen"/>
          <w:sz w:val="24"/>
          <w:szCs w:val="24"/>
          <w:lang w:val="hy-AM"/>
        </w:rPr>
        <w:t>փետրվարի</w:t>
      </w:r>
      <w:r w:rsidRPr="00E81463">
        <w:rPr>
          <w:rFonts w:ascii="GHEA Grapalat" w:hAnsi="GHEA Grapalat"/>
          <w:sz w:val="24"/>
          <w:szCs w:val="24"/>
          <w:lang w:val="hy-AM"/>
        </w:rPr>
        <w:t xml:space="preserve"> 29-ի N 305-Լ </w:t>
      </w:r>
      <w:r w:rsidRPr="00E81463">
        <w:rPr>
          <w:rFonts w:ascii="GHEA Grapalat" w:eastAsia="Times New Roman" w:hAnsi="GHEA Grapalat" w:cs="Times New Roman"/>
          <w:bCs/>
          <w:color w:val="000000"/>
          <w:sz w:val="24"/>
          <w:szCs w:val="24"/>
          <w:lang w:val="hy-AM"/>
        </w:rPr>
        <w:t>որոշումն ուժը կորցրած ճանաչելու մասին» Հայաստանի Հանրապետության կառավարության որոշման նախագծի</w:t>
      </w:r>
      <w:r>
        <w:rPr>
          <w:rFonts w:ascii="GHEA Grapalat" w:eastAsia="Times New Roman" w:hAnsi="GHEA Grapalat" w:cs="Times New Roman"/>
          <w:bCs/>
          <w:color w:val="000000"/>
          <w:sz w:val="24"/>
          <w:szCs w:val="24"/>
          <w:lang w:val="hy-AM"/>
        </w:rPr>
        <w:t xml:space="preserve"> ընդունման արդյունքում կկատարվեն </w:t>
      </w:r>
      <w:r w:rsidRPr="00E81463">
        <w:rPr>
          <w:rFonts w:ascii="GHEA Grapalat" w:eastAsia="Times New Roman" w:hAnsi="GHEA Grapalat" w:cs="Times New Roman"/>
          <w:color w:val="000000"/>
          <w:sz w:val="24"/>
          <w:szCs w:val="24"/>
          <w:lang w:val="hy-AM"/>
        </w:rPr>
        <w:t xml:space="preserve">«Նորմատիվ իրավական ակտերի մասին» օրենքի 37-րդ </w:t>
      </w:r>
      <w:r>
        <w:rPr>
          <w:rFonts w:ascii="GHEA Grapalat" w:eastAsia="Times New Roman" w:hAnsi="GHEA Grapalat" w:cs="Times New Roman"/>
          <w:color w:val="000000"/>
          <w:sz w:val="24"/>
          <w:szCs w:val="24"/>
          <w:lang w:val="hy-AM"/>
        </w:rPr>
        <w:t xml:space="preserve">հոդվածի պահանջները, ինչպես նաև </w:t>
      </w:r>
      <w:r w:rsidRPr="00802444">
        <w:rPr>
          <w:rFonts w:ascii="GHEA Grapalat" w:hAnsi="GHEA Grapalat"/>
          <w:sz w:val="24"/>
          <w:szCs w:val="24"/>
          <w:lang w:val="hy-AM"/>
        </w:rPr>
        <w:t>միջազգային հեղինակավոր փառատոների և մրցանակաբաշ</w:t>
      </w:r>
      <w:r w:rsidRPr="00802444">
        <w:rPr>
          <w:rFonts w:ascii="GHEA Grapalat" w:hAnsi="GHEA Grapalat"/>
          <w:sz w:val="24"/>
          <w:szCs w:val="24"/>
          <w:lang w:val="hy-AM"/>
        </w:rPr>
        <w:softHyphen/>
        <w:t>խու</w:t>
      </w:r>
      <w:r w:rsidRPr="00802444">
        <w:rPr>
          <w:rFonts w:ascii="GHEA Grapalat" w:hAnsi="GHEA Grapalat"/>
          <w:sz w:val="24"/>
          <w:szCs w:val="24"/>
          <w:lang w:val="hy-AM"/>
        </w:rPr>
        <w:softHyphen/>
        <w:t>թյունների մասնակցած և մրցանակի արժանացած մշակույթի գործիչների</w:t>
      </w:r>
      <w:r>
        <w:rPr>
          <w:rFonts w:ascii="GHEA Grapalat" w:eastAsia="Times New Roman" w:hAnsi="GHEA Grapalat" w:cs="Times New Roman"/>
          <w:color w:val="000000"/>
          <w:sz w:val="24"/>
          <w:szCs w:val="24"/>
          <w:lang w:val="hy-AM"/>
        </w:rPr>
        <w:t xml:space="preserve"> համար հնարավոր կլինի ապահովել </w:t>
      </w:r>
      <w:r w:rsidRPr="00802444">
        <w:rPr>
          <w:rFonts w:ascii="GHEA Grapalat" w:hAnsi="GHEA Grapalat"/>
          <w:sz w:val="24"/>
          <w:szCs w:val="24"/>
          <w:lang w:val="hy-AM"/>
        </w:rPr>
        <w:t>դրամական խրախուսում</w:t>
      </w:r>
      <w:r>
        <w:rPr>
          <w:rFonts w:ascii="GHEA Grapalat" w:eastAsia="Times New Roman" w:hAnsi="GHEA Grapalat" w:cs="Times New Roman"/>
          <w:color w:val="000000"/>
          <w:sz w:val="24"/>
          <w:szCs w:val="24"/>
          <w:lang w:val="hy-AM"/>
        </w:rPr>
        <w:t xml:space="preserve"> ստանալու</w:t>
      </w:r>
      <w:r>
        <w:rPr>
          <w:rFonts w:ascii="GHEA Grapalat" w:eastAsia="Times New Roman" w:hAnsi="GHEA Grapalat" w:cs="Times New Roman"/>
          <w:color w:val="000000"/>
          <w:sz w:val="24"/>
          <w:szCs w:val="24"/>
          <w:lang w:val="hy-AM"/>
        </w:rPr>
        <w:t xml:space="preserve"> մեկ սահմանված կարգ՝ բացառելով վերջիններիս թյուրընկալումները:</w:t>
      </w:r>
    </w:p>
    <w:p w14:paraId="786B4FDF" w14:textId="77777777" w:rsidR="0004550B" w:rsidRPr="00BA5A77" w:rsidRDefault="0004550B" w:rsidP="001F08E8">
      <w:pPr>
        <w:spacing w:after="0" w:line="276" w:lineRule="auto"/>
        <w:jc w:val="both"/>
        <w:rPr>
          <w:rFonts w:ascii="GHEA Grapalat" w:hAnsi="GHEA Grapalat" w:cs="Sylfaen"/>
          <w:sz w:val="24"/>
          <w:szCs w:val="24"/>
          <w:lang w:val="hy-AM"/>
        </w:rPr>
      </w:pPr>
    </w:p>
    <w:p w14:paraId="4D7B89E8" w14:textId="77777777" w:rsidR="006E3707" w:rsidRPr="00BA5A77" w:rsidRDefault="006E3707" w:rsidP="00B73FD4">
      <w:pPr>
        <w:pStyle w:val="ListParagraph"/>
        <w:numPr>
          <w:ilvl w:val="0"/>
          <w:numId w:val="3"/>
        </w:numPr>
        <w:ind w:left="0" w:firstLine="750"/>
        <w:jc w:val="both"/>
        <w:rPr>
          <w:rFonts w:ascii="GHEA Grapalat" w:hAnsi="GHEA Grapalat" w:cs="Sylfaen"/>
          <w:b/>
          <w:sz w:val="24"/>
          <w:szCs w:val="24"/>
          <w:lang w:val="hy-AM"/>
        </w:rPr>
      </w:pPr>
      <w:r w:rsidRPr="00BA5A77">
        <w:rPr>
          <w:rFonts w:ascii="GHEA Grapalat" w:hAnsi="GHEA Grapalat" w:cs="Sylfaen"/>
          <w:b/>
          <w:sz w:val="24"/>
          <w:szCs w:val="24"/>
          <w:lang w:val="hy-AM"/>
        </w:rPr>
        <w:t>Իրավական ակտի ընդունման կապակցությամբ այլ նորմատիվ իրավական ակտերի ընդունման անհրաժեշտություն.</w:t>
      </w:r>
    </w:p>
    <w:p w14:paraId="176671F5" w14:textId="77777777" w:rsidR="00E325F0" w:rsidRPr="00BA5A77" w:rsidRDefault="00E325F0" w:rsidP="00E325F0">
      <w:pPr>
        <w:pStyle w:val="ListParagraph"/>
        <w:ind w:left="750"/>
        <w:jc w:val="both"/>
        <w:rPr>
          <w:rFonts w:ascii="GHEA Grapalat" w:hAnsi="GHEA Grapalat" w:cs="Sylfaen"/>
          <w:b/>
          <w:sz w:val="24"/>
          <w:szCs w:val="24"/>
          <w:lang w:val="hy-AM"/>
        </w:rPr>
      </w:pPr>
    </w:p>
    <w:p w14:paraId="25FD2991" w14:textId="36620815" w:rsidR="0022057D" w:rsidRPr="00BA5A77" w:rsidRDefault="006E3707" w:rsidP="00874647">
      <w:pPr>
        <w:pStyle w:val="ListParagraph"/>
        <w:numPr>
          <w:ilvl w:val="0"/>
          <w:numId w:val="4"/>
        </w:numPr>
        <w:tabs>
          <w:tab w:val="center" w:pos="-6480"/>
          <w:tab w:val="right" w:pos="8640"/>
        </w:tabs>
        <w:spacing w:before="120" w:after="120"/>
        <w:jc w:val="both"/>
        <w:rPr>
          <w:rFonts w:ascii="GHEA Grapalat" w:hAnsi="GHEA Grapalat"/>
          <w:sz w:val="24"/>
          <w:szCs w:val="24"/>
          <w:lang w:val="hy-AM"/>
        </w:rPr>
      </w:pPr>
      <w:r w:rsidRPr="00BA5A77">
        <w:rPr>
          <w:rFonts w:ascii="GHEA Grapalat" w:hAnsi="GHEA Grapalat"/>
          <w:sz w:val="24"/>
          <w:szCs w:val="24"/>
          <w:lang w:val="hy-AM"/>
        </w:rPr>
        <w:t>Այլ իրավական ակտերում փոփոխությունների և/կամ լրացումների անհրաժեշ</w:t>
      </w:r>
      <w:r w:rsidRPr="00BA5A77">
        <w:rPr>
          <w:rFonts w:ascii="GHEA Grapalat" w:hAnsi="GHEA Grapalat"/>
          <w:sz w:val="24"/>
          <w:szCs w:val="24"/>
          <w:lang w:val="hy-AM"/>
        </w:rPr>
        <w:softHyphen/>
        <w:t>տու</w:t>
      </w:r>
      <w:r w:rsidRPr="00BA5A77">
        <w:rPr>
          <w:rFonts w:ascii="GHEA Grapalat" w:hAnsi="GHEA Grapalat"/>
          <w:sz w:val="24"/>
          <w:szCs w:val="24"/>
          <w:lang w:val="hy-AM"/>
        </w:rPr>
        <w:softHyphen/>
        <w:t>թյունը.</w:t>
      </w:r>
    </w:p>
    <w:p w14:paraId="7C306B5A" w14:textId="77777777" w:rsidR="006E3707" w:rsidRPr="00BA5A77" w:rsidRDefault="006E3707" w:rsidP="00B73FD4">
      <w:pPr>
        <w:pStyle w:val="ListParagraph"/>
        <w:tabs>
          <w:tab w:val="center" w:pos="-6480"/>
          <w:tab w:val="right" w:pos="8640"/>
        </w:tabs>
        <w:spacing w:before="120" w:after="120"/>
        <w:ind w:left="1429"/>
        <w:jc w:val="both"/>
        <w:rPr>
          <w:rFonts w:ascii="GHEA Grapalat" w:hAnsi="GHEA Grapalat" w:cs="Sylfaen"/>
          <w:sz w:val="24"/>
          <w:szCs w:val="24"/>
          <w:shd w:val="clear" w:color="auto" w:fill="FEFEFE"/>
          <w:lang w:val="hy-AM"/>
        </w:rPr>
      </w:pPr>
      <w:r w:rsidRPr="00BA5A77">
        <w:rPr>
          <w:rFonts w:ascii="GHEA Grapalat" w:hAnsi="GHEA Grapalat"/>
          <w:sz w:val="24"/>
          <w:szCs w:val="24"/>
          <w:u w:val="single"/>
          <w:lang w:val="hy-AM"/>
        </w:rPr>
        <w:t>Չի առաջացնում</w:t>
      </w:r>
      <w:r w:rsidRPr="00BA5A77">
        <w:rPr>
          <w:rFonts w:ascii="GHEA Grapalat" w:hAnsi="GHEA Grapalat" w:cs="Times Armenian"/>
          <w:sz w:val="24"/>
          <w:szCs w:val="24"/>
          <w:u w:val="single"/>
          <w:lang w:val="hy-AM"/>
        </w:rPr>
        <w:t>:</w:t>
      </w:r>
    </w:p>
    <w:p w14:paraId="68934711" w14:textId="77777777" w:rsidR="006E3707" w:rsidRPr="00BA5A77" w:rsidRDefault="006E3707" w:rsidP="00B73FD4">
      <w:pPr>
        <w:spacing w:before="120" w:after="120" w:line="276" w:lineRule="auto"/>
        <w:ind w:left="709"/>
        <w:jc w:val="both"/>
        <w:rPr>
          <w:rFonts w:ascii="GHEA Grapalat" w:hAnsi="GHEA Grapalat"/>
          <w:sz w:val="24"/>
          <w:szCs w:val="24"/>
          <w:lang w:val="hy-AM"/>
        </w:rPr>
      </w:pPr>
      <w:r w:rsidRPr="00BA5A77">
        <w:rPr>
          <w:rFonts w:ascii="GHEA Grapalat" w:hAnsi="GHEA Grapalat"/>
          <w:sz w:val="24"/>
          <w:szCs w:val="24"/>
          <w:lang w:val="hy-AM"/>
        </w:rPr>
        <w:t>2. Միջազգային պայմանագրերով ստանձնած պարտավորությունների հետ համա</w:t>
      </w:r>
      <w:r w:rsidRPr="00BA5A77">
        <w:rPr>
          <w:rFonts w:ascii="GHEA Grapalat" w:hAnsi="GHEA Grapalat"/>
          <w:sz w:val="24"/>
          <w:szCs w:val="24"/>
          <w:lang w:val="hy-AM"/>
        </w:rPr>
        <w:softHyphen/>
        <w:t>պա</w:t>
      </w:r>
      <w:r w:rsidRPr="00BA5A77">
        <w:rPr>
          <w:rFonts w:ascii="GHEA Grapalat" w:hAnsi="GHEA Grapalat"/>
          <w:sz w:val="24"/>
          <w:szCs w:val="24"/>
          <w:lang w:val="hy-AM"/>
        </w:rPr>
        <w:softHyphen/>
        <w:t>տասխանությունը.</w:t>
      </w:r>
    </w:p>
    <w:p w14:paraId="47E418AB" w14:textId="5F887CA1" w:rsidR="0004550B" w:rsidRPr="00BA5A77" w:rsidRDefault="006E3707" w:rsidP="00A009FA">
      <w:pPr>
        <w:spacing w:before="120" w:after="120" w:line="276" w:lineRule="auto"/>
        <w:ind w:left="1429"/>
        <w:jc w:val="both"/>
        <w:rPr>
          <w:rFonts w:ascii="GHEA Grapalat" w:hAnsi="GHEA Grapalat" w:cs="Times Armenian"/>
          <w:sz w:val="24"/>
          <w:szCs w:val="24"/>
          <w:u w:val="single"/>
          <w:lang w:val="hy-AM"/>
        </w:rPr>
      </w:pPr>
      <w:r w:rsidRPr="00BA5A77">
        <w:rPr>
          <w:rFonts w:ascii="GHEA Grapalat" w:hAnsi="GHEA Grapalat"/>
          <w:sz w:val="24"/>
          <w:szCs w:val="24"/>
          <w:u w:val="single"/>
          <w:lang w:val="hy-AM"/>
        </w:rPr>
        <w:t>Համապատասխանում է</w:t>
      </w:r>
      <w:r w:rsidRPr="00BA5A77">
        <w:rPr>
          <w:rFonts w:ascii="GHEA Grapalat" w:hAnsi="GHEA Grapalat" w:cs="Times Armenian"/>
          <w:sz w:val="24"/>
          <w:szCs w:val="24"/>
          <w:u w:val="single"/>
          <w:lang w:val="hy-AM"/>
        </w:rPr>
        <w:t>:</w:t>
      </w:r>
    </w:p>
    <w:p w14:paraId="4256E014" w14:textId="77777777" w:rsidR="00D35811" w:rsidRPr="00BA5A77" w:rsidRDefault="00D35811" w:rsidP="00D35811">
      <w:pPr>
        <w:pStyle w:val="ListParagraph"/>
        <w:numPr>
          <w:ilvl w:val="0"/>
          <w:numId w:val="3"/>
        </w:numPr>
        <w:ind w:left="0" w:firstLine="750"/>
        <w:jc w:val="both"/>
        <w:rPr>
          <w:rFonts w:ascii="GHEA Grapalat" w:hAnsi="GHEA Grapalat"/>
          <w:b/>
          <w:i/>
          <w:sz w:val="24"/>
          <w:szCs w:val="24"/>
          <w:lang w:val="hy-AM"/>
        </w:rPr>
      </w:pPr>
      <w:r w:rsidRPr="00BA5A77">
        <w:rPr>
          <w:rFonts w:ascii="GHEA Grapalat"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3F7BE920" w14:textId="3CB23F31" w:rsidR="00A009FA" w:rsidRPr="00BA5A77" w:rsidRDefault="00D35811" w:rsidP="00B73FD4">
      <w:pPr>
        <w:tabs>
          <w:tab w:val="left" w:pos="508"/>
        </w:tabs>
        <w:spacing w:line="276" w:lineRule="auto"/>
        <w:jc w:val="both"/>
        <w:rPr>
          <w:rFonts w:ascii="GHEA Grapalat" w:hAnsi="GHEA Grapalat" w:cs="GHEAGrapalat"/>
          <w:sz w:val="24"/>
          <w:szCs w:val="24"/>
          <w:lang w:val="hy-AM"/>
        </w:rPr>
      </w:pPr>
      <w:r w:rsidRPr="00F144BE">
        <w:rPr>
          <w:rFonts w:ascii="GHEA Grapalat" w:hAnsi="GHEA Grapalat"/>
          <w:sz w:val="24"/>
          <w:szCs w:val="24"/>
          <w:lang w:val="hy-AM"/>
        </w:rPr>
        <w:tab/>
      </w:r>
      <w:r w:rsidRPr="00F144BE">
        <w:rPr>
          <w:rFonts w:ascii="GHEA Grapalat" w:hAnsi="GHEA Grapalat"/>
          <w:sz w:val="24"/>
          <w:szCs w:val="24"/>
          <w:lang w:val="hy-AM"/>
        </w:rPr>
        <w:tab/>
      </w:r>
      <w:r w:rsidR="002C0732" w:rsidRPr="00E81463">
        <w:rPr>
          <w:rFonts w:ascii="GHEA Grapalat" w:eastAsia="Times New Roman" w:hAnsi="GHEA Grapalat" w:cs="Times New Roman"/>
          <w:bCs/>
          <w:color w:val="000000"/>
          <w:sz w:val="24"/>
          <w:szCs w:val="24"/>
          <w:lang w:val="hy-AM"/>
        </w:rPr>
        <w:t xml:space="preserve">«Հայաստանի Հանրապետության կառավարության </w:t>
      </w:r>
      <w:r w:rsidR="002C0732" w:rsidRPr="00E81463">
        <w:rPr>
          <w:rFonts w:ascii="GHEA Grapalat" w:hAnsi="GHEA Grapalat"/>
          <w:sz w:val="24"/>
          <w:szCs w:val="24"/>
          <w:lang w:val="hy-AM"/>
        </w:rPr>
        <w:t xml:space="preserve">2024 </w:t>
      </w:r>
      <w:r w:rsidR="002C0732" w:rsidRPr="00E81463">
        <w:rPr>
          <w:rFonts w:ascii="GHEA Grapalat" w:hAnsi="GHEA Grapalat" w:cs="Sylfaen"/>
          <w:sz w:val="24"/>
          <w:szCs w:val="24"/>
          <w:lang w:val="hy-AM"/>
        </w:rPr>
        <w:t>թվականի</w:t>
      </w:r>
      <w:r w:rsidR="002C0732" w:rsidRPr="00E81463">
        <w:rPr>
          <w:rFonts w:ascii="GHEA Grapalat" w:hAnsi="GHEA Grapalat"/>
          <w:sz w:val="24"/>
          <w:szCs w:val="24"/>
          <w:lang w:val="hy-AM"/>
        </w:rPr>
        <w:t xml:space="preserve"> </w:t>
      </w:r>
      <w:r w:rsidR="002C0732" w:rsidRPr="00E81463">
        <w:rPr>
          <w:rFonts w:ascii="GHEA Grapalat" w:hAnsi="GHEA Grapalat" w:cs="Sylfaen"/>
          <w:sz w:val="24"/>
          <w:szCs w:val="24"/>
          <w:lang w:val="hy-AM"/>
        </w:rPr>
        <w:t>փետրվարի</w:t>
      </w:r>
      <w:r w:rsidR="002C0732" w:rsidRPr="00E81463">
        <w:rPr>
          <w:rFonts w:ascii="GHEA Grapalat" w:hAnsi="GHEA Grapalat"/>
          <w:sz w:val="24"/>
          <w:szCs w:val="24"/>
          <w:lang w:val="hy-AM"/>
        </w:rPr>
        <w:t xml:space="preserve"> 29-ի N 305-Լ </w:t>
      </w:r>
      <w:r w:rsidR="002C0732" w:rsidRPr="00E81463">
        <w:rPr>
          <w:rFonts w:ascii="GHEA Grapalat" w:eastAsia="Times New Roman" w:hAnsi="GHEA Grapalat" w:cs="Times New Roman"/>
          <w:bCs/>
          <w:color w:val="000000"/>
          <w:sz w:val="24"/>
          <w:szCs w:val="24"/>
          <w:lang w:val="hy-AM"/>
        </w:rPr>
        <w:t>որոշումն ուժը կորցրած ճանաչելու մասին» Հայաստանի Հանրապետությ</w:t>
      </w:r>
      <w:r w:rsidR="002C0732">
        <w:rPr>
          <w:rFonts w:ascii="GHEA Grapalat" w:eastAsia="Times New Roman" w:hAnsi="GHEA Grapalat" w:cs="Times New Roman"/>
          <w:bCs/>
          <w:color w:val="000000"/>
          <w:sz w:val="24"/>
          <w:szCs w:val="24"/>
          <w:lang w:val="hy-AM"/>
        </w:rPr>
        <w:t>ան կառավարության որոշման նախագիծը</w:t>
      </w:r>
      <w:r w:rsidRPr="00F144BE">
        <w:rPr>
          <w:rFonts w:ascii="GHEA Grapalat" w:hAnsi="GHEA Grapalat" w:cs="Sylfaen"/>
          <w:sz w:val="24"/>
          <w:szCs w:val="24"/>
          <w:lang w:val="hy-AM"/>
        </w:rPr>
        <w:t xml:space="preserve"> բխում է </w:t>
      </w:r>
      <w:r w:rsidR="00A009FA" w:rsidRPr="00A009FA">
        <w:rPr>
          <w:rFonts w:ascii="GHEA Grapalat" w:eastAsia="Times New Roman" w:hAnsi="GHEA Grapalat" w:cs="Times New Roman"/>
          <w:color w:val="000000"/>
          <w:sz w:val="24"/>
          <w:szCs w:val="24"/>
          <w:lang w:val="hy-AM"/>
        </w:rPr>
        <w:t>«Նորմատիվ իրավական ակտերի մասին» օրենքի 37-րդ հոդվածի պահանջներից</w:t>
      </w:r>
      <w:r w:rsidR="00A009FA">
        <w:rPr>
          <w:rFonts w:ascii="GHEA Grapalat" w:hAnsi="GHEA Grapalat" w:cs="GHEA Grapalat"/>
          <w:bCs/>
          <w:sz w:val="24"/>
          <w:szCs w:val="24"/>
          <w:lang w:val="hy-AM"/>
        </w:rPr>
        <w:t xml:space="preserve">, ինչպես նաև </w:t>
      </w:r>
      <w:r w:rsidRPr="00F144BE">
        <w:rPr>
          <w:rFonts w:ascii="GHEA Grapalat" w:hAnsi="GHEA Grapalat" w:cs="GHEA Grapalat"/>
          <w:bCs/>
          <w:sz w:val="24"/>
          <w:szCs w:val="24"/>
          <w:lang w:val="hy-AM"/>
        </w:rPr>
        <w:t xml:space="preserve">ՀՀ կառավարության 2021թ. օգոստոսի 18-ի N 1363-Ա որոշմամբ հաստատված ՀՀ կառավարության 2021-2026 թվականների ծրագրի 4-րդ գլխի 4.9 </w:t>
      </w:r>
      <w:r w:rsidR="00A009FA">
        <w:rPr>
          <w:rFonts w:ascii="GHEA Grapalat" w:hAnsi="GHEA Grapalat" w:cs="GHEA Grapalat"/>
          <w:bCs/>
          <w:sz w:val="24"/>
          <w:szCs w:val="24"/>
          <w:lang w:val="hy-AM"/>
        </w:rPr>
        <w:t xml:space="preserve">բաժնի, </w:t>
      </w:r>
      <w:r w:rsidR="00A009FA" w:rsidRPr="00802444">
        <w:rPr>
          <w:rFonts w:ascii="GHEA Grapalat" w:hAnsi="GHEA Grapalat"/>
          <w:sz w:val="24"/>
          <w:szCs w:val="24"/>
          <w:lang w:val="hy-AM"/>
        </w:rPr>
        <w:t>Հայաստանի Հանրապետության կառավարության 2021-2026 թթ. գործունեության միջոցառումների ծրագրի՝41.1-րդ (</w:t>
      </w:r>
      <w:r w:rsidR="00A009FA" w:rsidRPr="00802444">
        <w:rPr>
          <w:rFonts w:ascii="GHEA Grapalat" w:hAnsi="GHEA Grapalat"/>
          <w:i/>
          <w:sz w:val="24"/>
          <w:szCs w:val="24"/>
          <w:lang w:val="hy-AM"/>
        </w:rPr>
        <w:t xml:space="preserve">Ինքնազբաղ/ անկախ ստեղծագործողների </w:t>
      </w:r>
      <w:r w:rsidR="00A009FA" w:rsidRPr="00802444">
        <w:rPr>
          <w:rFonts w:ascii="GHEA Grapalat" w:eastAsia="CIDFont+F1" w:hAnsi="GHEA Grapalat" w:cs="CIDFont+F1"/>
          <w:i/>
          <w:sz w:val="24"/>
          <w:szCs w:val="24"/>
          <w:lang w:val="hy-AM"/>
        </w:rPr>
        <w:t>գործունեության խթանում</w:t>
      </w:r>
      <w:r w:rsidR="00A009FA" w:rsidRPr="00802444">
        <w:rPr>
          <w:rFonts w:ascii="GHEA Grapalat" w:hAnsi="GHEA Grapalat"/>
          <w:sz w:val="24"/>
          <w:szCs w:val="24"/>
          <w:lang w:val="hy-AM"/>
        </w:rPr>
        <w:t xml:space="preserve">) </w:t>
      </w:r>
      <w:r w:rsidR="00D05DBB">
        <w:rPr>
          <w:rFonts w:ascii="GHEA Grapalat" w:hAnsi="GHEA Grapalat"/>
          <w:sz w:val="24"/>
          <w:szCs w:val="24"/>
          <w:lang w:val="hy-AM"/>
        </w:rPr>
        <w:t>կետից</w:t>
      </w:r>
      <w:r w:rsidR="00A009FA" w:rsidRPr="00802444">
        <w:rPr>
          <w:rFonts w:ascii="GHEA Grapalat" w:hAnsi="GHEA Grapalat"/>
          <w:sz w:val="24"/>
          <w:szCs w:val="24"/>
          <w:lang w:val="hy-AM"/>
        </w:rPr>
        <w:t>:</w:t>
      </w:r>
      <w:bookmarkStart w:id="0" w:name="_GoBack"/>
      <w:bookmarkEnd w:id="0"/>
    </w:p>
    <w:p w14:paraId="433D79AD" w14:textId="77777777" w:rsidR="006E3707" w:rsidRPr="00BA5A77" w:rsidRDefault="006E3707" w:rsidP="00B73FD4">
      <w:pPr>
        <w:pStyle w:val="ListParagraph"/>
        <w:numPr>
          <w:ilvl w:val="0"/>
          <w:numId w:val="3"/>
        </w:numPr>
        <w:ind w:left="0" w:firstLine="750"/>
        <w:jc w:val="both"/>
        <w:rPr>
          <w:rFonts w:ascii="GHEA Grapalat" w:hAnsi="GHEA Grapalat" w:cs="Times Armenian"/>
          <w:b/>
          <w:sz w:val="24"/>
          <w:szCs w:val="24"/>
          <w:u w:val="single"/>
          <w:lang w:val="hy-AM"/>
        </w:rPr>
      </w:pPr>
      <w:r w:rsidRPr="00BA5A77">
        <w:rPr>
          <w:rFonts w:ascii="GHEA Grapalat" w:hAnsi="GHEA Grapalat" w:cs="Sylfaen"/>
          <w:b/>
          <w:sz w:val="24"/>
          <w:szCs w:val="24"/>
          <w:lang w:val="hy-AM"/>
        </w:rPr>
        <w:t>Այլ տեղեկություններ.</w:t>
      </w:r>
    </w:p>
    <w:p w14:paraId="2871A8CE" w14:textId="77777777" w:rsidR="006E3707" w:rsidRPr="00BA5A77" w:rsidRDefault="006E3707" w:rsidP="00B73FD4">
      <w:pPr>
        <w:pStyle w:val="ListParagraph"/>
        <w:ind w:left="750"/>
        <w:jc w:val="both"/>
        <w:rPr>
          <w:rFonts w:ascii="GHEA Grapalat" w:hAnsi="GHEA Grapalat" w:cs="Sylfaen"/>
          <w:b/>
          <w:sz w:val="24"/>
          <w:szCs w:val="24"/>
          <w:lang w:val="hy-AM"/>
        </w:rPr>
      </w:pPr>
    </w:p>
    <w:p w14:paraId="79B19D9C" w14:textId="0FAB4FCA" w:rsidR="006E3707" w:rsidRPr="00A009FA" w:rsidRDefault="006E3707" w:rsidP="00A009FA">
      <w:pPr>
        <w:pStyle w:val="ListParagraph"/>
        <w:ind w:left="750" w:firstLine="666"/>
        <w:jc w:val="both"/>
        <w:rPr>
          <w:rFonts w:ascii="GHEA Grapalat" w:hAnsi="GHEA Grapalat" w:cs="Times Armenian"/>
          <w:b/>
          <w:sz w:val="24"/>
          <w:szCs w:val="24"/>
          <w:u w:val="single"/>
          <w:lang w:val="hy-AM"/>
        </w:rPr>
      </w:pPr>
      <w:r w:rsidRPr="00BA5A77">
        <w:rPr>
          <w:rFonts w:ascii="GHEA Grapalat" w:hAnsi="GHEA Grapalat" w:cs="Sylfaen"/>
          <w:sz w:val="24"/>
          <w:szCs w:val="24"/>
          <w:lang w:val="hy-AM"/>
        </w:rPr>
        <w:t>Չկան:</w:t>
      </w:r>
    </w:p>
    <w:sectPr w:rsidR="006E3707" w:rsidRPr="00A009FA" w:rsidSect="00537A33">
      <w:pgSz w:w="12240" w:h="15840"/>
      <w:pgMar w:top="630" w:right="900"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IDFont+F3">
    <w:panose1 w:val="00000000000000000000"/>
    <w:charset w:val="00"/>
    <w:family w:val="auto"/>
    <w:notTrueType/>
    <w:pitch w:val="default"/>
    <w:sig w:usb0="00000003" w:usb1="00000000" w:usb2="00000000" w:usb3="00000000" w:csb0="00000001" w:csb1="00000000"/>
  </w:font>
  <w:font w:name="GHEAGrapalat">
    <w:panose1 w:val="00000000000000000000"/>
    <w:charset w:val="CC"/>
    <w:family w:val="auto"/>
    <w:notTrueType/>
    <w:pitch w:val="default"/>
    <w:sig w:usb0="00000201" w:usb1="00000000" w:usb2="00000000" w:usb3="00000000" w:csb0="00000004" w:csb1="00000000"/>
  </w:font>
  <w:font w:name="CIDFont+F1">
    <w:altName w:val="MS Gothic"/>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0B73CA"/>
    <w:multiLevelType w:val="hybridMultilevel"/>
    <w:tmpl w:val="89DC58B2"/>
    <w:lvl w:ilvl="0" w:tplc="125CB094">
      <w:start w:val="1"/>
      <w:numFmt w:val="decimal"/>
      <w:lvlText w:val="%1."/>
      <w:lvlJc w:val="left"/>
      <w:pPr>
        <w:ind w:left="1110" w:hanging="360"/>
      </w:pPr>
      <w:rPr>
        <w:rFonts w:cs="Sylfaen" w:hint="default"/>
        <w:i w:val="0"/>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1" w15:restartNumberingAfterBreak="0">
    <w:nsid w:val="4A473B19"/>
    <w:multiLevelType w:val="hybridMultilevel"/>
    <w:tmpl w:val="99002FA6"/>
    <w:lvl w:ilvl="0" w:tplc="B2DAE3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B275C27"/>
    <w:multiLevelType w:val="hybridMultilevel"/>
    <w:tmpl w:val="5A806EDE"/>
    <w:lvl w:ilvl="0" w:tplc="59B8768C">
      <w:start w:val="1"/>
      <w:numFmt w:val="decimal"/>
      <w:lvlText w:val="%1."/>
      <w:lvlJc w:val="left"/>
      <w:pPr>
        <w:ind w:left="1440" w:hanging="900"/>
      </w:pPr>
      <w:rPr>
        <w:rFonts w:cs="Times New Roman"/>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3" w15:restartNumberingAfterBreak="0">
    <w:nsid w:val="4CDE21D2"/>
    <w:multiLevelType w:val="hybridMultilevel"/>
    <w:tmpl w:val="168AF4D4"/>
    <w:lvl w:ilvl="0" w:tplc="79FC3E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A6E6F07"/>
    <w:multiLevelType w:val="hybridMultilevel"/>
    <w:tmpl w:val="25B85006"/>
    <w:lvl w:ilvl="0" w:tplc="9EDAB6C4">
      <w:start w:val="1"/>
      <w:numFmt w:val="decimal"/>
      <w:lvlText w:val="%1."/>
      <w:lvlJc w:val="left"/>
      <w:pPr>
        <w:ind w:left="1114" w:hanging="40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681C3B9C"/>
    <w:multiLevelType w:val="hybridMultilevel"/>
    <w:tmpl w:val="FF366E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B736CE2"/>
    <w:multiLevelType w:val="hybridMultilevel"/>
    <w:tmpl w:val="370048C2"/>
    <w:lvl w:ilvl="0" w:tplc="3474CA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4873BD6"/>
    <w:multiLevelType w:val="hybridMultilevel"/>
    <w:tmpl w:val="A9ACA684"/>
    <w:lvl w:ilvl="0" w:tplc="A68820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59E0E6F"/>
    <w:multiLevelType w:val="hybridMultilevel"/>
    <w:tmpl w:val="DF8C779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75D37ECC"/>
    <w:multiLevelType w:val="hybridMultilevel"/>
    <w:tmpl w:val="3E72E5CC"/>
    <w:lvl w:ilvl="0" w:tplc="E2206C74">
      <w:start w:val="1"/>
      <w:numFmt w:val="decimal"/>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0"/>
  </w:num>
  <w:num w:numId="4">
    <w:abstractNumId w:val="4"/>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7"/>
  </w:num>
  <w:num w:numId="8">
    <w:abstractNumId w:val="6"/>
  </w:num>
  <w:num w:numId="9">
    <w:abstractNumId w:val="9"/>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4564"/>
    <w:rsid w:val="00000D75"/>
    <w:rsid w:val="00007A51"/>
    <w:rsid w:val="00015218"/>
    <w:rsid w:val="00021013"/>
    <w:rsid w:val="00026B77"/>
    <w:rsid w:val="000328F4"/>
    <w:rsid w:val="000361E2"/>
    <w:rsid w:val="00040746"/>
    <w:rsid w:val="000435DC"/>
    <w:rsid w:val="0004407E"/>
    <w:rsid w:val="00044895"/>
    <w:rsid w:val="0004550B"/>
    <w:rsid w:val="000557D1"/>
    <w:rsid w:val="0005654E"/>
    <w:rsid w:val="000636EE"/>
    <w:rsid w:val="0006776A"/>
    <w:rsid w:val="00067936"/>
    <w:rsid w:val="0007526C"/>
    <w:rsid w:val="00083B07"/>
    <w:rsid w:val="00086A28"/>
    <w:rsid w:val="0008790F"/>
    <w:rsid w:val="00094DC9"/>
    <w:rsid w:val="00094EB3"/>
    <w:rsid w:val="000966B2"/>
    <w:rsid w:val="000A50FB"/>
    <w:rsid w:val="000B165B"/>
    <w:rsid w:val="000B3E5B"/>
    <w:rsid w:val="000C7AAE"/>
    <w:rsid w:val="000E2594"/>
    <w:rsid w:val="000E3D24"/>
    <w:rsid w:val="000E45A0"/>
    <w:rsid w:val="000E7D84"/>
    <w:rsid w:val="00110313"/>
    <w:rsid w:val="00110D1F"/>
    <w:rsid w:val="00110FDD"/>
    <w:rsid w:val="00112694"/>
    <w:rsid w:val="00123BDC"/>
    <w:rsid w:val="00125DD0"/>
    <w:rsid w:val="001370DE"/>
    <w:rsid w:val="00137598"/>
    <w:rsid w:val="00141AEA"/>
    <w:rsid w:val="00146CB9"/>
    <w:rsid w:val="001541EB"/>
    <w:rsid w:val="001545B2"/>
    <w:rsid w:val="001626D6"/>
    <w:rsid w:val="00162F91"/>
    <w:rsid w:val="00163A16"/>
    <w:rsid w:val="00173EC5"/>
    <w:rsid w:val="00174371"/>
    <w:rsid w:val="001750F8"/>
    <w:rsid w:val="00177697"/>
    <w:rsid w:val="00180F13"/>
    <w:rsid w:val="00183CB5"/>
    <w:rsid w:val="00184E44"/>
    <w:rsid w:val="0018562F"/>
    <w:rsid w:val="00186AAA"/>
    <w:rsid w:val="001944BE"/>
    <w:rsid w:val="001A0FF7"/>
    <w:rsid w:val="001B5238"/>
    <w:rsid w:val="001C14DF"/>
    <w:rsid w:val="001C30A0"/>
    <w:rsid w:val="001C30AF"/>
    <w:rsid w:val="001C6EDC"/>
    <w:rsid w:val="001D051A"/>
    <w:rsid w:val="001D0A4D"/>
    <w:rsid w:val="001D0CED"/>
    <w:rsid w:val="001D3D13"/>
    <w:rsid w:val="001E4141"/>
    <w:rsid w:val="001F08E8"/>
    <w:rsid w:val="001F1F12"/>
    <w:rsid w:val="001F4FE4"/>
    <w:rsid w:val="001F5834"/>
    <w:rsid w:val="001F5840"/>
    <w:rsid w:val="001F5E31"/>
    <w:rsid w:val="00203ED8"/>
    <w:rsid w:val="002045CF"/>
    <w:rsid w:val="0021285A"/>
    <w:rsid w:val="00214460"/>
    <w:rsid w:val="00216CDA"/>
    <w:rsid w:val="0022057D"/>
    <w:rsid w:val="00243FD8"/>
    <w:rsid w:val="00250352"/>
    <w:rsid w:val="00256057"/>
    <w:rsid w:val="002567C8"/>
    <w:rsid w:val="002624E3"/>
    <w:rsid w:val="00262701"/>
    <w:rsid w:val="00270DED"/>
    <w:rsid w:val="00280FF4"/>
    <w:rsid w:val="0028247F"/>
    <w:rsid w:val="002A6119"/>
    <w:rsid w:val="002A7520"/>
    <w:rsid w:val="002B03FC"/>
    <w:rsid w:val="002B3A94"/>
    <w:rsid w:val="002B44B4"/>
    <w:rsid w:val="002B5FA3"/>
    <w:rsid w:val="002C0732"/>
    <w:rsid w:val="002D095A"/>
    <w:rsid w:val="002D560E"/>
    <w:rsid w:val="002D5835"/>
    <w:rsid w:val="002E09C0"/>
    <w:rsid w:val="002E627A"/>
    <w:rsid w:val="002E6BA3"/>
    <w:rsid w:val="002E795B"/>
    <w:rsid w:val="002F6A21"/>
    <w:rsid w:val="003116CD"/>
    <w:rsid w:val="0031282C"/>
    <w:rsid w:val="00317CD7"/>
    <w:rsid w:val="00320E73"/>
    <w:rsid w:val="003255F3"/>
    <w:rsid w:val="00327B3B"/>
    <w:rsid w:val="00330ADE"/>
    <w:rsid w:val="00331EDE"/>
    <w:rsid w:val="003337B9"/>
    <w:rsid w:val="00333BFF"/>
    <w:rsid w:val="00341357"/>
    <w:rsid w:val="00345E7B"/>
    <w:rsid w:val="00346CFA"/>
    <w:rsid w:val="0034765F"/>
    <w:rsid w:val="00352D00"/>
    <w:rsid w:val="00366BF5"/>
    <w:rsid w:val="00375AE2"/>
    <w:rsid w:val="00376051"/>
    <w:rsid w:val="003766FE"/>
    <w:rsid w:val="003831A6"/>
    <w:rsid w:val="00384C63"/>
    <w:rsid w:val="0039139A"/>
    <w:rsid w:val="00394567"/>
    <w:rsid w:val="00395312"/>
    <w:rsid w:val="003961B1"/>
    <w:rsid w:val="003A5287"/>
    <w:rsid w:val="003B0516"/>
    <w:rsid w:val="003B4E59"/>
    <w:rsid w:val="003B6948"/>
    <w:rsid w:val="003D3A17"/>
    <w:rsid w:val="003E4F82"/>
    <w:rsid w:val="003E6CB3"/>
    <w:rsid w:val="003F267F"/>
    <w:rsid w:val="00403057"/>
    <w:rsid w:val="00405D8D"/>
    <w:rsid w:val="00407ADA"/>
    <w:rsid w:val="00407C24"/>
    <w:rsid w:val="0041557E"/>
    <w:rsid w:val="00416A7A"/>
    <w:rsid w:val="004178E8"/>
    <w:rsid w:val="00417CE3"/>
    <w:rsid w:val="00421C41"/>
    <w:rsid w:val="0042479C"/>
    <w:rsid w:val="0042585E"/>
    <w:rsid w:val="004263DC"/>
    <w:rsid w:val="004341A5"/>
    <w:rsid w:val="00440DBC"/>
    <w:rsid w:val="00443665"/>
    <w:rsid w:val="004440D0"/>
    <w:rsid w:val="00445B4C"/>
    <w:rsid w:val="004522D4"/>
    <w:rsid w:val="004527DE"/>
    <w:rsid w:val="0045664F"/>
    <w:rsid w:val="00460C25"/>
    <w:rsid w:val="0046138D"/>
    <w:rsid w:val="00475975"/>
    <w:rsid w:val="00476DAA"/>
    <w:rsid w:val="004772BE"/>
    <w:rsid w:val="004866B8"/>
    <w:rsid w:val="004909C4"/>
    <w:rsid w:val="004939EE"/>
    <w:rsid w:val="00493C6E"/>
    <w:rsid w:val="004950F9"/>
    <w:rsid w:val="004954E3"/>
    <w:rsid w:val="004A2505"/>
    <w:rsid w:val="004B180F"/>
    <w:rsid w:val="004B334F"/>
    <w:rsid w:val="004C29DE"/>
    <w:rsid w:val="004C31AE"/>
    <w:rsid w:val="004C7FA7"/>
    <w:rsid w:val="004D38A5"/>
    <w:rsid w:val="004D4C17"/>
    <w:rsid w:val="004D4EC2"/>
    <w:rsid w:val="004D51BF"/>
    <w:rsid w:val="004D79CD"/>
    <w:rsid w:val="004E0218"/>
    <w:rsid w:val="004E6F37"/>
    <w:rsid w:val="004F1CB4"/>
    <w:rsid w:val="004F6B63"/>
    <w:rsid w:val="004F7E42"/>
    <w:rsid w:val="00500F12"/>
    <w:rsid w:val="00502429"/>
    <w:rsid w:val="00502C06"/>
    <w:rsid w:val="00503FFB"/>
    <w:rsid w:val="005124B0"/>
    <w:rsid w:val="00514AF2"/>
    <w:rsid w:val="005219F0"/>
    <w:rsid w:val="005352CB"/>
    <w:rsid w:val="00537A33"/>
    <w:rsid w:val="00541EA3"/>
    <w:rsid w:val="005429B4"/>
    <w:rsid w:val="0054300F"/>
    <w:rsid w:val="005451D6"/>
    <w:rsid w:val="00545362"/>
    <w:rsid w:val="00546C27"/>
    <w:rsid w:val="00547F37"/>
    <w:rsid w:val="00552731"/>
    <w:rsid w:val="00553D2E"/>
    <w:rsid w:val="005619BB"/>
    <w:rsid w:val="005808A5"/>
    <w:rsid w:val="0058292A"/>
    <w:rsid w:val="00584048"/>
    <w:rsid w:val="00590633"/>
    <w:rsid w:val="00595028"/>
    <w:rsid w:val="005952DB"/>
    <w:rsid w:val="005B5753"/>
    <w:rsid w:val="005C1747"/>
    <w:rsid w:val="005C56B7"/>
    <w:rsid w:val="005D1E0C"/>
    <w:rsid w:val="005D2F19"/>
    <w:rsid w:val="005D3DB4"/>
    <w:rsid w:val="005D465F"/>
    <w:rsid w:val="005D5204"/>
    <w:rsid w:val="005F2669"/>
    <w:rsid w:val="005F48A8"/>
    <w:rsid w:val="005F501A"/>
    <w:rsid w:val="0061281E"/>
    <w:rsid w:val="006234DB"/>
    <w:rsid w:val="00626894"/>
    <w:rsid w:val="006328FF"/>
    <w:rsid w:val="00632E73"/>
    <w:rsid w:val="00636D22"/>
    <w:rsid w:val="00647332"/>
    <w:rsid w:val="006473A2"/>
    <w:rsid w:val="00652645"/>
    <w:rsid w:val="00654955"/>
    <w:rsid w:val="006620A6"/>
    <w:rsid w:val="00666C69"/>
    <w:rsid w:val="006673DA"/>
    <w:rsid w:val="00667446"/>
    <w:rsid w:val="00680C5F"/>
    <w:rsid w:val="006812ED"/>
    <w:rsid w:val="00684EDD"/>
    <w:rsid w:val="00687C4A"/>
    <w:rsid w:val="006A1B36"/>
    <w:rsid w:val="006A1C85"/>
    <w:rsid w:val="006A2505"/>
    <w:rsid w:val="006A792B"/>
    <w:rsid w:val="006C16E1"/>
    <w:rsid w:val="006C1B45"/>
    <w:rsid w:val="006C291A"/>
    <w:rsid w:val="006D29C9"/>
    <w:rsid w:val="006D4709"/>
    <w:rsid w:val="006D7DF3"/>
    <w:rsid w:val="006E23B0"/>
    <w:rsid w:val="006E33D4"/>
    <w:rsid w:val="006E3707"/>
    <w:rsid w:val="006E4E53"/>
    <w:rsid w:val="006E7BA4"/>
    <w:rsid w:val="006F0475"/>
    <w:rsid w:val="006F5AF3"/>
    <w:rsid w:val="00702116"/>
    <w:rsid w:val="00702BEA"/>
    <w:rsid w:val="00711B9B"/>
    <w:rsid w:val="00712D00"/>
    <w:rsid w:val="007218B6"/>
    <w:rsid w:val="00725F51"/>
    <w:rsid w:val="007450D3"/>
    <w:rsid w:val="00750173"/>
    <w:rsid w:val="00751DE7"/>
    <w:rsid w:val="00752269"/>
    <w:rsid w:val="007532B9"/>
    <w:rsid w:val="007546A4"/>
    <w:rsid w:val="00755066"/>
    <w:rsid w:val="00755D3B"/>
    <w:rsid w:val="0076174B"/>
    <w:rsid w:val="0076283E"/>
    <w:rsid w:val="00762D1E"/>
    <w:rsid w:val="007631CA"/>
    <w:rsid w:val="007674B5"/>
    <w:rsid w:val="00777EAE"/>
    <w:rsid w:val="00784F31"/>
    <w:rsid w:val="00785BFB"/>
    <w:rsid w:val="007903CE"/>
    <w:rsid w:val="007914BD"/>
    <w:rsid w:val="007A13CA"/>
    <w:rsid w:val="007A3ED0"/>
    <w:rsid w:val="007A4564"/>
    <w:rsid w:val="007A5067"/>
    <w:rsid w:val="007B5D8E"/>
    <w:rsid w:val="007C0B7D"/>
    <w:rsid w:val="007D1E1C"/>
    <w:rsid w:val="007D6690"/>
    <w:rsid w:val="007D7D72"/>
    <w:rsid w:val="007E0852"/>
    <w:rsid w:val="007E2AAB"/>
    <w:rsid w:val="007E5FA6"/>
    <w:rsid w:val="007E6E25"/>
    <w:rsid w:val="007F0DB7"/>
    <w:rsid w:val="007F72A8"/>
    <w:rsid w:val="00805AEF"/>
    <w:rsid w:val="0080699B"/>
    <w:rsid w:val="008100E0"/>
    <w:rsid w:val="008104EB"/>
    <w:rsid w:val="008137D7"/>
    <w:rsid w:val="008179E2"/>
    <w:rsid w:val="0082531B"/>
    <w:rsid w:val="00827A93"/>
    <w:rsid w:val="00833307"/>
    <w:rsid w:val="00834475"/>
    <w:rsid w:val="00836000"/>
    <w:rsid w:val="00836E0D"/>
    <w:rsid w:val="008408B4"/>
    <w:rsid w:val="008421C9"/>
    <w:rsid w:val="00842F29"/>
    <w:rsid w:val="008461C9"/>
    <w:rsid w:val="00846FCE"/>
    <w:rsid w:val="00847939"/>
    <w:rsid w:val="0085280E"/>
    <w:rsid w:val="00853576"/>
    <w:rsid w:val="00854FD6"/>
    <w:rsid w:val="00855605"/>
    <w:rsid w:val="008618B4"/>
    <w:rsid w:val="00864DD8"/>
    <w:rsid w:val="008665B0"/>
    <w:rsid w:val="00872CBE"/>
    <w:rsid w:val="008731D6"/>
    <w:rsid w:val="00874647"/>
    <w:rsid w:val="00881344"/>
    <w:rsid w:val="00896708"/>
    <w:rsid w:val="008A0A73"/>
    <w:rsid w:val="008A4624"/>
    <w:rsid w:val="008A7560"/>
    <w:rsid w:val="008B0791"/>
    <w:rsid w:val="008B4174"/>
    <w:rsid w:val="008C3BC8"/>
    <w:rsid w:val="008C6522"/>
    <w:rsid w:val="008D1009"/>
    <w:rsid w:val="008D703B"/>
    <w:rsid w:val="008E19A0"/>
    <w:rsid w:val="008E20FF"/>
    <w:rsid w:val="008E514E"/>
    <w:rsid w:val="008E71DF"/>
    <w:rsid w:val="008E7D96"/>
    <w:rsid w:val="008F059E"/>
    <w:rsid w:val="008F22FA"/>
    <w:rsid w:val="008F6759"/>
    <w:rsid w:val="008F7D1B"/>
    <w:rsid w:val="0090098F"/>
    <w:rsid w:val="00913981"/>
    <w:rsid w:val="0091448B"/>
    <w:rsid w:val="0092756B"/>
    <w:rsid w:val="00930577"/>
    <w:rsid w:val="009314C0"/>
    <w:rsid w:val="0093271F"/>
    <w:rsid w:val="0093333A"/>
    <w:rsid w:val="00934D93"/>
    <w:rsid w:val="00937CEC"/>
    <w:rsid w:val="00940C1F"/>
    <w:rsid w:val="00942DA3"/>
    <w:rsid w:val="00943793"/>
    <w:rsid w:val="00944001"/>
    <w:rsid w:val="009447E4"/>
    <w:rsid w:val="009476CD"/>
    <w:rsid w:val="00951D79"/>
    <w:rsid w:val="00954B19"/>
    <w:rsid w:val="0095569A"/>
    <w:rsid w:val="00955A4C"/>
    <w:rsid w:val="00967A52"/>
    <w:rsid w:val="009809AA"/>
    <w:rsid w:val="00985BB0"/>
    <w:rsid w:val="00990EC1"/>
    <w:rsid w:val="0099198A"/>
    <w:rsid w:val="00992F79"/>
    <w:rsid w:val="009A0D43"/>
    <w:rsid w:val="009A23B4"/>
    <w:rsid w:val="009A6E3B"/>
    <w:rsid w:val="009A7F65"/>
    <w:rsid w:val="009B45EA"/>
    <w:rsid w:val="009B5CD1"/>
    <w:rsid w:val="009B6ABA"/>
    <w:rsid w:val="009C0C54"/>
    <w:rsid w:val="009D19D1"/>
    <w:rsid w:val="009D2023"/>
    <w:rsid w:val="009D6E75"/>
    <w:rsid w:val="009E1EF2"/>
    <w:rsid w:val="009E2395"/>
    <w:rsid w:val="009E36FA"/>
    <w:rsid w:val="009E3829"/>
    <w:rsid w:val="009E5839"/>
    <w:rsid w:val="009E6A58"/>
    <w:rsid w:val="009F434C"/>
    <w:rsid w:val="00A009FA"/>
    <w:rsid w:val="00A01053"/>
    <w:rsid w:val="00A02C3E"/>
    <w:rsid w:val="00A22BD3"/>
    <w:rsid w:val="00A311E0"/>
    <w:rsid w:val="00A31E3E"/>
    <w:rsid w:val="00A32182"/>
    <w:rsid w:val="00A36A36"/>
    <w:rsid w:val="00A42B9D"/>
    <w:rsid w:val="00A4316D"/>
    <w:rsid w:val="00A447D8"/>
    <w:rsid w:val="00A505A4"/>
    <w:rsid w:val="00A508C4"/>
    <w:rsid w:val="00A50AE6"/>
    <w:rsid w:val="00A53329"/>
    <w:rsid w:val="00A53BCA"/>
    <w:rsid w:val="00A57CA2"/>
    <w:rsid w:val="00A62F97"/>
    <w:rsid w:val="00A6358A"/>
    <w:rsid w:val="00A653AA"/>
    <w:rsid w:val="00A662D2"/>
    <w:rsid w:val="00A66FB0"/>
    <w:rsid w:val="00A676C7"/>
    <w:rsid w:val="00A72441"/>
    <w:rsid w:val="00A72F1F"/>
    <w:rsid w:val="00A74C2C"/>
    <w:rsid w:val="00A82761"/>
    <w:rsid w:val="00A86FBF"/>
    <w:rsid w:val="00A93287"/>
    <w:rsid w:val="00A93A72"/>
    <w:rsid w:val="00A97A86"/>
    <w:rsid w:val="00AA22A5"/>
    <w:rsid w:val="00AA2706"/>
    <w:rsid w:val="00AA33A6"/>
    <w:rsid w:val="00AA6C39"/>
    <w:rsid w:val="00AB2847"/>
    <w:rsid w:val="00AB30E7"/>
    <w:rsid w:val="00AB398D"/>
    <w:rsid w:val="00AC0172"/>
    <w:rsid w:val="00AC1D0B"/>
    <w:rsid w:val="00AC478C"/>
    <w:rsid w:val="00AC61F9"/>
    <w:rsid w:val="00AC7770"/>
    <w:rsid w:val="00AC7981"/>
    <w:rsid w:val="00AD2AE1"/>
    <w:rsid w:val="00AD3A3B"/>
    <w:rsid w:val="00AE0337"/>
    <w:rsid w:val="00AE4348"/>
    <w:rsid w:val="00AF0615"/>
    <w:rsid w:val="00AF4DA5"/>
    <w:rsid w:val="00B01165"/>
    <w:rsid w:val="00B14DC2"/>
    <w:rsid w:val="00B1765B"/>
    <w:rsid w:val="00B20075"/>
    <w:rsid w:val="00B36935"/>
    <w:rsid w:val="00B378E4"/>
    <w:rsid w:val="00B45B52"/>
    <w:rsid w:val="00B530A3"/>
    <w:rsid w:val="00B57B11"/>
    <w:rsid w:val="00B6576C"/>
    <w:rsid w:val="00B678DD"/>
    <w:rsid w:val="00B73FD4"/>
    <w:rsid w:val="00B83961"/>
    <w:rsid w:val="00B87144"/>
    <w:rsid w:val="00B87A5A"/>
    <w:rsid w:val="00B90F21"/>
    <w:rsid w:val="00B91B2E"/>
    <w:rsid w:val="00B93F3A"/>
    <w:rsid w:val="00B9413D"/>
    <w:rsid w:val="00B976C3"/>
    <w:rsid w:val="00B97AB4"/>
    <w:rsid w:val="00BA3EA1"/>
    <w:rsid w:val="00BA5A77"/>
    <w:rsid w:val="00BA6D7A"/>
    <w:rsid w:val="00BA71A8"/>
    <w:rsid w:val="00BB1298"/>
    <w:rsid w:val="00BB1546"/>
    <w:rsid w:val="00BB235C"/>
    <w:rsid w:val="00BC0EC2"/>
    <w:rsid w:val="00BC20BF"/>
    <w:rsid w:val="00BC3498"/>
    <w:rsid w:val="00BC5277"/>
    <w:rsid w:val="00BC6D89"/>
    <w:rsid w:val="00BC7CCA"/>
    <w:rsid w:val="00BD1575"/>
    <w:rsid w:val="00BD226A"/>
    <w:rsid w:val="00BE13AB"/>
    <w:rsid w:val="00BE2817"/>
    <w:rsid w:val="00BE67E9"/>
    <w:rsid w:val="00BF3C31"/>
    <w:rsid w:val="00C019DA"/>
    <w:rsid w:val="00C05F2A"/>
    <w:rsid w:val="00C11EFF"/>
    <w:rsid w:val="00C23F08"/>
    <w:rsid w:val="00C247FF"/>
    <w:rsid w:val="00C27B0B"/>
    <w:rsid w:val="00C356DB"/>
    <w:rsid w:val="00C36359"/>
    <w:rsid w:val="00C373E0"/>
    <w:rsid w:val="00C400A7"/>
    <w:rsid w:val="00C47A01"/>
    <w:rsid w:val="00C51879"/>
    <w:rsid w:val="00C521FF"/>
    <w:rsid w:val="00C563F1"/>
    <w:rsid w:val="00C62A5D"/>
    <w:rsid w:val="00C62F57"/>
    <w:rsid w:val="00C633A6"/>
    <w:rsid w:val="00C64599"/>
    <w:rsid w:val="00C670E3"/>
    <w:rsid w:val="00C7068E"/>
    <w:rsid w:val="00C76073"/>
    <w:rsid w:val="00C83BB6"/>
    <w:rsid w:val="00C83CE6"/>
    <w:rsid w:val="00C85BE8"/>
    <w:rsid w:val="00C85FE4"/>
    <w:rsid w:val="00C878DC"/>
    <w:rsid w:val="00C87DEE"/>
    <w:rsid w:val="00C91DAF"/>
    <w:rsid w:val="00CA06A7"/>
    <w:rsid w:val="00CA0B89"/>
    <w:rsid w:val="00CB0981"/>
    <w:rsid w:val="00CB247A"/>
    <w:rsid w:val="00CB577C"/>
    <w:rsid w:val="00CB5A01"/>
    <w:rsid w:val="00CB740D"/>
    <w:rsid w:val="00CC3F8B"/>
    <w:rsid w:val="00CC4594"/>
    <w:rsid w:val="00CD0C14"/>
    <w:rsid w:val="00CD74DD"/>
    <w:rsid w:val="00CD7971"/>
    <w:rsid w:val="00CE40FF"/>
    <w:rsid w:val="00CE6D25"/>
    <w:rsid w:val="00CF4A91"/>
    <w:rsid w:val="00CF60A7"/>
    <w:rsid w:val="00D0452E"/>
    <w:rsid w:val="00D05743"/>
    <w:rsid w:val="00D05DBB"/>
    <w:rsid w:val="00D070F9"/>
    <w:rsid w:val="00D106A6"/>
    <w:rsid w:val="00D1371C"/>
    <w:rsid w:val="00D16A50"/>
    <w:rsid w:val="00D206F8"/>
    <w:rsid w:val="00D259CE"/>
    <w:rsid w:val="00D312C1"/>
    <w:rsid w:val="00D33456"/>
    <w:rsid w:val="00D35811"/>
    <w:rsid w:val="00D4032A"/>
    <w:rsid w:val="00D4267F"/>
    <w:rsid w:val="00D7470F"/>
    <w:rsid w:val="00D74A03"/>
    <w:rsid w:val="00D756B1"/>
    <w:rsid w:val="00D84F46"/>
    <w:rsid w:val="00D90E5F"/>
    <w:rsid w:val="00D91A6C"/>
    <w:rsid w:val="00D95AED"/>
    <w:rsid w:val="00D95B4F"/>
    <w:rsid w:val="00DA280C"/>
    <w:rsid w:val="00DA3CED"/>
    <w:rsid w:val="00DB041C"/>
    <w:rsid w:val="00DC2617"/>
    <w:rsid w:val="00DD109D"/>
    <w:rsid w:val="00DD76D4"/>
    <w:rsid w:val="00DE19EF"/>
    <w:rsid w:val="00DE257A"/>
    <w:rsid w:val="00DE4564"/>
    <w:rsid w:val="00DF6BA0"/>
    <w:rsid w:val="00DF7BDF"/>
    <w:rsid w:val="00E00F60"/>
    <w:rsid w:val="00E03F8B"/>
    <w:rsid w:val="00E2797D"/>
    <w:rsid w:val="00E30D37"/>
    <w:rsid w:val="00E30D5B"/>
    <w:rsid w:val="00E325F0"/>
    <w:rsid w:val="00E32A00"/>
    <w:rsid w:val="00E34A20"/>
    <w:rsid w:val="00E4377B"/>
    <w:rsid w:val="00E44338"/>
    <w:rsid w:val="00E45ABC"/>
    <w:rsid w:val="00E46750"/>
    <w:rsid w:val="00E46D66"/>
    <w:rsid w:val="00E51B3C"/>
    <w:rsid w:val="00E5295B"/>
    <w:rsid w:val="00E54FE3"/>
    <w:rsid w:val="00E56C53"/>
    <w:rsid w:val="00E64563"/>
    <w:rsid w:val="00E71334"/>
    <w:rsid w:val="00E7520F"/>
    <w:rsid w:val="00E7677B"/>
    <w:rsid w:val="00E77FA4"/>
    <w:rsid w:val="00E80D6A"/>
    <w:rsid w:val="00E81463"/>
    <w:rsid w:val="00E81B7B"/>
    <w:rsid w:val="00E82043"/>
    <w:rsid w:val="00E8288B"/>
    <w:rsid w:val="00E833CF"/>
    <w:rsid w:val="00E867B6"/>
    <w:rsid w:val="00E9267B"/>
    <w:rsid w:val="00EA7998"/>
    <w:rsid w:val="00EA7E20"/>
    <w:rsid w:val="00EC27AE"/>
    <w:rsid w:val="00EC2C38"/>
    <w:rsid w:val="00EC2D53"/>
    <w:rsid w:val="00ED12EB"/>
    <w:rsid w:val="00ED41C5"/>
    <w:rsid w:val="00ED6DF6"/>
    <w:rsid w:val="00ED7B35"/>
    <w:rsid w:val="00EE17E6"/>
    <w:rsid w:val="00EE36E9"/>
    <w:rsid w:val="00EE67CC"/>
    <w:rsid w:val="00F0386E"/>
    <w:rsid w:val="00F06DC6"/>
    <w:rsid w:val="00F074F7"/>
    <w:rsid w:val="00F11625"/>
    <w:rsid w:val="00F144BE"/>
    <w:rsid w:val="00F15F1C"/>
    <w:rsid w:val="00F17696"/>
    <w:rsid w:val="00F26846"/>
    <w:rsid w:val="00F34F94"/>
    <w:rsid w:val="00F3593E"/>
    <w:rsid w:val="00F361F6"/>
    <w:rsid w:val="00F401E5"/>
    <w:rsid w:val="00F4220A"/>
    <w:rsid w:val="00F62A62"/>
    <w:rsid w:val="00F65618"/>
    <w:rsid w:val="00F66A79"/>
    <w:rsid w:val="00F741FD"/>
    <w:rsid w:val="00F74BE9"/>
    <w:rsid w:val="00F7632F"/>
    <w:rsid w:val="00F7679C"/>
    <w:rsid w:val="00F76953"/>
    <w:rsid w:val="00F76F20"/>
    <w:rsid w:val="00F902ED"/>
    <w:rsid w:val="00F9180F"/>
    <w:rsid w:val="00F9194B"/>
    <w:rsid w:val="00F9240E"/>
    <w:rsid w:val="00F93687"/>
    <w:rsid w:val="00F95146"/>
    <w:rsid w:val="00FA0C95"/>
    <w:rsid w:val="00FA2949"/>
    <w:rsid w:val="00FB50B1"/>
    <w:rsid w:val="00FB528C"/>
    <w:rsid w:val="00FC0474"/>
    <w:rsid w:val="00FC292B"/>
    <w:rsid w:val="00FC2A5A"/>
    <w:rsid w:val="00FC4045"/>
    <w:rsid w:val="00FC595D"/>
    <w:rsid w:val="00FC7722"/>
    <w:rsid w:val="00FC7F6E"/>
    <w:rsid w:val="00FD2DAE"/>
    <w:rsid w:val="00FD2F41"/>
    <w:rsid w:val="00FD6D39"/>
    <w:rsid w:val="00FE0B03"/>
    <w:rsid w:val="00FF070E"/>
    <w:rsid w:val="00FF1F11"/>
    <w:rsid w:val="00FF22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1AA38"/>
  <w15:docId w15:val="{68F5A3C1-07A2-45DB-BA42-E140B2471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4DD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1,Char Char Char Char,Char Char Char,Char"/>
    <w:basedOn w:val="Normal"/>
    <w:link w:val="NormalWebChar"/>
    <w:uiPriority w:val="99"/>
    <w:unhideWhenUsed/>
    <w:qFormat/>
    <w:rsid w:val="006E370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6E3707"/>
    <w:pPr>
      <w:spacing w:before="100" w:after="200" w:line="276" w:lineRule="auto"/>
      <w:ind w:left="720"/>
      <w:contextualSpacing/>
    </w:pPr>
    <w:rPr>
      <w:rFonts w:ascii="Calibri" w:eastAsia="Calibri" w:hAnsi="Calibri" w:cs="Times New Roman"/>
      <w:sz w:val="20"/>
      <w:szCs w:val="20"/>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6E3707"/>
    <w:rPr>
      <w:rFonts w:ascii="Calibri" w:eastAsia="Calibri" w:hAnsi="Calibri" w:cs="Times New Roman"/>
      <w:sz w:val="20"/>
      <w:szCs w:val="20"/>
    </w:rPr>
  </w:style>
  <w:style w:type="paragraph" w:styleId="CommentText">
    <w:name w:val="annotation text"/>
    <w:basedOn w:val="Normal"/>
    <w:link w:val="CommentTextChar"/>
    <w:uiPriority w:val="99"/>
    <w:unhideWhenUsed/>
    <w:rsid w:val="005C1747"/>
    <w:pPr>
      <w:spacing w:line="240" w:lineRule="auto"/>
    </w:pPr>
    <w:rPr>
      <w:sz w:val="20"/>
      <w:szCs w:val="20"/>
    </w:rPr>
  </w:style>
  <w:style w:type="character" w:customStyle="1" w:styleId="CommentTextChar">
    <w:name w:val="Comment Text Char"/>
    <w:basedOn w:val="DefaultParagraphFont"/>
    <w:link w:val="CommentText"/>
    <w:uiPriority w:val="99"/>
    <w:rsid w:val="005C1747"/>
    <w:rPr>
      <w:sz w:val="20"/>
      <w:szCs w:val="20"/>
    </w:rPr>
  </w:style>
  <w:style w:type="paragraph" w:customStyle="1" w:styleId="norm">
    <w:name w:val="norm"/>
    <w:basedOn w:val="Normal"/>
    <w:link w:val="normChar"/>
    <w:qFormat/>
    <w:rsid w:val="00D259CE"/>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basedOn w:val="DefaultParagraphFont"/>
    <w:link w:val="norm"/>
    <w:locked/>
    <w:rsid w:val="00D259CE"/>
    <w:rPr>
      <w:rFonts w:ascii="Arial Armenian" w:eastAsia="Times New Roman" w:hAnsi="Arial Armenian" w:cs="Times New Roman"/>
      <w:szCs w:val="20"/>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Char Char"/>
    <w:link w:val="NormalWeb"/>
    <w:uiPriority w:val="99"/>
    <w:locked/>
    <w:rsid w:val="00A653AA"/>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9320590">
      <w:bodyDiv w:val="1"/>
      <w:marLeft w:val="0"/>
      <w:marRight w:val="0"/>
      <w:marTop w:val="0"/>
      <w:marBottom w:val="0"/>
      <w:divBdr>
        <w:top w:val="none" w:sz="0" w:space="0" w:color="auto"/>
        <w:left w:val="none" w:sz="0" w:space="0" w:color="auto"/>
        <w:bottom w:val="none" w:sz="0" w:space="0" w:color="auto"/>
        <w:right w:val="none" w:sz="0" w:space="0" w:color="auto"/>
      </w:divBdr>
    </w:div>
    <w:div w:id="1637027789">
      <w:bodyDiv w:val="1"/>
      <w:marLeft w:val="0"/>
      <w:marRight w:val="0"/>
      <w:marTop w:val="0"/>
      <w:marBottom w:val="0"/>
      <w:divBdr>
        <w:top w:val="none" w:sz="0" w:space="0" w:color="auto"/>
        <w:left w:val="none" w:sz="0" w:space="0" w:color="auto"/>
        <w:bottom w:val="none" w:sz="0" w:space="0" w:color="auto"/>
        <w:right w:val="none" w:sz="0" w:space="0" w:color="auto"/>
      </w:divBdr>
    </w:div>
    <w:div w:id="1963070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2</Pages>
  <Words>520</Words>
  <Characters>2966</Characters>
  <Application>Microsoft Office Word</Application>
  <DocSecurity>0</DocSecurity>
  <Lines>24</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Philips edu</dc:creator>
  <cp:lastModifiedBy>User</cp:lastModifiedBy>
  <cp:revision>133</cp:revision>
  <cp:lastPrinted>2025-06-04T07:22:00Z</cp:lastPrinted>
  <dcterms:created xsi:type="dcterms:W3CDTF">2025-06-06T12:24:00Z</dcterms:created>
  <dcterms:modified xsi:type="dcterms:W3CDTF">2025-11-26T11:12:00Z</dcterms:modified>
</cp:coreProperties>
</file>