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68F" w:rsidRDefault="0098768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68F" w:rsidRDefault="0098768F" w:rsidP="00A71CED">
      <w:pPr>
        <w:jc w:val="center"/>
      </w:pPr>
    </w:p>
    <w:p w:rsidR="0098768F" w:rsidRDefault="0098768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768F" w:rsidRDefault="0098768F" w:rsidP="00A71CED">
      <w:pPr>
        <w:pStyle w:val="mechtex"/>
        <w:rPr>
          <w:rFonts w:ascii="GHEA Mariam" w:hAnsi="GHEA Mariam"/>
          <w:b/>
        </w:rPr>
      </w:pPr>
    </w:p>
    <w:p w:rsidR="0098768F" w:rsidRDefault="0098768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768F" w:rsidRPr="007F18BA" w:rsidRDefault="0098768F" w:rsidP="00A71CED">
      <w:pPr>
        <w:jc w:val="center"/>
        <w:rPr>
          <w:rFonts w:ascii="GHEA Mariam" w:hAnsi="GHEA Mariam"/>
          <w:sz w:val="34"/>
          <w:szCs w:val="24"/>
        </w:rPr>
      </w:pPr>
    </w:p>
    <w:p w:rsidR="0098768F" w:rsidRPr="00C72DC2" w:rsidRDefault="0098768F" w:rsidP="00A71CED">
      <w:pPr>
        <w:jc w:val="center"/>
        <w:rPr>
          <w:rFonts w:ascii="GHEA Mariam" w:hAnsi="GHEA Mariam"/>
          <w:sz w:val="2"/>
          <w:szCs w:val="24"/>
        </w:rPr>
      </w:pPr>
    </w:p>
    <w:p w:rsidR="0098768F" w:rsidRPr="008E1B5A" w:rsidRDefault="0098768F" w:rsidP="00A71CED">
      <w:pPr>
        <w:jc w:val="center"/>
        <w:rPr>
          <w:rFonts w:ascii="GHEA Mariam" w:hAnsi="GHEA Mariam"/>
          <w:sz w:val="24"/>
          <w:szCs w:val="24"/>
        </w:rPr>
      </w:pPr>
    </w:p>
    <w:p w:rsidR="0098768F" w:rsidRPr="00B414CC" w:rsidRDefault="0098768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C72DC2"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B414CC"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</w:t>
      </w:r>
      <w:r w:rsidR="00C72DC2">
        <w:rPr>
          <w:rFonts w:ascii="GHEA Mariam" w:hAnsi="GHEA Mariam"/>
          <w:sz w:val="24"/>
          <w:szCs w:val="24"/>
          <w:lang w:val="hy-AM"/>
        </w:rPr>
        <w:t xml:space="preserve">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- </w:t>
      </w:r>
      <w:r w:rsidR="00C72DC2">
        <w:rPr>
          <w:rFonts w:ascii="GHEA Mariam" w:hAnsi="GHEA Mariam"/>
          <w:sz w:val="24"/>
          <w:szCs w:val="24"/>
          <w:lang w:val="hy-AM"/>
        </w:rPr>
        <w:t>Ա</w:t>
      </w:r>
    </w:p>
    <w:p w:rsidR="0098768F" w:rsidRDefault="0098768F" w:rsidP="00C72DC2">
      <w:pPr>
        <w:pStyle w:val="mechtex"/>
        <w:rPr>
          <w:lang w:val="fr-FR"/>
        </w:rPr>
      </w:pPr>
    </w:p>
    <w:p w:rsidR="0098768F" w:rsidRPr="007F18BA" w:rsidRDefault="0098768F" w:rsidP="00C72DC2">
      <w:pPr>
        <w:pStyle w:val="mechtex"/>
        <w:rPr>
          <w:sz w:val="24"/>
          <w:lang w:val="fr-FR"/>
        </w:rPr>
      </w:pPr>
    </w:p>
    <w:p w:rsidR="0098768F" w:rsidRPr="00B414CC" w:rsidRDefault="0098768F" w:rsidP="00C72DC2">
      <w:pPr>
        <w:pStyle w:val="mechtex"/>
        <w:rPr>
          <w:lang w:val="fr-FR"/>
        </w:rPr>
      </w:pPr>
    </w:p>
    <w:p w:rsidR="0045401C" w:rsidRPr="0045401C" w:rsidRDefault="0045401C" w:rsidP="0045401C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45401C">
        <w:rPr>
          <w:rFonts w:ascii="GHEA Mariam" w:hAnsi="GHEA Mariam"/>
          <w:sz w:val="24"/>
          <w:szCs w:val="24"/>
          <w:lang w:val="hy-AM"/>
        </w:rPr>
        <w:t>«</w:t>
      </w:r>
      <w:r w:rsidRPr="0045401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ԵՎ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ՖՐԱՆՍԻԱՅԻ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ՄԻՋԵՎ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«</w:t>
      </w:r>
      <w:r w:rsidRPr="0045401C">
        <w:rPr>
          <w:rFonts w:ascii="GHEA Mariam" w:hAnsi="GHEA Mariam" w:cs="Arial"/>
          <w:sz w:val="24"/>
          <w:szCs w:val="24"/>
          <w:lang w:val="hy-AM"/>
        </w:rPr>
        <w:t>ՀԱՅԱՍՏԱՆՈՒՄ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ԶԱՐ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ԳԱՑ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ՄԱՆ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ՖՐԱՆՍԻԱԿԱՆ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ԳՈՐԾԱԿԱԼՈՒԹՅԱՆ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(</w:t>
      </w:r>
      <w:r w:rsidRPr="0045401C">
        <w:rPr>
          <w:rFonts w:ascii="GHEA Mariam" w:hAnsi="GHEA Mariam" w:cs="Arial"/>
          <w:sz w:val="24"/>
          <w:szCs w:val="24"/>
          <w:lang w:val="hy-AM"/>
        </w:rPr>
        <w:t>ԶՖԳ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) </w:t>
      </w:r>
      <w:r w:rsidRPr="0045401C">
        <w:rPr>
          <w:rFonts w:ascii="GHEA Mariam" w:hAnsi="GHEA Mariam" w:cs="Arial"/>
          <w:sz w:val="24"/>
          <w:szCs w:val="24"/>
          <w:lang w:val="hy-AM"/>
        </w:rPr>
        <w:t>ԵՎ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ԳՈՐԾԱԿՑՈՒԹՅԱՆ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ԽԹԱՆՄԱՆ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ԵՎ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ՄԱՍՆԱԿՑՈՒԹՅԱՆ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ԸՆԿԵՐՈՒ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ԹՅԱՆ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(</w:t>
      </w:r>
      <w:r w:rsidRPr="0045401C">
        <w:rPr>
          <w:rFonts w:ascii="GHEA Mariam" w:hAnsi="GHEA Mariam" w:cs="Arial"/>
          <w:sz w:val="24"/>
          <w:szCs w:val="24"/>
          <w:lang w:val="hy-AM"/>
        </w:rPr>
        <w:t>ՊՐՈՊԱՐԿՈ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) </w:t>
      </w:r>
      <w:r w:rsidRPr="0045401C">
        <w:rPr>
          <w:rFonts w:ascii="GHEA Mariam" w:hAnsi="GHEA Mariam" w:cs="Arial"/>
          <w:sz w:val="24"/>
          <w:szCs w:val="24"/>
          <w:lang w:val="hy-AM"/>
        </w:rPr>
        <w:t>ՀԻՄՆԱԴՐՄԱՆ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ԵՎ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ՄԱՍԻՆ</w:t>
      </w:r>
      <w:r w:rsidRPr="0045401C">
        <w:rPr>
          <w:rFonts w:ascii="GHEA Mariam" w:hAnsi="GHEA Mariam" w:cs="Arial Armenian"/>
          <w:sz w:val="24"/>
          <w:szCs w:val="24"/>
          <w:lang w:val="hy-AM"/>
        </w:rPr>
        <w:t>»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45401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ՄԱՅԻՍԻ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28-</w:t>
      </w:r>
      <w:r w:rsidRPr="0045401C">
        <w:rPr>
          <w:rFonts w:ascii="GHEA Mariam" w:hAnsi="GHEA Mariam" w:cs="Arial"/>
          <w:sz w:val="24"/>
          <w:szCs w:val="24"/>
          <w:lang w:val="hy-AM"/>
        </w:rPr>
        <w:t>Ի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ԵՎ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ՄԱՍԻՆ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» </w:t>
      </w:r>
      <w:r w:rsidRPr="0045401C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Style w:val="Strong"/>
          <w:rFonts w:ascii="GHEA Mariam" w:hAnsi="GHEA Mariam"/>
          <w:b w:val="0"/>
          <w:sz w:val="24"/>
          <w:szCs w:val="24"/>
          <w:lang w:val="hy-AM"/>
        </w:rPr>
        <w:t>ՎԱՎԵՐԱՑ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softHyphen/>
      </w:r>
      <w:r w:rsidRPr="0045401C">
        <w:rPr>
          <w:rStyle w:val="Strong"/>
          <w:rFonts w:ascii="GHEA Mariam" w:hAnsi="GHEA Mariam"/>
          <w:b w:val="0"/>
          <w:sz w:val="24"/>
          <w:szCs w:val="24"/>
          <w:lang w:val="hy-AM"/>
        </w:rPr>
        <w:t>ՆԵԼՈՒ ՄԱՍԻՆ»</w:t>
      </w:r>
      <w:r w:rsidRPr="0045401C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45401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45401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eastAsia="Batang" w:hAnsi="GHEA Mariam" w:cs="Arial"/>
          <w:sz w:val="24"/>
          <w:szCs w:val="24"/>
          <w:lang w:val="hy-AM"/>
        </w:rPr>
        <w:t>ՕՐԵՆ</w:t>
      </w:r>
      <w:r w:rsidRPr="0045401C">
        <w:rPr>
          <w:rFonts w:ascii="GHEA Mariam" w:eastAsia="Batang" w:hAnsi="GHEA Mariam" w:cs="Sylfaen"/>
          <w:sz w:val="24"/>
          <w:szCs w:val="24"/>
          <w:lang w:val="hy-AM"/>
        </w:rPr>
        <w:softHyphen/>
      </w:r>
      <w:r w:rsidRPr="0045401C">
        <w:rPr>
          <w:rFonts w:ascii="GHEA Mariam" w:eastAsia="Batang" w:hAnsi="GHEA Mariam" w:cs="Arial"/>
          <w:sz w:val="24"/>
          <w:szCs w:val="24"/>
          <w:lang w:val="hy-AM"/>
        </w:rPr>
        <w:t>ՔԻ</w:t>
      </w:r>
      <w:r w:rsidRPr="0045401C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45401C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45401C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Arial Armenian"/>
          <w:sz w:val="24"/>
          <w:szCs w:val="24"/>
          <w:lang w:val="hy-AM"/>
        </w:rPr>
        <w:br/>
        <w:t xml:space="preserve">                                                       </w:t>
      </w:r>
      <w:r w:rsidRPr="0045401C">
        <w:rPr>
          <w:rFonts w:ascii="GHEA Mariam" w:eastAsia="Batang" w:hAnsi="GHEA Mariam" w:cs="Arial"/>
          <w:sz w:val="24"/>
          <w:szCs w:val="24"/>
          <w:lang w:val="hy-AM"/>
        </w:rPr>
        <w:t>Մ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45401C">
        <w:rPr>
          <w:rFonts w:ascii="GHEA Mariam" w:eastAsia="Batang" w:hAnsi="GHEA Mariam" w:cs="Arial"/>
          <w:sz w:val="24"/>
          <w:szCs w:val="24"/>
          <w:lang w:val="hy-AM"/>
        </w:rPr>
        <w:t>Ա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45401C">
        <w:rPr>
          <w:rFonts w:ascii="GHEA Mariam" w:eastAsia="Batang" w:hAnsi="GHEA Mariam" w:cs="Arial"/>
          <w:sz w:val="24"/>
          <w:szCs w:val="24"/>
          <w:lang w:val="hy-AM"/>
        </w:rPr>
        <w:t>Ս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45401C">
        <w:rPr>
          <w:rFonts w:ascii="GHEA Mariam" w:eastAsia="Batang" w:hAnsi="GHEA Mariam" w:cs="Arial"/>
          <w:sz w:val="24"/>
          <w:szCs w:val="24"/>
          <w:lang w:val="hy-AM"/>
        </w:rPr>
        <w:t>Ի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45401C">
        <w:rPr>
          <w:rFonts w:ascii="GHEA Mariam" w:eastAsia="Batang" w:hAnsi="GHEA Mariam" w:cs="Arial"/>
          <w:sz w:val="24"/>
          <w:szCs w:val="24"/>
          <w:lang w:val="hy-AM"/>
        </w:rPr>
        <w:t>Ն</w:t>
      </w:r>
    </w:p>
    <w:p w:rsidR="0045401C" w:rsidRPr="0045401C" w:rsidRDefault="0045401C" w:rsidP="0045401C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45401C" w:rsidRPr="0045401C" w:rsidRDefault="0045401C" w:rsidP="0045401C">
      <w:pPr>
        <w:pStyle w:val="mechtex"/>
        <w:rPr>
          <w:sz w:val="26"/>
          <w:lang w:val="hy-AM"/>
        </w:rPr>
      </w:pPr>
    </w:p>
    <w:p w:rsidR="0045401C" w:rsidRPr="008E1B5A" w:rsidRDefault="0045401C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45401C">
        <w:rPr>
          <w:rFonts w:ascii="GHEA Mariam" w:hAnsi="GHEA Mariam" w:cs="Arial"/>
          <w:sz w:val="24"/>
          <w:szCs w:val="24"/>
          <w:lang w:val="hy-AM"/>
        </w:rPr>
        <w:t>Հիմք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Sylfaen"/>
          <w:sz w:val="24"/>
          <w:szCs w:val="24"/>
          <w:lang w:val="hy-AM"/>
        </w:rPr>
        <w:t>«</w:t>
      </w:r>
      <w:r w:rsidRPr="0045401C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ժողովի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45401C">
        <w:rPr>
          <w:rFonts w:ascii="GHEA Mariam" w:hAnsi="GHEA Mariam" w:cs="Arial Armenian"/>
          <w:sz w:val="24"/>
          <w:szCs w:val="24"/>
          <w:lang w:val="hy-AM"/>
        </w:rPr>
        <w:t>»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օրենքի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65-</w:t>
      </w:r>
      <w:r w:rsidRPr="0045401C">
        <w:rPr>
          <w:rFonts w:ascii="GHEA Mariam" w:hAnsi="GHEA Mariam" w:cs="Arial"/>
          <w:sz w:val="24"/>
          <w:szCs w:val="24"/>
          <w:lang w:val="hy-AM"/>
        </w:rPr>
        <w:t>րդ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3-</w:t>
      </w:r>
      <w:r w:rsidRPr="0045401C">
        <w:rPr>
          <w:rFonts w:ascii="GHEA Mariam" w:hAnsi="GHEA Mariam" w:cs="Arial"/>
          <w:sz w:val="24"/>
          <w:szCs w:val="24"/>
          <w:lang w:val="hy-AM"/>
        </w:rPr>
        <w:t>րդ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մասը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և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Sylfaen"/>
          <w:sz w:val="24"/>
          <w:szCs w:val="24"/>
          <w:lang w:val="hy-AM"/>
        </w:rPr>
        <w:t>«</w:t>
      </w:r>
      <w:r w:rsidRPr="0045401C">
        <w:rPr>
          <w:rFonts w:ascii="GHEA Mariam" w:hAnsi="GHEA Mariam" w:cs="Arial"/>
          <w:spacing w:val="-4"/>
          <w:sz w:val="24"/>
          <w:szCs w:val="24"/>
          <w:lang w:val="hy-AM"/>
        </w:rPr>
        <w:t>Միջազ</w:t>
      </w:r>
      <w:r w:rsidRPr="0045401C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գային</w:t>
      </w:r>
      <w:r w:rsidRPr="0045401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pacing w:val="-4"/>
          <w:sz w:val="24"/>
          <w:szCs w:val="24"/>
          <w:lang w:val="hy-AM"/>
        </w:rPr>
        <w:t>պայմանագրերի</w:t>
      </w:r>
      <w:r w:rsidRPr="0045401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45401C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45401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45401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pacing w:val="-4"/>
          <w:sz w:val="24"/>
          <w:szCs w:val="24"/>
          <w:lang w:val="hy-AM"/>
        </w:rPr>
        <w:t>Հանրա</w:t>
      </w:r>
      <w:r w:rsidRPr="0045401C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pacing w:val="-4"/>
          <w:sz w:val="24"/>
          <w:szCs w:val="24"/>
          <w:lang w:val="hy-AM"/>
        </w:rPr>
        <w:t>պե</w:t>
      </w:r>
      <w:r w:rsidRPr="0045401C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pacing w:val="-4"/>
          <w:sz w:val="24"/>
          <w:szCs w:val="24"/>
          <w:lang w:val="hy-AM"/>
        </w:rPr>
        <w:t>տության</w:t>
      </w:r>
      <w:r w:rsidRPr="0045401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45401C">
        <w:rPr>
          <w:rFonts w:ascii="GHEA Mariam" w:hAnsi="GHEA Mariam"/>
          <w:spacing w:val="-4"/>
          <w:sz w:val="24"/>
          <w:szCs w:val="24"/>
          <w:lang w:val="hy-AM"/>
        </w:rPr>
        <w:t xml:space="preserve"> 12-</w:t>
      </w:r>
      <w:r w:rsidRPr="0045401C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45401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pacing w:val="-4"/>
          <w:sz w:val="24"/>
          <w:szCs w:val="24"/>
          <w:lang w:val="hy-AM"/>
        </w:rPr>
        <w:t>հոդ</w:t>
      </w:r>
      <w:r w:rsidRPr="0045401C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վածի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45401C">
        <w:rPr>
          <w:rFonts w:ascii="GHEA Mariam" w:hAnsi="GHEA Mariam"/>
          <w:sz w:val="24"/>
          <w:szCs w:val="24"/>
          <w:lang w:val="hy-AM"/>
        </w:rPr>
        <w:t>3-</w:t>
      </w:r>
      <w:r w:rsidRPr="0045401C">
        <w:rPr>
          <w:rFonts w:ascii="GHEA Mariam" w:hAnsi="GHEA Mariam" w:cs="Arial"/>
          <w:sz w:val="24"/>
          <w:szCs w:val="24"/>
          <w:lang w:val="hy-AM"/>
        </w:rPr>
        <w:t>րդ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մասը՝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5401C" w:rsidRPr="0045401C" w:rsidRDefault="0045401C" w:rsidP="0045401C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45401C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45401C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տալ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2025 </w:t>
      </w:r>
      <w:r w:rsidRPr="0045401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մայիսի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26-</w:t>
      </w:r>
      <w:r w:rsidRPr="0045401C">
        <w:rPr>
          <w:rFonts w:ascii="GHEA Mariam" w:hAnsi="GHEA Mariam" w:cs="Arial"/>
          <w:sz w:val="24"/>
          <w:szCs w:val="24"/>
          <w:lang w:val="hy-AM"/>
        </w:rPr>
        <w:t>ին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45401C">
        <w:rPr>
          <w:rFonts w:ascii="GHEA Mariam" w:hAnsi="GHEA Mariam" w:cs="Arial"/>
          <w:bCs/>
          <w:sz w:val="24"/>
          <w:szCs w:val="24"/>
          <w:lang w:val="hy-AM"/>
        </w:rPr>
        <w:t>Հայաս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bCs/>
          <w:sz w:val="24"/>
          <w:szCs w:val="24"/>
          <w:lang w:val="hy-AM"/>
        </w:rPr>
        <w:t>տա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bCs/>
          <w:sz w:val="24"/>
          <w:szCs w:val="24"/>
          <w:lang w:val="hy-AM"/>
        </w:rPr>
        <w:t>նի</w:t>
      </w:r>
      <w:r w:rsidRPr="0045401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45401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bCs/>
          <w:sz w:val="24"/>
          <w:szCs w:val="24"/>
          <w:lang w:val="hy-AM"/>
        </w:rPr>
        <w:t>կառավարության</w:t>
      </w:r>
      <w:r w:rsidRPr="0045401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45401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bCs/>
          <w:sz w:val="24"/>
          <w:szCs w:val="24"/>
          <w:lang w:val="hy-AM"/>
        </w:rPr>
        <w:t>Ֆրանսիայի</w:t>
      </w:r>
      <w:r w:rsidRPr="0045401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45401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bCs/>
          <w:sz w:val="24"/>
          <w:szCs w:val="24"/>
          <w:lang w:val="hy-AM"/>
        </w:rPr>
        <w:t>կառա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bCs/>
          <w:sz w:val="24"/>
          <w:szCs w:val="24"/>
          <w:lang w:val="hy-AM"/>
        </w:rPr>
        <w:t>վարության</w:t>
      </w:r>
      <w:r w:rsidRPr="0045401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45401C">
        <w:rPr>
          <w:rFonts w:ascii="GHEA Mariam" w:hAnsi="GHEA Mariam" w:cs="Arial"/>
          <w:bCs/>
          <w:sz w:val="24"/>
          <w:szCs w:val="24"/>
          <w:lang w:val="hy-AM"/>
        </w:rPr>
        <w:t>միջև</w:t>
      </w:r>
      <w:proofErr w:type="spellEnd"/>
      <w:r w:rsidRPr="0045401C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/>
          <w:bCs/>
          <w:sz w:val="24"/>
          <w:szCs w:val="24"/>
          <w:lang w:val="hy-AM"/>
        </w:rPr>
        <w:t>«</w:t>
      </w:r>
      <w:r w:rsidRPr="0045401C">
        <w:rPr>
          <w:rFonts w:ascii="GHEA Mariam" w:hAnsi="GHEA Mariam" w:cs="Arial"/>
          <w:sz w:val="24"/>
          <w:szCs w:val="24"/>
          <w:lang w:val="hy-AM"/>
        </w:rPr>
        <w:t>Հայաստանում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Ֆրանսիական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Գործակա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լու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թյան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45401C">
        <w:rPr>
          <w:rFonts w:ascii="GHEA Mariam" w:hAnsi="GHEA Mariam" w:cs="Arial"/>
          <w:sz w:val="24"/>
          <w:szCs w:val="24"/>
          <w:lang w:val="hy-AM"/>
        </w:rPr>
        <w:t>ԶՖԳ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) </w:t>
      </w:r>
      <w:r w:rsidRPr="0045401C">
        <w:rPr>
          <w:rFonts w:ascii="GHEA Mariam" w:hAnsi="GHEA Mariam" w:cs="Arial"/>
          <w:sz w:val="24"/>
          <w:szCs w:val="24"/>
          <w:lang w:val="hy-AM"/>
        </w:rPr>
        <w:t>և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խթանման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և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մասնակցության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45401C">
        <w:rPr>
          <w:rFonts w:ascii="GHEA Mariam" w:hAnsi="GHEA Mariam" w:cs="Arial"/>
          <w:sz w:val="24"/>
          <w:szCs w:val="24"/>
          <w:lang w:val="hy-AM"/>
        </w:rPr>
        <w:t>ՊՐՈՊԱՐԿՈ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) </w:t>
      </w:r>
      <w:r w:rsidRPr="0045401C">
        <w:rPr>
          <w:rFonts w:ascii="GHEA Mariam" w:hAnsi="GHEA Mariam" w:cs="Arial"/>
          <w:sz w:val="24"/>
          <w:szCs w:val="24"/>
          <w:lang w:val="hy-AM"/>
        </w:rPr>
        <w:t>հիմնադրման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և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մասին</w:t>
      </w:r>
      <w:r w:rsidRPr="0045401C">
        <w:rPr>
          <w:rFonts w:ascii="GHEA Mariam" w:hAnsi="GHEA Mariam" w:cs="Arial Armenian"/>
          <w:sz w:val="24"/>
          <w:szCs w:val="24"/>
          <w:lang w:val="hy-AM"/>
        </w:rPr>
        <w:t>»</w:t>
      </w:r>
      <w:r w:rsidR="009D3CBF" w:rsidRPr="009D3CBF">
        <w:rPr>
          <w:rFonts w:ascii="GHEA Mariam" w:hAnsi="GHEA Mariam"/>
          <w:sz w:val="24"/>
          <w:szCs w:val="24"/>
          <w:lang w:val="hy-AM"/>
        </w:rPr>
        <w:t xml:space="preserve"> </w:t>
      </w:r>
      <w:r w:rsidR="009D3CBF" w:rsidRPr="0045401C">
        <w:rPr>
          <w:rFonts w:ascii="GHEA Mariam" w:hAnsi="GHEA Mariam"/>
          <w:sz w:val="24"/>
          <w:szCs w:val="24"/>
          <w:lang w:val="hy-AM"/>
        </w:rPr>
        <w:t xml:space="preserve">2018 </w:t>
      </w:r>
      <w:r w:rsidR="009D3CBF" w:rsidRPr="0045401C">
        <w:rPr>
          <w:rFonts w:ascii="GHEA Mariam" w:hAnsi="GHEA Mariam" w:cs="Arial"/>
          <w:sz w:val="24"/>
          <w:szCs w:val="24"/>
          <w:lang w:val="hy-AM"/>
        </w:rPr>
        <w:t>թվա</w:t>
      </w:r>
      <w:r w:rsidR="009D3CBF">
        <w:rPr>
          <w:rFonts w:ascii="GHEA Mariam" w:hAnsi="GHEA Mariam" w:cs="Arial"/>
          <w:sz w:val="24"/>
          <w:szCs w:val="24"/>
          <w:lang w:val="hy-AM"/>
        </w:rPr>
        <w:softHyphen/>
      </w:r>
      <w:r w:rsidR="009D3CBF" w:rsidRPr="0045401C">
        <w:rPr>
          <w:rFonts w:ascii="GHEA Mariam" w:hAnsi="GHEA Mariam" w:cs="Arial"/>
          <w:sz w:val="24"/>
          <w:szCs w:val="24"/>
          <w:lang w:val="hy-AM"/>
        </w:rPr>
        <w:t>կանի</w:t>
      </w:r>
      <w:r w:rsidR="009D3CBF"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="009D3CBF" w:rsidRPr="0045401C">
        <w:rPr>
          <w:rFonts w:ascii="GHEA Mariam" w:hAnsi="GHEA Mariam" w:cs="Arial"/>
          <w:sz w:val="24"/>
          <w:szCs w:val="24"/>
          <w:lang w:val="hy-AM"/>
        </w:rPr>
        <w:t>մայիսի</w:t>
      </w:r>
      <w:r w:rsidR="009D3CBF" w:rsidRPr="0045401C">
        <w:rPr>
          <w:rFonts w:ascii="GHEA Mariam" w:hAnsi="GHEA Mariam"/>
          <w:sz w:val="24"/>
          <w:szCs w:val="24"/>
          <w:lang w:val="hy-AM"/>
        </w:rPr>
        <w:t xml:space="preserve"> 28-</w:t>
      </w:r>
      <w:r w:rsidR="009D3CBF" w:rsidRPr="0045401C">
        <w:rPr>
          <w:rFonts w:ascii="GHEA Mariam" w:hAnsi="GHEA Mariam" w:cs="Arial"/>
          <w:sz w:val="24"/>
          <w:szCs w:val="24"/>
          <w:lang w:val="hy-AM"/>
        </w:rPr>
        <w:t>ի</w:t>
      </w:r>
      <w:r w:rsidR="009D3CBF"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ձայնա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գրում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և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lastRenderedPageBreak/>
        <w:t>մասին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45401C">
        <w:rPr>
          <w:rFonts w:ascii="GHEA Mariam" w:hAnsi="GHEA Mariam" w:cs="Arial"/>
          <w:sz w:val="24"/>
          <w:szCs w:val="24"/>
          <w:lang w:val="hy-AM"/>
        </w:rPr>
        <w:t>արձանա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գրու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թյունը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մասին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45401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Հանրա</w:t>
      </w:r>
      <w:r w:rsidR="009D3CBF"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պե</w:t>
      </w:r>
      <w:r w:rsidR="009D3CBF"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տու</w:t>
      </w:r>
      <w:r w:rsidR="009D3CBF"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թյան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օրենքի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D3CBF" w:rsidRPr="0045401C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9D3CBF"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D3CBF" w:rsidRPr="0045401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9D3CBF" w:rsidRPr="0045401C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կառա</w:t>
      </w:r>
      <w:r w:rsidR="009D3CBF"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վա</w:t>
      </w:r>
      <w:r w:rsidR="009D3CBF"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րու</w:t>
      </w:r>
      <w:r w:rsidR="009D3CBF">
        <w:rPr>
          <w:rFonts w:ascii="GHEA Mariam" w:hAnsi="GHEA Mariam" w:cs="Arial"/>
          <w:sz w:val="24"/>
          <w:szCs w:val="24"/>
          <w:lang w:val="hy-AM"/>
        </w:rPr>
        <w:softHyphen/>
      </w:r>
      <w:bookmarkStart w:id="0" w:name="_GoBack"/>
      <w:bookmarkEnd w:id="0"/>
      <w:r w:rsidRPr="0045401C">
        <w:rPr>
          <w:rFonts w:ascii="GHEA Mariam" w:hAnsi="GHEA Mariam" w:cs="Arial"/>
          <w:sz w:val="24"/>
          <w:szCs w:val="24"/>
          <w:lang w:val="hy-AM"/>
        </w:rPr>
        <w:t>թյան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նախա</w:t>
      </w:r>
      <w:r w:rsidR="009D3CBF"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ձեռ</w:t>
      </w:r>
      <w:r w:rsidR="009D3CBF"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նությանը</w:t>
      </w:r>
      <w:r w:rsidRPr="0045401C">
        <w:rPr>
          <w:rFonts w:ascii="GHEA Mariam" w:hAnsi="GHEA Mariam" w:cs="Sylfaen"/>
          <w:sz w:val="24"/>
          <w:szCs w:val="24"/>
          <w:lang w:val="hy-AM"/>
        </w:rPr>
        <w:t>:</w:t>
      </w:r>
    </w:p>
    <w:p w:rsidR="0045401C" w:rsidRPr="0045401C" w:rsidRDefault="0045401C" w:rsidP="0045401C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45401C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45401C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45401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45401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Սահմանադրությանը</w:t>
      </w:r>
      <w:r w:rsidRPr="0045401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pacing w:val="-4"/>
          <w:sz w:val="24"/>
          <w:szCs w:val="24"/>
          <w:lang w:val="hy-AM"/>
        </w:rPr>
        <w:t>համապատասխա</w:t>
      </w:r>
      <w:r w:rsidRPr="0045401C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նու</w:t>
      </w:r>
      <w:r w:rsidRPr="0045401C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թյու</w:t>
      </w:r>
      <w:r w:rsidRPr="0045401C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նը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դիմել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սահմա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նադրա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կան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45401C">
        <w:rPr>
          <w:rFonts w:ascii="GHEA Mariam" w:hAnsi="GHEA Mariam" w:cs="Sylfaen"/>
          <w:sz w:val="24"/>
          <w:szCs w:val="24"/>
          <w:lang w:val="hy-AM"/>
        </w:rPr>
        <w:t>:</w:t>
      </w:r>
    </w:p>
    <w:p w:rsidR="0045401C" w:rsidRPr="0045401C" w:rsidRDefault="0045401C" w:rsidP="0045401C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45401C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45401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կողմից՝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45401C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մասին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45401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օրենսդրա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կան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կարգով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ժողով</w:t>
      </w:r>
      <w:r w:rsidRPr="0045401C">
        <w:rPr>
          <w:rFonts w:ascii="GHEA Mariam" w:hAnsi="GHEA Mariam" w:cs="Sylfaen"/>
          <w:sz w:val="24"/>
          <w:szCs w:val="24"/>
          <w:lang w:val="hy-AM"/>
        </w:rPr>
        <w:t>:</w:t>
      </w:r>
    </w:p>
    <w:p w:rsidR="0045401C" w:rsidRPr="0045401C" w:rsidRDefault="0045401C" w:rsidP="0045401C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45401C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45401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տանի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նախարար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45401C">
        <w:rPr>
          <w:rFonts w:ascii="GHEA Mariam" w:hAnsi="GHEA Mariam" w:cs="Arial"/>
          <w:sz w:val="24"/>
          <w:szCs w:val="24"/>
          <w:lang w:val="hy-AM"/>
        </w:rPr>
        <w:t>Գևորգ</w:t>
      </w:r>
      <w:proofErr w:type="spellEnd"/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45401C">
        <w:rPr>
          <w:rFonts w:ascii="GHEA Mariam" w:hAnsi="GHEA Mariam" w:cs="Arial"/>
          <w:sz w:val="24"/>
          <w:szCs w:val="24"/>
          <w:lang w:val="hy-AM"/>
        </w:rPr>
        <w:t>Պապոյանին</w:t>
      </w:r>
      <w:proofErr w:type="spellEnd"/>
      <w:r w:rsidRPr="0045401C">
        <w:rPr>
          <w:rFonts w:ascii="GHEA Mariam" w:hAnsi="GHEA Mariam" w:cs="Arial"/>
          <w:sz w:val="24"/>
          <w:szCs w:val="24"/>
          <w:lang w:val="hy-AM"/>
        </w:rPr>
        <w:t>՝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նրան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վերապահելով</w:t>
      </w:r>
      <w:r w:rsidRPr="0045401C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45401C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մասին</w:t>
      </w:r>
      <w:r w:rsidRPr="0045401C">
        <w:rPr>
          <w:rFonts w:ascii="GHEA Mariam" w:hAnsi="GHEA Mariam" w:cs="Arial Armenian"/>
          <w:sz w:val="24"/>
          <w:szCs w:val="24"/>
          <w:lang w:val="hy-AM"/>
        </w:rPr>
        <w:t>»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կողմին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վերապահված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բոլոր</w:t>
      </w:r>
      <w:r w:rsidRPr="0045401C">
        <w:rPr>
          <w:rFonts w:ascii="GHEA Mariam" w:hAnsi="GHEA Mariam"/>
          <w:sz w:val="24"/>
          <w:szCs w:val="24"/>
          <w:lang w:val="hy-AM"/>
        </w:rPr>
        <w:t xml:space="preserve"> </w:t>
      </w:r>
      <w:r w:rsidRPr="0045401C">
        <w:rPr>
          <w:rFonts w:ascii="GHEA Mariam" w:hAnsi="GHEA Mariam" w:cs="Arial"/>
          <w:sz w:val="24"/>
          <w:szCs w:val="24"/>
          <w:lang w:val="hy-AM"/>
        </w:rPr>
        <w:t>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վունք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01C">
        <w:rPr>
          <w:rFonts w:ascii="GHEA Mariam" w:hAnsi="GHEA Mariam" w:cs="Arial"/>
          <w:sz w:val="24"/>
          <w:szCs w:val="24"/>
          <w:lang w:val="hy-AM"/>
        </w:rPr>
        <w:t>ները։</w:t>
      </w:r>
    </w:p>
    <w:p w:rsidR="0098768F" w:rsidRPr="0045401C" w:rsidRDefault="0098768F" w:rsidP="007A06DF">
      <w:pPr>
        <w:spacing w:line="384" w:lineRule="auto"/>
        <w:jc w:val="center"/>
        <w:rPr>
          <w:rFonts w:ascii="GHEA Mariam" w:hAnsi="GHEA Mariam"/>
          <w:sz w:val="2"/>
          <w:szCs w:val="24"/>
          <w:lang w:val="hy-AM"/>
        </w:rPr>
      </w:pPr>
    </w:p>
    <w:p w:rsidR="00C72DC2" w:rsidRPr="00F70204" w:rsidRDefault="00C72DC2" w:rsidP="00A71CED">
      <w:pPr>
        <w:pStyle w:val="mechtex"/>
        <w:ind w:firstLine="720"/>
        <w:jc w:val="left"/>
        <w:rPr>
          <w:rFonts w:ascii="GHEA Mariam" w:hAnsi="GHEA Mariam" w:cs="Sylfaen"/>
          <w:sz w:val="36"/>
          <w:szCs w:val="24"/>
          <w:lang w:val="hy-AM"/>
        </w:rPr>
      </w:pPr>
    </w:p>
    <w:p w:rsidR="0098768F" w:rsidRPr="000F4671" w:rsidRDefault="0098768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7020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7020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768F" w:rsidRPr="000F4671" w:rsidRDefault="0098768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7020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F7020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768F" w:rsidRPr="000F4671" w:rsidRDefault="0098768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E175E" w:rsidRDefault="0098768F" w:rsidP="007A06DF">
      <w:pPr>
        <w:pStyle w:val="mechtex"/>
        <w:ind w:firstLine="709"/>
        <w:jc w:val="left"/>
        <w:rPr>
          <w:rFonts w:ascii="GHEA Mariam" w:hAnsi="GHEA Mariam"/>
          <w:lang w:val="hy-AM"/>
        </w:rPr>
      </w:pPr>
      <w:r w:rsidRPr="00F70204">
        <w:rPr>
          <w:rFonts w:ascii="GHEA Mariam" w:hAnsi="GHEA Mariam" w:cs="Arial"/>
          <w:sz w:val="24"/>
          <w:szCs w:val="24"/>
          <w:lang w:val="hy-AM"/>
        </w:rPr>
        <w:t>Երևան</w:t>
      </w:r>
      <w:r w:rsidR="007760B7" w:rsidRPr="007760B7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</w:p>
    <w:sectPr w:rsidR="001F225D" w:rsidRPr="009E175E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067" w:rsidRDefault="00E02067">
      <w:r>
        <w:separator/>
      </w:r>
    </w:p>
  </w:endnote>
  <w:endnote w:type="continuationSeparator" w:id="0">
    <w:p w:rsidR="00E02067" w:rsidRDefault="00E02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06CFD">
      <w:rPr>
        <w:noProof/>
        <w:sz w:val="18"/>
      </w:rPr>
      <w:t>voroshumKK012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204" w:rsidRPr="00606CFD" w:rsidRDefault="00E02067" w:rsidP="00606CF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06CFD">
      <w:rPr>
        <w:noProof/>
      </w:rPr>
      <w:t>voroshumKK012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067" w:rsidRDefault="00E02067">
      <w:r>
        <w:separator/>
      </w:r>
    </w:p>
  </w:footnote>
  <w:footnote w:type="continuationSeparator" w:id="0">
    <w:p w:rsidR="00E02067" w:rsidRDefault="00E02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3CB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F1FBE"/>
    <w:multiLevelType w:val="hybridMultilevel"/>
    <w:tmpl w:val="CC905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5373B"/>
    <w:multiLevelType w:val="hybridMultilevel"/>
    <w:tmpl w:val="442A67E2"/>
    <w:lvl w:ilvl="0" w:tplc="04090011">
      <w:start w:val="1"/>
      <w:numFmt w:val="decimal"/>
      <w:lvlText w:val="%1)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3B656220"/>
    <w:multiLevelType w:val="hybridMultilevel"/>
    <w:tmpl w:val="1870F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353E3B"/>
    <w:multiLevelType w:val="hybridMultilevel"/>
    <w:tmpl w:val="3A4AAA8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DDB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7AC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661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5D4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775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3F81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4E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3C9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477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38F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01C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05C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FCA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5DD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CFD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5ED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E3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DEF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0B7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6DF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8BA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6EF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47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6BE8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68F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CBF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75E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2763F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874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4CC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674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CB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2DC2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4B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067"/>
    <w:rsid w:val="00E02361"/>
    <w:rsid w:val="00E023B7"/>
    <w:rsid w:val="00E02CAE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A7E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0A3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2FA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8C9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204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C5E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CEC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2A5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E9BBA5"/>
  <w15:chartTrackingRefBased/>
  <w15:docId w15:val="{19B80A48-F318-4354-9A93-68A8B3FF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876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876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8768F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876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qFormat/>
    <w:rsid w:val="007760B7"/>
    <w:pPr>
      <w:spacing w:line="360" w:lineRule="auto"/>
      <w:ind w:left="720" w:firstLine="425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link w:val="ListParagraph"/>
    <w:uiPriority w:val="34"/>
    <w:qFormat/>
    <w:locked/>
    <w:rsid w:val="007760B7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BF4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41CB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FE72A5"/>
    <w:rPr>
      <w:b/>
      <w:bCs/>
    </w:rPr>
  </w:style>
  <w:style w:type="paragraph" w:styleId="NoSpacing">
    <w:name w:val="No Spacing"/>
    <w:uiPriority w:val="1"/>
    <w:qFormat/>
    <w:rsid w:val="009E175E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374</Words>
  <Characters>2133</Characters>
  <Application>Microsoft Office Word</Application>
  <DocSecurity>0</DocSecurity>
  <Lines>17</Lines>
  <Paragraphs>5</Paragraphs>
  <ScaleCrop>false</ScaleCrop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5</cp:revision>
  <cp:lastPrinted>2026-01-12T12:36:00Z</cp:lastPrinted>
  <dcterms:created xsi:type="dcterms:W3CDTF">2026-01-12T12:35:00Z</dcterms:created>
  <dcterms:modified xsi:type="dcterms:W3CDTF">2026-01-13T07:22:00Z</dcterms:modified>
</cp:coreProperties>
</file>