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69C" w:rsidRPr="004A3D64" w:rsidRDefault="00D6669C" w:rsidP="00440FE1">
      <w:pPr>
        <w:spacing w:after="0"/>
        <w:jc w:val="center"/>
        <w:rPr>
          <w:rFonts w:ascii="GHEA Grapalat" w:hAnsi="GHEA Grapalat"/>
          <w:sz w:val="18"/>
          <w:szCs w:val="18"/>
        </w:rPr>
      </w:pPr>
    </w:p>
    <w:p w:rsidR="00A6737A" w:rsidRPr="00A6737A" w:rsidRDefault="00A6737A" w:rsidP="00A6737A">
      <w:pPr>
        <w:pStyle w:val="mechtex"/>
        <w:jc w:val="right"/>
        <w:rPr>
          <w:rFonts w:ascii="GHEA Grapalat" w:hAnsi="GHEA Grapalat"/>
          <w:spacing w:val="-8"/>
          <w:sz w:val="20"/>
          <w:szCs w:val="20"/>
        </w:rPr>
      </w:pPr>
      <w:r w:rsidRPr="000E3677">
        <w:rPr>
          <w:rFonts w:ascii="GHEA Grapalat" w:hAnsi="GHEA Grapalat"/>
          <w:spacing w:val="-8"/>
          <w:sz w:val="20"/>
          <w:szCs w:val="20"/>
        </w:rPr>
        <w:t xml:space="preserve">Հավելված N </w:t>
      </w:r>
      <w:r>
        <w:rPr>
          <w:rFonts w:ascii="GHEA Grapalat" w:hAnsi="GHEA Grapalat"/>
          <w:spacing w:val="-8"/>
          <w:sz w:val="20"/>
          <w:szCs w:val="20"/>
        </w:rPr>
        <w:t>3</w:t>
      </w:r>
    </w:p>
    <w:p w:rsidR="00A6737A" w:rsidRPr="000E3677" w:rsidRDefault="00A6737A" w:rsidP="00A6737A">
      <w:pPr>
        <w:pStyle w:val="mechtex"/>
        <w:jc w:val="right"/>
        <w:rPr>
          <w:rFonts w:ascii="GHEA Grapalat" w:hAnsi="GHEA Grapalat"/>
          <w:spacing w:val="-2"/>
          <w:sz w:val="20"/>
          <w:szCs w:val="20"/>
          <w:lang w:val="hy-AM"/>
        </w:rPr>
      </w:pPr>
      <w:r w:rsidRPr="000E3677">
        <w:rPr>
          <w:rFonts w:ascii="GHEA Grapalat" w:hAnsi="GHEA Grapalat"/>
          <w:spacing w:val="-2"/>
          <w:sz w:val="20"/>
          <w:szCs w:val="20"/>
        </w:rPr>
        <w:t>Հ</w:t>
      </w:r>
      <w:r w:rsidRPr="000E3677">
        <w:rPr>
          <w:rFonts w:ascii="GHEA Grapalat" w:hAnsi="GHEA Grapalat"/>
          <w:spacing w:val="-2"/>
          <w:sz w:val="20"/>
          <w:szCs w:val="20"/>
          <w:lang w:val="hy-AM"/>
        </w:rPr>
        <w:t xml:space="preserve">այաստանի </w:t>
      </w:r>
      <w:r w:rsidRPr="000E3677">
        <w:rPr>
          <w:rFonts w:ascii="GHEA Grapalat" w:hAnsi="GHEA Grapalat"/>
          <w:spacing w:val="-2"/>
          <w:sz w:val="20"/>
          <w:szCs w:val="20"/>
        </w:rPr>
        <w:t>Հ</w:t>
      </w:r>
      <w:r w:rsidRPr="000E3677">
        <w:rPr>
          <w:rFonts w:ascii="GHEA Grapalat" w:hAnsi="GHEA Grapalat"/>
          <w:spacing w:val="-2"/>
          <w:sz w:val="20"/>
          <w:szCs w:val="20"/>
          <w:lang w:val="hy-AM"/>
        </w:rPr>
        <w:t>անրապետության</w:t>
      </w:r>
      <w:r w:rsidRPr="000E3677">
        <w:rPr>
          <w:rFonts w:ascii="GHEA Grapalat" w:hAnsi="GHEA Grapalat"/>
          <w:spacing w:val="-2"/>
          <w:sz w:val="20"/>
          <w:szCs w:val="20"/>
        </w:rPr>
        <w:t xml:space="preserve"> կառավարության</w:t>
      </w:r>
    </w:p>
    <w:p w:rsidR="00A6737A" w:rsidRPr="000E3677" w:rsidRDefault="00A6737A" w:rsidP="00A6737A">
      <w:pPr>
        <w:pStyle w:val="mechtex"/>
        <w:jc w:val="right"/>
        <w:rPr>
          <w:rFonts w:ascii="GHEA Grapalat" w:hAnsi="GHEA Grapalat"/>
          <w:spacing w:val="-6"/>
          <w:sz w:val="20"/>
          <w:szCs w:val="20"/>
          <w:lang w:val="hy-AM"/>
        </w:rPr>
      </w:pPr>
      <w:r w:rsidRPr="000E3677">
        <w:rPr>
          <w:rFonts w:ascii="GHEA Grapalat" w:hAnsi="GHEA Grapalat"/>
          <w:spacing w:val="-2"/>
          <w:sz w:val="20"/>
          <w:szCs w:val="20"/>
          <w:lang w:val="hy-AM"/>
        </w:rPr>
        <w:t>2019 թվականի _____________-</w:t>
      </w:r>
      <w:r w:rsidRPr="000E3677">
        <w:rPr>
          <w:rFonts w:ascii="GHEA Grapalat" w:hAnsi="GHEA Grapalat" w:cs="Sylfaen"/>
          <w:spacing w:val="-6"/>
          <w:sz w:val="20"/>
          <w:szCs w:val="20"/>
          <w:lang w:val="pt-BR"/>
        </w:rPr>
        <w:t>ի _____-</w:t>
      </w:r>
      <w:r w:rsidRPr="000E3677">
        <w:rPr>
          <w:rFonts w:ascii="GHEA Grapalat" w:hAnsi="GHEA Grapalat"/>
          <w:spacing w:val="-6"/>
          <w:sz w:val="20"/>
          <w:szCs w:val="20"/>
          <w:lang w:val="hy-AM"/>
        </w:rPr>
        <w:t>ի</w:t>
      </w:r>
    </w:p>
    <w:p w:rsidR="00D6669C" w:rsidRPr="00986776" w:rsidRDefault="00A6737A" w:rsidP="00A6737A">
      <w:pPr>
        <w:spacing w:after="0"/>
        <w:jc w:val="right"/>
        <w:rPr>
          <w:rFonts w:ascii="GHEA Grapalat" w:hAnsi="GHEA Grapalat"/>
          <w:spacing w:val="-6"/>
          <w:sz w:val="20"/>
          <w:szCs w:val="20"/>
          <w:lang w:val="hy-AM"/>
        </w:rPr>
      </w:pPr>
      <w:r w:rsidRPr="000E3677">
        <w:rPr>
          <w:rFonts w:ascii="GHEA Grapalat" w:hAnsi="GHEA Grapalat"/>
          <w:spacing w:val="-6"/>
          <w:sz w:val="20"/>
          <w:szCs w:val="20"/>
          <w:lang w:val="hy-AM"/>
        </w:rPr>
        <w:t>N ___- Ն  որոշման</w:t>
      </w:r>
    </w:p>
    <w:p w:rsidR="00A6737A" w:rsidRPr="00986776" w:rsidRDefault="00A6737A" w:rsidP="00A6737A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</w:p>
    <w:p w:rsidR="00283386" w:rsidRPr="000028BA" w:rsidRDefault="004E5F07" w:rsidP="00440FE1">
      <w:pPr>
        <w:spacing w:after="0"/>
        <w:jc w:val="center"/>
        <w:rPr>
          <w:rFonts w:ascii="GHEA Grapalat" w:hAnsi="GHEA Grapalat"/>
          <w:b/>
          <w:sz w:val="21"/>
          <w:szCs w:val="21"/>
          <w:lang w:val="hy-AM"/>
        </w:rPr>
      </w:pPr>
      <w:r w:rsidRPr="000028BA">
        <w:rPr>
          <w:rFonts w:ascii="GHEA Grapalat" w:hAnsi="GHEA Grapalat"/>
          <w:b/>
          <w:sz w:val="21"/>
          <w:szCs w:val="21"/>
          <w:lang w:val="hy-AM"/>
        </w:rPr>
        <w:t xml:space="preserve">ՀԱՅԱՍՏԱՆԻ ՀԱՆՐԱՊԵՏՈՒԹՅԱՆ </w:t>
      </w:r>
      <w:r w:rsidR="00D6669C" w:rsidRPr="000028BA">
        <w:rPr>
          <w:rFonts w:ascii="GHEA Grapalat" w:hAnsi="GHEA Grapalat"/>
          <w:b/>
          <w:sz w:val="21"/>
          <w:szCs w:val="21"/>
          <w:lang w:val="hy-AM"/>
        </w:rPr>
        <w:t xml:space="preserve">ԲՆԱՊԱՀՊԱՆՈՒԹՅԱՆ ԵՎ ԸՆԴԵՐՔԻ </w:t>
      </w:r>
    </w:p>
    <w:p w:rsidR="00D6669C" w:rsidRPr="000028BA" w:rsidRDefault="00D6669C" w:rsidP="00440FE1">
      <w:pPr>
        <w:spacing w:after="0"/>
        <w:jc w:val="center"/>
        <w:rPr>
          <w:rFonts w:ascii="GHEA Grapalat" w:hAnsi="GHEA Grapalat"/>
          <w:b/>
          <w:sz w:val="21"/>
          <w:szCs w:val="21"/>
          <w:lang w:val="hy-AM"/>
        </w:rPr>
      </w:pPr>
      <w:r w:rsidRPr="000028BA">
        <w:rPr>
          <w:rFonts w:ascii="GHEA Grapalat" w:hAnsi="GHEA Grapalat"/>
          <w:b/>
          <w:sz w:val="21"/>
          <w:szCs w:val="21"/>
          <w:lang w:val="hy-AM"/>
        </w:rPr>
        <w:t>ՏԵՍՉԱԿԱՆ ՄԱՐՄԻՆ</w:t>
      </w:r>
    </w:p>
    <w:p w:rsidR="00D6669C" w:rsidRPr="000028BA" w:rsidRDefault="00D6669C" w:rsidP="00440FE1">
      <w:pPr>
        <w:spacing w:after="0"/>
        <w:jc w:val="center"/>
        <w:rPr>
          <w:rFonts w:ascii="GHEA Grapalat" w:hAnsi="GHEA Grapalat"/>
          <w:sz w:val="21"/>
          <w:szCs w:val="21"/>
          <w:lang w:val="hy-AM"/>
        </w:rPr>
      </w:pPr>
    </w:p>
    <w:p w:rsidR="00D6669C" w:rsidRPr="000028BA" w:rsidRDefault="00D6669C" w:rsidP="00440FE1">
      <w:pPr>
        <w:spacing w:after="0"/>
        <w:jc w:val="center"/>
        <w:rPr>
          <w:rFonts w:ascii="GHEA Grapalat" w:hAnsi="GHEA Grapalat"/>
          <w:b/>
          <w:sz w:val="21"/>
          <w:szCs w:val="21"/>
          <w:lang w:val="hy-AM"/>
        </w:rPr>
      </w:pPr>
      <w:r w:rsidRPr="000028BA">
        <w:rPr>
          <w:rFonts w:ascii="GHEA Grapalat" w:hAnsi="GHEA Grapalat"/>
          <w:b/>
          <w:sz w:val="21"/>
          <w:szCs w:val="21"/>
          <w:lang w:val="hy-AM"/>
        </w:rPr>
        <w:t>ՍՏՈՒԳԱԹԵՐԹ N____</w:t>
      </w:r>
    </w:p>
    <w:p w:rsidR="00641ADF" w:rsidRPr="000028BA" w:rsidRDefault="00FD6CEA" w:rsidP="00440FE1">
      <w:pPr>
        <w:spacing w:after="0"/>
        <w:jc w:val="center"/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lang w:val="hy-AM"/>
        </w:rPr>
      </w:pPr>
      <w:r w:rsidRPr="000028BA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lang w:val="hy-AM"/>
        </w:rPr>
        <w:t>ԷԼԵԿՏՐԱԷՆԵՐԳԻԱՅԻ, ՋԵՐՄԱԷՆԵՐԳԻԱՅԻ, ԳԱԶԻ, ԳՈԼՈՐՇՈՒ ԱՐՏԱԴՐՈՒԹՅՈՒՆՆԵՐԻ (ԷԼԵԿՏՐԱԿԱՆՈՒԹՅԱՆ, ԳԱԶԻ, ԳՈԼՈՐՇՈՒ ՄԱՏԱԿԱՐԱՐՈՒՄ)</w:t>
      </w:r>
      <w:r w:rsidR="00E53A86" w:rsidRPr="000028BA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lang w:val="hy-AM"/>
        </w:rPr>
        <w:t>,</w:t>
      </w:r>
      <w:r w:rsidRPr="000028BA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lang w:val="hy-AM"/>
        </w:rPr>
        <w:t xml:space="preserve"> </w:t>
      </w:r>
      <w:r w:rsidR="00E53A86" w:rsidRPr="000028BA">
        <w:rPr>
          <w:rFonts w:ascii="GHEA Grapalat" w:hAnsi="GHEA Grapalat"/>
          <w:b/>
          <w:sz w:val="21"/>
          <w:szCs w:val="21"/>
          <w:lang w:val="hy-AM"/>
        </w:rPr>
        <w:t>ՋՐՕԳՏԱԳՈՐԾՄԱՆ (ՋՐԱՄԱՏԱԿԱՐԱՐՈՒՄ, ԿՈՅՈՒՂԻ, ՈՌՈԳՈՒՄ, ՁԿՆԱԲՈՒԾՈՒԹՅՈՒՆ</w:t>
      </w:r>
      <w:r w:rsidR="009C5B37" w:rsidRPr="000028BA">
        <w:rPr>
          <w:rFonts w:ascii="GHEA Grapalat" w:hAnsi="GHEA Grapalat"/>
          <w:b/>
          <w:sz w:val="21"/>
          <w:szCs w:val="21"/>
          <w:lang w:val="hy-AM"/>
        </w:rPr>
        <w:t>)</w:t>
      </w:r>
      <w:r w:rsidR="00E53A86" w:rsidRPr="000028BA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lang w:val="hy-AM"/>
        </w:rPr>
        <w:t xml:space="preserve"> </w:t>
      </w:r>
      <w:r w:rsidRPr="000028BA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lang w:val="hy-AM"/>
        </w:rPr>
        <w:t xml:space="preserve">ՀԱՄԱՐ </w:t>
      </w:r>
    </w:p>
    <w:p w:rsidR="00641ADF" w:rsidRPr="000028BA" w:rsidRDefault="00641ADF" w:rsidP="00440FE1">
      <w:pPr>
        <w:spacing w:after="0"/>
        <w:jc w:val="center"/>
        <w:rPr>
          <w:rFonts w:ascii="GHEA Grapalat" w:hAnsi="GHEA Grapalat"/>
          <w:b/>
          <w:bCs/>
          <w:sz w:val="21"/>
          <w:szCs w:val="21"/>
          <w:highlight w:val="lightGray"/>
          <w:lang w:val="hy-AM"/>
        </w:rPr>
      </w:pPr>
      <w:r w:rsidRPr="000028BA">
        <w:rPr>
          <w:rFonts w:ascii="GHEA Grapalat" w:hAnsi="GHEA Grapalat"/>
          <w:b/>
          <w:bCs/>
          <w:sz w:val="21"/>
          <w:szCs w:val="21"/>
          <w:highlight w:val="lightGray"/>
          <w:lang w:val="hy-AM"/>
        </w:rPr>
        <w:t>(</w:t>
      </w:r>
      <w:r w:rsidR="009C5B37" w:rsidRPr="000028BA">
        <w:rPr>
          <w:rFonts w:ascii="GHEA Grapalat" w:hAnsi="GHEA Grapalat"/>
          <w:b/>
          <w:bCs/>
          <w:sz w:val="21"/>
          <w:szCs w:val="21"/>
          <w:highlight w:val="lightGray"/>
          <w:lang w:val="hy-AM"/>
        </w:rPr>
        <w:t>ՏԳՏԴ՝ 35, 36, 37 ՀԱՏՎԱԾՆԵՐԻ ԲՈԼՈՐ ԽՄԲԵՐ</w:t>
      </w:r>
      <w:r w:rsidR="00283386" w:rsidRPr="000028BA">
        <w:rPr>
          <w:rFonts w:ascii="GHEA Grapalat" w:hAnsi="GHEA Grapalat"/>
          <w:b/>
          <w:bCs/>
          <w:sz w:val="21"/>
          <w:szCs w:val="21"/>
          <w:highlight w:val="lightGray"/>
          <w:lang w:val="hy-AM"/>
        </w:rPr>
        <w:t>Ը</w:t>
      </w:r>
      <w:r w:rsidR="009C5B37" w:rsidRPr="000028BA">
        <w:rPr>
          <w:rFonts w:ascii="GHEA Grapalat" w:hAnsi="GHEA Grapalat"/>
          <w:b/>
          <w:bCs/>
          <w:sz w:val="21"/>
          <w:szCs w:val="21"/>
          <w:highlight w:val="lightGray"/>
          <w:lang w:val="hy-AM"/>
        </w:rPr>
        <w:t>, ԴԱՍԵՐ</w:t>
      </w:r>
      <w:r w:rsidR="00283386" w:rsidRPr="000028BA">
        <w:rPr>
          <w:rFonts w:ascii="GHEA Grapalat" w:hAnsi="GHEA Grapalat"/>
          <w:b/>
          <w:bCs/>
          <w:sz w:val="21"/>
          <w:szCs w:val="21"/>
          <w:highlight w:val="lightGray"/>
          <w:lang w:val="hy-AM"/>
        </w:rPr>
        <w:t>Ը</w:t>
      </w:r>
      <w:r w:rsidR="009C5B37" w:rsidRPr="000028BA">
        <w:rPr>
          <w:rFonts w:ascii="GHEA Grapalat" w:hAnsi="GHEA Grapalat"/>
          <w:b/>
          <w:bCs/>
          <w:sz w:val="21"/>
          <w:szCs w:val="21"/>
          <w:highlight w:val="lightGray"/>
          <w:lang w:val="hy-AM"/>
        </w:rPr>
        <w:t xml:space="preserve"> ԵՎ ԵՆԹԱԴԱՍԵՐ</w:t>
      </w:r>
      <w:r w:rsidR="00283386" w:rsidRPr="000028BA">
        <w:rPr>
          <w:rFonts w:ascii="GHEA Grapalat" w:hAnsi="GHEA Grapalat"/>
          <w:b/>
          <w:bCs/>
          <w:sz w:val="21"/>
          <w:szCs w:val="21"/>
          <w:highlight w:val="lightGray"/>
          <w:lang w:val="hy-AM"/>
        </w:rPr>
        <w:t>Ը</w:t>
      </w:r>
      <w:r w:rsidR="009C5B37" w:rsidRPr="000028BA">
        <w:rPr>
          <w:rFonts w:ascii="GHEA Grapalat" w:hAnsi="GHEA Grapalat"/>
          <w:b/>
          <w:bCs/>
          <w:sz w:val="21"/>
          <w:szCs w:val="21"/>
          <w:highlight w:val="lightGray"/>
          <w:lang w:val="hy-AM"/>
        </w:rPr>
        <w:t xml:space="preserve">,  </w:t>
      </w:r>
    </w:p>
    <w:p w:rsidR="009C5B37" w:rsidRPr="000028BA" w:rsidRDefault="009C5B37" w:rsidP="00440FE1">
      <w:pPr>
        <w:spacing w:after="0"/>
        <w:jc w:val="center"/>
        <w:rPr>
          <w:rFonts w:ascii="GHEA Grapalat" w:hAnsi="GHEA Grapalat"/>
          <w:sz w:val="21"/>
          <w:szCs w:val="21"/>
        </w:rPr>
      </w:pPr>
      <w:r w:rsidRPr="000028BA">
        <w:rPr>
          <w:rFonts w:ascii="GHEA Grapalat" w:hAnsi="GHEA Grapalat"/>
          <w:b/>
          <w:bCs/>
          <w:sz w:val="21"/>
          <w:szCs w:val="21"/>
          <w:highlight w:val="lightGray"/>
        </w:rPr>
        <w:t>01.61.1</w:t>
      </w:r>
      <w:r w:rsidR="001610F0" w:rsidRPr="000028BA">
        <w:rPr>
          <w:rFonts w:ascii="GHEA Grapalat" w:hAnsi="GHEA Grapalat"/>
          <w:b/>
          <w:bCs/>
          <w:sz w:val="21"/>
          <w:szCs w:val="21"/>
          <w:highlight w:val="lightGray"/>
        </w:rPr>
        <w:t>,</w:t>
      </w:r>
      <w:r w:rsidRPr="000028BA">
        <w:rPr>
          <w:rFonts w:ascii="GHEA Grapalat" w:hAnsi="GHEA Grapalat"/>
          <w:b/>
          <w:bCs/>
          <w:sz w:val="21"/>
          <w:szCs w:val="21"/>
          <w:highlight w:val="lightGray"/>
        </w:rPr>
        <w:t xml:space="preserve"> </w:t>
      </w:r>
      <w:r w:rsidR="001610F0" w:rsidRPr="000028BA">
        <w:rPr>
          <w:rFonts w:ascii="GHEA Grapalat" w:hAnsi="GHEA Grapalat"/>
          <w:b/>
          <w:bCs/>
          <w:sz w:val="21"/>
          <w:szCs w:val="21"/>
          <w:highlight w:val="lightGray"/>
        </w:rPr>
        <w:t xml:space="preserve">03.22.1, 03.22.2, 03.22.9 </w:t>
      </w:r>
      <w:r w:rsidR="00496DF5" w:rsidRPr="000028BA">
        <w:rPr>
          <w:rFonts w:ascii="GHEA Grapalat" w:hAnsi="GHEA Grapalat"/>
          <w:b/>
          <w:bCs/>
          <w:sz w:val="21"/>
          <w:szCs w:val="21"/>
          <w:highlight w:val="lightGray"/>
        </w:rPr>
        <w:t>ԵՆԹԱ</w:t>
      </w:r>
      <w:r w:rsidRPr="000028BA">
        <w:rPr>
          <w:rFonts w:ascii="GHEA Grapalat" w:hAnsi="GHEA Grapalat"/>
          <w:b/>
          <w:bCs/>
          <w:sz w:val="21"/>
          <w:szCs w:val="21"/>
          <w:highlight w:val="lightGray"/>
        </w:rPr>
        <w:t>ԴԱՍ</w:t>
      </w:r>
      <w:r w:rsidR="001610F0" w:rsidRPr="000028BA">
        <w:rPr>
          <w:rFonts w:ascii="GHEA Grapalat" w:hAnsi="GHEA Grapalat"/>
          <w:b/>
          <w:bCs/>
          <w:sz w:val="21"/>
          <w:szCs w:val="21"/>
          <w:highlight w:val="lightGray"/>
        </w:rPr>
        <w:t>ԵՐ</w:t>
      </w:r>
      <w:r w:rsidRPr="000028BA">
        <w:rPr>
          <w:rFonts w:ascii="GHEA Grapalat" w:hAnsi="GHEA Grapalat"/>
          <w:b/>
          <w:bCs/>
          <w:sz w:val="21"/>
          <w:szCs w:val="21"/>
          <w:highlight w:val="lightGray"/>
        </w:rPr>
        <w:t>)</w:t>
      </w:r>
    </w:p>
    <w:p w:rsidR="00D6669C" w:rsidRPr="000028BA" w:rsidRDefault="00D6669C" w:rsidP="00440FE1">
      <w:pPr>
        <w:spacing w:after="0" w:line="240" w:lineRule="auto"/>
        <w:jc w:val="center"/>
        <w:rPr>
          <w:rFonts w:ascii="GHEA Grapalat" w:hAnsi="GHEA Grapalat"/>
          <w:b/>
          <w:sz w:val="21"/>
          <w:szCs w:val="21"/>
        </w:rPr>
      </w:pPr>
    </w:p>
    <w:p w:rsidR="00D6669C" w:rsidRPr="000028BA" w:rsidRDefault="00D6669C" w:rsidP="00440FE1">
      <w:pPr>
        <w:spacing w:after="0"/>
        <w:jc w:val="right"/>
        <w:rPr>
          <w:rFonts w:ascii="GHEA Grapalat" w:hAnsi="GHEA Grapalat"/>
          <w:sz w:val="21"/>
          <w:szCs w:val="21"/>
        </w:rPr>
      </w:pPr>
      <w:r w:rsidRPr="000028BA">
        <w:rPr>
          <w:rFonts w:ascii="GHEA Grapalat" w:hAnsi="GHEA Grapalat"/>
          <w:sz w:val="21"/>
          <w:szCs w:val="21"/>
        </w:rPr>
        <w:t>«_____» __________________ 20___ թվական</w:t>
      </w:r>
    </w:p>
    <w:p w:rsidR="00D6669C" w:rsidRPr="000028BA" w:rsidRDefault="00D6669C" w:rsidP="00440FE1">
      <w:pPr>
        <w:spacing w:after="0"/>
        <w:jc w:val="center"/>
        <w:rPr>
          <w:rFonts w:ascii="GHEA Grapalat" w:hAnsi="GHEA Grapalat"/>
          <w:sz w:val="21"/>
          <w:szCs w:val="2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1"/>
        <w:gridCol w:w="5837"/>
      </w:tblGrid>
      <w:tr w:rsidR="00D6669C" w:rsidRPr="000028BA" w:rsidTr="00A6737A">
        <w:tc>
          <w:tcPr>
            <w:tcW w:w="10458" w:type="dxa"/>
            <w:gridSpan w:val="2"/>
            <w:shd w:val="clear" w:color="auto" w:fill="auto"/>
          </w:tcPr>
          <w:p w:rsidR="00D6669C" w:rsidRPr="000028BA" w:rsidRDefault="00D6669C" w:rsidP="00440FE1">
            <w:pPr>
              <w:spacing w:after="0" w:line="240" w:lineRule="auto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 xml:space="preserve">Ստուգումն իրականացվում է </w:t>
            </w:r>
            <w:r w:rsidR="004E5F07" w:rsidRPr="000028BA">
              <w:rPr>
                <w:rFonts w:ascii="GHEA Grapalat" w:hAnsi="GHEA Grapalat"/>
                <w:sz w:val="21"/>
                <w:szCs w:val="21"/>
              </w:rPr>
              <w:t>Հայաստանի Հանրապետության</w:t>
            </w:r>
            <w:r w:rsidR="004E5F07" w:rsidRPr="000028BA">
              <w:rPr>
                <w:rFonts w:ascii="GHEA Grapalat" w:hAnsi="GHEA Grapalat"/>
                <w:b/>
                <w:sz w:val="21"/>
                <w:szCs w:val="21"/>
              </w:rPr>
              <w:t xml:space="preserve"> </w:t>
            </w:r>
            <w:r w:rsidRPr="000028BA">
              <w:rPr>
                <w:rFonts w:ascii="GHEA Grapalat" w:hAnsi="GHEA Grapalat"/>
                <w:sz w:val="21"/>
                <w:szCs w:val="21"/>
              </w:rPr>
              <w:t>բնապահպանության և ընդերքի տեսչական մարմնի ղեկավարի ______________թվականի</w:t>
            </w:r>
            <w:r w:rsidR="001A690A" w:rsidRPr="000028B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0028B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="005216F3" w:rsidRPr="000028B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0028BA">
              <w:rPr>
                <w:rFonts w:ascii="GHEA Grapalat" w:hAnsi="GHEA Grapalat"/>
                <w:sz w:val="21"/>
                <w:szCs w:val="21"/>
              </w:rPr>
              <w:t>N _________ հանձնարարագրի  հիման վրա</w:t>
            </w:r>
          </w:p>
        </w:tc>
      </w:tr>
      <w:tr w:rsidR="00D6669C" w:rsidRPr="000028BA" w:rsidTr="00A6737A">
        <w:tc>
          <w:tcPr>
            <w:tcW w:w="10458" w:type="dxa"/>
            <w:gridSpan w:val="2"/>
            <w:shd w:val="clear" w:color="auto" w:fill="auto"/>
          </w:tcPr>
          <w:p w:rsidR="00D6669C" w:rsidRPr="000028BA" w:rsidRDefault="00D6669C" w:rsidP="00440FE1">
            <w:pPr>
              <w:spacing w:after="0" w:line="240" w:lineRule="auto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Ստուգումն իրականացնող պաշտոնատար անձիք՝</w:t>
            </w:r>
          </w:p>
          <w:p w:rsidR="00D6669C" w:rsidRPr="000028BA" w:rsidRDefault="00D6669C" w:rsidP="00440FE1">
            <w:pPr>
              <w:spacing w:after="0" w:line="240" w:lineRule="auto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________________________________________________ _______________________________</w:t>
            </w:r>
          </w:p>
          <w:p w:rsidR="00D6669C" w:rsidRPr="000028BA" w:rsidRDefault="00D6669C" w:rsidP="00440FE1">
            <w:pPr>
              <w:spacing w:after="0" w:line="240" w:lineRule="auto"/>
              <w:jc w:val="both"/>
              <w:rPr>
                <w:rFonts w:ascii="GHEA Grapalat" w:hAnsi="GHEA Grapalat"/>
                <w:sz w:val="21"/>
                <w:szCs w:val="21"/>
                <w:vertAlign w:val="superscript"/>
              </w:rPr>
            </w:pPr>
            <w:r w:rsidRPr="000028BA">
              <w:rPr>
                <w:rFonts w:ascii="GHEA Grapalat" w:hAnsi="GHEA Grapalat"/>
                <w:sz w:val="21"/>
                <w:szCs w:val="21"/>
                <w:vertAlign w:val="superscript"/>
              </w:rPr>
              <w:t xml:space="preserve">                                                     (պաշտոն)                                                                                                    (անուն, հայրանուն, ազգանուն)</w:t>
            </w:r>
          </w:p>
          <w:p w:rsidR="00D6669C" w:rsidRPr="000028BA" w:rsidRDefault="00D6669C" w:rsidP="00440FE1">
            <w:pPr>
              <w:spacing w:after="0" w:line="240" w:lineRule="auto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________________________________________________ _______________________________</w:t>
            </w:r>
          </w:p>
          <w:p w:rsidR="00D6669C" w:rsidRPr="000028BA" w:rsidRDefault="00D6669C" w:rsidP="00440FE1">
            <w:pPr>
              <w:spacing w:after="0" w:line="240" w:lineRule="auto"/>
              <w:jc w:val="both"/>
              <w:rPr>
                <w:rFonts w:ascii="GHEA Grapalat" w:hAnsi="GHEA Grapalat"/>
                <w:sz w:val="21"/>
                <w:szCs w:val="21"/>
                <w:vertAlign w:val="superscript"/>
              </w:rPr>
            </w:pPr>
            <w:r w:rsidRPr="000028BA">
              <w:rPr>
                <w:rFonts w:ascii="GHEA Grapalat" w:hAnsi="GHEA Grapalat"/>
                <w:sz w:val="21"/>
                <w:szCs w:val="21"/>
                <w:vertAlign w:val="superscript"/>
              </w:rPr>
              <w:t xml:space="preserve">                                                     (պաշտոն)                                                                                                    (անուն, հայրանուն, ազգանուն)</w:t>
            </w:r>
          </w:p>
          <w:p w:rsidR="00D6669C" w:rsidRPr="000028BA" w:rsidRDefault="00D6669C" w:rsidP="00440FE1">
            <w:pPr>
              <w:spacing w:after="0" w:line="240" w:lineRule="auto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________________________________________________ _______________________________</w:t>
            </w:r>
          </w:p>
          <w:p w:rsidR="00D6669C" w:rsidRPr="000028BA" w:rsidRDefault="00D6669C" w:rsidP="00440FE1">
            <w:pPr>
              <w:spacing w:after="0" w:line="240" w:lineRule="auto"/>
              <w:jc w:val="both"/>
              <w:rPr>
                <w:rFonts w:ascii="GHEA Grapalat" w:hAnsi="GHEA Grapalat"/>
                <w:sz w:val="21"/>
                <w:szCs w:val="21"/>
                <w:vertAlign w:val="superscript"/>
              </w:rPr>
            </w:pPr>
            <w:r w:rsidRPr="000028BA">
              <w:rPr>
                <w:rFonts w:ascii="GHEA Grapalat" w:hAnsi="GHEA Grapalat"/>
                <w:sz w:val="21"/>
                <w:szCs w:val="21"/>
                <w:vertAlign w:val="superscript"/>
              </w:rPr>
              <w:t xml:space="preserve">                                                     (պաշտոն)                                                                                                     (անուն, հայրանուն, ազգանուն)</w:t>
            </w:r>
          </w:p>
          <w:p w:rsidR="00D6669C" w:rsidRPr="000028BA" w:rsidRDefault="00D6669C" w:rsidP="00440FE1">
            <w:pPr>
              <w:spacing w:after="0" w:line="240" w:lineRule="auto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________________________________________________ _______________________________</w:t>
            </w:r>
          </w:p>
          <w:p w:rsidR="00D6669C" w:rsidRPr="000028BA" w:rsidRDefault="00D6669C" w:rsidP="00440FE1">
            <w:pPr>
              <w:spacing w:after="0" w:line="240" w:lineRule="auto"/>
              <w:jc w:val="both"/>
              <w:rPr>
                <w:rFonts w:ascii="GHEA Grapalat" w:hAnsi="GHEA Grapalat"/>
                <w:sz w:val="21"/>
                <w:szCs w:val="21"/>
                <w:vertAlign w:val="superscript"/>
              </w:rPr>
            </w:pPr>
            <w:r w:rsidRPr="000028BA">
              <w:rPr>
                <w:rFonts w:ascii="GHEA Grapalat" w:hAnsi="GHEA Grapalat"/>
                <w:sz w:val="21"/>
                <w:szCs w:val="21"/>
                <w:vertAlign w:val="superscript"/>
              </w:rPr>
              <w:t xml:space="preserve">                                                     (պաշտոն)                                                                                                     (անուն, հայրանուն, ազգանուն)</w:t>
            </w:r>
          </w:p>
          <w:p w:rsidR="00D6669C" w:rsidRPr="000028BA" w:rsidRDefault="00D6669C" w:rsidP="00440FE1">
            <w:pPr>
              <w:spacing w:after="0" w:line="240" w:lineRule="auto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________________________________________________ _______________________________</w:t>
            </w:r>
          </w:p>
          <w:p w:rsidR="00D6669C" w:rsidRPr="000028BA" w:rsidRDefault="00D6669C" w:rsidP="00440FE1">
            <w:pPr>
              <w:spacing w:after="0" w:line="240" w:lineRule="auto"/>
              <w:jc w:val="both"/>
              <w:rPr>
                <w:rFonts w:ascii="GHEA Grapalat" w:hAnsi="GHEA Grapalat"/>
                <w:sz w:val="21"/>
                <w:szCs w:val="21"/>
                <w:vertAlign w:val="superscript"/>
              </w:rPr>
            </w:pPr>
            <w:r w:rsidRPr="000028BA">
              <w:rPr>
                <w:rFonts w:ascii="GHEA Grapalat" w:hAnsi="GHEA Grapalat"/>
                <w:sz w:val="21"/>
                <w:szCs w:val="21"/>
                <w:vertAlign w:val="superscript"/>
              </w:rPr>
              <w:t xml:space="preserve">                                                     (պաշտոն)                                                                                                     (անուն, հայրանուն, ազգանուն)</w:t>
            </w:r>
          </w:p>
        </w:tc>
      </w:tr>
      <w:tr w:rsidR="00D6669C" w:rsidRPr="00006303" w:rsidTr="00A6737A">
        <w:tc>
          <w:tcPr>
            <w:tcW w:w="10458" w:type="dxa"/>
            <w:gridSpan w:val="2"/>
            <w:shd w:val="clear" w:color="auto" w:fill="auto"/>
          </w:tcPr>
          <w:p w:rsidR="00D6669C" w:rsidRPr="000028BA" w:rsidRDefault="00D6669C" w:rsidP="00A6737A">
            <w:pPr>
              <w:spacing w:after="0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Ստուգման՝</w:t>
            </w:r>
            <w:r w:rsidR="00A6737A" w:rsidRPr="000028BA">
              <w:rPr>
                <w:rFonts w:ascii="GHEA Grapalat" w:hAnsi="GHEA Grapalat"/>
                <w:sz w:val="21"/>
                <w:szCs w:val="21"/>
              </w:rPr>
              <w:t xml:space="preserve"> Ժամկետը՝</w:t>
            </w:r>
            <w:r w:rsidR="00A6737A" w:rsidRPr="000028BA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="00A6737A" w:rsidRPr="000028BA">
              <w:rPr>
                <w:rFonts w:ascii="GHEA Grapalat" w:hAnsi="GHEA Grapalat"/>
                <w:sz w:val="21"/>
                <w:szCs w:val="21"/>
              </w:rPr>
              <w:t>______ աշխատանքային օր</w:t>
            </w:r>
          </w:p>
          <w:p w:rsidR="00A6737A" w:rsidRPr="000028BA" w:rsidRDefault="00A6737A" w:rsidP="00A6737A">
            <w:pPr>
              <w:spacing w:after="0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z w:val="21"/>
                <w:szCs w:val="21"/>
                <w:lang w:val="hy-AM"/>
              </w:rPr>
              <w:t>Ստուգվող ժամանակահատվածը՝ Սկիզբ՝ _______________թ.  Ավարտ՝________________թ.</w:t>
            </w:r>
          </w:p>
          <w:p w:rsidR="00A6737A" w:rsidRPr="000028BA" w:rsidRDefault="00A6737A" w:rsidP="00A6737A">
            <w:pPr>
              <w:spacing w:after="0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z w:val="21"/>
                <w:szCs w:val="21"/>
                <w:lang w:val="hy-AM"/>
              </w:rPr>
              <w:t>Ստուգման նպատակը՝ ______________________________________________________________________</w:t>
            </w:r>
          </w:p>
          <w:p w:rsidR="00A6737A" w:rsidRPr="000028BA" w:rsidRDefault="00A6737A" w:rsidP="00A6737A">
            <w:pPr>
              <w:spacing w:after="0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z w:val="21"/>
                <w:szCs w:val="21"/>
                <w:lang w:val="hy-AM"/>
              </w:rPr>
              <w:t>Հանձնարարագրում նշված ստուգաթերթի հարցերը՝ ________________________________</w:t>
            </w:r>
          </w:p>
        </w:tc>
      </w:tr>
      <w:tr w:rsidR="00D6669C" w:rsidRPr="000028BA" w:rsidTr="00A6737A">
        <w:tc>
          <w:tcPr>
            <w:tcW w:w="10458" w:type="dxa"/>
            <w:gridSpan w:val="2"/>
            <w:shd w:val="clear" w:color="auto" w:fill="auto"/>
          </w:tcPr>
          <w:p w:rsidR="00D6669C" w:rsidRPr="000028BA" w:rsidRDefault="00D6669C" w:rsidP="00A6737A">
            <w:pPr>
              <w:spacing w:after="0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Ստուգվող տնտեսավարող սուբյեկտի՝</w:t>
            </w:r>
          </w:p>
        </w:tc>
      </w:tr>
      <w:tr w:rsidR="00D6669C" w:rsidRPr="000028BA" w:rsidTr="00A6737A">
        <w:tc>
          <w:tcPr>
            <w:tcW w:w="4621" w:type="dxa"/>
            <w:shd w:val="clear" w:color="auto" w:fill="auto"/>
          </w:tcPr>
          <w:p w:rsidR="00D6669C" w:rsidRPr="000028BA" w:rsidRDefault="00D6669C" w:rsidP="00440FE1">
            <w:pPr>
              <w:spacing w:after="0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Անվանումը՝</w:t>
            </w:r>
          </w:p>
        </w:tc>
        <w:tc>
          <w:tcPr>
            <w:tcW w:w="5837" w:type="dxa"/>
            <w:tcBorders>
              <w:bottom w:val="single" w:sz="4" w:space="0" w:color="auto"/>
            </w:tcBorders>
            <w:shd w:val="clear" w:color="auto" w:fill="auto"/>
          </w:tcPr>
          <w:p w:rsidR="00D6669C" w:rsidRPr="000028BA" w:rsidRDefault="00D6669C" w:rsidP="00440FE1">
            <w:pPr>
              <w:spacing w:after="0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D6669C" w:rsidRPr="000028BA" w:rsidTr="00A6737A">
        <w:tc>
          <w:tcPr>
            <w:tcW w:w="4621" w:type="dxa"/>
            <w:shd w:val="clear" w:color="auto" w:fill="auto"/>
          </w:tcPr>
          <w:p w:rsidR="00D6669C" w:rsidRPr="000028BA" w:rsidRDefault="00D6669C" w:rsidP="00440FE1">
            <w:pPr>
              <w:spacing w:after="0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ՀՎՀՀ՝</w:t>
            </w:r>
          </w:p>
        </w:tc>
        <w:tc>
          <w:tcPr>
            <w:tcW w:w="5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69C" w:rsidRPr="000028BA" w:rsidRDefault="00D6669C" w:rsidP="00440FE1">
            <w:pPr>
              <w:spacing w:after="0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D6669C" w:rsidRPr="000028BA" w:rsidTr="00A6737A">
        <w:tc>
          <w:tcPr>
            <w:tcW w:w="4621" w:type="dxa"/>
            <w:shd w:val="clear" w:color="auto" w:fill="auto"/>
          </w:tcPr>
          <w:p w:rsidR="00D6669C" w:rsidRPr="000028BA" w:rsidRDefault="00D6669C" w:rsidP="00440FE1">
            <w:pPr>
              <w:spacing w:after="0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Հասցեն՝</w:t>
            </w:r>
          </w:p>
        </w:tc>
        <w:tc>
          <w:tcPr>
            <w:tcW w:w="5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69C" w:rsidRPr="000028BA" w:rsidRDefault="00D6669C" w:rsidP="00440FE1">
            <w:pPr>
              <w:spacing w:after="0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D6669C" w:rsidRPr="000028BA" w:rsidTr="00A6737A">
        <w:tc>
          <w:tcPr>
            <w:tcW w:w="4621" w:type="dxa"/>
            <w:shd w:val="clear" w:color="auto" w:fill="auto"/>
          </w:tcPr>
          <w:p w:rsidR="00D6669C" w:rsidRPr="000028BA" w:rsidRDefault="00D6669C" w:rsidP="00440FE1">
            <w:pPr>
              <w:spacing w:after="0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Հեռախոսահամարը՝</w:t>
            </w:r>
          </w:p>
        </w:tc>
        <w:tc>
          <w:tcPr>
            <w:tcW w:w="5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69C" w:rsidRPr="000028BA" w:rsidRDefault="00D6669C" w:rsidP="00440FE1">
            <w:pPr>
              <w:spacing w:after="0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D6669C" w:rsidRPr="000028BA" w:rsidTr="00A6737A">
        <w:tc>
          <w:tcPr>
            <w:tcW w:w="4621" w:type="dxa"/>
            <w:shd w:val="clear" w:color="auto" w:fill="auto"/>
          </w:tcPr>
          <w:p w:rsidR="00D6669C" w:rsidRPr="000028BA" w:rsidRDefault="00D6669C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Այլ տեղեկություններ՝</w:t>
            </w:r>
          </w:p>
        </w:tc>
        <w:tc>
          <w:tcPr>
            <w:tcW w:w="5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69C" w:rsidRPr="000028BA" w:rsidRDefault="00D6669C" w:rsidP="00440FE1">
            <w:p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</w:tbl>
    <w:p w:rsidR="00D6669C" w:rsidRPr="000028BA" w:rsidRDefault="00D6669C" w:rsidP="00440FE1">
      <w:pPr>
        <w:spacing w:after="0"/>
        <w:rPr>
          <w:rFonts w:ascii="GHEA Grapalat" w:hAnsi="GHEA Grapalat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8509"/>
        <w:gridCol w:w="1581"/>
      </w:tblGrid>
      <w:tr w:rsidR="00D6669C" w:rsidRPr="000028BA" w:rsidTr="00B05E6A">
        <w:tc>
          <w:tcPr>
            <w:tcW w:w="10563" w:type="dxa"/>
            <w:gridSpan w:val="3"/>
            <w:shd w:val="pct5" w:color="auto" w:fill="auto"/>
          </w:tcPr>
          <w:p w:rsidR="00D6669C" w:rsidRPr="000028BA" w:rsidRDefault="00D6669C" w:rsidP="00440FE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1"/>
                <w:szCs w:val="21"/>
              </w:rPr>
            </w:pPr>
            <w:r w:rsidRPr="000028BA">
              <w:rPr>
                <w:rFonts w:ascii="GHEA Grapalat" w:hAnsi="GHEA Grapalat"/>
                <w:b/>
                <w:sz w:val="21"/>
                <w:szCs w:val="21"/>
              </w:rPr>
              <w:t>Տեղեկատվական բնույթի հարցեր</w:t>
            </w:r>
          </w:p>
        </w:tc>
      </w:tr>
      <w:tr w:rsidR="00D6669C" w:rsidRPr="000028BA" w:rsidTr="00B05E6A">
        <w:tc>
          <w:tcPr>
            <w:tcW w:w="472" w:type="dxa"/>
            <w:shd w:val="pct5" w:color="auto" w:fill="auto"/>
          </w:tcPr>
          <w:p w:rsidR="00D6669C" w:rsidRPr="000028BA" w:rsidRDefault="00D6669C" w:rsidP="00440FE1">
            <w:p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N</w:t>
            </w:r>
          </w:p>
        </w:tc>
        <w:tc>
          <w:tcPr>
            <w:tcW w:w="8510" w:type="dxa"/>
            <w:shd w:val="pct5" w:color="auto" w:fill="auto"/>
          </w:tcPr>
          <w:p w:rsidR="00D6669C" w:rsidRPr="000028BA" w:rsidRDefault="00D6669C" w:rsidP="00440FE1">
            <w:p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Հարց</w:t>
            </w:r>
          </w:p>
        </w:tc>
        <w:tc>
          <w:tcPr>
            <w:tcW w:w="1581" w:type="dxa"/>
            <w:shd w:val="pct5" w:color="auto" w:fill="auto"/>
          </w:tcPr>
          <w:p w:rsidR="00D6669C" w:rsidRPr="000028BA" w:rsidRDefault="00D6669C" w:rsidP="00440FE1">
            <w:p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Պատասխան</w:t>
            </w:r>
          </w:p>
        </w:tc>
      </w:tr>
      <w:tr w:rsidR="00D6669C" w:rsidRPr="000028BA" w:rsidTr="00B05E6A">
        <w:tc>
          <w:tcPr>
            <w:tcW w:w="472" w:type="dxa"/>
            <w:shd w:val="clear" w:color="auto" w:fill="auto"/>
          </w:tcPr>
          <w:p w:rsidR="00D6669C" w:rsidRPr="000028BA" w:rsidRDefault="00D6669C" w:rsidP="00440F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8510" w:type="dxa"/>
            <w:shd w:val="clear" w:color="auto" w:fill="auto"/>
          </w:tcPr>
          <w:p w:rsidR="00D6669C" w:rsidRPr="000028BA" w:rsidRDefault="00A16FF3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Տնտեսավարող սուբյեկտի կազմում գործող բոլոր առանձնացված ստորաբաժանումների անվանումերը և գտնվելու վայրը (փոստային հասցեն), այդ թվում` հեռախոսահամարը և այլ կապի միջոցներ</w:t>
            </w:r>
          </w:p>
        </w:tc>
        <w:tc>
          <w:tcPr>
            <w:tcW w:w="1581" w:type="dxa"/>
            <w:shd w:val="clear" w:color="auto" w:fill="auto"/>
          </w:tcPr>
          <w:p w:rsidR="00D6669C" w:rsidRPr="000028BA" w:rsidRDefault="00D6669C" w:rsidP="00440FE1">
            <w:p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D6669C" w:rsidRPr="000028BA" w:rsidTr="00B05E6A">
        <w:tc>
          <w:tcPr>
            <w:tcW w:w="472" w:type="dxa"/>
            <w:shd w:val="clear" w:color="auto" w:fill="auto"/>
          </w:tcPr>
          <w:p w:rsidR="00D6669C" w:rsidRPr="000028BA" w:rsidRDefault="00D6669C" w:rsidP="00440F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8510" w:type="dxa"/>
            <w:shd w:val="clear" w:color="auto" w:fill="auto"/>
          </w:tcPr>
          <w:p w:rsidR="00D6669C" w:rsidRPr="000028BA" w:rsidRDefault="00A16FF3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Տնտեսավարող սուբյեկտների կողմից գործունեությունն սկսելու տարեթիվը, ամիսը, ամսաթիվը</w:t>
            </w:r>
          </w:p>
        </w:tc>
        <w:tc>
          <w:tcPr>
            <w:tcW w:w="1581" w:type="dxa"/>
            <w:shd w:val="clear" w:color="auto" w:fill="auto"/>
          </w:tcPr>
          <w:p w:rsidR="00D6669C" w:rsidRPr="000028BA" w:rsidRDefault="00D6669C" w:rsidP="00440FE1">
            <w:p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874D54" w:rsidRPr="000028BA" w:rsidTr="00D37EE6">
        <w:tc>
          <w:tcPr>
            <w:tcW w:w="472" w:type="dxa"/>
            <w:shd w:val="clear" w:color="auto" w:fill="auto"/>
          </w:tcPr>
          <w:p w:rsidR="00874D54" w:rsidRPr="000028BA" w:rsidRDefault="00874D54" w:rsidP="00440F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874D54" w:rsidRPr="000028BA" w:rsidRDefault="00874D54" w:rsidP="00440FE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028B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Պետական կամ պետական բաժնեմաս ունեցող կազմակերպություն է</w:t>
            </w:r>
          </w:p>
        </w:tc>
        <w:tc>
          <w:tcPr>
            <w:tcW w:w="1581" w:type="dxa"/>
            <w:shd w:val="clear" w:color="auto" w:fill="auto"/>
          </w:tcPr>
          <w:p w:rsidR="00874D54" w:rsidRPr="000028BA" w:rsidRDefault="00874D54" w:rsidP="00440FE1">
            <w:p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874D54" w:rsidRPr="000028BA" w:rsidTr="00D37EE6">
        <w:tc>
          <w:tcPr>
            <w:tcW w:w="472" w:type="dxa"/>
            <w:shd w:val="clear" w:color="auto" w:fill="auto"/>
          </w:tcPr>
          <w:p w:rsidR="00874D54" w:rsidRPr="000028BA" w:rsidRDefault="00874D54" w:rsidP="00440F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874D54" w:rsidRPr="000028BA" w:rsidRDefault="00874D54" w:rsidP="00440FE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028B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Տնտեսավարող սուբյեկտի կազմում գործող բոլոր առանձնացված ստորաբաժանումների գործունեության ոլորտները</w:t>
            </w:r>
          </w:p>
        </w:tc>
        <w:tc>
          <w:tcPr>
            <w:tcW w:w="1581" w:type="dxa"/>
            <w:shd w:val="clear" w:color="auto" w:fill="auto"/>
          </w:tcPr>
          <w:p w:rsidR="00874D54" w:rsidRPr="000028BA" w:rsidRDefault="00874D54" w:rsidP="00440FE1">
            <w:p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</w:tbl>
    <w:p w:rsidR="00D6669C" w:rsidRPr="000028BA" w:rsidRDefault="00D6669C" w:rsidP="00440FE1">
      <w:pPr>
        <w:spacing w:after="0"/>
        <w:rPr>
          <w:rFonts w:ascii="GHEA Grapalat" w:hAnsi="GHEA Grapalat"/>
          <w:sz w:val="21"/>
          <w:szCs w:val="21"/>
        </w:rPr>
      </w:pPr>
    </w:p>
    <w:tbl>
      <w:tblPr>
        <w:tblW w:w="10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3258"/>
        <w:gridCol w:w="360"/>
        <w:gridCol w:w="423"/>
        <w:gridCol w:w="387"/>
        <w:gridCol w:w="720"/>
        <w:gridCol w:w="1860"/>
        <w:gridCol w:w="1470"/>
        <w:gridCol w:w="1800"/>
      </w:tblGrid>
      <w:tr w:rsidR="00D6669C" w:rsidRPr="000028BA" w:rsidTr="00A6737A">
        <w:trPr>
          <w:trHeight w:val="197"/>
          <w:jc w:val="center"/>
        </w:trPr>
        <w:tc>
          <w:tcPr>
            <w:tcW w:w="10880" w:type="dxa"/>
            <w:gridSpan w:val="9"/>
            <w:shd w:val="pct5" w:color="auto" w:fill="auto"/>
          </w:tcPr>
          <w:p w:rsidR="00D6669C" w:rsidRPr="000028BA" w:rsidRDefault="00D6669C" w:rsidP="00440FE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1"/>
                <w:szCs w:val="21"/>
              </w:rPr>
            </w:pPr>
            <w:r w:rsidRPr="000028BA">
              <w:rPr>
                <w:rFonts w:ascii="GHEA Grapalat" w:hAnsi="GHEA Grapalat"/>
                <w:b/>
                <w:sz w:val="21"/>
                <w:szCs w:val="21"/>
              </w:rPr>
              <w:lastRenderedPageBreak/>
              <w:t>Վերահսկողական բնույթի հարցեր</w:t>
            </w:r>
          </w:p>
        </w:tc>
      </w:tr>
      <w:tr w:rsidR="000A40C1" w:rsidRPr="000028BA" w:rsidTr="00A6737A">
        <w:trPr>
          <w:trHeight w:val="197"/>
          <w:jc w:val="center"/>
        </w:trPr>
        <w:tc>
          <w:tcPr>
            <w:tcW w:w="602" w:type="dxa"/>
            <w:shd w:val="pct5" w:color="auto" w:fill="auto"/>
          </w:tcPr>
          <w:p w:rsidR="00D6669C" w:rsidRPr="000028BA" w:rsidRDefault="00D6669C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№</w:t>
            </w:r>
          </w:p>
        </w:tc>
        <w:tc>
          <w:tcPr>
            <w:tcW w:w="3258" w:type="dxa"/>
            <w:shd w:val="pct5" w:color="auto" w:fill="auto"/>
          </w:tcPr>
          <w:p w:rsidR="00D6669C" w:rsidRPr="000028BA" w:rsidRDefault="00D6669C" w:rsidP="00440FE1">
            <w:p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Հարց</w:t>
            </w:r>
          </w:p>
        </w:tc>
        <w:tc>
          <w:tcPr>
            <w:tcW w:w="360" w:type="dxa"/>
            <w:shd w:val="pct5" w:color="auto" w:fill="auto"/>
          </w:tcPr>
          <w:p w:rsidR="00D6669C" w:rsidRPr="000028BA" w:rsidRDefault="00D6669C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այո</w:t>
            </w:r>
          </w:p>
        </w:tc>
        <w:tc>
          <w:tcPr>
            <w:tcW w:w="423" w:type="dxa"/>
            <w:shd w:val="pct5" w:color="auto" w:fill="auto"/>
          </w:tcPr>
          <w:p w:rsidR="00D6669C" w:rsidRPr="000028BA" w:rsidRDefault="00D6669C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ոչ</w:t>
            </w:r>
          </w:p>
        </w:tc>
        <w:tc>
          <w:tcPr>
            <w:tcW w:w="387" w:type="dxa"/>
            <w:shd w:val="pct5" w:color="auto" w:fill="auto"/>
          </w:tcPr>
          <w:p w:rsidR="00D6669C" w:rsidRPr="000028BA" w:rsidRDefault="00D6669C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չ/պ</w:t>
            </w:r>
          </w:p>
        </w:tc>
        <w:tc>
          <w:tcPr>
            <w:tcW w:w="720" w:type="dxa"/>
            <w:shd w:val="pct5" w:color="auto" w:fill="auto"/>
          </w:tcPr>
          <w:p w:rsidR="00D6669C" w:rsidRPr="000028BA" w:rsidRDefault="00D6669C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կշիռ</w:t>
            </w:r>
          </w:p>
        </w:tc>
        <w:tc>
          <w:tcPr>
            <w:tcW w:w="1860" w:type="dxa"/>
            <w:shd w:val="pct5" w:color="auto" w:fill="auto"/>
          </w:tcPr>
          <w:p w:rsidR="00D6669C" w:rsidRPr="000028BA" w:rsidRDefault="00D6669C" w:rsidP="00440FE1">
            <w:p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Իրավական հիմք</w:t>
            </w:r>
          </w:p>
        </w:tc>
        <w:tc>
          <w:tcPr>
            <w:tcW w:w="1470" w:type="dxa"/>
            <w:shd w:val="pct5" w:color="auto" w:fill="auto"/>
          </w:tcPr>
          <w:p w:rsidR="00D6669C" w:rsidRPr="000028BA" w:rsidRDefault="000A40C1" w:rsidP="00440FE1">
            <w:p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Մեկնաբանություն</w:t>
            </w:r>
          </w:p>
        </w:tc>
        <w:tc>
          <w:tcPr>
            <w:tcW w:w="1800" w:type="dxa"/>
            <w:shd w:val="pct5" w:color="auto" w:fill="auto"/>
          </w:tcPr>
          <w:p w:rsidR="00D6669C" w:rsidRPr="000028BA" w:rsidRDefault="000A40C1" w:rsidP="00986776">
            <w:pPr>
              <w:spacing w:after="0"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 xml:space="preserve">Ստուգման </w:t>
            </w:r>
            <w:r w:rsidR="00986776" w:rsidRPr="000028BA">
              <w:rPr>
                <w:rFonts w:ascii="GHEA Grapalat" w:hAnsi="GHEA Grapalat"/>
                <w:sz w:val="21"/>
                <w:szCs w:val="21"/>
                <w:lang w:val="hy-AM"/>
              </w:rPr>
              <w:t>եղանա</w:t>
            </w:r>
            <w:r w:rsidRPr="000028BA">
              <w:rPr>
                <w:rFonts w:ascii="GHEA Grapalat" w:hAnsi="GHEA Grapalat"/>
                <w:sz w:val="21"/>
                <w:szCs w:val="21"/>
              </w:rPr>
              <w:t>կ</w:t>
            </w:r>
            <w:r w:rsidR="00986776" w:rsidRPr="000028BA">
              <w:rPr>
                <w:rFonts w:ascii="GHEA Grapalat" w:hAnsi="GHEA Grapalat"/>
                <w:sz w:val="21"/>
                <w:szCs w:val="21"/>
                <w:lang w:val="hy-AM"/>
              </w:rPr>
              <w:t>ը</w:t>
            </w:r>
            <w:r w:rsidRPr="000028BA">
              <w:rPr>
                <w:rFonts w:ascii="GHEA Grapalat" w:hAnsi="GHEA Grapalat"/>
                <w:sz w:val="21"/>
                <w:szCs w:val="21"/>
              </w:rPr>
              <w:t xml:space="preserve"> </w:t>
            </w:r>
          </w:p>
        </w:tc>
      </w:tr>
      <w:tr w:rsidR="000A40C1" w:rsidRPr="00006303" w:rsidTr="00A6737A">
        <w:trPr>
          <w:trHeight w:val="197"/>
          <w:jc w:val="center"/>
        </w:trPr>
        <w:tc>
          <w:tcPr>
            <w:tcW w:w="602" w:type="dxa"/>
            <w:shd w:val="clear" w:color="auto" w:fill="auto"/>
          </w:tcPr>
          <w:p w:rsidR="00DA7E91" w:rsidRPr="000028BA" w:rsidRDefault="00DA7E91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258" w:type="dxa"/>
            <w:shd w:val="clear" w:color="auto" w:fill="auto"/>
          </w:tcPr>
          <w:p w:rsidR="00DA7E91" w:rsidRPr="000028BA" w:rsidRDefault="00DA7E91" w:rsidP="00440FE1">
            <w:pPr>
              <w:spacing w:after="0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>Առկա է ջրօգտագործման թույլտվությունը</w:t>
            </w:r>
          </w:p>
        </w:tc>
        <w:tc>
          <w:tcPr>
            <w:tcW w:w="360" w:type="dxa"/>
            <w:shd w:val="clear" w:color="auto" w:fill="auto"/>
          </w:tcPr>
          <w:p w:rsidR="00DA7E91" w:rsidRPr="000028BA" w:rsidRDefault="00DA7E9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DA7E91" w:rsidRPr="000028BA" w:rsidRDefault="00DA7E9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DA7E91" w:rsidRPr="000028BA" w:rsidRDefault="00DA7E9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A7E91" w:rsidRPr="000028BA" w:rsidRDefault="002F0E80" w:rsidP="00440FE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color w:val="000000"/>
                <w:sz w:val="21"/>
                <w:szCs w:val="21"/>
                <w:lang w:val="hy-AM"/>
              </w:rPr>
              <w:t>3</w:t>
            </w:r>
          </w:p>
        </w:tc>
        <w:tc>
          <w:tcPr>
            <w:tcW w:w="1860" w:type="dxa"/>
            <w:shd w:val="clear" w:color="auto" w:fill="auto"/>
          </w:tcPr>
          <w:p w:rsidR="00DA7E91" w:rsidRPr="000028BA" w:rsidRDefault="00DA7E9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z w:val="21"/>
                <w:szCs w:val="21"/>
                <w:lang w:val="hy-AM"/>
              </w:rPr>
              <w:t>Հայաստանի Հանրապետության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ջրային օրենսգրքի 21-րդ հոդված</w:t>
            </w:r>
          </w:p>
        </w:tc>
        <w:tc>
          <w:tcPr>
            <w:tcW w:w="1470" w:type="dxa"/>
            <w:shd w:val="clear" w:color="auto" w:fill="auto"/>
          </w:tcPr>
          <w:p w:rsidR="00DA7E91" w:rsidRPr="000028BA" w:rsidRDefault="00DA7E9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DA7E91" w:rsidRPr="000028BA" w:rsidRDefault="00A6737A" w:rsidP="00A6737A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</w:t>
            </w:r>
            <w:r w:rsidR="000A40C1"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աստաթղթային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,</w:t>
            </w:r>
            <w:r w:rsidR="000A40C1"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չափագրում և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</w:t>
            </w:r>
            <w:r w:rsidR="000A40C1"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(կամ) տեսազննում</w:t>
            </w:r>
          </w:p>
        </w:tc>
      </w:tr>
      <w:tr w:rsidR="00A6737A" w:rsidRPr="00006303" w:rsidTr="00A6737A">
        <w:trPr>
          <w:trHeight w:val="197"/>
          <w:jc w:val="center"/>
        </w:trPr>
        <w:tc>
          <w:tcPr>
            <w:tcW w:w="602" w:type="dxa"/>
            <w:shd w:val="clear" w:color="auto" w:fill="auto"/>
          </w:tcPr>
          <w:p w:rsidR="00A6737A" w:rsidRPr="000028BA" w:rsidRDefault="00A6737A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A6737A" w:rsidRPr="000028BA" w:rsidRDefault="00A6737A" w:rsidP="001B41B0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Կատարվում են ջրօգտագործման թույլտվությամբ սահմանված պարտավորությունները </w:t>
            </w:r>
          </w:p>
        </w:tc>
        <w:tc>
          <w:tcPr>
            <w:tcW w:w="3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6737A" w:rsidRPr="000028BA" w:rsidRDefault="002F0E80" w:rsidP="00440FE1">
            <w:pPr>
              <w:spacing w:after="0"/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z w:val="21"/>
                <w:szCs w:val="21"/>
                <w:lang w:val="hy-AM"/>
              </w:rPr>
              <w:t>2,8</w:t>
            </w:r>
          </w:p>
        </w:tc>
        <w:tc>
          <w:tcPr>
            <w:tcW w:w="1860" w:type="dxa"/>
            <w:shd w:val="clear" w:color="auto" w:fill="auto"/>
          </w:tcPr>
          <w:p w:rsidR="00A6737A" w:rsidRPr="000028BA" w:rsidRDefault="00A6737A" w:rsidP="0030513D">
            <w:pPr>
              <w:spacing w:after="0" w:line="240" w:lineRule="auto"/>
              <w:rPr>
                <w:rFonts w:ascii="GHEA Grapalat" w:hAnsi="GHEA Grapalat"/>
                <w:color w:val="FF0000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z w:val="21"/>
                <w:szCs w:val="21"/>
                <w:lang w:val="hy-AM"/>
              </w:rPr>
              <w:t>Հայաստանի Հանրապետության ջրային օրենսգրքի 27-րդ հոդվածի 2-րդ պարբերություն</w:t>
            </w:r>
          </w:p>
        </w:tc>
        <w:tc>
          <w:tcPr>
            <w:tcW w:w="147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A6737A" w:rsidRPr="000028BA" w:rsidRDefault="00A6737A" w:rsidP="00632D4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0A40C1" w:rsidRPr="000028BA" w:rsidTr="00A6737A">
        <w:trPr>
          <w:trHeight w:val="197"/>
          <w:jc w:val="center"/>
        </w:trPr>
        <w:tc>
          <w:tcPr>
            <w:tcW w:w="602" w:type="dxa"/>
            <w:shd w:val="clear" w:color="auto" w:fill="auto"/>
          </w:tcPr>
          <w:p w:rsidR="000A40C1" w:rsidRPr="000028BA" w:rsidRDefault="000A40C1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0A40C1" w:rsidRPr="000028BA" w:rsidRDefault="004A3D64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Պահպանվում են ա</w:t>
            </w:r>
            <w:r w:rsidR="000A40C1"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զատ ջրօգտագործման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ը ներկայացվող պահանջները</w:t>
            </w:r>
          </w:p>
        </w:tc>
        <w:tc>
          <w:tcPr>
            <w:tcW w:w="360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A40C1" w:rsidRPr="000028BA" w:rsidRDefault="002F0E80" w:rsidP="00440FE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color w:val="000000"/>
                <w:sz w:val="21"/>
                <w:szCs w:val="21"/>
                <w:lang w:val="hy-AM"/>
              </w:rPr>
              <w:t>1,5</w:t>
            </w:r>
          </w:p>
        </w:tc>
        <w:tc>
          <w:tcPr>
            <w:tcW w:w="1860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z w:val="21"/>
                <w:szCs w:val="21"/>
                <w:lang w:val="hy-AM"/>
              </w:rPr>
              <w:t>Հայաստանի Հանրապետության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ջրային օրենսգրքի 22-րդ հոդված</w:t>
            </w:r>
          </w:p>
        </w:tc>
        <w:tc>
          <w:tcPr>
            <w:tcW w:w="1470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0A40C1" w:rsidRPr="000028BA" w:rsidRDefault="00A6737A" w:rsidP="0030513D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</w:t>
            </w:r>
            <w:r w:rsidR="0030513D"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>աստաթղթային</w:t>
            </w:r>
            <w:r w:rsidR="0030513D"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</w:t>
            </w:r>
            <w:r w:rsidR="000A40C1"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>և</w:t>
            </w:r>
            <w:r w:rsidR="0030513D"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</w:t>
            </w:r>
            <w:r w:rsidR="000A40C1"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>(կամ) տեսազննում</w:t>
            </w:r>
          </w:p>
        </w:tc>
      </w:tr>
      <w:tr w:rsidR="00A6737A" w:rsidRPr="00006303" w:rsidTr="00A6737A">
        <w:trPr>
          <w:trHeight w:val="197"/>
          <w:jc w:val="center"/>
        </w:trPr>
        <w:tc>
          <w:tcPr>
            <w:tcW w:w="602" w:type="dxa"/>
            <w:shd w:val="clear" w:color="auto" w:fill="auto"/>
          </w:tcPr>
          <w:p w:rsidR="00A6737A" w:rsidRPr="000028BA" w:rsidRDefault="00A6737A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258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>Ջրօգտագործման թույլտվություն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ը կամ դրա մասը երրորդ անձին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 xml:space="preserve"> փոխանց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վել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 xml:space="preserve"> և պայմանագրով տրամադր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վել է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 xml:space="preserve"> սահմանված կարգով</w:t>
            </w:r>
          </w:p>
        </w:tc>
        <w:tc>
          <w:tcPr>
            <w:tcW w:w="3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423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87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6737A" w:rsidRPr="000028BA" w:rsidRDefault="002F0E80" w:rsidP="00440FE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color w:val="000000"/>
                <w:sz w:val="21"/>
                <w:szCs w:val="21"/>
                <w:lang w:val="hy-AM"/>
              </w:rPr>
              <w:t>1,5</w:t>
            </w:r>
          </w:p>
        </w:tc>
        <w:tc>
          <w:tcPr>
            <w:tcW w:w="18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z w:val="21"/>
                <w:szCs w:val="21"/>
                <w:lang w:val="hy-AM"/>
              </w:rPr>
              <w:t>Հայաստանի Հանրապետության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ջրային օրենսգրքի 35-րդ հոդված, </w:t>
            </w:r>
            <w:r w:rsidRPr="000028BA">
              <w:rPr>
                <w:rFonts w:ascii="GHEA Grapalat" w:hAnsi="GHEA Grapalat"/>
                <w:sz w:val="21"/>
                <w:szCs w:val="21"/>
                <w:lang w:val="hy-AM"/>
              </w:rPr>
              <w:t>Հայաստանի Հանրապետության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կառավարության 2003 թվականի մայիսի 22-ի N 702-Ն որոշման հավելվածի 2-րդ կետ</w:t>
            </w:r>
          </w:p>
        </w:tc>
        <w:tc>
          <w:tcPr>
            <w:tcW w:w="147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A6737A" w:rsidRPr="000028BA" w:rsidRDefault="00A6737A" w:rsidP="00632D4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A6737A" w:rsidRPr="00006303" w:rsidTr="00A6737A">
        <w:trPr>
          <w:trHeight w:val="197"/>
          <w:jc w:val="center"/>
        </w:trPr>
        <w:tc>
          <w:tcPr>
            <w:tcW w:w="602" w:type="dxa"/>
            <w:shd w:val="clear" w:color="auto" w:fill="auto"/>
          </w:tcPr>
          <w:p w:rsidR="00A6737A" w:rsidRPr="000028BA" w:rsidRDefault="00A6737A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Պահպանվում է ջրային ռեսուրսի ակվատորիայի կամ ջրապահպան գոտիներում որևէ տեսակի աշխատանք կատարելու արգելքը</w:t>
            </w:r>
          </w:p>
        </w:tc>
        <w:tc>
          <w:tcPr>
            <w:tcW w:w="3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6737A" w:rsidRPr="000028BA" w:rsidRDefault="002F0E80" w:rsidP="00440FE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color w:val="000000"/>
                <w:sz w:val="21"/>
                <w:szCs w:val="21"/>
                <w:lang w:val="hy-AM"/>
              </w:rPr>
              <w:t>1,5</w:t>
            </w:r>
          </w:p>
        </w:tc>
        <w:tc>
          <w:tcPr>
            <w:tcW w:w="18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z w:val="21"/>
                <w:szCs w:val="21"/>
                <w:lang w:val="hy-AM"/>
              </w:rPr>
              <w:t>Հայաստանի Հանրապետության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ջրային օրենսգրքի 99-րդ հոդվածի</w:t>
            </w:r>
            <w:r w:rsidR="008A4E7F"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2-րդ մասի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8-րդ կետ</w:t>
            </w:r>
          </w:p>
        </w:tc>
        <w:tc>
          <w:tcPr>
            <w:tcW w:w="147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A6737A" w:rsidRPr="000028BA" w:rsidRDefault="00A6737A" w:rsidP="00632D4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A6737A" w:rsidRPr="00006303" w:rsidTr="00A6737A">
        <w:trPr>
          <w:trHeight w:val="197"/>
          <w:jc w:val="center"/>
        </w:trPr>
        <w:tc>
          <w:tcPr>
            <w:tcW w:w="602" w:type="dxa"/>
            <w:shd w:val="clear" w:color="auto" w:fill="auto"/>
          </w:tcPr>
          <w:p w:rsidR="00A6737A" w:rsidRPr="000028BA" w:rsidRDefault="00A6737A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Պահպանվում է ստորերկրյա ջրերի պահպանման գոտիներում գործունեության որոշակի տեսակներ (ներառյալ՝ հողերի ոռոգումը կեղտաջրերով)՝ լուծիչներ կամ քիմիկատներ արտադրող, օգտագործող կամ պահող արդյունաբերական կամ առևտրային կազմակերպությունների գործունեությունը, տնտեսական գործունեության 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lastRenderedPageBreak/>
              <w:t>ընթացքում առաջացող հումքի, նյութերի, կիսաֆաբրիկատների, այլ արտադրանքների և մթերքների մնացորդների աղբանոցների տեղադրման սահմանափակումը կամ արգելքը</w:t>
            </w:r>
          </w:p>
        </w:tc>
        <w:tc>
          <w:tcPr>
            <w:tcW w:w="3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6737A" w:rsidRPr="000028BA" w:rsidRDefault="002F0E80" w:rsidP="00440FE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color w:val="000000"/>
                <w:sz w:val="21"/>
                <w:szCs w:val="21"/>
                <w:lang w:val="hy-AM"/>
              </w:rPr>
              <w:t>0,6</w:t>
            </w:r>
          </w:p>
        </w:tc>
        <w:tc>
          <w:tcPr>
            <w:tcW w:w="1860" w:type="dxa"/>
            <w:shd w:val="clear" w:color="auto" w:fill="auto"/>
          </w:tcPr>
          <w:p w:rsidR="00A6737A" w:rsidRPr="000028BA" w:rsidRDefault="00A6737A" w:rsidP="008A4E7F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z w:val="21"/>
                <w:szCs w:val="21"/>
                <w:lang w:val="hy-AM"/>
              </w:rPr>
              <w:t>Հայաստանի Հանրապետության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ջրային օրենսգրքի 99-րդ հոդվածի</w:t>
            </w:r>
            <w:r w:rsidR="008A4E7F"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2-րդ մասի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9-րդ </w:t>
            </w:r>
            <w:r w:rsidR="008A4E7F"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կետ</w:t>
            </w:r>
          </w:p>
        </w:tc>
        <w:tc>
          <w:tcPr>
            <w:tcW w:w="147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A6737A" w:rsidRPr="000028BA" w:rsidRDefault="00A6737A" w:rsidP="00632D4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A6737A" w:rsidRPr="00006303" w:rsidTr="00A6737A">
        <w:trPr>
          <w:trHeight w:val="197"/>
          <w:jc w:val="center"/>
        </w:trPr>
        <w:tc>
          <w:tcPr>
            <w:tcW w:w="602" w:type="dxa"/>
            <w:shd w:val="clear" w:color="auto" w:fill="auto"/>
          </w:tcPr>
          <w:p w:rsidR="00A6737A" w:rsidRPr="000028BA" w:rsidRDefault="00A6737A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A6737A" w:rsidRPr="000028BA" w:rsidRDefault="00253E1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Ջրային համակարգն ապահովված է ջրերի աղբոտումը և աղտոտումը կամ դրանց վնասակար ազդեցությունը կանխող սարքերով, վերցվող և թափվող ջրերի հաշվառման միջոցներով, անհրաժեշտ ձկնապաշտպան հարմարանքներով, ջրային ռեսուրսները և ջրհավաք ավազաններն աղտոտումից պահպանող</w:t>
            </w:r>
            <w:r w:rsidRPr="000028BA">
              <w:rPr>
                <w:rFonts w:ascii="Calibri" w:eastAsia="Times New Roman" w:hAnsi="Calibri" w:cs="Calibri"/>
                <w:sz w:val="21"/>
                <w:szCs w:val="21"/>
                <w:lang w:val="hy-AM" w:eastAsia="ru-RU"/>
              </w:rPr>
              <w:t> 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կառուցվածքներով, գյուղացիական անասնապահական գործունեության ոլորտի համար նախատեսված սանիտարական գոտիներով</w:t>
            </w:r>
          </w:p>
        </w:tc>
        <w:tc>
          <w:tcPr>
            <w:tcW w:w="3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6737A" w:rsidRPr="000028BA" w:rsidRDefault="002F0E80" w:rsidP="002F0E80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2</w:t>
            </w:r>
          </w:p>
        </w:tc>
        <w:tc>
          <w:tcPr>
            <w:tcW w:w="1860" w:type="dxa"/>
            <w:shd w:val="clear" w:color="auto" w:fill="auto"/>
          </w:tcPr>
          <w:p w:rsidR="00A6737A" w:rsidRPr="000028BA" w:rsidRDefault="00A6737A" w:rsidP="00253E1A">
            <w:pPr>
              <w:spacing w:after="0" w:line="240" w:lineRule="auto"/>
              <w:rPr>
                <w:rFonts w:ascii="GHEA Grapalat" w:hAnsi="GHEA Grapalat"/>
                <w:color w:val="000000" w:themeColor="text1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Հայաստանի Հանրապետության ջրային օրենգրքի 103-րդ հոդված</w:t>
            </w:r>
          </w:p>
        </w:tc>
        <w:tc>
          <w:tcPr>
            <w:tcW w:w="147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A6737A" w:rsidRPr="000028BA" w:rsidRDefault="00A6737A" w:rsidP="00632D4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A6737A" w:rsidRPr="00006303" w:rsidTr="00A6737A">
        <w:trPr>
          <w:trHeight w:val="197"/>
          <w:jc w:val="center"/>
        </w:trPr>
        <w:tc>
          <w:tcPr>
            <w:tcW w:w="602" w:type="dxa"/>
            <w:shd w:val="clear" w:color="auto" w:fill="auto"/>
          </w:tcPr>
          <w:p w:rsidR="00A6737A" w:rsidRPr="000028BA" w:rsidRDefault="00A6737A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Ապահովվում է տվյալ էկոհամակարգի հավասարակշռությունը /էկոլոգիական թողքը/</w:t>
            </w:r>
          </w:p>
        </w:tc>
        <w:tc>
          <w:tcPr>
            <w:tcW w:w="3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6737A" w:rsidRPr="000028BA" w:rsidRDefault="002F0E80" w:rsidP="002F0E80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2</w:t>
            </w:r>
          </w:p>
        </w:tc>
        <w:tc>
          <w:tcPr>
            <w:tcW w:w="1860" w:type="dxa"/>
            <w:shd w:val="clear" w:color="auto" w:fill="auto"/>
          </w:tcPr>
          <w:p w:rsidR="00A6737A" w:rsidRPr="000028BA" w:rsidRDefault="00A6737A" w:rsidP="00A43FD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Հայաստանի Հանրապետության ջրային օրենգրքի 99-րդ հոդվածի</w:t>
            </w:r>
            <w:r w:rsidR="00166052" w:rsidRPr="000028BA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 xml:space="preserve"> 2-րդ</w:t>
            </w:r>
            <w:r w:rsidR="00A43FD5" w:rsidRPr="000028BA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 xml:space="preserve"> մասի</w:t>
            </w:r>
            <w:r w:rsidRPr="000028BA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 xml:space="preserve"> 5-րդ կետ</w:t>
            </w:r>
          </w:p>
        </w:tc>
        <w:tc>
          <w:tcPr>
            <w:tcW w:w="147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A6737A" w:rsidRPr="000028BA" w:rsidRDefault="00A6737A" w:rsidP="00632D4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A6737A" w:rsidRPr="00006303" w:rsidTr="00A6737A">
        <w:trPr>
          <w:trHeight w:val="197"/>
          <w:jc w:val="center"/>
        </w:trPr>
        <w:tc>
          <w:tcPr>
            <w:tcW w:w="602" w:type="dxa"/>
            <w:shd w:val="clear" w:color="auto" w:fill="auto"/>
          </w:tcPr>
          <w:p w:rsidR="00A6737A" w:rsidRPr="000028BA" w:rsidRDefault="00A6737A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 w:eastAsia="ru-RU"/>
              </w:rPr>
              <w:t>Պահպանվում է կեղտաջրերը և ցամաքուրդային ջրերն ընդունելու համար կլանող հորատանցքերի և ջրհորների կառուցման արգելքը</w:t>
            </w:r>
          </w:p>
        </w:tc>
        <w:tc>
          <w:tcPr>
            <w:tcW w:w="3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6737A" w:rsidRPr="000028BA" w:rsidRDefault="002F0E80" w:rsidP="00440FE1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2</w:t>
            </w:r>
          </w:p>
        </w:tc>
        <w:tc>
          <w:tcPr>
            <w:tcW w:w="18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  <w:t>Հայաստանի Հանրապետության</w:t>
            </w:r>
            <w:r w:rsidRPr="000028BA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 w:eastAsia="ru-RU"/>
              </w:rPr>
              <w:t xml:space="preserve"> ջրային օրենսգրքի 104-րդ հոդվածի երկրորդ պարբերություն</w:t>
            </w:r>
          </w:p>
        </w:tc>
        <w:tc>
          <w:tcPr>
            <w:tcW w:w="147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A6737A" w:rsidRPr="000028BA" w:rsidRDefault="00A6737A" w:rsidP="00632D4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A6737A" w:rsidRPr="00006303" w:rsidTr="00A6737A">
        <w:trPr>
          <w:trHeight w:val="197"/>
          <w:jc w:val="center"/>
        </w:trPr>
        <w:tc>
          <w:tcPr>
            <w:tcW w:w="602" w:type="dxa"/>
            <w:shd w:val="clear" w:color="auto" w:fill="auto"/>
          </w:tcPr>
          <w:p w:rsidR="00A6737A" w:rsidRPr="000028BA" w:rsidRDefault="00A6737A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 w:eastAsia="ru-RU"/>
              </w:rPr>
              <w:t>Պահպանվում է ջրային ռեսուրսների որակի վրա անուղղակի վնասակար ազդեցություն ունեցող թափոնների թաղման տեղամասերի, աղբանոցների, գերեզմանոցների և այլ օբյեկտների տեղադրման արգելքը</w:t>
            </w:r>
          </w:p>
        </w:tc>
        <w:tc>
          <w:tcPr>
            <w:tcW w:w="3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6737A" w:rsidRPr="000028BA" w:rsidRDefault="002F0E80" w:rsidP="00440FE1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1,5</w:t>
            </w:r>
          </w:p>
        </w:tc>
        <w:tc>
          <w:tcPr>
            <w:tcW w:w="18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color w:val="000000" w:themeColor="text1"/>
                <w:sz w:val="21"/>
                <w:szCs w:val="21"/>
                <w:lang w:val="hy-AM"/>
              </w:rPr>
              <w:t>Հայաստանի Հանրապետության</w:t>
            </w:r>
            <w:r w:rsidRPr="000028BA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 w:eastAsia="ru-RU"/>
              </w:rPr>
              <w:t xml:space="preserve"> ջրային օրենսգրքի 108-րդ հոդվածի</w:t>
            </w:r>
            <w:r w:rsidR="008A4E7F" w:rsidRPr="000028BA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 w:eastAsia="ru-RU"/>
              </w:rPr>
              <w:t xml:space="preserve"> 1-ին մասի</w:t>
            </w:r>
            <w:r w:rsidRPr="000028BA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 w:eastAsia="ru-RU"/>
              </w:rPr>
              <w:t xml:space="preserve"> 2-րդ կետ</w:t>
            </w:r>
          </w:p>
        </w:tc>
        <w:tc>
          <w:tcPr>
            <w:tcW w:w="147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A6737A" w:rsidRPr="000028BA" w:rsidRDefault="00A6737A" w:rsidP="00632D4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0A40C1" w:rsidRPr="000028BA" w:rsidTr="00A6737A">
        <w:trPr>
          <w:trHeight w:val="197"/>
          <w:jc w:val="center"/>
        </w:trPr>
        <w:tc>
          <w:tcPr>
            <w:tcW w:w="602" w:type="dxa"/>
            <w:shd w:val="clear" w:color="auto" w:fill="auto"/>
          </w:tcPr>
          <w:p w:rsidR="000A40C1" w:rsidRPr="000028BA" w:rsidRDefault="000A40C1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Առկա է սահմանային թույլատրելի արտանետումների  նախագծի հիման վրա </w:t>
            </w:r>
            <w:r w:rsidR="00425B1C"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տրված 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անշարժ աղբյուրներից աղտոտող նյութեր մթնոլորտ արտանետելու չափաքանակները</w:t>
            </w:r>
            <w:r w:rsidR="00425B1C"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/արտանետման 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lastRenderedPageBreak/>
              <w:t>թույլտվությունները</w:t>
            </w:r>
            <w:r w:rsidR="00425B1C"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/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</w:t>
            </w:r>
          </w:p>
          <w:p w:rsidR="000A40C1" w:rsidRPr="000028BA" w:rsidRDefault="000A40C1" w:rsidP="00440FE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</w:p>
        </w:tc>
        <w:tc>
          <w:tcPr>
            <w:tcW w:w="360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A40C1" w:rsidRPr="000028BA" w:rsidRDefault="00554976" w:rsidP="00440FE1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z w:val="21"/>
                <w:szCs w:val="21"/>
                <w:lang w:val="hy-AM"/>
              </w:rPr>
              <w:t>3</w:t>
            </w:r>
          </w:p>
        </w:tc>
        <w:tc>
          <w:tcPr>
            <w:tcW w:w="1860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«Մթնոլորտային օդի պահպանության մասին» Հայաստանի Հանրապետության օրենքի 13-րդ հոդված,</w:t>
            </w:r>
          </w:p>
          <w:p w:rsidR="000A40C1" w:rsidRPr="000028BA" w:rsidRDefault="000A40C1" w:rsidP="00440FE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lastRenderedPageBreak/>
              <w:t>Հայաստանի Հանրապետության կառավարության 2012 թվականի դեկտեմբերի 27-ի N 1673-Ն որոշման 2-րդ կետի, 3-րդ ենթակետ</w:t>
            </w:r>
          </w:p>
        </w:tc>
        <w:tc>
          <w:tcPr>
            <w:tcW w:w="1470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1431F6" w:rsidRPr="000028BA" w:rsidRDefault="001431F6" w:rsidP="00440FE1">
            <w:pPr>
              <w:spacing w:after="0"/>
              <w:rPr>
                <w:rFonts w:ascii="GHEA Grapalat" w:hAnsi="GHEA Grapalat"/>
                <w:spacing w:val="-14"/>
                <w:sz w:val="21"/>
                <w:szCs w:val="21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 xml:space="preserve">աստաթղթային </w:t>
            </w:r>
            <w:r w:rsidRPr="000028BA">
              <w:rPr>
                <w:rFonts w:ascii="GHEA Grapalat" w:hAnsi="GHEA Grapalat"/>
                <w:spacing w:val="-14"/>
                <w:sz w:val="21"/>
                <w:szCs w:val="21"/>
              </w:rPr>
              <w:t>և (կամ) չափագրում</w:t>
            </w:r>
          </w:p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</w:tr>
      <w:tr w:rsidR="000A40C1" w:rsidRPr="000028BA" w:rsidTr="00A6737A">
        <w:trPr>
          <w:trHeight w:val="197"/>
          <w:jc w:val="center"/>
        </w:trPr>
        <w:tc>
          <w:tcPr>
            <w:tcW w:w="602" w:type="dxa"/>
            <w:shd w:val="clear" w:color="auto" w:fill="auto"/>
          </w:tcPr>
          <w:p w:rsidR="000A40C1" w:rsidRPr="000028BA" w:rsidRDefault="000A40C1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0A40C1" w:rsidRPr="000028BA" w:rsidRDefault="000028BA" w:rsidP="00440FE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  <w:r w:rsidRPr="000028BA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 xml:space="preserve">Պահպանվում են սահմանային թույլատրելի արտանետումների  նախագծի </w:t>
            </w:r>
            <w:r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 xml:space="preserve">և </w:t>
            </w:r>
            <w:r w:rsidRPr="000028BA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մթնոլորտային օդն աղտոտող նյութերի  արտանետումների թույլտվության  չափաքանակները, պայմանները և /կամ/ պահանջները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A40C1" w:rsidRPr="000028BA" w:rsidRDefault="002F0E80" w:rsidP="00440FE1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z w:val="21"/>
                <w:szCs w:val="21"/>
                <w:lang w:val="hy-AM"/>
              </w:rPr>
              <w:t>2,8</w:t>
            </w:r>
          </w:p>
        </w:tc>
        <w:tc>
          <w:tcPr>
            <w:tcW w:w="1860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«Մթնոլորտային օդի պահպանության մասին» Հայաստանի Հանրապետության օրենքի 15-րդ հոդված</w:t>
            </w:r>
          </w:p>
        </w:tc>
        <w:tc>
          <w:tcPr>
            <w:tcW w:w="1470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1431F6" w:rsidRPr="000028BA" w:rsidRDefault="001431F6" w:rsidP="00440FE1">
            <w:pPr>
              <w:spacing w:after="0"/>
              <w:rPr>
                <w:rFonts w:ascii="GHEA Grapalat" w:hAnsi="GHEA Grapalat"/>
                <w:spacing w:val="-14"/>
                <w:sz w:val="21"/>
                <w:szCs w:val="21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 xml:space="preserve">աստաթղթային </w:t>
            </w:r>
            <w:r w:rsidRPr="000028BA">
              <w:rPr>
                <w:rFonts w:ascii="GHEA Grapalat" w:hAnsi="GHEA Grapalat"/>
                <w:spacing w:val="-14"/>
                <w:sz w:val="21"/>
                <w:szCs w:val="21"/>
              </w:rPr>
              <w:t>և (կամ) չափագրում</w:t>
            </w:r>
          </w:p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A6737A" w:rsidRPr="00006303" w:rsidTr="00A6737A">
        <w:trPr>
          <w:trHeight w:val="197"/>
          <w:jc w:val="center"/>
        </w:trPr>
        <w:tc>
          <w:tcPr>
            <w:tcW w:w="602" w:type="dxa"/>
            <w:shd w:val="clear" w:color="auto" w:fill="auto"/>
          </w:tcPr>
          <w:p w:rsidR="00A6737A" w:rsidRPr="000028BA" w:rsidRDefault="00A6737A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258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>Ապահովվում է մթնոլորտ վնասակար արտանետումների բնապահպանական, սարքավորումների սարքինությունը, դրանց անընդմեջ և արդյունավետ աշխատանքը</w:t>
            </w:r>
          </w:p>
        </w:tc>
        <w:tc>
          <w:tcPr>
            <w:tcW w:w="3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423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87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6737A" w:rsidRPr="000028BA" w:rsidRDefault="00554976" w:rsidP="00440FE1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z w:val="21"/>
                <w:szCs w:val="21"/>
                <w:lang w:val="hy-AM"/>
              </w:rPr>
              <w:t>2</w:t>
            </w:r>
          </w:p>
        </w:tc>
        <w:tc>
          <w:tcPr>
            <w:tcW w:w="18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«Մթնոլորտային օդի պահպանության մասին» Հայաստանի Հանրապետության օրենքի 15-րդ հոդված</w:t>
            </w:r>
          </w:p>
        </w:tc>
        <w:tc>
          <w:tcPr>
            <w:tcW w:w="147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A6737A" w:rsidRPr="000028BA" w:rsidRDefault="00A6737A" w:rsidP="00632D4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A6737A" w:rsidRPr="00006303" w:rsidTr="00A6737A">
        <w:trPr>
          <w:trHeight w:val="197"/>
          <w:jc w:val="center"/>
        </w:trPr>
        <w:tc>
          <w:tcPr>
            <w:tcW w:w="602" w:type="dxa"/>
            <w:shd w:val="clear" w:color="auto" w:fill="auto"/>
          </w:tcPr>
          <w:p w:rsidR="00A6737A" w:rsidRPr="000028BA" w:rsidRDefault="00A6737A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Իրականացվում են մթնոլորտային օդ վնասակար արտանետումների քանակի և որակի հաշվառում և չափումներ</w:t>
            </w:r>
          </w:p>
        </w:tc>
        <w:tc>
          <w:tcPr>
            <w:tcW w:w="3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6737A" w:rsidRPr="000028BA" w:rsidRDefault="002F0E80" w:rsidP="00440FE1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z w:val="21"/>
                <w:szCs w:val="21"/>
                <w:lang w:val="hy-AM"/>
              </w:rPr>
              <w:t>1,5</w:t>
            </w:r>
          </w:p>
        </w:tc>
        <w:tc>
          <w:tcPr>
            <w:tcW w:w="18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«Մթնոլորտային օդի պահպանության մասին» Հայաստանի Հանրապետության օրենքի 15-րդ հոդված</w:t>
            </w:r>
            <w:r w:rsidR="00166052"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,</w:t>
            </w:r>
          </w:p>
          <w:p w:rsidR="00166052" w:rsidRPr="000028BA" w:rsidRDefault="00166052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Հայաստանի Հանրապետության կառավարության 1999 թվականի ապրիլի 22-ի N259 որոշում</w:t>
            </w:r>
          </w:p>
        </w:tc>
        <w:tc>
          <w:tcPr>
            <w:tcW w:w="147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A6737A" w:rsidRPr="000028BA" w:rsidRDefault="00A6737A" w:rsidP="00632D4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A6737A" w:rsidRPr="00006303" w:rsidTr="00A6737A">
        <w:trPr>
          <w:trHeight w:val="971"/>
          <w:jc w:val="center"/>
        </w:trPr>
        <w:tc>
          <w:tcPr>
            <w:tcW w:w="602" w:type="dxa"/>
            <w:shd w:val="clear" w:color="auto" w:fill="auto"/>
          </w:tcPr>
          <w:p w:rsidR="00A6737A" w:rsidRPr="000028BA" w:rsidRDefault="00A6737A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Միջոցներ են ձեռնարկվում մթնոլորտային օդն աղտոտող վնասակար նյութերի արտանետումները նվազեցնելու ուղղությամբ</w:t>
            </w:r>
          </w:p>
        </w:tc>
        <w:tc>
          <w:tcPr>
            <w:tcW w:w="360" w:type="dxa"/>
            <w:shd w:val="clear" w:color="auto" w:fill="auto"/>
          </w:tcPr>
          <w:p w:rsidR="00A6737A" w:rsidRPr="000028BA" w:rsidRDefault="00A6737A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A6737A" w:rsidRPr="000028BA" w:rsidRDefault="00A6737A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A6737A" w:rsidRPr="000028BA" w:rsidRDefault="00A6737A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6737A" w:rsidRPr="000028BA" w:rsidRDefault="00554976" w:rsidP="00440FE1">
            <w:pPr>
              <w:spacing w:after="0"/>
              <w:jc w:val="center"/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  <w:t>1</w:t>
            </w:r>
          </w:p>
        </w:tc>
        <w:tc>
          <w:tcPr>
            <w:tcW w:w="1860" w:type="dxa"/>
            <w:shd w:val="clear" w:color="auto" w:fill="auto"/>
          </w:tcPr>
          <w:p w:rsidR="00A6737A" w:rsidRPr="000028BA" w:rsidRDefault="00A6737A" w:rsidP="00440FE1">
            <w:pPr>
              <w:spacing w:after="0" w:line="240" w:lineRule="auto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«Մթնոլորտային օդի պահպանության մասին» Հայաստանի Հանրապետության օրենքի 15-րդ հոդված</w:t>
            </w:r>
          </w:p>
        </w:tc>
        <w:tc>
          <w:tcPr>
            <w:tcW w:w="1470" w:type="dxa"/>
            <w:shd w:val="clear" w:color="auto" w:fill="auto"/>
          </w:tcPr>
          <w:p w:rsidR="00A6737A" w:rsidRPr="000028BA" w:rsidRDefault="00A6737A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A6737A" w:rsidRPr="000028BA" w:rsidRDefault="00A6737A" w:rsidP="00632D4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6A4DE2" w:rsidRPr="000028BA" w:rsidTr="00A6737A">
        <w:trPr>
          <w:trHeight w:val="971"/>
          <w:jc w:val="center"/>
        </w:trPr>
        <w:tc>
          <w:tcPr>
            <w:tcW w:w="602" w:type="dxa"/>
            <w:shd w:val="clear" w:color="auto" w:fill="auto"/>
          </w:tcPr>
          <w:p w:rsidR="006A4DE2" w:rsidRPr="000028BA" w:rsidRDefault="006A4DE2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6A4DE2" w:rsidRPr="000028BA" w:rsidRDefault="006A4DE2" w:rsidP="00E01398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Սահմանված կարգով իրականացվել է առաջացող բոլոր վտանգավոր թափոնների անձնագրավորում, ինչպես նաև՝ 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lastRenderedPageBreak/>
              <w:t>համաձայնեցում լիազորված մարմնի հետ</w:t>
            </w:r>
          </w:p>
        </w:tc>
        <w:tc>
          <w:tcPr>
            <w:tcW w:w="360" w:type="dxa"/>
            <w:shd w:val="clear" w:color="auto" w:fill="auto"/>
          </w:tcPr>
          <w:p w:rsidR="006A4DE2" w:rsidRPr="000028BA" w:rsidRDefault="006A4DE2" w:rsidP="00E01398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6A4DE2" w:rsidRPr="000028BA" w:rsidRDefault="006A4DE2" w:rsidP="00E01398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6A4DE2" w:rsidRPr="000028BA" w:rsidRDefault="006A4DE2" w:rsidP="00E01398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A4DE2" w:rsidRPr="000028BA" w:rsidRDefault="00554976" w:rsidP="00E01398">
            <w:pPr>
              <w:spacing w:after="0"/>
              <w:jc w:val="center"/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  <w:t>2</w:t>
            </w:r>
          </w:p>
        </w:tc>
        <w:tc>
          <w:tcPr>
            <w:tcW w:w="1860" w:type="dxa"/>
            <w:shd w:val="clear" w:color="auto" w:fill="auto"/>
          </w:tcPr>
          <w:p w:rsidR="006A4DE2" w:rsidRPr="000028BA" w:rsidRDefault="006A4DE2" w:rsidP="00E01398">
            <w:pPr>
              <w:spacing w:after="0" w:line="240" w:lineRule="auto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«Թափոնների մասին» Հայաստանի Հանրա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softHyphen/>
              <w:t>պե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softHyphen/>
              <w:t xml:space="preserve">տության օրենքի 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br/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lastRenderedPageBreak/>
              <w:t>13-րդ հոդվածի 1.1-ին մաս,</w:t>
            </w:r>
          </w:p>
          <w:p w:rsidR="006A4DE2" w:rsidRPr="000028BA" w:rsidRDefault="006A4DE2" w:rsidP="00E01398">
            <w:pPr>
              <w:spacing w:after="0" w:line="240" w:lineRule="auto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Հայաստանի Հանրա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softHyphen/>
              <w:t>պե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softHyphen/>
              <w:t>տության կառավա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softHyphen/>
              <w:t>րության 2006 թվա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softHyphen/>
              <w:t>կա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softHyphen/>
              <w:t xml:space="preserve">նի  հունվարի 19-ի 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br/>
              <w:t xml:space="preserve">N 47-Ն որոշման 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br/>
            </w:r>
            <w:r w:rsidRPr="000028BA">
              <w:rPr>
                <w:rFonts w:ascii="GHEA Grapalat" w:hAnsi="GHEA Grapalat"/>
                <w:spacing w:val="-14"/>
                <w:sz w:val="21"/>
                <w:szCs w:val="21"/>
                <w:lang w:val="hy-AM"/>
              </w:rPr>
              <w:t>N 1 հավելվածի 5-րդ կետ</w:t>
            </w:r>
          </w:p>
        </w:tc>
        <w:tc>
          <w:tcPr>
            <w:tcW w:w="1470" w:type="dxa"/>
            <w:shd w:val="clear" w:color="auto" w:fill="auto"/>
          </w:tcPr>
          <w:p w:rsidR="006A4DE2" w:rsidRPr="000028BA" w:rsidRDefault="006A4DE2" w:rsidP="00E01398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6A4DE2" w:rsidRPr="000028BA" w:rsidRDefault="006A4DE2" w:rsidP="00E01398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 xml:space="preserve">աստաթղթային </w:t>
            </w:r>
          </w:p>
        </w:tc>
      </w:tr>
      <w:tr w:rsidR="000A40C1" w:rsidRPr="000028BA" w:rsidTr="00A6737A">
        <w:trPr>
          <w:trHeight w:val="1460"/>
          <w:jc w:val="center"/>
        </w:trPr>
        <w:tc>
          <w:tcPr>
            <w:tcW w:w="602" w:type="dxa"/>
            <w:shd w:val="clear" w:color="auto" w:fill="auto"/>
          </w:tcPr>
          <w:p w:rsidR="000A40C1" w:rsidRPr="000028BA" w:rsidRDefault="000A40C1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258" w:type="dxa"/>
            <w:shd w:val="clear" w:color="auto" w:fill="auto"/>
          </w:tcPr>
          <w:p w:rsidR="000A40C1" w:rsidRPr="000028BA" w:rsidRDefault="007E15C5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</w:rPr>
            </w:pP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eastAsia="ru-RU"/>
              </w:rPr>
              <w:t>Սահմանված կարգ</w:t>
            </w:r>
            <w:r w:rsidR="00440FE1"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t>ով</w:t>
            </w: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t xml:space="preserve"> լիազոր մարմնի հ</w:t>
            </w: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eastAsia="ru-RU"/>
              </w:rPr>
              <w:t>աստատ</w:t>
            </w: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t xml:space="preserve">մանն են ներկայացվել </w:t>
            </w: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eastAsia="ru-RU"/>
              </w:rPr>
              <w:t>թափոնների գոյացման նորմատիվների և դրանց տեղադրման սահմանաքանակների նախագծերը</w:t>
            </w:r>
          </w:p>
        </w:tc>
        <w:tc>
          <w:tcPr>
            <w:tcW w:w="360" w:type="dxa"/>
            <w:shd w:val="clear" w:color="auto" w:fill="auto"/>
          </w:tcPr>
          <w:p w:rsidR="000A40C1" w:rsidRPr="000028BA" w:rsidRDefault="000A40C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423" w:type="dxa"/>
            <w:shd w:val="clear" w:color="auto" w:fill="auto"/>
          </w:tcPr>
          <w:p w:rsidR="000A40C1" w:rsidRPr="000028BA" w:rsidRDefault="000A40C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387" w:type="dxa"/>
            <w:shd w:val="clear" w:color="auto" w:fill="auto"/>
          </w:tcPr>
          <w:p w:rsidR="000A40C1" w:rsidRPr="000028BA" w:rsidRDefault="000A40C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A40C1" w:rsidRPr="000028BA" w:rsidRDefault="00554976" w:rsidP="00440FE1">
            <w:pPr>
              <w:spacing w:after="0"/>
              <w:jc w:val="center"/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  <w:t>1,5</w:t>
            </w:r>
          </w:p>
        </w:tc>
        <w:tc>
          <w:tcPr>
            <w:tcW w:w="1860" w:type="dxa"/>
            <w:shd w:val="clear" w:color="auto" w:fill="auto"/>
          </w:tcPr>
          <w:p w:rsidR="000A40C1" w:rsidRPr="000028BA" w:rsidRDefault="007E15C5" w:rsidP="00440FE1">
            <w:pPr>
              <w:spacing w:after="0" w:line="240" w:lineRule="auto"/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</w:pP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t>«Թափոնների մասին» Հայաստանի Հանրա</w:t>
            </w: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softHyphen/>
              <w:t xml:space="preserve">պետության օրենքի, 12-րդ հոդվածի 3-րդ </w:t>
            </w:r>
            <w:r w:rsidR="0030513D"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t>մաս</w:t>
            </w:r>
          </w:p>
        </w:tc>
        <w:tc>
          <w:tcPr>
            <w:tcW w:w="1470" w:type="dxa"/>
            <w:shd w:val="clear" w:color="auto" w:fill="auto"/>
          </w:tcPr>
          <w:p w:rsidR="000A40C1" w:rsidRPr="000028BA" w:rsidRDefault="000A40C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0A40C1" w:rsidRPr="000028BA" w:rsidRDefault="000A40C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 xml:space="preserve">աստաթղթային </w:t>
            </w:r>
          </w:p>
        </w:tc>
      </w:tr>
      <w:tr w:rsidR="00440FE1" w:rsidRPr="000028BA" w:rsidTr="00A6737A">
        <w:trPr>
          <w:trHeight w:val="1460"/>
          <w:jc w:val="center"/>
        </w:trPr>
        <w:tc>
          <w:tcPr>
            <w:tcW w:w="602" w:type="dxa"/>
            <w:shd w:val="clear" w:color="auto" w:fill="auto"/>
          </w:tcPr>
          <w:p w:rsidR="00440FE1" w:rsidRPr="000028BA" w:rsidRDefault="00440FE1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258" w:type="dxa"/>
            <w:shd w:val="clear" w:color="auto" w:fill="auto"/>
          </w:tcPr>
          <w:p w:rsidR="00440FE1" w:rsidRPr="000028BA" w:rsidRDefault="00440FE1" w:rsidP="00440FE1">
            <w:pPr>
              <w:spacing w:line="240" w:lineRule="auto"/>
              <w:rPr>
                <w:rFonts w:ascii="GHEA Grapalat" w:hAnsi="GHEA Grapalat"/>
                <w:spacing w:val="-8"/>
                <w:sz w:val="21"/>
                <w:szCs w:val="21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Թ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>ափոնների քանակական և որակական ցուցանիշների որոշման նպատակով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՝ առնվազն տարին մեկ անգամ ի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>րականացվել է թափոնների գույքագրում</w:t>
            </w:r>
          </w:p>
        </w:tc>
        <w:tc>
          <w:tcPr>
            <w:tcW w:w="360" w:type="dxa"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423" w:type="dxa"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387" w:type="dxa"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0FE1" w:rsidRPr="000028BA" w:rsidRDefault="00554976" w:rsidP="00440FE1">
            <w:pPr>
              <w:spacing w:after="0"/>
              <w:jc w:val="center"/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  <w:t>0,8</w:t>
            </w:r>
          </w:p>
        </w:tc>
        <w:tc>
          <w:tcPr>
            <w:tcW w:w="1860" w:type="dxa"/>
            <w:shd w:val="clear" w:color="auto" w:fill="auto"/>
          </w:tcPr>
          <w:p w:rsidR="00440FE1" w:rsidRPr="000028BA" w:rsidRDefault="00440FE1" w:rsidP="00166052">
            <w:pPr>
              <w:spacing w:after="0" w:line="240" w:lineRule="auto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t>Հայաստանի Հանրա</w:t>
            </w: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softHyphen/>
              <w:t>պե</w:t>
            </w: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softHyphen/>
              <w:t>տության կառա</w:t>
            </w: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softHyphen/>
              <w:t>վա</w:t>
            </w: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softHyphen/>
              <w:t>րու</w:t>
            </w: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softHyphen/>
              <w:t>թյան  2006 թվա</w:t>
            </w: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softHyphen/>
              <w:t>կա</w:t>
            </w: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softHyphen/>
              <w:t>նի սեպտեմբերի 14-ի</w:t>
            </w: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br/>
              <w:t>N 1343-Ն որոշման հավելվածի 8-րդ կետ</w:t>
            </w:r>
          </w:p>
        </w:tc>
        <w:tc>
          <w:tcPr>
            <w:tcW w:w="1470" w:type="dxa"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440FE1" w:rsidRPr="000028BA" w:rsidRDefault="00440FE1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 xml:space="preserve">աստաթղթային </w:t>
            </w:r>
          </w:p>
        </w:tc>
      </w:tr>
      <w:tr w:rsidR="00440FE1" w:rsidRPr="000028BA" w:rsidTr="00A6737A">
        <w:trPr>
          <w:trHeight w:val="296"/>
          <w:jc w:val="center"/>
        </w:trPr>
        <w:tc>
          <w:tcPr>
            <w:tcW w:w="602" w:type="dxa"/>
            <w:vMerge w:val="restart"/>
            <w:shd w:val="clear" w:color="auto" w:fill="auto"/>
          </w:tcPr>
          <w:p w:rsidR="00440FE1" w:rsidRPr="000028BA" w:rsidRDefault="00440FE1" w:rsidP="00440F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258" w:type="dxa"/>
            <w:shd w:val="clear" w:color="auto" w:fill="auto"/>
          </w:tcPr>
          <w:p w:rsidR="00440FE1" w:rsidRPr="000028BA" w:rsidRDefault="00440FE1" w:rsidP="00955771">
            <w:pPr>
              <w:rPr>
                <w:rFonts w:ascii="GHEA Grapalat" w:hAnsi="GHEA Grapalat" w:cs="Arial Unicode"/>
                <w:sz w:val="21"/>
                <w:szCs w:val="21"/>
              </w:rPr>
            </w:pPr>
            <w:r w:rsidRPr="000028BA">
              <w:rPr>
                <w:rFonts w:ascii="GHEA Grapalat" w:hAnsi="GHEA Grapalat" w:cs="Arial Unicode"/>
                <w:sz w:val="21"/>
                <w:szCs w:val="21"/>
                <w:lang w:val="hy-AM"/>
              </w:rPr>
              <w:t>Վ</w:t>
            </w:r>
            <w:r w:rsidRPr="000028BA">
              <w:rPr>
                <w:rFonts w:ascii="GHEA Grapalat" w:hAnsi="GHEA Grapalat" w:cs="Arial Unicode"/>
                <w:sz w:val="21"/>
                <w:szCs w:val="21"/>
              </w:rPr>
              <w:t xml:space="preserve">արվում </w:t>
            </w:r>
            <w:r w:rsidRPr="000028BA">
              <w:rPr>
                <w:rFonts w:ascii="GHEA Grapalat" w:hAnsi="GHEA Grapalat" w:cs="Arial Unicode"/>
                <w:sz w:val="21"/>
                <w:szCs w:val="21"/>
                <w:lang w:val="hy-AM"/>
              </w:rPr>
              <w:t>է</w:t>
            </w:r>
            <w:r w:rsidRPr="000028BA">
              <w:rPr>
                <w:rFonts w:ascii="GHEA Grapalat" w:hAnsi="GHEA Grapalat" w:cs="Arial Unicode"/>
                <w:sz w:val="21"/>
                <w:szCs w:val="21"/>
              </w:rPr>
              <w:t>՝</w:t>
            </w:r>
          </w:p>
        </w:tc>
        <w:tc>
          <w:tcPr>
            <w:tcW w:w="360" w:type="dxa"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0FE1" w:rsidRPr="000028BA" w:rsidRDefault="00440FE1" w:rsidP="00440FE1">
            <w:pPr>
              <w:spacing w:after="0"/>
              <w:rPr>
                <w:rFonts w:ascii="GHEA Grapalat" w:hAnsi="GHEA Grapalat" w:cs="Calibri"/>
                <w:spacing w:val="-8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shd w:val="clear" w:color="auto" w:fill="auto"/>
          </w:tcPr>
          <w:p w:rsidR="00440FE1" w:rsidRPr="000028BA" w:rsidRDefault="00440FE1" w:rsidP="00440FE1">
            <w:pPr>
              <w:spacing w:after="0" w:line="240" w:lineRule="auto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Հայաստանի Հանրա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softHyphen/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պետության կառավա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softHyphen/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րության  2006 թվա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softHyphen/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կա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softHyphen/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նի սեպտեմբերի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 xml:space="preserve"> 14-ի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>N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1343-Ն որոշման հավելվածի 10-րդ և 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br/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11-րդ կետեր</w:t>
            </w:r>
          </w:p>
        </w:tc>
        <w:tc>
          <w:tcPr>
            <w:tcW w:w="1470" w:type="dxa"/>
            <w:vMerge w:val="restart"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440FE1" w:rsidRPr="000028BA" w:rsidRDefault="00440FE1" w:rsidP="0030513D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</w:t>
            </w:r>
            <w:r w:rsidR="0030513D"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>աստաթղթային և</w:t>
            </w:r>
            <w:r w:rsidR="00A6737A"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</w:t>
            </w:r>
            <w:r w:rsidR="0030513D"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>(կամ)</w:t>
            </w:r>
            <w:r w:rsidR="0030513D"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 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>տեսազննում</w:t>
            </w:r>
          </w:p>
        </w:tc>
      </w:tr>
      <w:tr w:rsidR="00440FE1" w:rsidRPr="000028BA" w:rsidTr="00A6737A">
        <w:trPr>
          <w:trHeight w:val="449"/>
          <w:jc w:val="center"/>
        </w:trPr>
        <w:tc>
          <w:tcPr>
            <w:tcW w:w="602" w:type="dxa"/>
            <w:vMerge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440FE1" w:rsidRPr="000028BA" w:rsidRDefault="00440FE1" w:rsidP="00440FE1">
            <w:pPr>
              <w:spacing w:line="240" w:lineRule="auto"/>
              <w:rPr>
                <w:rFonts w:ascii="GHEA Grapalat" w:hAnsi="GHEA Grapalat" w:cs="Arial Unicode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Arial Unicode"/>
                <w:sz w:val="21"/>
                <w:szCs w:val="21"/>
                <w:lang w:val="hy-AM"/>
              </w:rPr>
              <w:t>1) թափոնների գոյացման համար՝ սկզբնական հաշվառման գիրք</w:t>
            </w:r>
          </w:p>
        </w:tc>
        <w:tc>
          <w:tcPr>
            <w:tcW w:w="360" w:type="dxa"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0FE1" w:rsidRPr="000028BA" w:rsidRDefault="00554976" w:rsidP="00440FE1">
            <w:pPr>
              <w:spacing w:after="0"/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  <w:t>0,5</w:t>
            </w:r>
          </w:p>
        </w:tc>
        <w:tc>
          <w:tcPr>
            <w:tcW w:w="1860" w:type="dxa"/>
            <w:vMerge/>
            <w:shd w:val="clear" w:color="auto" w:fill="auto"/>
            <w:vAlign w:val="center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1470" w:type="dxa"/>
            <w:vMerge/>
            <w:shd w:val="clear" w:color="auto" w:fill="auto"/>
            <w:vAlign w:val="center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</w:tr>
      <w:tr w:rsidR="00440FE1" w:rsidRPr="000028BA" w:rsidTr="00A6737A">
        <w:trPr>
          <w:trHeight w:val="845"/>
          <w:jc w:val="center"/>
        </w:trPr>
        <w:tc>
          <w:tcPr>
            <w:tcW w:w="602" w:type="dxa"/>
            <w:vMerge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440FE1" w:rsidRPr="000028BA" w:rsidRDefault="00440FE1" w:rsidP="00440FE1">
            <w:pPr>
              <w:spacing w:line="240" w:lineRule="auto"/>
              <w:rPr>
                <w:rFonts w:ascii="GHEA Grapalat" w:hAnsi="GHEA Grapalat" w:cs="Arial Unicode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Arial Unicode"/>
                <w:sz w:val="21"/>
                <w:szCs w:val="21"/>
                <w:lang w:val="hy-AM"/>
              </w:rPr>
              <w:t>2) թափոնների միասնական հաշվառման համար՝ ընդհանուր հաշվառման գիրք</w:t>
            </w:r>
          </w:p>
        </w:tc>
        <w:tc>
          <w:tcPr>
            <w:tcW w:w="360" w:type="dxa"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0FE1" w:rsidRPr="000028BA" w:rsidRDefault="00554976" w:rsidP="00440FE1">
            <w:pPr>
              <w:spacing w:after="0"/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  <w:t>0,4</w:t>
            </w:r>
          </w:p>
        </w:tc>
        <w:tc>
          <w:tcPr>
            <w:tcW w:w="1860" w:type="dxa"/>
            <w:vMerge/>
            <w:shd w:val="clear" w:color="auto" w:fill="auto"/>
            <w:vAlign w:val="center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1470" w:type="dxa"/>
            <w:vMerge/>
            <w:shd w:val="clear" w:color="auto" w:fill="auto"/>
            <w:vAlign w:val="center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440FE1" w:rsidRPr="000028BA" w:rsidRDefault="00440FE1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</w:tr>
      <w:tr w:rsidR="00876EE5" w:rsidRPr="000028BA" w:rsidTr="00A6737A">
        <w:trPr>
          <w:trHeight w:val="2780"/>
          <w:jc w:val="center"/>
        </w:trPr>
        <w:tc>
          <w:tcPr>
            <w:tcW w:w="602" w:type="dxa"/>
            <w:shd w:val="clear" w:color="auto" w:fill="auto"/>
          </w:tcPr>
          <w:p w:rsidR="00876EE5" w:rsidRPr="000028BA" w:rsidRDefault="006A4DE2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>20</w:t>
            </w:r>
          </w:p>
        </w:tc>
        <w:tc>
          <w:tcPr>
            <w:tcW w:w="3258" w:type="dxa"/>
            <w:shd w:val="clear" w:color="auto" w:fill="auto"/>
          </w:tcPr>
          <w:p w:rsidR="00876EE5" w:rsidRPr="000028BA" w:rsidRDefault="00876EE5" w:rsidP="00955771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Իրականացվող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 xml:space="preserve"> վտանգավոր թափոնների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գործածության՝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="00D5149D"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հավաքման, փոխադրման, պահման, մշակման, վերամշակման, օգտահանման, հեռացման, վնասազերծման, տեղադրման և (կամ) թաղման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 xml:space="preserve"> գործունեությ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ու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>ն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ը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 xml:space="preserve"> լիցենզ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ավորված է կամ վտանգավոր թափոնների գործածությունն իրականացվում է պայմանագրային հիմունքներով՝ լիցենզավորված անձի կողմից</w:t>
            </w:r>
          </w:p>
        </w:tc>
        <w:tc>
          <w:tcPr>
            <w:tcW w:w="360" w:type="dxa"/>
            <w:shd w:val="clear" w:color="auto" w:fill="auto"/>
          </w:tcPr>
          <w:p w:rsidR="00876EE5" w:rsidRPr="000028BA" w:rsidRDefault="00876EE5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423" w:type="dxa"/>
            <w:shd w:val="clear" w:color="auto" w:fill="auto"/>
          </w:tcPr>
          <w:p w:rsidR="00876EE5" w:rsidRPr="000028BA" w:rsidRDefault="00876EE5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387" w:type="dxa"/>
            <w:shd w:val="clear" w:color="auto" w:fill="auto"/>
          </w:tcPr>
          <w:p w:rsidR="00876EE5" w:rsidRPr="000028BA" w:rsidRDefault="00876EE5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76EE5" w:rsidRPr="000028BA" w:rsidRDefault="00554976" w:rsidP="00440FE1">
            <w:pPr>
              <w:spacing w:after="0"/>
              <w:jc w:val="center"/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  <w:t>1,6</w:t>
            </w:r>
          </w:p>
        </w:tc>
        <w:tc>
          <w:tcPr>
            <w:tcW w:w="1860" w:type="dxa"/>
            <w:shd w:val="clear" w:color="auto" w:fill="auto"/>
          </w:tcPr>
          <w:p w:rsidR="00876EE5" w:rsidRPr="000028BA" w:rsidRDefault="00876EE5" w:rsidP="00876EE5">
            <w:pPr>
              <w:spacing w:line="240" w:lineRule="auto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«Լիցենզավորման մասին» Հայաստանի Հանրապետության օրենքի 43-րդ հոդվածի 1-ին մաս և 2-րդ մասի աղյուսակի  14-րդ կետ</w:t>
            </w:r>
          </w:p>
        </w:tc>
        <w:tc>
          <w:tcPr>
            <w:tcW w:w="1470" w:type="dxa"/>
            <w:shd w:val="clear" w:color="auto" w:fill="auto"/>
          </w:tcPr>
          <w:p w:rsidR="00876EE5" w:rsidRPr="000028BA" w:rsidRDefault="00876EE5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876EE5" w:rsidRPr="000028BA" w:rsidRDefault="00876EE5" w:rsidP="00440FE1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 xml:space="preserve">աստաթղթային </w:t>
            </w:r>
          </w:p>
        </w:tc>
      </w:tr>
      <w:tr w:rsidR="00A6737A" w:rsidRPr="00006303" w:rsidTr="00A6737A">
        <w:trPr>
          <w:trHeight w:val="1460"/>
          <w:jc w:val="center"/>
        </w:trPr>
        <w:tc>
          <w:tcPr>
            <w:tcW w:w="602" w:type="dxa"/>
            <w:shd w:val="clear" w:color="auto" w:fill="auto"/>
          </w:tcPr>
          <w:p w:rsidR="00A6737A" w:rsidRPr="000028BA" w:rsidRDefault="00A6737A" w:rsidP="00440FE1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lastRenderedPageBreak/>
              <w:t>21</w:t>
            </w:r>
          </w:p>
          <w:p w:rsidR="00A6737A" w:rsidRPr="000028BA" w:rsidRDefault="00A6737A" w:rsidP="00440FE1">
            <w:pPr>
              <w:pStyle w:val="ListParagraph"/>
              <w:spacing w:after="0" w:line="240" w:lineRule="auto"/>
              <w:ind w:left="360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258" w:type="dxa"/>
            <w:shd w:val="clear" w:color="auto" w:fill="auto"/>
          </w:tcPr>
          <w:p w:rsidR="00A6737A" w:rsidRPr="000028BA" w:rsidRDefault="00A6737A" w:rsidP="00876EE5">
            <w:pPr>
              <w:spacing w:line="240" w:lineRule="auto"/>
              <w:rPr>
                <w:rFonts w:ascii="GHEA Grapalat" w:hAnsi="GHEA Grapalat"/>
                <w:spacing w:val="-8"/>
                <w:sz w:val="21"/>
                <w:szCs w:val="21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Իրականացվում են հողի պ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>ահպան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ությանն ուղղված միջոցառումները և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օ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>գտագործման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ը 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ներկայացվող պարտավորություն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>ները</w:t>
            </w:r>
          </w:p>
        </w:tc>
        <w:tc>
          <w:tcPr>
            <w:tcW w:w="360" w:type="dxa"/>
            <w:shd w:val="clear" w:color="auto" w:fill="auto"/>
          </w:tcPr>
          <w:p w:rsidR="00A6737A" w:rsidRPr="000028BA" w:rsidRDefault="00A6737A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A6737A" w:rsidRPr="000028BA" w:rsidRDefault="00A6737A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A6737A" w:rsidRPr="000028BA" w:rsidRDefault="00A6737A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6737A" w:rsidRPr="000028BA" w:rsidRDefault="00554976" w:rsidP="00440FE1">
            <w:pPr>
              <w:spacing w:after="0"/>
              <w:jc w:val="center"/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pacing w:val="-8"/>
                <w:sz w:val="21"/>
                <w:szCs w:val="21"/>
                <w:lang w:val="hy-AM"/>
              </w:rPr>
              <w:t>2,1</w:t>
            </w:r>
          </w:p>
        </w:tc>
        <w:tc>
          <w:tcPr>
            <w:tcW w:w="1860" w:type="dxa"/>
            <w:shd w:val="clear" w:color="auto" w:fill="auto"/>
          </w:tcPr>
          <w:p w:rsidR="00A6737A" w:rsidRPr="000028BA" w:rsidRDefault="00A6737A" w:rsidP="00876EE5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t>Հայաստանի Հանրա</w:t>
            </w: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softHyphen/>
              <w:t>պե</w:t>
            </w:r>
            <w:r w:rsidRPr="000028BA">
              <w:rPr>
                <w:rFonts w:ascii="GHEA Grapalat" w:eastAsia="Times New Roman" w:hAnsi="GHEA Grapalat" w:cs="Times New Roman"/>
                <w:spacing w:val="-8"/>
                <w:sz w:val="21"/>
                <w:szCs w:val="21"/>
                <w:lang w:val="hy-AM" w:eastAsia="ru-RU"/>
              </w:rPr>
              <w:softHyphen/>
              <w:t>տության հողային օրենսգրքի 110-րդ հոդվածի 2-րդ մասի 1-ին կետ, 4-րդ կետ, 5-րդ կետ, 36-րդ հոդվածի 2-րդ մասի 3-րդ, 4-րդ կետ և 5-րդ, 8-րդ մաս</w:t>
            </w:r>
          </w:p>
        </w:tc>
        <w:tc>
          <w:tcPr>
            <w:tcW w:w="1470" w:type="dxa"/>
            <w:shd w:val="clear" w:color="auto" w:fill="auto"/>
          </w:tcPr>
          <w:p w:rsidR="00A6737A" w:rsidRPr="000028BA" w:rsidRDefault="00A6737A" w:rsidP="00440FE1">
            <w:pPr>
              <w:spacing w:after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A6737A" w:rsidRPr="000028BA" w:rsidRDefault="00A6737A" w:rsidP="00632D41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6A4DE2" w:rsidRPr="000028BA" w:rsidTr="00A6737A">
        <w:trPr>
          <w:trHeight w:val="1460"/>
          <w:jc w:val="center"/>
        </w:trPr>
        <w:tc>
          <w:tcPr>
            <w:tcW w:w="602" w:type="dxa"/>
            <w:shd w:val="clear" w:color="auto" w:fill="auto"/>
          </w:tcPr>
          <w:p w:rsidR="006A4DE2" w:rsidRPr="000028BA" w:rsidRDefault="006A4DE2" w:rsidP="006A4DE2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22</w:t>
            </w:r>
          </w:p>
        </w:tc>
        <w:tc>
          <w:tcPr>
            <w:tcW w:w="3258" w:type="dxa"/>
            <w:shd w:val="clear" w:color="auto" w:fill="auto"/>
          </w:tcPr>
          <w:p w:rsidR="006A4DE2" w:rsidRPr="000028BA" w:rsidRDefault="006A4DE2" w:rsidP="006A4DE2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Գործունեությունն իրականացվում է փորձաքննական դրական եզրակացության առկայությամբ</w:t>
            </w:r>
          </w:p>
        </w:tc>
        <w:tc>
          <w:tcPr>
            <w:tcW w:w="360" w:type="dxa"/>
            <w:shd w:val="clear" w:color="auto" w:fill="auto"/>
          </w:tcPr>
          <w:p w:rsidR="006A4DE2" w:rsidRPr="000028BA" w:rsidRDefault="006A4DE2" w:rsidP="006A4DE2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6A4DE2" w:rsidRPr="000028BA" w:rsidRDefault="006A4DE2" w:rsidP="006A4DE2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6A4DE2" w:rsidRPr="000028BA" w:rsidRDefault="006A4DE2" w:rsidP="006A4DE2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A4DE2" w:rsidRPr="000028BA" w:rsidRDefault="00554976" w:rsidP="00261BFD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z w:val="21"/>
                <w:szCs w:val="21"/>
                <w:lang w:val="hy-AM"/>
              </w:rPr>
              <w:t>2,</w:t>
            </w:r>
            <w:r w:rsidR="00261BFD" w:rsidRPr="000028BA">
              <w:rPr>
                <w:rFonts w:ascii="GHEA Grapalat" w:hAnsi="GHEA Grapalat" w:cs="Calibri"/>
                <w:sz w:val="21"/>
                <w:szCs w:val="21"/>
                <w:lang w:val="hy-AM"/>
              </w:rPr>
              <w:t>3</w:t>
            </w:r>
          </w:p>
        </w:tc>
        <w:tc>
          <w:tcPr>
            <w:tcW w:w="1860" w:type="dxa"/>
            <w:shd w:val="clear" w:color="auto" w:fill="auto"/>
          </w:tcPr>
          <w:p w:rsidR="006A4DE2" w:rsidRPr="000028BA" w:rsidRDefault="006A4DE2" w:rsidP="006A4DE2">
            <w:pPr>
              <w:spacing w:line="240" w:lineRule="auto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«Շրջակա միջավայրի վրա ազդեցության գնահատման և փորձաքննության մասին» Հայաստանի Հանրապետության  օրենքի 20-րդ հոդվածի  6-րդ մաս</w:t>
            </w:r>
          </w:p>
        </w:tc>
        <w:tc>
          <w:tcPr>
            <w:tcW w:w="1470" w:type="dxa"/>
            <w:shd w:val="clear" w:color="auto" w:fill="auto"/>
          </w:tcPr>
          <w:p w:rsidR="006A4DE2" w:rsidRPr="000028BA" w:rsidRDefault="006A4DE2" w:rsidP="006A4DE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6A4DE2" w:rsidRPr="000028BA" w:rsidRDefault="006A4DE2" w:rsidP="006A4DE2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փաստաթղթային </w:t>
            </w:r>
          </w:p>
        </w:tc>
      </w:tr>
      <w:tr w:rsidR="00626239" w:rsidRPr="00006303" w:rsidTr="00A6737A">
        <w:trPr>
          <w:trHeight w:val="1460"/>
          <w:jc w:val="center"/>
        </w:trPr>
        <w:tc>
          <w:tcPr>
            <w:tcW w:w="602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23</w:t>
            </w:r>
          </w:p>
        </w:tc>
        <w:tc>
          <w:tcPr>
            <w:tcW w:w="3258" w:type="dxa"/>
            <w:shd w:val="clear" w:color="auto" w:fill="auto"/>
          </w:tcPr>
          <w:p w:rsidR="00626239" w:rsidRDefault="00006303" w:rsidP="00626239">
            <w:pPr>
              <w:spacing w:after="0"/>
              <w:rPr>
                <w:rFonts w:ascii="GHEA Grapalat" w:hAnsi="GHEA Grapalat"/>
                <w:spacing w:val="-8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Փորձաքննական դրական եզրակացությամբ նախատեսված պարտադիր պահանջները կամ պայմանները կատարվու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մ են և պահպանվում են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դրանց համար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սահմանված  ժամկետներ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ը</w:t>
            </w:r>
            <w:bookmarkStart w:id="0" w:name="_GoBack"/>
            <w:bookmarkEnd w:id="0"/>
            <w:r w:rsidR="0062623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`</w:t>
            </w:r>
          </w:p>
        </w:tc>
        <w:tc>
          <w:tcPr>
            <w:tcW w:w="360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4D4177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423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4D4177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387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4D4177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26239" w:rsidRPr="004D4177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86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B733B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«Շրջակա միջավայրի վրա ազդեցության գնահատման և փորձաքննության մասին» Հայաստանի Հանրապետության օրենքի 20-րդ հոդվածի 2-րդ մաս</w:t>
            </w:r>
            <w:r>
              <w:rPr>
                <w:rFonts w:ascii="GHEA Grapalat" w:hAnsi="GHEA Grapalat"/>
                <w:spacing w:val="-8"/>
                <w:sz w:val="21"/>
                <w:szCs w:val="21"/>
              </w:rPr>
              <w:t xml:space="preserve">, </w:t>
            </w:r>
            <w:r w:rsidRPr="00F9468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«Բնապահպանական վերահսկողության մասին» Հայաստանի Հանրապետության օրենքի 22-րդ հոդվածի 1-ին մասի 1-8-րդ կետեր:</w:t>
            </w:r>
          </w:p>
        </w:tc>
        <w:tc>
          <w:tcPr>
            <w:tcW w:w="147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B733B2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80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B733B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փաստաթղթային, չափագրում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 </w:t>
            </w:r>
            <w:r w:rsidRPr="00B733B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(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կամ</w:t>
            </w:r>
            <w:r w:rsidRPr="00B733B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)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Pr="00B733B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տեսազննում</w:t>
            </w:r>
          </w:p>
        </w:tc>
      </w:tr>
      <w:tr w:rsidR="00626239" w:rsidRPr="000028BA" w:rsidTr="00006303">
        <w:trPr>
          <w:trHeight w:val="738"/>
          <w:jc w:val="center"/>
        </w:trPr>
        <w:tc>
          <w:tcPr>
            <w:tcW w:w="602" w:type="dxa"/>
            <w:shd w:val="clear" w:color="auto" w:fill="auto"/>
          </w:tcPr>
          <w:p w:rsidR="00626239" w:rsidRPr="007A23BF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258" w:type="dxa"/>
            <w:shd w:val="clear" w:color="auto" w:fill="auto"/>
          </w:tcPr>
          <w:p w:rsidR="00626239" w:rsidRDefault="00626239" w:rsidP="00626239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1) մթնոլորտային օդի պահպանությ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ա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ն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ուղղությունով</w:t>
            </w:r>
          </w:p>
        </w:tc>
        <w:tc>
          <w:tcPr>
            <w:tcW w:w="360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6239" w:rsidRPr="004C3E14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ru-RU"/>
              </w:rPr>
              <w:t>0,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186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47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626239" w:rsidRPr="000028BA" w:rsidTr="00006303">
        <w:trPr>
          <w:trHeight w:val="990"/>
          <w:jc w:val="center"/>
        </w:trPr>
        <w:tc>
          <w:tcPr>
            <w:tcW w:w="602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258" w:type="dxa"/>
            <w:shd w:val="clear" w:color="auto" w:fill="auto"/>
          </w:tcPr>
          <w:p w:rsidR="00626239" w:rsidRDefault="00626239" w:rsidP="00626239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2) ջրային ռեսուրսների օգտագործ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ման </w:t>
            </w: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և պահպանությ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ա</w:t>
            </w: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ն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ուղղությունով</w:t>
            </w:r>
          </w:p>
        </w:tc>
        <w:tc>
          <w:tcPr>
            <w:tcW w:w="360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6239" w:rsidRPr="004C3E14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ru-RU"/>
              </w:rPr>
              <w:t>0,1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86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47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626239" w:rsidRPr="000028BA" w:rsidTr="00006303">
        <w:trPr>
          <w:trHeight w:val="707"/>
          <w:jc w:val="center"/>
        </w:trPr>
        <w:tc>
          <w:tcPr>
            <w:tcW w:w="602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258" w:type="dxa"/>
            <w:shd w:val="clear" w:color="auto" w:fill="auto"/>
          </w:tcPr>
          <w:p w:rsidR="00626239" w:rsidRDefault="00626239" w:rsidP="00626239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3) hողերի պահպանությ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ա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ն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ուղղությունով</w:t>
            </w:r>
          </w:p>
        </w:tc>
        <w:tc>
          <w:tcPr>
            <w:tcW w:w="360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6239" w:rsidRPr="004C3E14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ru-RU"/>
              </w:rPr>
              <w:t>0,1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86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47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626239" w:rsidRPr="000028BA" w:rsidTr="00006303">
        <w:trPr>
          <w:trHeight w:val="565"/>
          <w:jc w:val="center"/>
        </w:trPr>
        <w:tc>
          <w:tcPr>
            <w:tcW w:w="602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258" w:type="dxa"/>
            <w:shd w:val="clear" w:color="auto" w:fill="auto"/>
          </w:tcPr>
          <w:p w:rsidR="00626239" w:rsidRDefault="00626239" w:rsidP="00626239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4) ընդերքի օգտագործ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ման </w:t>
            </w: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և պահպանությ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ա</w:t>
            </w: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ն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ուղղությունով</w:t>
            </w:r>
          </w:p>
        </w:tc>
        <w:tc>
          <w:tcPr>
            <w:tcW w:w="360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6239" w:rsidRPr="004C3E14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ru-RU"/>
              </w:rPr>
              <w:t>0,1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86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47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626239" w:rsidRPr="000028BA" w:rsidTr="00006303">
        <w:trPr>
          <w:trHeight w:val="886"/>
          <w:jc w:val="center"/>
        </w:trPr>
        <w:tc>
          <w:tcPr>
            <w:tcW w:w="602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258" w:type="dxa"/>
            <w:shd w:val="clear" w:color="auto" w:fill="auto"/>
          </w:tcPr>
          <w:p w:rsidR="00626239" w:rsidRDefault="00626239" w:rsidP="00626239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5) 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կ</w:t>
            </w: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ենդանական և բուսական աշխարհի օգտագործ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ման </w:t>
            </w: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և պահպանությ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ան ուղղությունով</w:t>
            </w:r>
          </w:p>
        </w:tc>
        <w:tc>
          <w:tcPr>
            <w:tcW w:w="360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6239" w:rsidRPr="004C3E14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ru-RU"/>
              </w:rPr>
              <w:t>0,1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86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47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626239" w:rsidRPr="000028BA" w:rsidTr="00006303">
        <w:trPr>
          <w:trHeight w:val="914"/>
          <w:jc w:val="center"/>
        </w:trPr>
        <w:tc>
          <w:tcPr>
            <w:tcW w:w="602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258" w:type="dxa"/>
            <w:shd w:val="clear" w:color="auto" w:fill="auto"/>
          </w:tcPr>
          <w:p w:rsidR="00626239" w:rsidRDefault="00626239" w:rsidP="00626239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6) վտանգավոր նյութեր և արտադրության ու սպառման թափոններ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ի ուղղությունով</w:t>
            </w:r>
          </w:p>
        </w:tc>
        <w:tc>
          <w:tcPr>
            <w:tcW w:w="360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6239" w:rsidRPr="004C3E14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ru-RU"/>
              </w:rPr>
              <w:t>0,1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86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47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626239" w:rsidRPr="000028BA" w:rsidTr="00006303">
        <w:trPr>
          <w:trHeight w:val="914"/>
          <w:jc w:val="center"/>
        </w:trPr>
        <w:tc>
          <w:tcPr>
            <w:tcW w:w="602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258" w:type="dxa"/>
            <w:shd w:val="clear" w:color="auto" w:fill="auto"/>
          </w:tcPr>
          <w:p w:rsidR="00626239" w:rsidRDefault="00626239" w:rsidP="00626239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Courier New"/>
                <w:color w:val="000000"/>
                <w:sz w:val="21"/>
                <w:szCs w:val="21"/>
                <w:shd w:val="clear" w:color="auto" w:fill="FFFFFF"/>
              </w:rPr>
              <w:t xml:space="preserve">7) </w:t>
            </w:r>
            <w:r>
              <w:rPr>
                <w:rFonts w:ascii="GHEA Grapalat" w:hAnsi="GHEA Grapalat" w:cs="Courier New"/>
                <w:color w:val="000000"/>
                <w:sz w:val="21"/>
                <w:szCs w:val="21"/>
                <w:shd w:val="clear" w:color="auto" w:fill="FFFFFF"/>
                <w:lang w:val="hy-AM"/>
              </w:rPr>
              <w:t>ռ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ադիոակտիվ նյութերով աղտոտվածության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ուղղությունով</w:t>
            </w:r>
          </w:p>
        </w:tc>
        <w:tc>
          <w:tcPr>
            <w:tcW w:w="360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626239" w:rsidRPr="004D4177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6239" w:rsidRPr="004C3E14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ru-RU"/>
              </w:rPr>
              <w:t>0,1</w:t>
            </w:r>
          </w:p>
        </w:tc>
        <w:tc>
          <w:tcPr>
            <w:tcW w:w="186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47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626239" w:rsidRPr="00B733B2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626239" w:rsidRPr="000028BA" w:rsidTr="00A6737A">
        <w:trPr>
          <w:trHeight w:val="1460"/>
          <w:jc w:val="center"/>
        </w:trPr>
        <w:tc>
          <w:tcPr>
            <w:tcW w:w="602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24</w:t>
            </w:r>
          </w:p>
        </w:tc>
        <w:tc>
          <w:tcPr>
            <w:tcW w:w="3258" w:type="dxa"/>
            <w:shd w:val="clear" w:color="auto" w:fill="auto"/>
          </w:tcPr>
          <w:p w:rsidR="00626239" w:rsidRPr="000028BA" w:rsidRDefault="00626239" w:rsidP="00626239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Պահպանվել է բնապահպանական հարկերի և բնօգտագործման վճարների միասնական հարկային հաշվարկները ներկայացնելու կարգը (հաշվարկ, սահմանված ժամկետ, ներկայացման կարգ)</w:t>
            </w:r>
          </w:p>
        </w:tc>
        <w:tc>
          <w:tcPr>
            <w:tcW w:w="36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6239" w:rsidRPr="000028BA" w:rsidRDefault="00626239" w:rsidP="00626239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z w:val="21"/>
                <w:szCs w:val="21"/>
                <w:lang w:val="hy-AM"/>
              </w:rPr>
              <w:t>1,4</w:t>
            </w:r>
          </w:p>
        </w:tc>
        <w:tc>
          <w:tcPr>
            <w:tcW w:w="186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Հայաստանի Հանրապետության  հարկային օրենսգիրքի 180-րդ հոդվածի  1-ին մաս, 220-րդ  հոդվածի 1-ին մաս</w:t>
            </w:r>
          </w:p>
        </w:tc>
        <w:tc>
          <w:tcPr>
            <w:tcW w:w="147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>աստաթղթային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0028BA">
              <w:rPr>
                <w:rFonts w:ascii="GHEA Grapalat" w:hAnsi="GHEA Grapalat"/>
                <w:spacing w:val="-8"/>
                <w:sz w:val="21"/>
                <w:szCs w:val="21"/>
              </w:rPr>
              <w:t>և (կամ) չափագրում</w:t>
            </w:r>
          </w:p>
        </w:tc>
      </w:tr>
      <w:tr w:rsidR="00626239" w:rsidRPr="00006303" w:rsidTr="00A6737A">
        <w:trPr>
          <w:trHeight w:val="1460"/>
          <w:jc w:val="center"/>
        </w:trPr>
        <w:tc>
          <w:tcPr>
            <w:tcW w:w="602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25</w:t>
            </w:r>
          </w:p>
        </w:tc>
        <w:tc>
          <w:tcPr>
            <w:tcW w:w="3258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 xml:space="preserve">Արտանետման անշարժ աղբյուրներից մթնոլորտային օդ վնասակար նյութերի արտանետման համար բնապահպանական հարկերի օբյեկտ համարվող փաստացի ծավալների չափաքանակները և վճարների եռամսյակային հարկային հաշվարկները 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հավաստի են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 xml:space="preserve"> (նյութեր, դրանց քանակություններ, դրույքաչափեր)</w:t>
            </w:r>
          </w:p>
        </w:tc>
        <w:tc>
          <w:tcPr>
            <w:tcW w:w="36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423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87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6239" w:rsidRPr="000028BA" w:rsidRDefault="00626239" w:rsidP="00626239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z w:val="21"/>
                <w:szCs w:val="21"/>
                <w:lang w:val="hy-AM"/>
              </w:rPr>
              <w:t>1,4</w:t>
            </w:r>
          </w:p>
        </w:tc>
        <w:tc>
          <w:tcPr>
            <w:tcW w:w="186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Հայաստանի Հանրապետության  հարկային օրենսգիրքի 166-րդ հոդվածի  1-ին մասի 1-ին և 2-րդ կետեր, 2-րդ մասի 1-ին կետ, 167-րդ հոդված </w:t>
            </w:r>
          </w:p>
        </w:tc>
        <w:tc>
          <w:tcPr>
            <w:tcW w:w="147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626239" w:rsidRPr="00006303" w:rsidTr="00A6737A">
        <w:trPr>
          <w:trHeight w:val="1460"/>
          <w:jc w:val="center"/>
        </w:trPr>
        <w:tc>
          <w:tcPr>
            <w:tcW w:w="602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26</w:t>
            </w:r>
          </w:p>
        </w:tc>
        <w:tc>
          <w:tcPr>
            <w:tcW w:w="3258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>Ջրային</w:t>
            </w:r>
            <w:r w:rsidRPr="000028BA">
              <w:rPr>
                <w:rFonts w:ascii="Courier New" w:eastAsia="Times New Roman" w:hAnsi="Courier New" w:cs="Courier New"/>
                <w:sz w:val="21"/>
                <w:szCs w:val="21"/>
                <w:lang w:eastAsia="ru-RU"/>
              </w:rPr>
              <w:t> </w:t>
            </w:r>
            <w:r w:rsidRPr="000028BA">
              <w:rPr>
                <w:rFonts w:ascii="GHEA Grapalat" w:eastAsia="Times New Roman" w:hAnsi="GHEA Grapalat" w:cs="Arial Unicode"/>
                <w:sz w:val="21"/>
                <w:szCs w:val="21"/>
                <w:lang w:eastAsia="ru-RU"/>
              </w:rPr>
              <w:t>ռեսուրս</w:t>
            </w:r>
            <w:r w:rsidRPr="000028BA">
              <w:rPr>
                <w:rFonts w:ascii="Courier New" w:eastAsia="Times New Roman" w:hAnsi="Courier New" w:cs="Courier New"/>
                <w:sz w:val="21"/>
                <w:szCs w:val="21"/>
                <w:lang w:eastAsia="ru-RU"/>
              </w:rPr>
              <w:t> </w:t>
            </w:r>
            <w:r w:rsidRPr="000028BA">
              <w:rPr>
                <w:rFonts w:ascii="GHEA Grapalat" w:eastAsia="Times New Roman" w:hAnsi="GHEA Grapalat" w:cs="Arial Unicode"/>
                <w:sz w:val="21"/>
                <w:szCs w:val="21"/>
                <w:lang w:eastAsia="ru-RU"/>
              </w:rPr>
              <w:t>վնասակար նյութերի և</w:t>
            </w:r>
            <w:r w:rsidRPr="000028BA">
              <w:rPr>
                <w:rFonts w:ascii="Courier New" w:eastAsia="Times New Roman" w:hAnsi="Courier New" w:cs="Courier New"/>
                <w:sz w:val="21"/>
                <w:szCs w:val="21"/>
                <w:lang w:eastAsia="ru-RU"/>
              </w:rPr>
              <w:t> </w:t>
            </w:r>
            <w:r w:rsidRPr="000028BA">
              <w:rPr>
                <w:rFonts w:ascii="GHEA Grapalat" w:eastAsia="Times New Roman" w:hAnsi="GHEA Grapalat" w:cs="Arial Unicode"/>
                <w:sz w:val="21"/>
                <w:szCs w:val="21"/>
                <w:lang w:eastAsia="ru-RU"/>
              </w:rPr>
              <w:t>(կամ)</w:t>
            </w:r>
            <w:r w:rsidRPr="000028BA">
              <w:rPr>
                <w:rFonts w:ascii="Courier New" w:eastAsia="Times New Roman" w:hAnsi="Courier New" w:cs="Courier New"/>
                <w:sz w:val="21"/>
                <w:szCs w:val="21"/>
                <w:lang w:eastAsia="ru-RU"/>
              </w:rPr>
              <w:t> </w:t>
            </w:r>
            <w:r w:rsidRPr="000028BA">
              <w:rPr>
                <w:rFonts w:ascii="GHEA Grapalat" w:eastAsia="Times New Roman" w:hAnsi="GHEA Grapalat" w:cs="Arial Unicode"/>
                <w:sz w:val="21"/>
                <w:szCs w:val="21"/>
                <w:lang w:eastAsia="ru-RU"/>
              </w:rPr>
              <w:t>միացությունների</w:t>
            </w:r>
            <w:r w:rsidRPr="000028BA">
              <w:rPr>
                <w:rFonts w:ascii="Courier New" w:eastAsia="Times New Roman" w:hAnsi="Courier New" w:cs="Courier New"/>
                <w:sz w:val="21"/>
                <w:szCs w:val="21"/>
                <w:lang w:eastAsia="ru-RU"/>
              </w:rPr>
              <w:t> </w:t>
            </w:r>
            <w:r w:rsidRPr="000028BA">
              <w:rPr>
                <w:rFonts w:ascii="GHEA Grapalat" w:eastAsia="Times New Roman" w:hAnsi="GHEA Grapalat" w:cs="Arial Unicode"/>
                <w:sz w:val="21"/>
                <w:szCs w:val="21"/>
                <w:lang w:eastAsia="ru-RU"/>
              </w:rPr>
              <w:t>արտահոսքի</w:t>
            </w:r>
            <w:r w:rsidRPr="000028BA">
              <w:rPr>
                <w:rFonts w:ascii="Courier New" w:eastAsia="Times New Roman" w:hAnsi="Courier New" w:cs="Courier New"/>
                <w:sz w:val="21"/>
                <w:szCs w:val="21"/>
                <w:lang w:eastAsia="ru-RU"/>
              </w:rPr>
              <w:t> 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 xml:space="preserve"> համար բնապահպանական հարկերի օբյեկտ համարվող փաստացի ծավալների չափաքանակները և վճարների եռամսյակային հարկային հաշվարկները 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հավաստի են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 xml:space="preserve"> (նյութեր, դրանց քանակություններ, դրույքաչափեր)</w:t>
            </w:r>
          </w:p>
        </w:tc>
        <w:tc>
          <w:tcPr>
            <w:tcW w:w="36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423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87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6239" w:rsidRPr="000028BA" w:rsidRDefault="00626239" w:rsidP="00626239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z w:val="21"/>
                <w:szCs w:val="21"/>
                <w:lang w:val="hy-AM"/>
              </w:rPr>
              <w:t>1,7</w:t>
            </w:r>
          </w:p>
        </w:tc>
        <w:tc>
          <w:tcPr>
            <w:tcW w:w="186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Հայաստանի Հանրապետության  հարկային օրենսգրքի 166-րդ հոդվածի  1-ին մասի 4-րդ կետ, 2-րդ մասի 2-րդ կետ, 169-րդ հոդված </w:t>
            </w:r>
          </w:p>
        </w:tc>
        <w:tc>
          <w:tcPr>
            <w:tcW w:w="147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626239" w:rsidRPr="00006303" w:rsidTr="00A6737A">
        <w:trPr>
          <w:trHeight w:val="1460"/>
          <w:jc w:val="center"/>
        </w:trPr>
        <w:tc>
          <w:tcPr>
            <w:tcW w:w="602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27</w:t>
            </w:r>
          </w:p>
        </w:tc>
        <w:tc>
          <w:tcPr>
            <w:tcW w:w="3258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 xml:space="preserve">Մակերևութային ջրերի օգտագործման, ստորերկրյա քաղցրահամ և թերմալ ջրերի արդյունահանման համար բնօգտագործման վճարների օբյեկտ համարվող փաստացի ծավալների չափաքանակները և վճարների եռամսյակային հարկային հաշվարկները 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հավաստի են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 xml:space="preserve"> (նյութեր, դրանց քանակություններ, 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lastRenderedPageBreak/>
              <w:t>դրույքաչափեր)</w:t>
            </w:r>
          </w:p>
        </w:tc>
        <w:tc>
          <w:tcPr>
            <w:tcW w:w="36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423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87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6239" w:rsidRPr="000028BA" w:rsidRDefault="00626239" w:rsidP="00626239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z w:val="21"/>
                <w:szCs w:val="21"/>
                <w:lang w:val="hy-AM"/>
              </w:rPr>
              <w:t>1,6</w:t>
            </w:r>
          </w:p>
        </w:tc>
        <w:tc>
          <w:tcPr>
            <w:tcW w:w="186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Հայաստանի Հանրապետության  հարկային օրենսգրքի 203-րդ հոդվածի  1-ին մասի 1-ին, 2-րդ, 3-րդ, 4-րդ կետեր, 2-րդ մասի 1-ին, 2-րդ կետեր, 204-րդ,  205-րդ 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lastRenderedPageBreak/>
              <w:t xml:space="preserve">հոդվածներ </w:t>
            </w:r>
          </w:p>
        </w:tc>
        <w:tc>
          <w:tcPr>
            <w:tcW w:w="147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626239" w:rsidRPr="00006303" w:rsidTr="00A6737A">
        <w:trPr>
          <w:trHeight w:val="1460"/>
          <w:jc w:val="center"/>
        </w:trPr>
        <w:tc>
          <w:tcPr>
            <w:tcW w:w="602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lastRenderedPageBreak/>
              <w:t>28</w:t>
            </w:r>
          </w:p>
        </w:tc>
        <w:tc>
          <w:tcPr>
            <w:tcW w:w="3258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 xml:space="preserve">Թափոնների տեղադրման կամ պահման համար բնապահպանական հարկերի օբյեկտ համարվող փաստացի ծավալների չափաքանակները և վճարների եռամսյակային հարկային հաշվարկները 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հավաստի են</w:t>
            </w: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eastAsia="ru-RU"/>
              </w:rPr>
              <w:t xml:space="preserve"> (նյութեր, դրանց քանակություններ, դրույքաչափեր)</w:t>
            </w:r>
          </w:p>
        </w:tc>
        <w:tc>
          <w:tcPr>
            <w:tcW w:w="36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423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87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6239" w:rsidRPr="000028BA" w:rsidRDefault="00626239" w:rsidP="00626239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z w:val="21"/>
                <w:szCs w:val="21"/>
                <w:lang w:val="hy-AM"/>
              </w:rPr>
              <w:t>1</w:t>
            </w:r>
          </w:p>
        </w:tc>
        <w:tc>
          <w:tcPr>
            <w:tcW w:w="186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 xml:space="preserve">Հայաստանի Հանրապետության  հարկային օրենսգրքի 166-րդ հոդվածի  1-ին մասի 5-րդ կետ, 2-րդ մասի 3-րդ կետ, 170-րդ հոդված </w:t>
            </w:r>
          </w:p>
        </w:tc>
        <w:tc>
          <w:tcPr>
            <w:tcW w:w="1470" w:type="dxa"/>
            <w:shd w:val="clear" w:color="auto" w:fill="auto"/>
          </w:tcPr>
          <w:p w:rsidR="00626239" w:rsidRPr="000028BA" w:rsidRDefault="00626239" w:rsidP="00626239">
            <w:pPr>
              <w:spacing w:after="0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626239" w:rsidRPr="00006303" w:rsidTr="00A6737A">
        <w:trPr>
          <w:trHeight w:val="1460"/>
          <w:jc w:val="center"/>
        </w:trPr>
        <w:tc>
          <w:tcPr>
            <w:tcW w:w="602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  <w:r w:rsidRPr="000028BA">
              <w:rPr>
                <w:rFonts w:ascii="GHEA Grapalat" w:hAnsi="GHEA Grapalat"/>
                <w:sz w:val="21"/>
                <w:szCs w:val="21"/>
              </w:rPr>
              <w:t>29</w:t>
            </w:r>
          </w:p>
        </w:tc>
        <w:tc>
          <w:tcPr>
            <w:tcW w:w="3258" w:type="dxa"/>
            <w:shd w:val="clear" w:color="auto" w:fill="auto"/>
          </w:tcPr>
          <w:p w:rsidR="00626239" w:rsidRPr="00877FB0" w:rsidRDefault="00626239" w:rsidP="00626239">
            <w:pPr>
              <w:spacing w:after="0" w:line="240" w:lineRule="auto"/>
              <w:ind w:right="-94"/>
              <w:rPr>
                <w:rFonts w:ascii="GHEA Grapalat" w:hAnsi="GHEA Grapalat"/>
                <w:spacing w:val="-12"/>
                <w:sz w:val="21"/>
                <w:szCs w:val="21"/>
                <w:lang w:val="hy-AM"/>
              </w:rPr>
            </w:pPr>
            <w:r w:rsidRPr="00877FB0">
              <w:rPr>
                <w:rFonts w:ascii="GHEA Grapalat" w:hAnsi="GHEA Grapalat"/>
                <w:spacing w:val="-12"/>
                <w:sz w:val="21"/>
                <w:szCs w:val="21"/>
                <w:lang w:val="hy-AM"/>
              </w:rPr>
              <w:t>Վարչական վիճակագրական տարեկան հաշվետվությունները՝ Ձև N2-ՏԱ (օդ), Ձև N1 (թափոն),  Ձև N2-ՏԱ (ջուր), ներկայացվել են պաշտոնական վիճակագրություն արտադրողի կողմից սահմանված ձևի վիճակագրական փաստաթղթի համաձայն (ժամկետ, ամբողջ ծավալ, սահմանված ձև, չաղավաղված, ստորագրված)</w:t>
            </w:r>
          </w:p>
        </w:tc>
        <w:tc>
          <w:tcPr>
            <w:tcW w:w="36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423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387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6239" w:rsidRPr="000028BA" w:rsidRDefault="00626239" w:rsidP="00626239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 w:cs="Calibri"/>
                <w:sz w:val="21"/>
                <w:szCs w:val="21"/>
                <w:lang w:val="hy-AM"/>
              </w:rPr>
              <w:t>1</w:t>
            </w:r>
          </w:p>
        </w:tc>
        <w:tc>
          <w:tcPr>
            <w:tcW w:w="1860" w:type="dxa"/>
            <w:shd w:val="clear" w:color="auto" w:fill="auto"/>
          </w:tcPr>
          <w:p w:rsidR="00626239" w:rsidRPr="000028BA" w:rsidRDefault="00626239" w:rsidP="00626239">
            <w:pPr>
              <w:spacing w:line="240" w:lineRule="auto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color w:val="FF0000"/>
                <w:sz w:val="21"/>
                <w:szCs w:val="21"/>
                <w:lang w:val="hy-AM"/>
              </w:rPr>
              <w:t xml:space="preserve"> </w:t>
            </w:r>
            <w:r w:rsidRPr="000028BA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0028BA">
              <w:rPr>
                <w:rFonts w:ascii="GHEA Grapalat" w:hAnsi="GHEA Grapalat"/>
                <w:spacing w:val="-12"/>
                <w:sz w:val="21"/>
                <w:szCs w:val="21"/>
                <w:lang w:val="hy-AM"/>
              </w:rPr>
              <w:t>Պաշտոնական վիճակագրության մաuին» Հայաստանի Հանրապետության  oրենքի 18-րդ հոդվածի 4 և 5-րդ մասեր</w:t>
            </w:r>
          </w:p>
        </w:tc>
        <w:tc>
          <w:tcPr>
            <w:tcW w:w="147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626239" w:rsidRPr="000028BA" w:rsidRDefault="00626239" w:rsidP="00626239">
            <w:pPr>
              <w:spacing w:after="0" w:line="24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0028BA">
              <w:rPr>
                <w:rFonts w:ascii="GHEA Grapalat" w:eastAsia="Times New Roman" w:hAnsi="GHEA Grapalat" w:cs="Times New Roman"/>
                <w:sz w:val="21"/>
                <w:szCs w:val="21"/>
                <w:lang w:val="hy-AM" w:eastAsia="ru-RU"/>
              </w:rPr>
              <w:t>փաստաթղթային, չափագրում և (կամ) տեսազննում</w:t>
            </w:r>
          </w:p>
        </w:tc>
      </w:tr>
      <w:tr w:rsidR="00626239" w:rsidRPr="000028BA" w:rsidTr="00A6737A">
        <w:trPr>
          <w:trHeight w:val="1460"/>
          <w:jc w:val="center"/>
        </w:trPr>
        <w:tc>
          <w:tcPr>
            <w:tcW w:w="602" w:type="dxa"/>
            <w:shd w:val="clear" w:color="auto" w:fill="auto"/>
          </w:tcPr>
          <w:p w:rsidR="00626239" w:rsidRPr="000028BA" w:rsidRDefault="00626239" w:rsidP="00626239">
            <w:pPr>
              <w:spacing w:line="240" w:lineRule="auto"/>
              <w:ind w:right="-94"/>
              <w:rPr>
                <w:rFonts w:ascii="GHEA Grapalat" w:hAnsi="GHEA Grapalat"/>
                <w:spacing w:val="-12"/>
                <w:sz w:val="21"/>
                <w:szCs w:val="21"/>
                <w:lang w:val="hy-AM"/>
              </w:rPr>
            </w:pPr>
            <w:r w:rsidRPr="000028BA">
              <w:rPr>
                <w:rFonts w:ascii="GHEA Grapalat" w:hAnsi="GHEA Grapalat"/>
                <w:spacing w:val="-12"/>
                <w:sz w:val="21"/>
                <w:szCs w:val="21"/>
                <w:lang w:val="hy-AM"/>
              </w:rPr>
              <w:t>30</w:t>
            </w:r>
          </w:p>
        </w:tc>
        <w:tc>
          <w:tcPr>
            <w:tcW w:w="3258" w:type="dxa"/>
            <w:shd w:val="clear" w:color="auto" w:fill="auto"/>
          </w:tcPr>
          <w:p w:rsidR="00626239" w:rsidRPr="00ED2ED7" w:rsidRDefault="00626239" w:rsidP="00626239">
            <w:pPr>
              <w:spacing w:line="240" w:lineRule="auto"/>
              <w:ind w:right="-94"/>
              <w:rPr>
                <w:rFonts w:ascii="GHEA Grapalat" w:hAnsi="GHEA Grapalat"/>
                <w:color w:val="000000"/>
                <w:spacing w:val="-12"/>
                <w:sz w:val="21"/>
                <w:szCs w:val="21"/>
                <w:lang w:val="hy-AM"/>
              </w:rPr>
            </w:pPr>
            <w:r w:rsidRPr="00ED2ED7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Արդյո՞ք փ</w:t>
            </w:r>
            <w:r w:rsidRPr="007A23B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որձաքննության ենթարկված նախագծային և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/կամ</w:t>
            </w:r>
            <w:r w:rsidRPr="007A23B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հիմնադրութային փաստաթղթերում</w:t>
            </w:r>
            <w:r w:rsidRPr="007A23BF">
              <w:rPr>
                <w:rFonts w:ascii="Courier New" w:hAnsi="Courier New" w:cs="Courier New"/>
                <w:color w:val="000000"/>
                <w:sz w:val="21"/>
                <w:szCs w:val="21"/>
                <w:shd w:val="clear" w:color="auto" w:fill="FFFFFF"/>
                <w:lang w:val="hy-AM"/>
              </w:rPr>
              <w:t> </w:t>
            </w:r>
            <w:r w:rsidRPr="007A23B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շրջակա</w:t>
            </w:r>
            <w:r w:rsidRPr="007A23BF">
              <w:rPr>
                <w:rFonts w:ascii="Courier New" w:hAnsi="Courier New" w:cs="Courier New"/>
                <w:color w:val="000000"/>
                <w:sz w:val="21"/>
                <w:szCs w:val="21"/>
                <w:shd w:val="clear" w:color="auto" w:fill="FFFFFF"/>
                <w:lang w:val="hy-AM"/>
              </w:rPr>
              <w:t> </w:t>
            </w:r>
            <w:r w:rsidRPr="007A23B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միջավայրի</w:t>
            </w:r>
            <w:r w:rsidRPr="007A23BF">
              <w:rPr>
                <w:rFonts w:ascii="Courier New" w:hAnsi="Courier New" w:cs="Courier New"/>
                <w:color w:val="000000"/>
                <w:sz w:val="21"/>
                <w:szCs w:val="21"/>
                <w:shd w:val="clear" w:color="auto" w:fill="FFFFFF"/>
                <w:lang w:val="hy-AM"/>
              </w:rPr>
              <w:t> </w:t>
            </w:r>
            <w:r w:rsidRPr="007A23B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վրա</w:t>
            </w:r>
            <w:r w:rsidRPr="007A23BF">
              <w:rPr>
                <w:rFonts w:ascii="Courier New" w:hAnsi="Courier New" w:cs="Courier New"/>
                <w:color w:val="000000"/>
                <w:sz w:val="21"/>
                <w:szCs w:val="21"/>
                <w:shd w:val="clear" w:color="auto" w:fill="FFFFFF"/>
                <w:lang w:val="hy-AM"/>
              </w:rPr>
              <w:t> </w:t>
            </w:r>
            <w:r w:rsidRPr="007A23BF">
              <w:rPr>
                <w:rFonts w:ascii="GHEA Grapalat" w:hAnsi="GHEA Grapalat" w:cs="Arial Unicode"/>
                <w:color w:val="000000"/>
                <w:sz w:val="21"/>
                <w:szCs w:val="21"/>
                <w:shd w:val="clear" w:color="auto" w:fill="FFFFFF"/>
                <w:lang w:val="hy-AM"/>
              </w:rPr>
              <w:t>հնարավոր</w:t>
            </w:r>
            <w:r w:rsidRPr="007A23B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7A23BF">
              <w:rPr>
                <w:rFonts w:ascii="GHEA Grapalat" w:hAnsi="GHEA Grapalat" w:cs="Arial Unicode"/>
                <w:color w:val="000000"/>
                <w:sz w:val="21"/>
                <w:szCs w:val="21"/>
                <w:shd w:val="clear" w:color="auto" w:fill="FFFFFF"/>
                <w:lang w:val="hy-AM"/>
              </w:rPr>
              <w:t>ազդեցություն</w:t>
            </w:r>
            <w:r w:rsidRPr="007A23B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7A23BF">
              <w:rPr>
                <w:rFonts w:ascii="GHEA Grapalat" w:hAnsi="GHEA Grapalat" w:cs="Arial Unicode"/>
                <w:color w:val="000000"/>
                <w:sz w:val="21"/>
                <w:szCs w:val="21"/>
                <w:shd w:val="clear" w:color="auto" w:fill="FFFFFF"/>
                <w:lang w:val="hy-AM"/>
              </w:rPr>
              <w:t>ունեցող</w:t>
            </w:r>
            <w:r w:rsidRPr="007A23B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7A23BF">
              <w:rPr>
                <w:rFonts w:ascii="GHEA Grapalat" w:hAnsi="GHEA Grapalat" w:cs="Arial Unicode"/>
                <w:color w:val="000000"/>
                <w:sz w:val="21"/>
                <w:szCs w:val="21"/>
                <w:shd w:val="clear" w:color="auto" w:fill="FFFFFF"/>
                <w:lang w:val="hy-AM"/>
              </w:rPr>
              <w:t>փոփոխություններ</w:t>
            </w:r>
            <w:r w:rsidRPr="00ED2ED7">
              <w:rPr>
                <w:rFonts w:ascii="GHEA Grapalat" w:hAnsi="GHEA Grapalat" w:cs="Arial Unicode"/>
                <w:color w:val="000000"/>
                <w:sz w:val="21"/>
                <w:szCs w:val="21"/>
                <w:shd w:val="clear" w:color="auto" w:fill="FFFFFF"/>
                <w:lang w:val="hy-AM"/>
              </w:rPr>
              <w:t>ը</w:t>
            </w:r>
            <w:r>
              <w:rPr>
                <w:rFonts w:ascii="GHEA Grapalat" w:hAnsi="GHEA Grapalat" w:cs="Arial Unicode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կատարվել են</w:t>
            </w:r>
            <w:r w:rsidRPr="007A23BF">
              <w:rPr>
                <w:rFonts w:ascii="GHEA Grapalat" w:hAnsi="GHEA Grapalat" w:cs="Arial Unicode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` </w:t>
            </w:r>
            <w:r w:rsidRPr="007A23B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լիազոր մարմնին այդ մասին տեղեկացնել</w:t>
            </w:r>
            <w:r w:rsidRPr="00ED2ED7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ով</w:t>
            </w:r>
          </w:p>
        </w:tc>
        <w:tc>
          <w:tcPr>
            <w:tcW w:w="360" w:type="dxa"/>
            <w:shd w:val="clear" w:color="auto" w:fill="auto"/>
          </w:tcPr>
          <w:p w:rsidR="00626239" w:rsidRPr="00396703" w:rsidRDefault="00626239" w:rsidP="00626239">
            <w:pPr>
              <w:spacing w:line="240" w:lineRule="auto"/>
              <w:ind w:right="-94"/>
              <w:rPr>
                <w:rFonts w:ascii="GHEA Grapalat" w:hAnsi="GHEA Grapalat"/>
                <w:color w:val="000000"/>
                <w:spacing w:val="-12"/>
                <w:sz w:val="21"/>
                <w:szCs w:val="21"/>
                <w:lang w:val="hy-AM"/>
              </w:rPr>
            </w:pPr>
          </w:p>
        </w:tc>
        <w:tc>
          <w:tcPr>
            <w:tcW w:w="423" w:type="dxa"/>
            <w:shd w:val="clear" w:color="auto" w:fill="auto"/>
          </w:tcPr>
          <w:p w:rsidR="00626239" w:rsidRPr="00396703" w:rsidRDefault="00626239" w:rsidP="00626239">
            <w:pPr>
              <w:spacing w:line="240" w:lineRule="auto"/>
              <w:ind w:right="-94"/>
              <w:rPr>
                <w:rFonts w:ascii="GHEA Grapalat" w:hAnsi="GHEA Grapalat"/>
                <w:color w:val="000000"/>
                <w:spacing w:val="-12"/>
                <w:sz w:val="21"/>
                <w:szCs w:val="21"/>
                <w:lang w:val="hy-AM"/>
              </w:rPr>
            </w:pPr>
          </w:p>
        </w:tc>
        <w:tc>
          <w:tcPr>
            <w:tcW w:w="387" w:type="dxa"/>
            <w:shd w:val="clear" w:color="auto" w:fill="auto"/>
          </w:tcPr>
          <w:p w:rsidR="00626239" w:rsidRPr="00396703" w:rsidRDefault="00626239" w:rsidP="00626239">
            <w:pPr>
              <w:spacing w:line="240" w:lineRule="auto"/>
              <w:ind w:right="-94"/>
              <w:rPr>
                <w:rFonts w:ascii="GHEA Grapalat" w:hAnsi="GHEA Grapalat"/>
                <w:color w:val="000000"/>
                <w:spacing w:val="-12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6239" w:rsidRDefault="00626239" w:rsidP="00626239">
            <w:pPr>
              <w:spacing w:line="240" w:lineRule="auto"/>
              <w:ind w:right="-94"/>
              <w:jc w:val="center"/>
              <w:rPr>
                <w:rFonts w:ascii="GHEA Grapalat" w:hAnsi="GHEA Grapalat"/>
                <w:color w:val="000000"/>
                <w:spacing w:val="-12"/>
                <w:sz w:val="21"/>
                <w:szCs w:val="21"/>
                <w:lang w:val="hy-AM"/>
              </w:rPr>
            </w:pPr>
          </w:p>
          <w:p w:rsidR="00626239" w:rsidRDefault="00626239" w:rsidP="00626239">
            <w:pPr>
              <w:spacing w:line="240" w:lineRule="auto"/>
              <w:ind w:right="-94"/>
              <w:jc w:val="center"/>
              <w:rPr>
                <w:rFonts w:ascii="GHEA Grapalat" w:hAnsi="GHEA Grapalat"/>
                <w:color w:val="000000"/>
                <w:spacing w:val="-12"/>
                <w:sz w:val="21"/>
                <w:szCs w:val="21"/>
                <w:lang w:val="hy-AM"/>
              </w:rPr>
            </w:pPr>
          </w:p>
          <w:p w:rsidR="00626239" w:rsidRDefault="00626239" w:rsidP="00626239">
            <w:pPr>
              <w:spacing w:line="240" w:lineRule="auto"/>
              <w:ind w:right="-94"/>
              <w:jc w:val="center"/>
              <w:rPr>
                <w:rFonts w:ascii="GHEA Grapalat" w:hAnsi="GHEA Grapalat"/>
                <w:color w:val="000000"/>
                <w:spacing w:val="-12"/>
                <w:sz w:val="21"/>
                <w:szCs w:val="21"/>
                <w:lang w:val="hy-AM"/>
              </w:rPr>
            </w:pPr>
          </w:p>
          <w:p w:rsidR="00626239" w:rsidRDefault="00626239" w:rsidP="00626239">
            <w:pPr>
              <w:spacing w:line="240" w:lineRule="auto"/>
              <w:ind w:right="-94"/>
              <w:jc w:val="center"/>
              <w:rPr>
                <w:rFonts w:ascii="GHEA Grapalat" w:hAnsi="GHEA Grapalat"/>
                <w:color w:val="000000"/>
                <w:spacing w:val="-12"/>
                <w:sz w:val="21"/>
                <w:szCs w:val="21"/>
                <w:lang w:val="hy-AM"/>
              </w:rPr>
            </w:pPr>
          </w:p>
          <w:p w:rsidR="00626239" w:rsidRPr="00181172" w:rsidRDefault="00626239" w:rsidP="00626239">
            <w:pPr>
              <w:spacing w:line="240" w:lineRule="auto"/>
              <w:ind w:right="-94"/>
              <w:jc w:val="center"/>
              <w:rPr>
                <w:rFonts w:ascii="GHEA Grapalat" w:hAnsi="GHEA Grapalat"/>
                <w:color w:val="000000"/>
                <w:spacing w:val="-12"/>
                <w:sz w:val="21"/>
                <w:szCs w:val="21"/>
              </w:rPr>
            </w:pPr>
            <w:r>
              <w:rPr>
                <w:rFonts w:ascii="GHEA Grapalat" w:hAnsi="GHEA Grapalat"/>
                <w:color w:val="000000"/>
                <w:spacing w:val="-12"/>
                <w:sz w:val="21"/>
                <w:szCs w:val="21"/>
              </w:rPr>
              <w:t>0,5</w:t>
            </w:r>
          </w:p>
        </w:tc>
        <w:tc>
          <w:tcPr>
            <w:tcW w:w="1860" w:type="dxa"/>
            <w:shd w:val="clear" w:color="auto" w:fill="auto"/>
          </w:tcPr>
          <w:p w:rsidR="00626239" w:rsidRPr="00ED2ED7" w:rsidRDefault="00626239" w:rsidP="00626239">
            <w:pPr>
              <w:spacing w:after="0" w:line="240" w:lineRule="auto"/>
              <w:ind w:right="-94"/>
              <w:rPr>
                <w:rFonts w:ascii="GHEA Grapalat" w:hAnsi="GHEA Grapalat"/>
                <w:color w:val="000000"/>
                <w:spacing w:val="-12"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«Շրջակա միջավայրի վրա ազդեցության գնահատման և փորձաքննության մասին» Հայաստանի Հանրապետության օրենքի 21-րդ հոդվածի 2-րդ մասի 2-րդ կետ</w:t>
            </w:r>
          </w:p>
        </w:tc>
        <w:tc>
          <w:tcPr>
            <w:tcW w:w="1470" w:type="dxa"/>
            <w:shd w:val="clear" w:color="auto" w:fill="auto"/>
          </w:tcPr>
          <w:p w:rsidR="00626239" w:rsidRPr="00396703" w:rsidRDefault="00626239" w:rsidP="00626239">
            <w:pPr>
              <w:spacing w:line="240" w:lineRule="auto"/>
              <w:ind w:right="-94"/>
              <w:rPr>
                <w:rFonts w:ascii="GHEA Grapalat" w:hAnsi="GHEA Grapalat"/>
                <w:color w:val="000000"/>
                <w:spacing w:val="-12"/>
                <w:sz w:val="21"/>
                <w:szCs w:val="21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:rsidR="00626239" w:rsidRPr="00396703" w:rsidRDefault="00626239" w:rsidP="00626239">
            <w:pPr>
              <w:spacing w:line="240" w:lineRule="auto"/>
              <w:ind w:right="-94"/>
              <w:rPr>
                <w:rFonts w:ascii="GHEA Grapalat" w:hAnsi="GHEA Grapalat"/>
                <w:color w:val="000000"/>
                <w:spacing w:val="-12"/>
                <w:sz w:val="21"/>
                <w:szCs w:val="21"/>
                <w:lang w:val="hy-AM"/>
              </w:rPr>
            </w:pPr>
            <w:r w:rsidRPr="00396703">
              <w:rPr>
                <w:rFonts w:ascii="GHEA Grapalat" w:hAnsi="GHEA Grapalat"/>
                <w:color w:val="000000"/>
                <w:spacing w:val="-12"/>
                <w:sz w:val="21"/>
                <w:szCs w:val="21"/>
                <w:lang w:val="hy-AM"/>
              </w:rPr>
              <w:t>փաստաթղթային</w:t>
            </w:r>
          </w:p>
        </w:tc>
      </w:tr>
      <w:tr w:rsidR="00626239" w:rsidRPr="00006303" w:rsidTr="00A6737A">
        <w:trPr>
          <w:trHeight w:val="1460"/>
          <w:jc w:val="center"/>
        </w:trPr>
        <w:tc>
          <w:tcPr>
            <w:tcW w:w="602" w:type="dxa"/>
            <w:shd w:val="clear" w:color="auto" w:fill="auto"/>
          </w:tcPr>
          <w:p w:rsidR="00626239" w:rsidRPr="00181172" w:rsidRDefault="00626239" w:rsidP="00626239">
            <w:pPr>
              <w:spacing w:line="240" w:lineRule="auto"/>
              <w:ind w:right="-94"/>
              <w:rPr>
                <w:rFonts w:ascii="GHEA Grapalat" w:hAnsi="GHEA Grapalat"/>
                <w:spacing w:val="-12"/>
                <w:sz w:val="21"/>
                <w:szCs w:val="21"/>
              </w:rPr>
            </w:pPr>
            <w:r>
              <w:rPr>
                <w:rFonts w:ascii="GHEA Grapalat" w:hAnsi="GHEA Grapalat"/>
                <w:spacing w:val="-12"/>
                <w:sz w:val="21"/>
                <w:szCs w:val="21"/>
              </w:rPr>
              <w:t>31</w:t>
            </w:r>
          </w:p>
        </w:tc>
        <w:tc>
          <w:tcPr>
            <w:tcW w:w="3258" w:type="dxa"/>
            <w:shd w:val="clear" w:color="auto" w:fill="auto"/>
          </w:tcPr>
          <w:p w:rsidR="00626239" w:rsidRDefault="00006303" w:rsidP="00626239">
            <w:pPr>
              <w:rPr>
                <w:rFonts w:ascii="GHEA Grapalat" w:hAnsi="GHEA Grapalat"/>
                <w:color w:val="000000"/>
                <w:sz w:val="21"/>
                <w:szCs w:val="21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 xml:space="preserve">Արդյո՞ք </w:t>
            </w:r>
            <w:r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գ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ործունեությունն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իրականացվում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է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առանց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փորձաքննության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ենթարկված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նախագծային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փաստաթղթերի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և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փորձաքննական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եզրակացության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պահանջների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շեղումներ</w:t>
            </w:r>
            <w:r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ի</w:t>
            </w:r>
          </w:p>
        </w:tc>
        <w:tc>
          <w:tcPr>
            <w:tcW w:w="360" w:type="dxa"/>
            <w:shd w:val="clear" w:color="auto" w:fill="auto"/>
          </w:tcPr>
          <w:p w:rsidR="00626239" w:rsidRDefault="00626239" w:rsidP="00626239">
            <w:pPr>
              <w:rPr>
                <w:rFonts w:ascii="Courier New" w:hAnsi="Courier New" w:cs="Courier New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3" w:type="dxa"/>
            <w:shd w:val="clear" w:color="auto" w:fill="auto"/>
          </w:tcPr>
          <w:p w:rsidR="00626239" w:rsidRDefault="00626239" w:rsidP="00626239">
            <w:pPr>
              <w:rPr>
                <w:rFonts w:ascii="Courier New" w:hAnsi="Courier New" w:cs="Courier New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7" w:type="dxa"/>
            <w:shd w:val="clear" w:color="auto" w:fill="auto"/>
          </w:tcPr>
          <w:p w:rsidR="00626239" w:rsidRDefault="00626239" w:rsidP="00626239">
            <w:pPr>
              <w:rPr>
                <w:rFonts w:ascii="Courier New" w:hAnsi="Courier New" w:cs="Courier New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6239" w:rsidRDefault="00626239" w:rsidP="00626239">
            <w:pPr>
              <w:jc w:val="center"/>
              <w:rPr>
                <w:rFonts w:ascii="GHEA Grapalat" w:hAnsi="GHEA Grapalat"/>
                <w:color w:val="000000"/>
                <w:sz w:val="21"/>
                <w:szCs w:val="21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0,5</w:t>
            </w:r>
          </w:p>
        </w:tc>
        <w:tc>
          <w:tcPr>
            <w:tcW w:w="1860" w:type="dxa"/>
            <w:shd w:val="clear" w:color="auto" w:fill="auto"/>
          </w:tcPr>
          <w:p w:rsidR="00626239" w:rsidRDefault="00626239" w:rsidP="001F2D19">
            <w:pPr>
              <w:spacing w:after="0"/>
              <w:rPr>
                <w:rFonts w:ascii="GHEA Grapalat" w:hAnsi="GHEA Grapalat"/>
                <w:color w:val="000000"/>
                <w:sz w:val="21"/>
                <w:szCs w:val="21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«Շրջակա միջավայրի վրա ազդեցության գնահատման և փորձաքննության մասին» Հայաստանի Հանրապետության օրենքի 21-րդ հոդվածի 2-րդ մասի 1-ին կետ</w:t>
            </w:r>
          </w:p>
        </w:tc>
        <w:tc>
          <w:tcPr>
            <w:tcW w:w="1470" w:type="dxa"/>
            <w:shd w:val="clear" w:color="auto" w:fill="auto"/>
          </w:tcPr>
          <w:p w:rsidR="00626239" w:rsidRDefault="00626239" w:rsidP="00626239">
            <w:pPr>
              <w:rPr>
                <w:rFonts w:ascii="Courier New" w:hAnsi="Courier New" w:cs="Courier New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626239" w:rsidRDefault="00626239" w:rsidP="00626239">
            <w:pPr>
              <w:rPr>
                <w:rFonts w:ascii="GHEA Grapalat" w:hAnsi="GHEA Grapalat"/>
                <w:color w:val="000000"/>
                <w:sz w:val="21"/>
                <w:szCs w:val="21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փաստաթղթային, չափագրում և (կամ) տեսազննում</w:t>
            </w:r>
          </w:p>
        </w:tc>
      </w:tr>
    </w:tbl>
    <w:p w:rsidR="008B597D" w:rsidRPr="000028BA" w:rsidRDefault="008B597D" w:rsidP="0030513D">
      <w:pPr>
        <w:spacing w:after="0"/>
        <w:rPr>
          <w:rFonts w:ascii="GHEA Grapalat" w:hAnsi="GHEA Grapalat"/>
          <w:sz w:val="21"/>
          <w:szCs w:val="21"/>
          <w:lang w:val="hy-AM"/>
        </w:rPr>
      </w:pPr>
    </w:p>
    <w:sectPr w:rsidR="008B597D" w:rsidRPr="000028BA" w:rsidSect="00877FB0">
      <w:pgSz w:w="11906" w:h="16838"/>
      <w:pgMar w:top="272" w:right="851" w:bottom="51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3E0E"/>
    <w:multiLevelType w:val="hybridMultilevel"/>
    <w:tmpl w:val="F7E6DDC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B3467C"/>
    <w:multiLevelType w:val="hybridMultilevel"/>
    <w:tmpl w:val="83F48B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259E5"/>
    <w:multiLevelType w:val="hybridMultilevel"/>
    <w:tmpl w:val="FEA21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125699"/>
    <w:multiLevelType w:val="hybridMultilevel"/>
    <w:tmpl w:val="06DC8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C361A"/>
    <w:multiLevelType w:val="hybridMultilevel"/>
    <w:tmpl w:val="65887768"/>
    <w:lvl w:ilvl="0" w:tplc="111A5B78">
      <w:start w:val="1"/>
      <w:numFmt w:val="decimal"/>
      <w:lvlText w:val="%1)"/>
      <w:lvlJc w:val="left"/>
      <w:pPr>
        <w:ind w:left="450" w:hanging="360"/>
      </w:pPr>
    </w:lvl>
    <w:lvl w:ilvl="1" w:tplc="BFCC809C">
      <w:start w:val="404"/>
      <w:numFmt w:val="decimal"/>
      <w:lvlText w:val="%2."/>
      <w:lvlJc w:val="left"/>
      <w:pPr>
        <w:tabs>
          <w:tab w:val="num" w:pos="360"/>
        </w:tabs>
        <w:ind w:left="0" w:firstLine="360"/>
      </w:pPr>
      <w:rPr>
        <w:rFonts w:ascii="GHEA Grapalat" w:hAnsi="GHEA Grapalat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E52CF6"/>
    <w:multiLevelType w:val="hybridMultilevel"/>
    <w:tmpl w:val="30D232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990D4D"/>
    <w:multiLevelType w:val="hybridMultilevel"/>
    <w:tmpl w:val="BFAA4D1C"/>
    <w:lvl w:ilvl="0" w:tplc="CC543C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C773FB"/>
    <w:multiLevelType w:val="hybridMultilevel"/>
    <w:tmpl w:val="53AEB2D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712DC7"/>
    <w:multiLevelType w:val="hybridMultilevel"/>
    <w:tmpl w:val="1B0E5D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ED60086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AE267B"/>
    <w:multiLevelType w:val="hybridMultilevel"/>
    <w:tmpl w:val="F4D410D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482753"/>
    <w:multiLevelType w:val="hybridMultilevel"/>
    <w:tmpl w:val="ABBE2CE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B7B65B4"/>
    <w:multiLevelType w:val="hybridMultilevel"/>
    <w:tmpl w:val="DF8C961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B7D3F12"/>
    <w:multiLevelType w:val="hybridMultilevel"/>
    <w:tmpl w:val="EF7E3E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D8108FA"/>
    <w:multiLevelType w:val="hybridMultilevel"/>
    <w:tmpl w:val="FDE840B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DEB679B"/>
    <w:multiLevelType w:val="hybridMultilevel"/>
    <w:tmpl w:val="C62C1F8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F5B0FD5"/>
    <w:multiLevelType w:val="hybridMultilevel"/>
    <w:tmpl w:val="2DCE8B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FF06157"/>
    <w:multiLevelType w:val="hybridMultilevel"/>
    <w:tmpl w:val="3546146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02F594F"/>
    <w:multiLevelType w:val="singleLevel"/>
    <w:tmpl w:val="546C2EAC"/>
    <w:lvl w:ilvl="0">
      <w:start w:val="1"/>
      <w:numFmt w:val="upperRoman"/>
      <w:pStyle w:val="Heading6"/>
      <w:lvlText w:val="%1."/>
      <w:lvlJc w:val="left"/>
      <w:pPr>
        <w:tabs>
          <w:tab w:val="num" w:pos="2160"/>
        </w:tabs>
        <w:ind w:left="2160" w:hanging="720"/>
      </w:pPr>
      <w:rPr>
        <w:b/>
        <w:color w:val="auto"/>
      </w:rPr>
    </w:lvl>
  </w:abstractNum>
  <w:abstractNum w:abstractNumId="18">
    <w:nsid w:val="22DC0DA7"/>
    <w:multiLevelType w:val="hybridMultilevel"/>
    <w:tmpl w:val="08BA459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31B749C"/>
    <w:multiLevelType w:val="hybridMultilevel"/>
    <w:tmpl w:val="B6BA81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A03C39"/>
    <w:multiLevelType w:val="hybridMultilevel"/>
    <w:tmpl w:val="2FD6A2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DE7F38"/>
    <w:multiLevelType w:val="hybridMultilevel"/>
    <w:tmpl w:val="BF18A5B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4AD1C0B"/>
    <w:multiLevelType w:val="hybridMultilevel"/>
    <w:tmpl w:val="05D2B7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507389"/>
    <w:multiLevelType w:val="hybridMultilevel"/>
    <w:tmpl w:val="3A6C8D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6951EC1"/>
    <w:multiLevelType w:val="hybridMultilevel"/>
    <w:tmpl w:val="7E6EB3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76C7B45"/>
    <w:multiLevelType w:val="hybridMultilevel"/>
    <w:tmpl w:val="9D94BDA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7DD6A0B"/>
    <w:multiLevelType w:val="hybridMultilevel"/>
    <w:tmpl w:val="07000E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AB72CF0"/>
    <w:multiLevelType w:val="hybridMultilevel"/>
    <w:tmpl w:val="FEA21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FFE30FB"/>
    <w:multiLevelType w:val="hybridMultilevel"/>
    <w:tmpl w:val="7BF27D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2C66C9A"/>
    <w:multiLevelType w:val="hybridMultilevel"/>
    <w:tmpl w:val="57B6512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2D073D0"/>
    <w:multiLevelType w:val="hybridMultilevel"/>
    <w:tmpl w:val="C73258A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2D10FBB"/>
    <w:multiLevelType w:val="hybridMultilevel"/>
    <w:tmpl w:val="4C1AF06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2F169E5"/>
    <w:multiLevelType w:val="hybridMultilevel"/>
    <w:tmpl w:val="72CC993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53A0E86"/>
    <w:multiLevelType w:val="hybridMultilevel"/>
    <w:tmpl w:val="AB18566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67D59D0"/>
    <w:multiLevelType w:val="hybridMultilevel"/>
    <w:tmpl w:val="46D4A6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4A5E43A6"/>
    <w:multiLevelType w:val="hybridMultilevel"/>
    <w:tmpl w:val="DC681EA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DC70532"/>
    <w:multiLevelType w:val="hybridMultilevel"/>
    <w:tmpl w:val="11E4CCC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4F07117E"/>
    <w:multiLevelType w:val="hybridMultilevel"/>
    <w:tmpl w:val="A5F40DE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0FA4943"/>
    <w:multiLevelType w:val="hybridMultilevel"/>
    <w:tmpl w:val="CFF22D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4D25110"/>
    <w:multiLevelType w:val="hybridMultilevel"/>
    <w:tmpl w:val="3FF4E90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BC55D35"/>
    <w:multiLevelType w:val="hybridMultilevel"/>
    <w:tmpl w:val="FB2C80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48102CB"/>
    <w:multiLevelType w:val="hybridMultilevel"/>
    <w:tmpl w:val="BECC494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5083D21"/>
    <w:multiLevelType w:val="hybridMultilevel"/>
    <w:tmpl w:val="B67C39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83037B8"/>
    <w:multiLevelType w:val="hybridMultilevel"/>
    <w:tmpl w:val="943C43F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E8C3C00"/>
    <w:multiLevelType w:val="hybridMultilevel"/>
    <w:tmpl w:val="D1900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EAA35FD"/>
    <w:multiLevelType w:val="hybridMultilevel"/>
    <w:tmpl w:val="D6180C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2F56E8E"/>
    <w:multiLevelType w:val="hybridMultilevel"/>
    <w:tmpl w:val="6E4E1898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7">
    <w:nsid w:val="73C22AC7"/>
    <w:multiLevelType w:val="hybridMultilevel"/>
    <w:tmpl w:val="7BD406E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5D2563E"/>
    <w:multiLevelType w:val="hybridMultilevel"/>
    <w:tmpl w:val="2C484A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2"/>
  </w:num>
  <w:num w:numId="3">
    <w:abstractNumId w:val="30"/>
  </w:num>
  <w:num w:numId="4">
    <w:abstractNumId w:val="3"/>
  </w:num>
  <w:num w:numId="5">
    <w:abstractNumId w:val="19"/>
  </w:num>
  <w:num w:numId="6">
    <w:abstractNumId w:val="47"/>
  </w:num>
  <w:num w:numId="7">
    <w:abstractNumId w:val="36"/>
  </w:num>
  <w:num w:numId="8">
    <w:abstractNumId w:val="0"/>
  </w:num>
  <w:num w:numId="9">
    <w:abstractNumId w:val="12"/>
  </w:num>
  <w:num w:numId="10">
    <w:abstractNumId w:val="40"/>
  </w:num>
  <w:num w:numId="11">
    <w:abstractNumId w:val="48"/>
  </w:num>
  <w:num w:numId="12">
    <w:abstractNumId w:val="45"/>
  </w:num>
  <w:num w:numId="13">
    <w:abstractNumId w:val="23"/>
  </w:num>
  <w:num w:numId="14">
    <w:abstractNumId w:val="38"/>
  </w:num>
  <w:num w:numId="15">
    <w:abstractNumId w:val="1"/>
  </w:num>
  <w:num w:numId="16">
    <w:abstractNumId w:val="13"/>
  </w:num>
  <w:num w:numId="17">
    <w:abstractNumId w:val="11"/>
  </w:num>
  <w:num w:numId="18">
    <w:abstractNumId w:val="31"/>
  </w:num>
  <w:num w:numId="19">
    <w:abstractNumId w:val="9"/>
  </w:num>
  <w:num w:numId="20">
    <w:abstractNumId w:val="21"/>
  </w:num>
  <w:num w:numId="21">
    <w:abstractNumId w:val="25"/>
  </w:num>
  <w:num w:numId="22">
    <w:abstractNumId w:val="6"/>
  </w:num>
  <w:num w:numId="23">
    <w:abstractNumId w:val="28"/>
  </w:num>
  <w:num w:numId="24">
    <w:abstractNumId w:val="34"/>
  </w:num>
  <w:num w:numId="25">
    <w:abstractNumId w:val="24"/>
  </w:num>
  <w:num w:numId="26">
    <w:abstractNumId w:val="46"/>
  </w:num>
  <w:num w:numId="27">
    <w:abstractNumId w:val="41"/>
  </w:num>
  <w:num w:numId="28">
    <w:abstractNumId w:val="5"/>
  </w:num>
  <w:num w:numId="29">
    <w:abstractNumId w:val="15"/>
  </w:num>
  <w:num w:numId="30">
    <w:abstractNumId w:val="26"/>
  </w:num>
  <w:num w:numId="31">
    <w:abstractNumId w:val="20"/>
  </w:num>
  <w:num w:numId="32">
    <w:abstractNumId w:val="8"/>
  </w:num>
  <w:num w:numId="33">
    <w:abstractNumId w:val="37"/>
  </w:num>
  <w:num w:numId="34">
    <w:abstractNumId w:val="18"/>
  </w:num>
  <w:num w:numId="35">
    <w:abstractNumId w:val="43"/>
  </w:num>
  <w:num w:numId="36">
    <w:abstractNumId w:val="35"/>
  </w:num>
  <w:num w:numId="37">
    <w:abstractNumId w:val="33"/>
  </w:num>
  <w:num w:numId="38">
    <w:abstractNumId w:val="7"/>
  </w:num>
  <w:num w:numId="39">
    <w:abstractNumId w:val="29"/>
  </w:num>
  <w:num w:numId="40">
    <w:abstractNumId w:val="39"/>
  </w:num>
  <w:num w:numId="41">
    <w:abstractNumId w:val="22"/>
  </w:num>
  <w:num w:numId="42">
    <w:abstractNumId w:val="14"/>
  </w:num>
  <w:num w:numId="43">
    <w:abstractNumId w:val="10"/>
  </w:num>
  <w:num w:numId="44">
    <w:abstractNumId w:val="32"/>
  </w:num>
  <w:num w:numId="45">
    <w:abstractNumId w:val="16"/>
  </w:num>
  <w:num w:numId="46">
    <w:abstractNumId w:val="17"/>
  </w:num>
  <w:num w:numId="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"/>
    <w:lvlOverride w:ilvl="0">
      <w:startOverride w:val="1"/>
    </w:lvlOverride>
    <w:lvlOverride w:ilvl="1">
      <w:startOverride w:val="40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69C"/>
    <w:rsid w:val="000028BA"/>
    <w:rsid w:val="000033DB"/>
    <w:rsid w:val="00006303"/>
    <w:rsid w:val="00011C62"/>
    <w:rsid w:val="00023B1D"/>
    <w:rsid w:val="000425E0"/>
    <w:rsid w:val="00047F7A"/>
    <w:rsid w:val="00047FD3"/>
    <w:rsid w:val="00054259"/>
    <w:rsid w:val="00057A01"/>
    <w:rsid w:val="00060F6F"/>
    <w:rsid w:val="00067037"/>
    <w:rsid w:val="00067BBA"/>
    <w:rsid w:val="00083B4F"/>
    <w:rsid w:val="00094061"/>
    <w:rsid w:val="000962D0"/>
    <w:rsid w:val="000A40C1"/>
    <w:rsid w:val="000A6847"/>
    <w:rsid w:val="000C70FC"/>
    <w:rsid w:val="000C7D29"/>
    <w:rsid w:val="000D58D3"/>
    <w:rsid w:val="000D6B93"/>
    <w:rsid w:val="00117BD1"/>
    <w:rsid w:val="00135F89"/>
    <w:rsid w:val="00141925"/>
    <w:rsid w:val="001431F6"/>
    <w:rsid w:val="00144CBD"/>
    <w:rsid w:val="00154148"/>
    <w:rsid w:val="001610F0"/>
    <w:rsid w:val="00166052"/>
    <w:rsid w:val="001707D9"/>
    <w:rsid w:val="00171070"/>
    <w:rsid w:val="00181172"/>
    <w:rsid w:val="0018160D"/>
    <w:rsid w:val="001A0C4E"/>
    <w:rsid w:val="001A36EA"/>
    <w:rsid w:val="001A690A"/>
    <w:rsid w:val="001B01D6"/>
    <w:rsid w:val="001D1322"/>
    <w:rsid w:val="001D5E3F"/>
    <w:rsid w:val="001E092B"/>
    <w:rsid w:val="001F2D19"/>
    <w:rsid w:val="0020587D"/>
    <w:rsid w:val="002149CF"/>
    <w:rsid w:val="00226407"/>
    <w:rsid w:val="0022743B"/>
    <w:rsid w:val="00232A77"/>
    <w:rsid w:val="00236192"/>
    <w:rsid w:val="00241787"/>
    <w:rsid w:val="00253E1A"/>
    <w:rsid w:val="00260D4E"/>
    <w:rsid w:val="00261BFD"/>
    <w:rsid w:val="00275A94"/>
    <w:rsid w:val="002770BB"/>
    <w:rsid w:val="00283386"/>
    <w:rsid w:val="00284A18"/>
    <w:rsid w:val="0029236D"/>
    <w:rsid w:val="002A0B21"/>
    <w:rsid w:val="002A3A49"/>
    <w:rsid w:val="002A3AA6"/>
    <w:rsid w:val="002B1961"/>
    <w:rsid w:val="002C20AA"/>
    <w:rsid w:val="002D64B9"/>
    <w:rsid w:val="002E0B07"/>
    <w:rsid w:val="002E13EB"/>
    <w:rsid w:val="002E7EF6"/>
    <w:rsid w:val="002F0E80"/>
    <w:rsid w:val="002F1038"/>
    <w:rsid w:val="0030513D"/>
    <w:rsid w:val="003143EB"/>
    <w:rsid w:val="00326056"/>
    <w:rsid w:val="00333B80"/>
    <w:rsid w:val="00336A8F"/>
    <w:rsid w:val="0033784F"/>
    <w:rsid w:val="00341EE0"/>
    <w:rsid w:val="00346471"/>
    <w:rsid w:val="003529CE"/>
    <w:rsid w:val="003646C3"/>
    <w:rsid w:val="00366EE0"/>
    <w:rsid w:val="0037177E"/>
    <w:rsid w:val="00376FAD"/>
    <w:rsid w:val="00384579"/>
    <w:rsid w:val="00384899"/>
    <w:rsid w:val="00384CEE"/>
    <w:rsid w:val="00386B6C"/>
    <w:rsid w:val="003A03C3"/>
    <w:rsid w:val="003A4677"/>
    <w:rsid w:val="003B5158"/>
    <w:rsid w:val="003B5525"/>
    <w:rsid w:val="003C6E01"/>
    <w:rsid w:val="003D0218"/>
    <w:rsid w:val="003D78D4"/>
    <w:rsid w:val="003D7A18"/>
    <w:rsid w:val="004206FF"/>
    <w:rsid w:val="00422E47"/>
    <w:rsid w:val="00425B1C"/>
    <w:rsid w:val="0043066C"/>
    <w:rsid w:val="00432B2C"/>
    <w:rsid w:val="00440FE1"/>
    <w:rsid w:val="00446B1B"/>
    <w:rsid w:val="004519B6"/>
    <w:rsid w:val="0046261B"/>
    <w:rsid w:val="004632D5"/>
    <w:rsid w:val="00463FC7"/>
    <w:rsid w:val="00464183"/>
    <w:rsid w:val="00496749"/>
    <w:rsid w:val="00496DF5"/>
    <w:rsid w:val="004A3D64"/>
    <w:rsid w:val="004C706A"/>
    <w:rsid w:val="004D1482"/>
    <w:rsid w:val="004D3606"/>
    <w:rsid w:val="004D4C12"/>
    <w:rsid w:val="004D6C47"/>
    <w:rsid w:val="004E5F07"/>
    <w:rsid w:val="004E6862"/>
    <w:rsid w:val="004F6284"/>
    <w:rsid w:val="00517790"/>
    <w:rsid w:val="005216F3"/>
    <w:rsid w:val="00522DC4"/>
    <w:rsid w:val="00531BD6"/>
    <w:rsid w:val="00545CCB"/>
    <w:rsid w:val="00554976"/>
    <w:rsid w:val="00570B13"/>
    <w:rsid w:val="00572725"/>
    <w:rsid w:val="00573655"/>
    <w:rsid w:val="00574CD3"/>
    <w:rsid w:val="005A30AE"/>
    <w:rsid w:val="005B2DF2"/>
    <w:rsid w:val="005B7923"/>
    <w:rsid w:val="005C684E"/>
    <w:rsid w:val="005C6A8F"/>
    <w:rsid w:val="005D2309"/>
    <w:rsid w:val="005D5171"/>
    <w:rsid w:val="005E49A7"/>
    <w:rsid w:val="005E6181"/>
    <w:rsid w:val="005E63EB"/>
    <w:rsid w:val="006047B0"/>
    <w:rsid w:val="00612C64"/>
    <w:rsid w:val="00614AB8"/>
    <w:rsid w:val="00621148"/>
    <w:rsid w:val="006238AA"/>
    <w:rsid w:val="00626239"/>
    <w:rsid w:val="0063049A"/>
    <w:rsid w:val="00641ADF"/>
    <w:rsid w:val="00643063"/>
    <w:rsid w:val="00647CD7"/>
    <w:rsid w:val="00681FB7"/>
    <w:rsid w:val="006824AF"/>
    <w:rsid w:val="006A4DE2"/>
    <w:rsid w:val="006A7893"/>
    <w:rsid w:val="006C3D24"/>
    <w:rsid w:val="006C4928"/>
    <w:rsid w:val="006C5387"/>
    <w:rsid w:val="006D17AE"/>
    <w:rsid w:val="006D2275"/>
    <w:rsid w:val="006D741A"/>
    <w:rsid w:val="006F4CED"/>
    <w:rsid w:val="00710B20"/>
    <w:rsid w:val="00711444"/>
    <w:rsid w:val="00726BB6"/>
    <w:rsid w:val="00730825"/>
    <w:rsid w:val="00733A2D"/>
    <w:rsid w:val="007360D7"/>
    <w:rsid w:val="00736A3C"/>
    <w:rsid w:val="00736BE1"/>
    <w:rsid w:val="00755669"/>
    <w:rsid w:val="00755FD8"/>
    <w:rsid w:val="00761104"/>
    <w:rsid w:val="00762A95"/>
    <w:rsid w:val="00783ED3"/>
    <w:rsid w:val="00786BC5"/>
    <w:rsid w:val="00790DEA"/>
    <w:rsid w:val="00793A31"/>
    <w:rsid w:val="00797AD3"/>
    <w:rsid w:val="007A14DD"/>
    <w:rsid w:val="007A23BF"/>
    <w:rsid w:val="007A699C"/>
    <w:rsid w:val="007B3803"/>
    <w:rsid w:val="007B6431"/>
    <w:rsid w:val="007D1F94"/>
    <w:rsid w:val="007E15C5"/>
    <w:rsid w:val="007F4132"/>
    <w:rsid w:val="00804656"/>
    <w:rsid w:val="008116D5"/>
    <w:rsid w:val="0082155C"/>
    <w:rsid w:val="00825638"/>
    <w:rsid w:val="008309DE"/>
    <w:rsid w:val="00854E5C"/>
    <w:rsid w:val="00854EF0"/>
    <w:rsid w:val="008551F7"/>
    <w:rsid w:val="00856AD2"/>
    <w:rsid w:val="008572F2"/>
    <w:rsid w:val="00860AC4"/>
    <w:rsid w:val="00874D54"/>
    <w:rsid w:val="00876EE5"/>
    <w:rsid w:val="00877FB0"/>
    <w:rsid w:val="00884CD3"/>
    <w:rsid w:val="00887664"/>
    <w:rsid w:val="008A2CFF"/>
    <w:rsid w:val="008A4E7F"/>
    <w:rsid w:val="008A61F9"/>
    <w:rsid w:val="008B4EE0"/>
    <w:rsid w:val="008B597D"/>
    <w:rsid w:val="008C637D"/>
    <w:rsid w:val="008D55D1"/>
    <w:rsid w:val="008E3BCB"/>
    <w:rsid w:val="008E689F"/>
    <w:rsid w:val="008E77F2"/>
    <w:rsid w:val="008F2379"/>
    <w:rsid w:val="008F2D7A"/>
    <w:rsid w:val="008F33CA"/>
    <w:rsid w:val="00902C81"/>
    <w:rsid w:val="009150A9"/>
    <w:rsid w:val="0092669C"/>
    <w:rsid w:val="0094328A"/>
    <w:rsid w:val="009449E6"/>
    <w:rsid w:val="00954EA4"/>
    <w:rsid w:val="00955C94"/>
    <w:rsid w:val="00967468"/>
    <w:rsid w:val="009708A2"/>
    <w:rsid w:val="00974585"/>
    <w:rsid w:val="009776E2"/>
    <w:rsid w:val="00986776"/>
    <w:rsid w:val="00995E95"/>
    <w:rsid w:val="009A0BED"/>
    <w:rsid w:val="009B3D95"/>
    <w:rsid w:val="009C45B6"/>
    <w:rsid w:val="009C5B37"/>
    <w:rsid w:val="009C75A9"/>
    <w:rsid w:val="009E47FD"/>
    <w:rsid w:val="009E6B86"/>
    <w:rsid w:val="009F2891"/>
    <w:rsid w:val="009F782F"/>
    <w:rsid w:val="00A06BA1"/>
    <w:rsid w:val="00A07D59"/>
    <w:rsid w:val="00A1040D"/>
    <w:rsid w:val="00A1086F"/>
    <w:rsid w:val="00A10A85"/>
    <w:rsid w:val="00A110B9"/>
    <w:rsid w:val="00A16FF3"/>
    <w:rsid w:val="00A2649D"/>
    <w:rsid w:val="00A26BC1"/>
    <w:rsid w:val="00A32D22"/>
    <w:rsid w:val="00A35795"/>
    <w:rsid w:val="00A408D5"/>
    <w:rsid w:val="00A42B0A"/>
    <w:rsid w:val="00A43FD5"/>
    <w:rsid w:val="00A56A73"/>
    <w:rsid w:val="00A60F5E"/>
    <w:rsid w:val="00A65AE4"/>
    <w:rsid w:val="00A6737A"/>
    <w:rsid w:val="00A67B00"/>
    <w:rsid w:val="00A70814"/>
    <w:rsid w:val="00A85715"/>
    <w:rsid w:val="00A979FD"/>
    <w:rsid w:val="00AA476D"/>
    <w:rsid w:val="00AA74FE"/>
    <w:rsid w:val="00AB1785"/>
    <w:rsid w:val="00AB31CB"/>
    <w:rsid w:val="00AB51DD"/>
    <w:rsid w:val="00AB5A3E"/>
    <w:rsid w:val="00AB7596"/>
    <w:rsid w:val="00AC39F5"/>
    <w:rsid w:val="00AD0C28"/>
    <w:rsid w:val="00AE1C7C"/>
    <w:rsid w:val="00AE51A8"/>
    <w:rsid w:val="00B01F32"/>
    <w:rsid w:val="00B05E6A"/>
    <w:rsid w:val="00B274F4"/>
    <w:rsid w:val="00B363FD"/>
    <w:rsid w:val="00B436E3"/>
    <w:rsid w:val="00B45C3C"/>
    <w:rsid w:val="00B46BAA"/>
    <w:rsid w:val="00B7124E"/>
    <w:rsid w:val="00B73D1D"/>
    <w:rsid w:val="00B76FFB"/>
    <w:rsid w:val="00B854EE"/>
    <w:rsid w:val="00BB0F5E"/>
    <w:rsid w:val="00BF17FB"/>
    <w:rsid w:val="00BF240B"/>
    <w:rsid w:val="00BF3F28"/>
    <w:rsid w:val="00C026A8"/>
    <w:rsid w:val="00C218D8"/>
    <w:rsid w:val="00C23BD4"/>
    <w:rsid w:val="00C3400B"/>
    <w:rsid w:val="00C51F7A"/>
    <w:rsid w:val="00C56DE5"/>
    <w:rsid w:val="00C61781"/>
    <w:rsid w:val="00C80E96"/>
    <w:rsid w:val="00C83E2C"/>
    <w:rsid w:val="00CA29E3"/>
    <w:rsid w:val="00CA4128"/>
    <w:rsid w:val="00CA6A15"/>
    <w:rsid w:val="00CB3411"/>
    <w:rsid w:val="00CB6C7A"/>
    <w:rsid w:val="00CC1BF7"/>
    <w:rsid w:val="00CC594F"/>
    <w:rsid w:val="00CD2EA3"/>
    <w:rsid w:val="00CE34C2"/>
    <w:rsid w:val="00CF290E"/>
    <w:rsid w:val="00CF49F1"/>
    <w:rsid w:val="00CF78FB"/>
    <w:rsid w:val="00D00276"/>
    <w:rsid w:val="00D1652B"/>
    <w:rsid w:val="00D305BC"/>
    <w:rsid w:val="00D3568D"/>
    <w:rsid w:val="00D37EE6"/>
    <w:rsid w:val="00D44C8C"/>
    <w:rsid w:val="00D45F1F"/>
    <w:rsid w:val="00D50085"/>
    <w:rsid w:val="00D5149D"/>
    <w:rsid w:val="00D515AF"/>
    <w:rsid w:val="00D53B23"/>
    <w:rsid w:val="00D55D72"/>
    <w:rsid w:val="00D57C5D"/>
    <w:rsid w:val="00D6669C"/>
    <w:rsid w:val="00D731DF"/>
    <w:rsid w:val="00D77515"/>
    <w:rsid w:val="00D8375D"/>
    <w:rsid w:val="00D856DD"/>
    <w:rsid w:val="00D85A22"/>
    <w:rsid w:val="00D91962"/>
    <w:rsid w:val="00DA7E91"/>
    <w:rsid w:val="00DB295F"/>
    <w:rsid w:val="00DB541E"/>
    <w:rsid w:val="00E024EE"/>
    <w:rsid w:val="00E03F0A"/>
    <w:rsid w:val="00E11B4A"/>
    <w:rsid w:val="00E1242C"/>
    <w:rsid w:val="00E22852"/>
    <w:rsid w:val="00E36E3B"/>
    <w:rsid w:val="00E53A86"/>
    <w:rsid w:val="00E571DA"/>
    <w:rsid w:val="00E64F4F"/>
    <w:rsid w:val="00E7058F"/>
    <w:rsid w:val="00E853DC"/>
    <w:rsid w:val="00EA181F"/>
    <w:rsid w:val="00EA73CC"/>
    <w:rsid w:val="00EB30BE"/>
    <w:rsid w:val="00EC1EA4"/>
    <w:rsid w:val="00EC4F6C"/>
    <w:rsid w:val="00EC7358"/>
    <w:rsid w:val="00ED1746"/>
    <w:rsid w:val="00ED6787"/>
    <w:rsid w:val="00ED6A01"/>
    <w:rsid w:val="00EE08D9"/>
    <w:rsid w:val="00F10208"/>
    <w:rsid w:val="00F33376"/>
    <w:rsid w:val="00F36C07"/>
    <w:rsid w:val="00F4508A"/>
    <w:rsid w:val="00F5447E"/>
    <w:rsid w:val="00F63E04"/>
    <w:rsid w:val="00F645EA"/>
    <w:rsid w:val="00F723F4"/>
    <w:rsid w:val="00F76F5A"/>
    <w:rsid w:val="00F77722"/>
    <w:rsid w:val="00F8459B"/>
    <w:rsid w:val="00F8665B"/>
    <w:rsid w:val="00F901D0"/>
    <w:rsid w:val="00F94688"/>
    <w:rsid w:val="00FA39BE"/>
    <w:rsid w:val="00FB53D1"/>
    <w:rsid w:val="00FC05DD"/>
    <w:rsid w:val="00FC4A6D"/>
    <w:rsid w:val="00FD6CEA"/>
    <w:rsid w:val="00FE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semiHidden/>
    <w:unhideWhenUsed/>
    <w:qFormat/>
    <w:rsid w:val="007A14DD"/>
    <w:pPr>
      <w:keepNext/>
      <w:numPr>
        <w:numId w:val="46"/>
      </w:numPr>
      <w:spacing w:after="0" w:line="360" w:lineRule="auto"/>
      <w:jc w:val="center"/>
      <w:outlineLvl w:val="5"/>
    </w:pPr>
    <w:rPr>
      <w:rFonts w:ascii="Times Armenian" w:eastAsia="Times New Roman" w:hAnsi="Times Armenian" w:cs="Times New Roman"/>
      <w:b/>
      <w:noProof/>
      <w:sz w:val="24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669C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6669C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6669C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D6669C"/>
    <w:rPr>
      <w:rFonts w:ascii="Calibri" w:eastAsia="Calibri" w:hAnsi="Calibri" w:cs="Times New Roman"/>
      <w:lang w:eastAsia="en-US"/>
    </w:rPr>
  </w:style>
  <w:style w:type="paragraph" w:styleId="ListParagraph">
    <w:name w:val="List Paragraph"/>
    <w:basedOn w:val="Normal"/>
    <w:qFormat/>
    <w:rsid w:val="00D6669C"/>
    <w:pPr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D6669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D6669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669C"/>
    <w:pPr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69C"/>
    <w:rPr>
      <w:rFonts w:ascii="Segoe UI" w:eastAsia="Calibri" w:hAnsi="Segoe UI" w:cs="Times New Roman"/>
      <w:sz w:val="18"/>
      <w:szCs w:val="18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nhideWhenUsed/>
    <w:rsid w:val="00681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7A14DD"/>
    <w:rPr>
      <w:rFonts w:ascii="Times Armenian" w:eastAsia="Times New Roman" w:hAnsi="Times Armenian" w:cs="Times New Roman"/>
      <w:b/>
      <w:noProof/>
      <w:sz w:val="24"/>
      <w:szCs w:val="20"/>
      <w:lang w:val="pt-BR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locked/>
    <w:rsid w:val="001431F6"/>
    <w:rPr>
      <w:rFonts w:ascii="Times New Roman" w:eastAsia="Times New Roman" w:hAnsi="Times New Roman" w:cs="Times New Roman"/>
      <w:sz w:val="24"/>
      <w:szCs w:val="24"/>
    </w:rPr>
  </w:style>
  <w:style w:type="paragraph" w:customStyle="1" w:styleId="mechtex">
    <w:name w:val="mechtex"/>
    <w:basedOn w:val="Normal"/>
    <w:link w:val="mechtexChar"/>
    <w:rsid w:val="00A6737A"/>
    <w:pPr>
      <w:spacing w:after="0" w:line="240" w:lineRule="auto"/>
      <w:jc w:val="center"/>
    </w:pPr>
    <w:rPr>
      <w:rFonts w:ascii="Arial Armenian" w:eastAsia="Times New Roman" w:hAnsi="Arial Armenian" w:cs="Times New Roman"/>
      <w:lang w:eastAsia="ru-RU"/>
    </w:rPr>
  </w:style>
  <w:style w:type="character" w:customStyle="1" w:styleId="mechtexChar">
    <w:name w:val="mechtex Char"/>
    <w:link w:val="mechtex"/>
    <w:locked/>
    <w:rsid w:val="00A6737A"/>
    <w:rPr>
      <w:rFonts w:ascii="Arial Armenian" w:eastAsia="Times New Roman" w:hAnsi="Arial Armeni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semiHidden/>
    <w:unhideWhenUsed/>
    <w:qFormat/>
    <w:rsid w:val="007A14DD"/>
    <w:pPr>
      <w:keepNext/>
      <w:numPr>
        <w:numId w:val="46"/>
      </w:numPr>
      <w:spacing w:after="0" w:line="360" w:lineRule="auto"/>
      <w:jc w:val="center"/>
      <w:outlineLvl w:val="5"/>
    </w:pPr>
    <w:rPr>
      <w:rFonts w:ascii="Times Armenian" w:eastAsia="Times New Roman" w:hAnsi="Times Armenian" w:cs="Times New Roman"/>
      <w:b/>
      <w:noProof/>
      <w:sz w:val="24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669C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6669C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6669C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D6669C"/>
    <w:rPr>
      <w:rFonts w:ascii="Calibri" w:eastAsia="Calibri" w:hAnsi="Calibri" w:cs="Times New Roman"/>
      <w:lang w:eastAsia="en-US"/>
    </w:rPr>
  </w:style>
  <w:style w:type="paragraph" w:styleId="ListParagraph">
    <w:name w:val="List Paragraph"/>
    <w:basedOn w:val="Normal"/>
    <w:qFormat/>
    <w:rsid w:val="00D6669C"/>
    <w:pPr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D6669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D6669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669C"/>
    <w:pPr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69C"/>
    <w:rPr>
      <w:rFonts w:ascii="Segoe UI" w:eastAsia="Calibri" w:hAnsi="Segoe UI" w:cs="Times New Roman"/>
      <w:sz w:val="18"/>
      <w:szCs w:val="18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nhideWhenUsed/>
    <w:rsid w:val="00681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7A14DD"/>
    <w:rPr>
      <w:rFonts w:ascii="Times Armenian" w:eastAsia="Times New Roman" w:hAnsi="Times Armenian" w:cs="Times New Roman"/>
      <w:b/>
      <w:noProof/>
      <w:sz w:val="24"/>
      <w:szCs w:val="20"/>
      <w:lang w:val="pt-BR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locked/>
    <w:rsid w:val="001431F6"/>
    <w:rPr>
      <w:rFonts w:ascii="Times New Roman" w:eastAsia="Times New Roman" w:hAnsi="Times New Roman" w:cs="Times New Roman"/>
      <w:sz w:val="24"/>
      <w:szCs w:val="24"/>
    </w:rPr>
  </w:style>
  <w:style w:type="paragraph" w:customStyle="1" w:styleId="mechtex">
    <w:name w:val="mechtex"/>
    <w:basedOn w:val="Normal"/>
    <w:link w:val="mechtexChar"/>
    <w:rsid w:val="00A6737A"/>
    <w:pPr>
      <w:spacing w:after="0" w:line="240" w:lineRule="auto"/>
      <w:jc w:val="center"/>
    </w:pPr>
    <w:rPr>
      <w:rFonts w:ascii="Arial Armenian" w:eastAsia="Times New Roman" w:hAnsi="Arial Armenian" w:cs="Times New Roman"/>
      <w:lang w:eastAsia="ru-RU"/>
    </w:rPr>
  </w:style>
  <w:style w:type="character" w:customStyle="1" w:styleId="mechtexChar">
    <w:name w:val="mechtex Char"/>
    <w:link w:val="mechtex"/>
    <w:locked/>
    <w:rsid w:val="00A6737A"/>
    <w:rPr>
      <w:rFonts w:ascii="Arial Armenian" w:eastAsia="Times New Roman" w:hAnsi="Arial Armeni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3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2E394-98FC-42F4-AA8A-16DE99B70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2021</Words>
  <Characters>11524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Mesrop Muradyan</dc:creator>
  <cp:keywords>http:/mul-mnpinsp.gov.am/tasks/docs/attachment.php?id=6960&amp;fn=JROGTAGORTSUM.docx&amp;out=1&amp;token=</cp:keywords>
  <cp:lastModifiedBy>Suren Semerjyan</cp:lastModifiedBy>
  <cp:revision>12</cp:revision>
  <cp:lastPrinted>2019-08-09T08:04:00Z</cp:lastPrinted>
  <dcterms:created xsi:type="dcterms:W3CDTF">2019-10-09T08:43:00Z</dcterms:created>
  <dcterms:modified xsi:type="dcterms:W3CDTF">2019-10-10T05:30:00Z</dcterms:modified>
</cp:coreProperties>
</file>