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88"/>
      </w:tblGrid>
      <w:tr w:rsidR="00AD6487" w:rsidRPr="00F43993" w:rsidTr="008C575E">
        <w:trPr>
          <w:tblCellSpacing w:w="7" w:type="dxa"/>
        </w:trPr>
        <w:tc>
          <w:tcPr>
            <w:tcW w:w="4500" w:type="dxa"/>
            <w:vAlign w:val="bottom"/>
            <w:hideMark/>
          </w:tcPr>
          <w:p w:rsidR="00C36BA4" w:rsidRPr="00C36BA4" w:rsidRDefault="00C36BA4" w:rsidP="00C36BA4">
            <w:pPr>
              <w:pStyle w:val="mechtex"/>
              <w:jc w:val="right"/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</w:pPr>
            <w:proofErr w:type="spellStart"/>
            <w:r w:rsidRPr="000E3677">
              <w:rPr>
                <w:rFonts w:ascii="GHEA Grapalat" w:hAnsi="GHEA Grapalat"/>
                <w:spacing w:val="-8"/>
                <w:sz w:val="20"/>
                <w:szCs w:val="20"/>
              </w:rPr>
              <w:t>Հավելված</w:t>
            </w:r>
            <w:proofErr w:type="spellEnd"/>
            <w:r w:rsidRPr="000E3677">
              <w:rPr>
                <w:rFonts w:ascii="GHEA Grapalat" w:hAnsi="GHEA Grapalat"/>
                <w:spacing w:val="-8"/>
                <w:sz w:val="20"/>
                <w:szCs w:val="20"/>
              </w:rPr>
              <w:t xml:space="preserve"> N </w:t>
            </w:r>
            <w:r>
              <w:rPr>
                <w:rFonts w:ascii="GHEA Grapalat" w:hAnsi="GHEA Grapalat"/>
                <w:spacing w:val="-8"/>
                <w:sz w:val="20"/>
                <w:szCs w:val="20"/>
              </w:rPr>
              <w:t>10</w:t>
            </w:r>
          </w:p>
          <w:p w:rsidR="00C36BA4" w:rsidRPr="000E3677" w:rsidRDefault="00C36BA4" w:rsidP="00C36BA4">
            <w:pPr>
              <w:pStyle w:val="mechtex"/>
              <w:jc w:val="right"/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</w:pP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 xml:space="preserve">այաստանի 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անրապետության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կառավարության</w:t>
            </w:r>
            <w:proofErr w:type="spellEnd"/>
          </w:p>
          <w:p w:rsidR="00C36BA4" w:rsidRPr="000E3677" w:rsidRDefault="00C36BA4" w:rsidP="00C36BA4">
            <w:pPr>
              <w:pStyle w:val="mechtex"/>
              <w:jc w:val="right"/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</w:pP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2019 թվականի _____________-</w:t>
            </w:r>
            <w:r w:rsidRPr="000E3677">
              <w:rPr>
                <w:rFonts w:ascii="GHEA Grapalat" w:hAnsi="GHEA Grapalat" w:cs="Sylfaen"/>
                <w:spacing w:val="-6"/>
                <w:sz w:val="20"/>
                <w:szCs w:val="20"/>
                <w:lang w:val="pt-BR"/>
              </w:rPr>
              <w:t>ի _____-</w:t>
            </w: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ի</w:t>
            </w:r>
          </w:p>
          <w:p w:rsidR="00AD6487" w:rsidRPr="00F43993" w:rsidRDefault="00C36BA4" w:rsidP="00C36BA4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N ___- Ն  որոշման</w:t>
            </w:r>
          </w:p>
        </w:tc>
      </w:tr>
    </w:tbl>
    <w:p w:rsidR="00AD6487" w:rsidRPr="00F43993" w:rsidRDefault="00AD6487" w:rsidP="00AD6487">
      <w:pPr>
        <w:rPr>
          <w:rFonts w:ascii="GHEA Grapalat" w:hAnsi="GHEA Grapalat"/>
          <w:sz w:val="24"/>
          <w:szCs w:val="24"/>
        </w:rPr>
      </w:pPr>
      <w:r w:rsidRPr="00F43993">
        <w:rPr>
          <w:rFonts w:ascii="Times New Roman" w:hAnsi="Times New Roman"/>
          <w:sz w:val="24"/>
          <w:szCs w:val="24"/>
        </w:rPr>
        <w:t> </w:t>
      </w:r>
    </w:p>
    <w:p w:rsidR="00AD6487" w:rsidRPr="00E836D6" w:rsidRDefault="00AD6487" w:rsidP="00AD6487">
      <w:pPr>
        <w:jc w:val="center"/>
        <w:rPr>
          <w:rFonts w:ascii="GHEA Grapalat" w:hAnsi="GHEA Grapalat"/>
          <w:sz w:val="21"/>
          <w:szCs w:val="21"/>
        </w:rPr>
      </w:pPr>
      <w:bookmarkStart w:id="0" w:name="_GoBack"/>
      <w:r w:rsidRPr="00E836D6">
        <w:rPr>
          <w:rFonts w:ascii="GHEA Grapalat" w:hAnsi="GHEA Grapalat" w:cs="Sylfaen"/>
          <w:bCs/>
          <w:sz w:val="21"/>
          <w:szCs w:val="21"/>
        </w:rPr>
        <w:t>ՀԱՅԱՍՏԱՆԻ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ՀԱՆՐԱՊԵՏՈՒԹՅԱՆ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ԲՆԱՊԱՀՊԱՆՈՒԹՅԱՆ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ԵՎ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ԸՆԴԵՐՔԻ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ՏԵՍՉԱԿԱՆ</w:t>
      </w:r>
      <w:r w:rsidRPr="00E836D6">
        <w:rPr>
          <w:rFonts w:ascii="GHEA Grapalat" w:hAnsi="GHEA Grapalat"/>
          <w:bCs/>
          <w:sz w:val="21"/>
          <w:szCs w:val="21"/>
        </w:rPr>
        <w:t xml:space="preserve"> </w:t>
      </w:r>
      <w:r w:rsidRPr="00E836D6">
        <w:rPr>
          <w:rFonts w:ascii="GHEA Grapalat" w:hAnsi="GHEA Grapalat" w:cs="Sylfaen"/>
          <w:bCs/>
          <w:sz w:val="21"/>
          <w:szCs w:val="21"/>
        </w:rPr>
        <w:t>ՄԱՐՄԻՆ</w:t>
      </w:r>
    </w:p>
    <w:p w:rsidR="00AD6487" w:rsidRPr="00E836D6" w:rsidRDefault="00AD6487" w:rsidP="00AD6487">
      <w:pPr>
        <w:jc w:val="center"/>
        <w:rPr>
          <w:rFonts w:ascii="GHEA Grapalat" w:hAnsi="GHEA Grapalat"/>
          <w:sz w:val="21"/>
          <w:szCs w:val="21"/>
        </w:rPr>
      </w:pPr>
      <w:r w:rsidRPr="00E836D6">
        <w:rPr>
          <w:rFonts w:ascii="Times New Roman" w:hAnsi="Times New Roman"/>
          <w:sz w:val="21"/>
          <w:szCs w:val="21"/>
        </w:rPr>
        <w:t> </w:t>
      </w:r>
    </w:p>
    <w:p w:rsidR="00AD6487" w:rsidRPr="00E836D6" w:rsidRDefault="00AD6487" w:rsidP="00AD6487">
      <w:pPr>
        <w:jc w:val="center"/>
        <w:rPr>
          <w:rFonts w:ascii="GHEA Grapalat" w:hAnsi="GHEA Grapalat"/>
          <w:sz w:val="21"/>
          <w:szCs w:val="21"/>
        </w:rPr>
      </w:pPr>
      <w:r w:rsidRPr="00E836D6">
        <w:rPr>
          <w:rFonts w:ascii="GHEA Grapalat" w:hAnsi="GHEA Grapalat" w:cs="Sylfaen"/>
          <w:bCs/>
          <w:sz w:val="21"/>
          <w:szCs w:val="21"/>
        </w:rPr>
        <w:t>ՍՏՈՒԳԱԹԵՐԹ</w:t>
      </w:r>
      <w:r w:rsidRPr="00E836D6">
        <w:rPr>
          <w:rFonts w:ascii="GHEA Grapalat" w:hAnsi="GHEA Grapalat"/>
          <w:bCs/>
          <w:sz w:val="21"/>
          <w:szCs w:val="21"/>
        </w:rPr>
        <w:t xml:space="preserve"> N_________</w:t>
      </w:r>
    </w:p>
    <w:p w:rsidR="00AD6487" w:rsidRPr="00E836D6" w:rsidRDefault="00AD6487" w:rsidP="00AD6487">
      <w:pPr>
        <w:jc w:val="center"/>
        <w:rPr>
          <w:rFonts w:ascii="GHEA Grapalat" w:hAnsi="GHEA Grapalat"/>
          <w:sz w:val="21"/>
          <w:szCs w:val="21"/>
        </w:rPr>
      </w:pPr>
      <w:r w:rsidRPr="00E836D6">
        <w:rPr>
          <w:rFonts w:ascii="Times New Roman" w:hAnsi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8"/>
      </w:tblGrid>
      <w:tr w:rsidR="00AD6487" w:rsidRPr="00E836D6" w:rsidTr="008C575E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D6487" w:rsidRPr="00E836D6" w:rsidRDefault="00AD6487" w:rsidP="00E91D74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bCs/>
                <w:sz w:val="21"/>
                <w:szCs w:val="21"/>
              </w:rPr>
              <w:t>(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ԳՅՈՒՂԱՏՆՏԵՍՈՒԹՅԱՆ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,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ԱՆՏԱՌԱՅԻՆ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ՏՆՏԵՍՈՒԹՅԱՆ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ԵՎ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ՁԿՆԱԲՈՒԾԱԿԱՆ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ՏՆՏԵՍՈՒԹՅԱՆ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ՀԱՄԱՐ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,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ՏԳՏԴ՝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01.1, 01.2, 01.3, 01.4, 02, 03.2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ԲՈԼՈՐ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ԽՄԲԵՐ</w:t>
            </w:r>
            <w:r w:rsidR="00E91D74" w:rsidRPr="00E836D6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Ը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="00E91D74" w:rsidRPr="00E836D6">
              <w:rPr>
                <w:rFonts w:ascii="GHEA Grapalat" w:hAnsi="GHEA Grapalat"/>
                <w:bCs/>
                <w:sz w:val="21"/>
                <w:szCs w:val="21"/>
              </w:rPr>
              <w:t>(</w:t>
            </w:r>
            <w:r w:rsidR="00F374B7" w:rsidRPr="00E836D6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ԲԱՑ</w:t>
            </w:r>
            <w:r w:rsidR="00E91D74" w:rsidRPr="00E836D6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ԱՑԱՌՈՒԹՅԱՄԲ</w:t>
            </w:r>
            <w:r w:rsidR="00F374B7" w:rsidRPr="00E836D6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03.22.1, 03.22.2 ԵՎ 03.22.9 Ե</w:t>
            </w:r>
            <w:r w:rsidRPr="00E836D6">
              <w:rPr>
                <w:rFonts w:ascii="GHEA Grapalat" w:hAnsi="GHEA Grapalat" w:cs="Sylfaen"/>
                <w:bCs/>
                <w:sz w:val="21"/>
                <w:szCs w:val="21"/>
              </w:rPr>
              <w:t>ՆԹԱԴԱՍԵՐ</w:t>
            </w:r>
            <w:r w:rsidR="00E91D74" w:rsidRPr="00E836D6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Ի</w:t>
            </w:r>
            <w:r w:rsidRPr="00E836D6">
              <w:rPr>
                <w:rFonts w:ascii="GHEA Grapalat" w:hAnsi="GHEA Grapalat"/>
                <w:bCs/>
                <w:sz w:val="21"/>
                <w:szCs w:val="21"/>
              </w:rPr>
              <w:t>)</w:t>
            </w:r>
          </w:p>
        </w:tc>
      </w:tr>
    </w:tbl>
    <w:p w:rsidR="00AD6487" w:rsidRPr="00E836D6" w:rsidRDefault="00AD6487" w:rsidP="00AD6487">
      <w:pPr>
        <w:jc w:val="center"/>
        <w:rPr>
          <w:rFonts w:ascii="GHEA Grapalat" w:hAnsi="GHEA Grapalat"/>
          <w:sz w:val="21"/>
          <w:szCs w:val="21"/>
        </w:rPr>
      </w:pPr>
      <w:r w:rsidRPr="00E836D6">
        <w:rPr>
          <w:rFonts w:ascii="Times New Roman" w:hAnsi="Times New Roman"/>
          <w:b/>
          <w:bCs/>
          <w:sz w:val="21"/>
          <w:szCs w:val="21"/>
        </w:rPr>
        <w:t> </w:t>
      </w:r>
    </w:p>
    <w:p w:rsidR="00AD6487" w:rsidRPr="00E836D6" w:rsidRDefault="00AD6487" w:rsidP="00AD6487">
      <w:pPr>
        <w:ind w:firstLine="340"/>
        <w:jc w:val="right"/>
        <w:rPr>
          <w:rFonts w:ascii="GHEA Grapalat" w:hAnsi="GHEA Grapalat"/>
          <w:sz w:val="21"/>
          <w:szCs w:val="21"/>
        </w:rPr>
      </w:pPr>
      <w:proofErr w:type="gramStart"/>
      <w:r w:rsidRPr="00E836D6">
        <w:rPr>
          <w:rFonts w:ascii="GHEA Grapalat" w:hAnsi="GHEA Grapalat"/>
          <w:sz w:val="21"/>
          <w:szCs w:val="21"/>
        </w:rPr>
        <w:t xml:space="preserve">___ ____________ 20_ _ </w:t>
      </w:r>
      <w:r w:rsidRPr="00E836D6">
        <w:rPr>
          <w:rFonts w:ascii="GHEA Grapalat" w:hAnsi="GHEA Grapalat" w:cs="Sylfaen"/>
          <w:sz w:val="21"/>
          <w:szCs w:val="21"/>
        </w:rPr>
        <w:t>թ</w:t>
      </w:r>
      <w:r w:rsidRPr="00E836D6">
        <w:rPr>
          <w:rFonts w:ascii="GHEA Grapalat" w:hAnsi="GHEA Grapalat"/>
          <w:sz w:val="21"/>
          <w:szCs w:val="21"/>
        </w:rPr>
        <w:t>.</w:t>
      </w:r>
      <w:proofErr w:type="gramEnd"/>
    </w:p>
    <w:p w:rsidR="00AD6487" w:rsidRPr="00E836D6" w:rsidRDefault="00AD6487" w:rsidP="00AD6487">
      <w:pPr>
        <w:ind w:firstLine="340"/>
        <w:jc w:val="right"/>
        <w:rPr>
          <w:rFonts w:ascii="Sylfaen" w:hAnsi="Sylfaen"/>
          <w:sz w:val="21"/>
          <w:szCs w:val="21"/>
          <w:lang w:val="hy-AM"/>
        </w:rPr>
      </w:pPr>
      <w:r w:rsidRPr="00E836D6">
        <w:rPr>
          <w:rFonts w:ascii="Times New Roman" w:hAnsi="Times New Roman"/>
          <w:sz w:val="21"/>
          <w:szCs w:val="21"/>
        </w:rPr>
        <w:t> </w:t>
      </w:r>
    </w:p>
    <w:p w:rsidR="00C36BA4" w:rsidRPr="00E836D6" w:rsidRDefault="00C36BA4" w:rsidP="00C36BA4">
      <w:pPr>
        <w:ind w:firstLine="340"/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Ստուգումն իրականացվում է Հայաստանի Հանրապետության բնապահպանության և ընդերքի տեսչական մարմնի ղեկավարի ______________թվականի N _________ հանձնարարագրի  հիման վրա: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Ստուգումն իրականացնող պաշտոնատար անձիք՝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E836D6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(անունը, հայրանունը, ազգանունը)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E836D6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(անունը, հայրանունը, ազգանունը)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E836D6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E836D6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p w:rsidR="00C36BA4" w:rsidRPr="00E836D6" w:rsidRDefault="00C36BA4" w:rsidP="00C36BA4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E836D6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C36BA4" w:rsidRPr="00E836D6" w:rsidRDefault="00C36BA4" w:rsidP="00C36BA4">
      <w:pPr>
        <w:ind w:firstLine="340"/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E836D6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tbl>
      <w:tblPr>
        <w:tblW w:w="9710" w:type="dxa"/>
        <w:jc w:val="center"/>
        <w:tblLook w:val="04A0" w:firstRow="1" w:lastRow="0" w:firstColumn="1" w:lastColumn="0" w:noHBand="0" w:noVBand="1"/>
      </w:tblPr>
      <w:tblGrid>
        <w:gridCol w:w="2745"/>
        <w:gridCol w:w="1088"/>
        <w:gridCol w:w="1260"/>
        <w:gridCol w:w="4617"/>
      </w:tblGrid>
      <w:tr w:rsidR="00C36BA4" w:rsidRPr="00E836D6" w:rsidTr="004B6695">
        <w:trPr>
          <w:jc w:val="center"/>
        </w:trPr>
        <w:tc>
          <w:tcPr>
            <w:tcW w:w="9710" w:type="dxa"/>
            <w:gridSpan w:val="4"/>
            <w:hideMark/>
          </w:tcPr>
          <w:p w:rsidR="00C36BA4" w:rsidRPr="00E836D6" w:rsidRDefault="00C36BA4" w:rsidP="004B6695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Ստուգման ժամկետը՝ ______ աշխատանքային օր</w:t>
            </w:r>
          </w:p>
          <w:p w:rsidR="00C36BA4" w:rsidRPr="00E836D6" w:rsidRDefault="00C36BA4" w:rsidP="004B6695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Ստուգմամբ ընդգրկվող ժամանակաշրջանը՝ _______________թ.</w:t>
            </w:r>
          </w:p>
          <w:p w:rsidR="00C36BA4" w:rsidRPr="00E836D6" w:rsidRDefault="00C36BA4" w:rsidP="004B6695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Ստուգման</w:t>
            </w:r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սկիզբը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՝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_______________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ավարտը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՝________________թ.</w:t>
            </w:r>
          </w:p>
        </w:tc>
      </w:tr>
      <w:tr w:rsidR="00C36BA4" w:rsidRPr="00E836D6" w:rsidTr="004B6695">
        <w:trPr>
          <w:jc w:val="center"/>
        </w:trPr>
        <w:tc>
          <w:tcPr>
            <w:tcW w:w="2745" w:type="dxa"/>
            <w:hideMark/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6965" w:type="dxa"/>
            <w:gridSpan w:val="3"/>
            <w:hideMark/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2745" w:type="dxa"/>
            <w:hideMark/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2348" w:type="dxa"/>
            <w:gridSpan w:val="2"/>
            <w:hideMark/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617" w:type="dxa"/>
            <w:hideMark/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9710" w:type="dxa"/>
            <w:gridSpan w:val="4"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Հանձնարարագրում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նշված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ստուգաթերթի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հարցերը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՝______________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_____</w:t>
            </w:r>
            <w:r w:rsidRPr="00E836D6">
              <w:rPr>
                <w:rFonts w:ascii="GHEA Grapalat" w:hAnsi="GHEA Grapalat"/>
                <w:sz w:val="21"/>
                <w:szCs w:val="21"/>
              </w:rPr>
              <w:t>__________________</w:t>
            </w:r>
          </w:p>
        </w:tc>
      </w:tr>
      <w:tr w:rsidR="00C36BA4" w:rsidRPr="00E836D6" w:rsidTr="004B6695">
        <w:trPr>
          <w:jc w:val="center"/>
        </w:trPr>
        <w:tc>
          <w:tcPr>
            <w:tcW w:w="9710" w:type="dxa"/>
            <w:gridSpan w:val="4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9710" w:type="dxa"/>
            <w:gridSpan w:val="4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Ստուգվող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տնտեսավարող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սուբյեկտի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Անվանումը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ՀՎՀՀ-ն՝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2D55AE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Գտնվելու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վայրը</w:t>
            </w:r>
            <w:proofErr w:type="spellEnd"/>
            <w:r w:rsidR="00C36BA4"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Գործունեության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վայրի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հասցեն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Հեռախոսահամարը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C36BA4" w:rsidRPr="00E836D6" w:rsidTr="004B6695">
        <w:trPr>
          <w:jc w:val="center"/>
        </w:trPr>
        <w:tc>
          <w:tcPr>
            <w:tcW w:w="3833" w:type="dxa"/>
            <w:gridSpan w:val="2"/>
            <w:hideMark/>
          </w:tcPr>
          <w:p w:rsidR="00C36BA4" w:rsidRPr="00E836D6" w:rsidRDefault="00C36BA4" w:rsidP="004B6695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Այլ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տեղեկություններ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6BA4" w:rsidRPr="00E836D6" w:rsidRDefault="00C36BA4" w:rsidP="004B6695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</w:tbl>
    <w:p w:rsidR="00C36BA4" w:rsidRPr="00E836D6" w:rsidRDefault="00C36BA4" w:rsidP="00C36BA4">
      <w:pPr>
        <w:ind w:firstLine="340"/>
        <w:jc w:val="both"/>
        <w:rPr>
          <w:rFonts w:ascii="GHEA Grapalat" w:hAnsi="GHEA Grapalat"/>
          <w:sz w:val="21"/>
          <w:szCs w:val="21"/>
          <w:lang w:val="hy-AM"/>
        </w:rPr>
      </w:pPr>
    </w:p>
    <w:tbl>
      <w:tblPr>
        <w:tblW w:w="983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7440"/>
        <w:gridCol w:w="1965"/>
      </w:tblGrid>
      <w:tr w:rsidR="00AD6487" w:rsidRPr="00E836D6" w:rsidTr="00E91D74">
        <w:trPr>
          <w:tblCellSpacing w:w="0" w:type="dxa"/>
          <w:jc w:val="center"/>
        </w:trPr>
        <w:tc>
          <w:tcPr>
            <w:tcW w:w="98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Տեղեկատվական</w:t>
            </w:r>
            <w:proofErr w:type="spellEnd"/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բնույթի</w:t>
            </w:r>
            <w:proofErr w:type="spellEnd"/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հարցեր</w:t>
            </w:r>
            <w:proofErr w:type="spellEnd"/>
          </w:p>
        </w:tc>
      </w:tr>
      <w:tr w:rsidR="00AD6487" w:rsidRPr="00E836D6" w:rsidTr="00E91D74">
        <w:trPr>
          <w:tblCellSpacing w:w="0" w:type="dxa"/>
          <w:jc w:val="center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>NN</w:t>
            </w:r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br/>
            </w:r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ը</w:t>
            </w:r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>/</w:t>
            </w:r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Հարցը</w:t>
            </w:r>
            <w:proofErr w:type="spellEnd"/>
          </w:p>
        </w:tc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Պատասխանը</w:t>
            </w:r>
            <w:proofErr w:type="spellEnd"/>
          </w:p>
        </w:tc>
      </w:tr>
      <w:tr w:rsidR="00AD6487" w:rsidRPr="00E836D6" w:rsidTr="00E91D74">
        <w:trPr>
          <w:tblCellSpacing w:w="0" w:type="dxa"/>
          <w:jc w:val="center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Տնտեսավարող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սուբյեկտի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կազմում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գործող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բոլոր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առանձնացված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ստորաբաժանումների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անվանումները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գտնվելու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վայրը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(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փոստային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հասցեն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),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այդ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թվում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`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հեռախոսահամարը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այլ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կապի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միջոցներ</w:t>
            </w:r>
            <w:proofErr w:type="spellEnd"/>
          </w:p>
        </w:tc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6487" w:rsidRPr="00E836D6" w:rsidRDefault="00AD6487" w:rsidP="008C575E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AD6487" w:rsidRPr="00E836D6" w:rsidTr="00E91D74">
        <w:trPr>
          <w:tblCellSpacing w:w="0" w:type="dxa"/>
          <w:jc w:val="center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6487" w:rsidRPr="00E836D6" w:rsidRDefault="00AD6487" w:rsidP="008C575E">
            <w:pPr>
              <w:spacing w:before="100" w:beforeAutospacing="1" w:after="100" w:afterAutospacing="1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Տնտեսավարող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սուբյեկտների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կողմից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գործունեությունն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սկսելու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տարեթիվը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ամիսը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6487" w:rsidRPr="00E836D6" w:rsidRDefault="00AD6487" w:rsidP="008C575E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</w:tbl>
    <w:p w:rsidR="00AD6487" w:rsidRPr="00E836D6" w:rsidRDefault="00AD6487" w:rsidP="00AD6487">
      <w:pPr>
        <w:rPr>
          <w:rFonts w:ascii="GHEA Grapalat" w:hAnsi="GHEA Grapalat"/>
          <w:sz w:val="21"/>
          <w:szCs w:val="21"/>
        </w:rPr>
      </w:pPr>
    </w:p>
    <w:tbl>
      <w:tblPr>
        <w:tblW w:w="10822" w:type="dxa"/>
        <w:tblCellSpacing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411"/>
        <w:gridCol w:w="450"/>
        <w:gridCol w:w="630"/>
        <w:gridCol w:w="540"/>
        <w:gridCol w:w="236"/>
        <w:gridCol w:w="394"/>
        <w:gridCol w:w="630"/>
        <w:gridCol w:w="686"/>
        <w:gridCol w:w="236"/>
        <w:gridCol w:w="540"/>
        <w:gridCol w:w="338"/>
        <w:gridCol w:w="382"/>
        <w:gridCol w:w="698"/>
        <w:gridCol w:w="1012"/>
        <w:gridCol w:w="698"/>
        <w:gridCol w:w="382"/>
      </w:tblGrid>
      <w:tr w:rsidR="004B6695" w:rsidRPr="00E836D6" w:rsidTr="005B351A">
        <w:trPr>
          <w:gridAfter w:val="1"/>
          <w:wAfter w:w="382" w:type="dxa"/>
          <w:tblCellSpacing w:w="0" w:type="dxa"/>
        </w:trPr>
        <w:tc>
          <w:tcPr>
            <w:tcW w:w="10440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4B6695" w:rsidRPr="00E836D6" w:rsidRDefault="004B6695" w:rsidP="008C575E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bCs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ՎԵՐԱՀՍԿՈՂԱԿԱՆ</w:t>
            </w:r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ԲՆՈՒՅԹԻ</w:t>
            </w:r>
            <w:r w:rsidRPr="00E836D6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ՀԱՐՑԵՐ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GB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N</w:t>
            </w:r>
          </w:p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Հարցը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Հարցի պատասխանը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</w:pPr>
          </w:p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Կշի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lastRenderedPageBreak/>
              <w:t>ռ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lastRenderedPageBreak/>
              <w:t xml:space="preserve">Հղում իրավական 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lastRenderedPageBreak/>
              <w:t>ակտին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lastRenderedPageBreak/>
              <w:t>Մեկնաբանությու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lastRenderedPageBreak/>
              <w:t>ն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  <w:lastRenderedPageBreak/>
              <w:t>Ստուգման եղանակը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Այո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Ոչ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Չ/պ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Անտառշինական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նախագիծը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հաստատված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15-րդ 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  <w:trHeight w:val="72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կարգով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իրականացված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անտառների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պետական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GB"/>
              </w:rPr>
              <w:t>հաշվառում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 անտառային օրենսգրքի 16-րդ հոդվածի 3-րդ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հողերում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շինարարական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ու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պայթեցման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օգտակար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հանածոների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արդյունահանման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մալուխների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խողովակաշարերի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այլ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կոմունիկացիաների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անցկացման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հորատման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աշխատանքները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ում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լիազոր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մարմնի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համաձայնությամբ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բնապահպանական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փորձաքննության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դրական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եզրակացության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վրա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 անտառային օրենսգրքի  20-րդ հոդվածի 1-ին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հակահրդեհային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անվտանգության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կանոնները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21-րդ հոդվածի    2-րդ մասի ա) կետ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 xml:space="preserve">Անտառի սեփականատերերը, անտառային տնտեսություն վարող անձինք և անտառ օգտագործողները պատշաճ իրականացրել են իրենց պարտավորությունները։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496AFB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21-րդ հոդվածի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2-րդ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Ապահովվել են անտառների վիճակի վրա բացասական ազդեցությունների  կանխարգելումն անտառային հողերի հարակից տարածքներում, օբյեկտների նախագծումը, տեղաբաշխումը, շինարարությունը և գործարկումը։ Առկա է տվյալ տարածքի գործունեության բնապահպանական փորձաքննությունը։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21-րդ հոդվածի 3-րդ մաս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 xml:space="preserve">Անտառային սանիտարական վիճակի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lastRenderedPageBreak/>
              <w:t>վերաբերյալ անհրաժեշտ տվյալներ ստանալու նպատակով անտառօգտագործողները իրականացրել են անտառպաթոլոգիական ուսումնասիրություններ։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lastRenderedPageBreak/>
              <w:t xml:space="preserve">ան անտառային օրենսգրքի 23-րդ հոդվածի 3 մաս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Անտառի վնասատուների և հիվանդությունների կանխարգելման աշխատանքները իրականացվել են ՀՀ անտառային օրենսգրքի և սանիտարական հատումների կանոններին համաձայն։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24-րդ հոդվածի 4-րդ մաս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Համատարած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սանիտարական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անտռահատումների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ենթարկված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ատառային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հողերում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անտառվերականգնման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միջոցառումներ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25-րդ հոդվածի 5-րդ մաս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Սանիտարական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հատումները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համաձայն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25-րդ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հոդված 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նտառվերականգնման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անտառապատման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աշխատանքները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պետական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լիազոր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մարմնի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թույլտվությամբ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30-րդ հոդվածի 3-րդ մաս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Անտառաօգտագործողները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հողերը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դրանց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նպատակային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նշանակության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համապատասխան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34-րդ հոդվածի 1-ին մասի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ա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 xml:space="preserve">ողները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ապահովվել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են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սանիտարական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վիճակ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ի պահպանությունը</w:t>
            </w:r>
            <w:proofErr w:type="gram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 xml:space="preserve">,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կանխարգելվել</w:t>
            </w:r>
            <w:proofErr w:type="spellEnd"/>
            <w:proofErr w:type="gram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հողատարման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առաջացումը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ազդեցությունները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անտառի վիճակի վրա։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34-րդ հոդվածի  1-ին մասի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բ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և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գ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ընթացքում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գերհատումները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թերհատումները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մթեված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բնափատը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տեղափոխվել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հատատեղերից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lastRenderedPageBreak/>
              <w:t>անտառից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հատատեղերը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մաքրվել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հատումների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մնացորդներից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հրդեհային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կանոնները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34-րդ հոդվածի 1-ին մասի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դ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ե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և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lastRenderedPageBreak/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զ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ընթաքում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ապահովվել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կենդանական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օբյեկտների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այդ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թվում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ՀՀ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կարմիր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գրքում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գրանցված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տեսակների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պահպանությունը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34-րդ հոդվածի 1-ին մասի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թ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Բնափայտի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մթերումը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անտառշինական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նախագծերի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վրա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բացակայության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դեպքում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լիազոր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մարմնի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ստեղծած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մասնագիտական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հանձնաժողովի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ուսումնասիրության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եզրակացության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վրա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36-րդ հոդվածի  3-րդ մաս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Բնափայտի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մթերումը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պաշտպանական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հատուկ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նշանակության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անտառներում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բացառությամբ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արգելոցների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միայն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միջանկյալ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սանիտարական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հատումների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արդյունքում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36-րդ հոդվածի 2-րդ մաս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Կոճղերի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մթերումն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12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ավելի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ցածր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աստիճանի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թեքություն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ունեցող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լանջերում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37-րդ հոդվածի  2-րդ մաս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Կողմնակի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անտառօգտագործումն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 w:eastAsia="en-US"/>
              </w:rPr>
              <w:t>աց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առանց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վնաս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պատճառելուն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տոմսի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պայմանագրի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վրա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 38-րդ հոդված     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Անտառներում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խոշոր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մանր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եղջերավոր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անասունների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արածեցումը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38-րդ հոդված     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հողերը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օրենքով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կենդանական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lastRenderedPageBreak/>
              <w:t>օբյեկտների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վերարտադրության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կազմակերպման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նպատակով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 անտառային օրենսգրքի 39-րդ հոդվածի  1-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lastRenderedPageBreak/>
              <w:t xml:space="preserve">ին մաս   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մշակույթի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առողջարարական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սպորտի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հանգստի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զբոսաշրջության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նպատակով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իրականացնելիս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լանդշաֆտը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կենդանական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ջրային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օբյեկտները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41-րդ հոդված  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վարձակալական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հիմունքներով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պայմանագրերին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համապատասխան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51-րդ 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Անտառօգտագործուման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դիմաց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վճարները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կատարվել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կարգով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Հայաստանի Հանրապետության անտառային օրենսգրքի 56-րդ 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հաշվառման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վերարտադրության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նպատակով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ուսումնասիրությունները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կատարվել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լիազոր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մարմնի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համաձայնությամբ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Հանրապետության օրենքի 10-րդ 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օբյեկտների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ապօրինի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օգտագործումը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Հանրապետության օրենքի </w:t>
            </w:r>
          </w:p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15-րդ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հոդված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բ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բույսերի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դրանց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բազմացման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օրգանների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ապօրինի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ներմուծումն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ու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արտահանումը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Հանրապետության օրենքի 15-րդ հոդվածի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ե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օբյեկտների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պաշտպանության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ընթացքում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lastRenderedPageBreak/>
              <w:t>պարարտանյութերի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թունաքիմիկատները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կանոնակարգված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lastRenderedPageBreak/>
              <w:t xml:space="preserve">Հանրապետության օրենքի 18-րդ հոդվածի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բ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Բացառվել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կենսաբանական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տեխնոլոգիաների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միջոցով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ստացված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կենդանի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ձևափոխված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օրգանիզմների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ինքնակամ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օգտագործումը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Հանրապետության օրենքի 18-րդ  հոդվածի 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դ</w:t>
            </w:r>
            <w:r w:rsidR="004B6695"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Բուսաբանական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հավաքածուների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ինչպես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նաև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առանձին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նմուշների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պահպանությունը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հաշվառումը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համալրումը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առևտուրը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ներմուծումը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արտահանումը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«Բուսական աշխարհի մասին» Հայաստանի Հանրապետության օրենքի 19-րդ հոդված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  <w:trHeight w:val="212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A04692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Բուսական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աշխարհի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պետական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սեփականություն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համարվող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օբյեկտների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արդյունագործական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նպատակով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կատարվել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լիցենզիայի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և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պայմանագրի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հիման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վրա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,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կարգով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կատարվել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են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վճարումները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«Բուսական աշխարհի մասին» Հայաստանի Հանրապետության օրենքի 22-րդ հոդված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" w:type="dxa"/>
          <w:trHeight w:val="14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/>
                <w:sz w:val="21"/>
                <w:szCs w:val="21"/>
                <w:lang w:val="en-GB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ՀՀ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կարմիր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գրքում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գրանցված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բույսերի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օգտագործումը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իրականացվել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է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լիազոր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մարմնի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թույլտվությամբ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սահմանված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կարգի</w:t>
            </w:r>
            <w:proofErr w:type="spellEnd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 xml:space="preserve"> </w:t>
            </w:r>
            <w:proofErr w:type="spellStart"/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en-AU" w:eastAsia="en-US"/>
              </w:rPr>
              <w:t>համաձայն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12639E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 xml:space="preserve">«Բուսական աշխարհի մասին» Հայաստանի Հանրապետության օրենքի 24-րդ 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Անտառային ծառայության պաշտոնատար անձինք պատշաճ իրականացր՜ել են իրենց պարտականությունները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26-րդ հոդվածի</w:t>
            </w:r>
            <w:r w:rsidRPr="00E836D6">
              <w:rPr>
                <w:rFonts w:ascii="GHEA Grapalat" w:eastAsia="MS Gothic" w:hAnsi="GHEA Grapalat" w:cs="MS Gothic"/>
                <w:sz w:val="21"/>
                <w:szCs w:val="21"/>
                <w:lang w:val="hy-AM"/>
              </w:rPr>
              <w:t xml:space="preserve"> 3-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 xml:space="preserve">րդ մասի 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ա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բ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 xml:space="preserve"> և 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գ</w:t>
            </w:r>
            <w:r w:rsidR="004B6695"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Անտառի սեփականատիրոջ պարտականությունները իրականացվե՜լ են պատշաճ կարգով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5-րդ հոդվածի  2-րդ մաս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Պահպանվել են անտառների կամ անտառային հողերի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lastRenderedPageBreak/>
              <w:t>օգտագործման իրավունքների սահմանափակումները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lastRenderedPageBreak/>
              <w:t xml:space="preserve">օրենսգրքի 46-րդ հոդվածի 1-ին մասի 1-ից 9-րդ կետեր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և (կամ) </w:t>
            </w: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6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Սահմանված կարգի համապատասխան կնքվել են արմատի վրա ծառուտի առ ու վաճառքի պայմանագրեր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53-րդ հոդվածի 1-</w:t>
            </w:r>
            <w:r w:rsidR="004B6695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ին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ից</w:t>
            </w:r>
            <w:r w:rsidR="004B6695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4-րդ մասեր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7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Պահպանվել են անտառային օրենսդրության նորմերը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60-րդ հոդվածի 1-ին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3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8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Անտառային պետական կոմիտեի կողմից առկա՜ է համաձայնություն անտառային ոլորտին առնչվող փաստաթղթերի վերաբերյալ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496AFB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0,5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7</w:t>
            </w:r>
            <w:r w:rsidR="004B6695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.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1-</w:t>
            </w:r>
            <w:r w:rsidR="004B6695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ին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հոդվածի </w:t>
            </w:r>
            <w:r w:rsidRPr="00E836D6">
              <w:rPr>
                <w:rFonts w:ascii="GHEA Grapalat" w:eastAsia="MS Gothic" w:hAnsi="GHEA Grapalat" w:cs="MS Gothic"/>
                <w:sz w:val="21"/>
                <w:szCs w:val="21"/>
                <w:lang w:val="hy-AM"/>
              </w:rPr>
              <w:t xml:space="preserve"> 2-</w:t>
            </w:r>
            <w:r w:rsidRPr="00E836D6">
              <w:rPr>
                <w:rFonts w:ascii="GHEA Grapalat" w:eastAsia="MS Gothic" w:hAnsi="GHEA Grapalat" w:cs="Courier New"/>
                <w:sz w:val="21"/>
                <w:szCs w:val="21"/>
                <w:lang w:val="hy-AM"/>
              </w:rPr>
              <w:t>րդ մասի 11-րդ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փաստաթղթ</w:t>
            </w:r>
            <w:proofErr w:type="spellStart"/>
            <w:r w:rsidRPr="00E836D6">
              <w:rPr>
                <w:rFonts w:ascii="GHEA Grapalat" w:hAnsi="GHEA Grapalat" w:cs="Arial"/>
                <w:sz w:val="21"/>
                <w:szCs w:val="21"/>
              </w:rPr>
              <w:t>ային</w:t>
            </w:r>
            <w:proofErr w:type="spellEnd"/>
          </w:p>
        </w:tc>
      </w:tr>
      <w:tr w:rsidR="004B6695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95" w:rsidRPr="00E836D6" w:rsidRDefault="002663BE" w:rsidP="00AE770C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39</w:t>
            </w:r>
            <w:r w:rsidR="004B6695"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95" w:rsidRPr="00E836D6" w:rsidRDefault="004B6695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Գործունեությունն ի</w:t>
            </w:r>
            <w:proofErr w:type="spellStart"/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>րականաց</w:t>
            </w:r>
            <w:proofErr w:type="spellEnd"/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վում է</w:t>
            </w:r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փորձաքննական </w:t>
            </w:r>
            <w:proofErr w:type="spellStart"/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>դրական</w:t>
            </w:r>
            <w:proofErr w:type="spellEnd"/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>եզրակացությ</w:t>
            </w:r>
            <w:proofErr w:type="spellEnd"/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ա</w:t>
            </w:r>
            <w:r w:rsidRPr="00E836D6">
              <w:rPr>
                <w:rFonts w:ascii="GHEA Grapalat" w:hAnsi="GHEA Grapalat"/>
                <w:spacing w:val="-8"/>
                <w:sz w:val="21"/>
                <w:szCs w:val="21"/>
              </w:rPr>
              <w:t>ն</w:t>
            </w: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առկայությամբ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2663BE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4B6695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 օրենքի 20-րդ հոդվածի  6-րդ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95" w:rsidRPr="00E836D6" w:rsidRDefault="004B6695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փաստաթղթ</w:t>
            </w:r>
            <w:proofErr w:type="spellStart"/>
            <w:r w:rsidRPr="00E836D6">
              <w:rPr>
                <w:rFonts w:ascii="GHEA Grapalat" w:hAnsi="GHEA Grapalat" w:cs="Arial"/>
                <w:sz w:val="21"/>
                <w:szCs w:val="21"/>
              </w:rPr>
              <w:t>ային</w:t>
            </w:r>
            <w:proofErr w:type="spellEnd"/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0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Պահպանվել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են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բ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ուսական աշխարհի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ամբողջականությունը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և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պահպանության </w:t>
            </w:r>
            <w:proofErr w:type="spellStart"/>
            <w:r w:rsidRPr="00E836D6">
              <w:rPr>
                <w:rFonts w:ascii="GHEA Grapalat" w:hAnsi="GHEA Grapalat"/>
                <w:sz w:val="21"/>
                <w:szCs w:val="21"/>
              </w:rPr>
              <w:t>պահանջները</w:t>
            </w:r>
            <w:proofErr w:type="spellEnd"/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ind w:left="-413" w:hanging="413"/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Բուսական աշխարհի մասին  </w:t>
            </w: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օրենքի 15-րդ հոդվածի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ա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                            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գ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դ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ե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զ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և 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է</w:t>
            </w:r>
            <w:r w:rsidR="004B6695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կետեր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B25D6E" w:rsidRPr="00E836D6" w:rsidTr="00D031F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6E" w:rsidRPr="00E836D6" w:rsidRDefault="00B25D6E" w:rsidP="00B25D6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41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6E" w:rsidRPr="00E836D6" w:rsidRDefault="00B25D6E" w:rsidP="00B25D6E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Կատարվում են ջրօգտագործման թույլտվությամբ սահմանված պարտավորությունները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ind w:right="-138"/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t>Հայաստանի Հանրա</w:t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  <w:t>պե</w:t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  <w:t>տության ջրային օրեն</w:t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  <w:t>ս</w:t>
            </w:r>
            <w:r w:rsidRPr="00E836D6">
              <w:rPr>
                <w:rFonts w:ascii="GHEA Grapalat" w:hAnsi="GHEA Grapalat"/>
                <w:spacing w:val="-12"/>
                <w:sz w:val="21"/>
                <w:szCs w:val="21"/>
                <w:lang w:val="hy-AM"/>
              </w:rPr>
              <w:softHyphen/>
              <w:t xml:space="preserve">գրքի 27-րդ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հոդվածի 2-րդ պարբերություն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B25D6E" w:rsidRPr="00E836D6" w:rsidRDefault="00B25D6E" w:rsidP="00B25D6E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2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363EB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Բ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ուսական աշխարհի օբյեկտների իրավական պահպանությունը իրականացվել է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օրենսդրությանը համապատասխան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Բուսական աշխահի մասին ՀՀ օրենքի 16-րդ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 xml:space="preserve">հոդված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363EB2" w:rsidP="00363EB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Ն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որ շենքեր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և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շինություններ նախագծ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ելու, շահագործելու և վերակառուցելու համար նախատեսվել և իրականացվում են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հողի պահպանությանը և 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բնապահպանական և այլ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հատուկ պահանջների պահպանմանն ուղղված միջոցառումներ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հողային օրենսգրքի  37-րդ հոդված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>ի 1-ին մաս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փաստաթղթ</w:t>
            </w:r>
            <w:proofErr w:type="spellStart"/>
            <w:r w:rsidRPr="00E836D6">
              <w:rPr>
                <w:rFonts w:ascii="GHEA Grapalat" w:hAnsi="GHEA Grapalat" w:cs="Arial"/>
                <w:sz w:val="21"/>
                <w:szCs w:val="21"/>
              </w:rPr>
              <w:t>ային</w:t>
            </w:r>
            <w:proofErr w:type="spellEnd"/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F6" w:rsidRPr="00E836D6" w:rsidRDefault="00707BF6" w:rsidP="00363EB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Հողամասերում իրականացվող կառուցապատումը իրականացվել է նախագծերը սահմանված կարգով համաձայնեցնելուց հետո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հողային օրենսգրքի 73-րդ հոդված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փաստաթղթ</w:t>
            </w:r>
            <w:proofErr w:type="spellStart"/>
            <w:r w:rsidRPr="00E836D6">
              <w:rPr>
                <w:rFonts w:ascii="GHEA Grapalat" w:hAnsi="GHEA Grapalat" w:cs="Arial"/>
                <w:sz w:val="21"/>
                <w:szCs w:val="21"/>
              </w:rPr>
              <w:t>ային</w:t>
            </w:r>
            <w:proofErr w:type="spellEnd"/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Խախտվել է անտառների սեփականության իրավունքը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363EB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60-րդ հոդվածի 1-ին մասի </w:t>
            </w:r>
            <w:r w:rsidR="00363EB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ա</w:t>
            </w:r>
            <w:r w:rsidR="00363EB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6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Անտառային հողերում 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բացառվում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է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ծառերի և թփերի հատ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և արմատախիլ անել</w:t>
            </w:r>
            <w:r w:rsidR="00363EB2"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363EB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60-րդ հոդվածի 1-ին մասի </w:t>
            </w:r>
            <w:r w:rsidR="00363EB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բ</w:t>
            </w:r>
            <w:r w:rsidR="00363EB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7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363EB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է հ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րկիզ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ումը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կամ կրակի հետ անփույթ վարվելու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հետևանքով անտառի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վնաս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ումը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կամ ոչնչացու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մը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, ինչպես նաև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պահպանվում են 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հրդեհային անվտանգության կանոնների պահանջներ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="00707BF6"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60-րդ հոդվածի 1-ին մասի 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գ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4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8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</w:t>
            </w:r>
            <w:r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նության հատուկ պահպանվող տարածքների </w:t>
            </w:r>
            <w:proofErr w:type="spellStart"/>
            <w:r w:rsidR="00707BF6" w:rsidRPr="00E836D6">
              <w:rPr>
                <w:rFonts w:ascii="GHEA Grapalat" w:hAnsi="GHEA Grapalat"/>
                <w:sz w:val="21"/>
                <w:szCs w:val="21"/>
              </w:rPr>
              <w:t>ռեժիմի</w:t>
            </w:r>
            <w:proofErr w:type="spellEnd"/>
            <w:r w:rsidR="00707BF6" w:rsidRPr="00E836D6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խախտ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60-րդ հոդվածի 1-ին մասի 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դ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2663BE" w:rsidP="00EC0F88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49</w:t>
            </w:r>
            <w:r w:rsidR="00707BF6"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նտառները քիմիական և ռադիոակտիվ նյութերով, ա</w:t>
            </w:r>
            <w:r w:rsidR="00707BF6" w:rsidRPr="00E836D6">
              <w:rPr>
                <w:rFonts w:ascii="GHEA Grapalat" w:hAnsi="GHEA Grapalat"/>
                <w:sz w:val="21"/>
                <w:szCs w:val="21"/>
              </w:rPr>
              <w:t>ր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տադրական 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կեղտաջրերով, արդյունաբերական արտանետումներով, կենցաղային մնացուկներո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վ և արտադրական թափոններով աղտոտումը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անտառային օրենսգրքի 60-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lastRenderedPageBreak/>
              <w:t xml:space="preserve">րդ հոդվածի 1-ին մասի 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ե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0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նտառային հողերը առանց թույլտվության օգտագործելը, այդ հողերում ծառերը և թփերը արմատախիլ անելը, ճանապարհների խողովակաշարերի, շենքերի և շինությունների կառուցման, հանքերի շահագործման, բնափայտի մթերման և այլ նպատակներով  օգտագորժման անտառային տարածքների ինքնակամ զավթ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1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նտառային հողերում ինքնակամ խոտհ</w:t>
            </w:r>
            <w:proofErr w:type="spellStart"/>
            <w:r w:rsidR="00707BF6" w:rsidRPr="00E836D6">
              <w:rPr>
                <w:rFonts w:ascii="GHEA Grapalat" w:hAnsi="GHEA Grapalat"/>
                <w:sz w:val="21"/>
                <w:szCs w:val="21"/>
              </w:rPr>
              <w:t>ու</w:t>
            </w:r>
            <w:proofErr w:type="spellEnd"/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նձ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և արածեց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թ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2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նտառային հողերի բերրի շերտի վնաս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կամ ոչնչաց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,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պահպանվում են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անտառի սանիտարական կանոններ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ՀՀ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ժ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փաստաթղթային 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Պահպանվում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նտառօգտագործման, անտառվերականգնման և անտառապատման կարգ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ժա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նտառի կենդանական աշխարհի օբյեկտներին վնաս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ումը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60-րդ հոդվածի 1-ին մասի </w:t>
            </w:r>
            <w:r w:rsidR="009E4512"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ժզ</w:t>
            </w:r>
            <w:r w:rsidR="009E4512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5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ա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ռանց անռառի վրա վնասակար ազդեցությունը կանխող կայանքների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՝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արտադրական 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օբյեկտների շահագործման հանձն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մ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5B351A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ՀՀ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5B351A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ժը</w:t>
            </w:r>
            <w:r w:rsidR="005B351A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707BF6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2663B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5</w:t>
            </w:r>
            <w:r w:rsidR="002663BE" w:rsidRPr="00E836D6">
              <w:rPr>
                <w:rFonts w:ascii="GHEA Grapalat" w:hAnsi="GHEA Grapalat"/>
                <w:sz w:val="21"/>
                <w:szCs w:val="21"/>
                <w:lang w:val="hy-AM"/>
              </w:rPr>
              <w:t>6</w:t>
            </w:r>
            <w:r w:rsidRPr="00E836D6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9E4512" w:rsidP="009E4512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Բացառվում է ջ</w:t>
            </w:r>
            <w:r w:rsidR="00707BF6" w:rsidRPr="00E836D6">
              <w:rPr>
                <w:rFonts w:ascii="GHEA Grapalat" w:hAnsi="GHEA Grapalat"/>
                <w:sz w:val="21"/>
                <w:szCs w:val="21"/>
                <w:lang w:val="hy-AM"/>
              </w:rPr>
              <w:t>րերն աղտոտելու հետևանքով անտառային տնտեսությանն էական վնաս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ումը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B25D6E" w:rsidP="004B6695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0.9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5B351A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Հայաստանի Հանրապետության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անտառային օրենսգրքի </w:t>
            </w:r>
            <w:r w:rsidRPr="00E836D6">
              <w:rPr>
                <w:rFonts w:ascii="GHEA Grapalat" w:hAnsi="GHEA Grapalat" w:cs="Arial"/>
                <w:sz w:val="21"/>
                <w:szCs w:val="21"/>
                <w:lang w:val="hy-AM"/>
              </w:rPr>
              <w:t>60-րդ հոդվածի 1-ին մասի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5B351A" w:rsidRPr="00E836D6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ժթ</w:t>
            </w:r>
            <w:r w:rsidR="005B351A" w:rsidRPr="00E836D6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F6" w:rsidRPr="00E836D6" w:rsidRDefault="00707BF6" w:rsidP="004B6695">
            <w:pPr>
              <w:spacing w:line="276" w:lineRule="auto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E836D6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  <w:t>փաստաթղթային</w:t>
            </w:r>
          </w:p>
          <w:p w:rsidR="00707BF6" w:rsidRPr="00E836D6" w:rsidRDefault="00707BF6" w:rsidP="004B6695">
            <w:pPr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և (կամ) տեսազննում</w:t>
            </w:r>
          </w:p>
        </w:tc>
      </w:tr>
      <w:tr w:rsidR="00B25D6E" w:rsidRPr="00E836D6" w:rsidTr="00E52A4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57.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Սահմանված կարգով իրականացվել է թափոնների սկզբնական հաշվառում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«Թափոնների մասին» օրենքի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br/>
              <w:t>13-րդ հոդվածի 2-րդ մաս, Հայաստանի Հանրա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պե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տության կառա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վա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րու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թյան  2006 թվա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կա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նի սեպտեմբերի 14-ի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br/>
              <w:t xml:space="preserve">N 1343-Ն որոշման հավելվածի 3-րդ կետ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փաստաթղթային</w:t>
            </w:r>
          </w:p>
        </w:tc>
      </w:tr>
      <w:tr w:rsidR="00B25D6E" w:rsidRPr="00E836D6" w:rsidTr="007A180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58.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Սահմանված կարգով իրականացվել է առաջացող բոլոր վտանգավոր թափոնների անձնագրավորում, ինչպես նաև՝ համաձայնեցում լիազորված մարմնի հետ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«Թափոնների մասին» օրենքի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br/>
              <w:t>13-րդ հոդվածի 1.1-ին մաս,</w:t>
            </w:r>
          </w:p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Հայաստանի Հանրա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պե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տության կառավա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րության 2006 թվա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>կա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softHyphen/>
              <w:t xml:space="preserve">նի  հունվարի 19-ի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br/>
              <w:t xml:space="preserve">N 47-Ն որոշման </w:t>
            </w: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br/>
              <w:t>N 1 հավելվածի 5-րդ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փաստաթղթային </w:t>
            </w:r>
          </w:p>
        </w:tc>
      </w:tr>
      <w:tr w:rsidR="00B25D6E" w:rsidRPr="00E836D6" w:rsidTr="00474E5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2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E836D6">
              <w:rPr>
                <w:rFonts w:ascii="GHEA Grapalat" w:hAnsi="GHEA Grapalat"/>
                <w:sz w:val="21"/>
                <w:szCs w:val="21"/>
              </w:rPr>
              <w:t>59.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Սահմանված կարգով լիազոր մարմնի հաստատմանն են ներկայացվել թափոնների գոյացման նորմատիվների և դրանց տեղադրման սահմանաքանակների նախագծերը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 w:cs="Sylfaen"/>
                <w:spacing w:val="-6"/>
                <w:sz w:val="21"/>
                <w:szCs w:val="21"/>
              </w:rPr>
            </w:pPr>
            <w:r w:rsidRPr="00E836D6">
              <w:rPr>
                <w:rFonts w:ascii="GHEA Grapalat" w:hAnsi="GHEA Grapalat" w:cs="Sylfaen"/>
                <w:spacing w:val="-6"/>
                <w:sz w:val="21"/>
                <w:szCs w:val="21"/>
              </w:rPr>
              <w:t>0.5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>«Թափոնների մասին» օրենքի, 12-րդ հոդվածի 3-րդ կետ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E836D6" w:rsidRDefault="00B25D6E" w:rsidP="00B25D6E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E836D6">
              <w:rPr>
                <w:rFonts w:ascii="GHEA Grapalat" w:hAnsi="GHEA Grapalat"/>
                <w:sz w:val="21"/>
                <w:szCs w:val="21"/>
                <w:lang w:val="hy-AM"/>
              </w:rPr>
              <w:t xml:space="preserve">փաստաթղթային </w:t>
            </w:r>
          </w:p>
        </w:tc>
      </w:tr>
      <w:tr w:rsidR="005B351A" w:rsidRPr="00E836D6" w:rsidTr="005B35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Sylfaen" w:hAnsi="Sylfaen"/>
                <w:sz w:val="21"/>
                <w:szCs w:val="21"/>
                <w:lang w:val="hy-AM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351A" w:rsidRPr="00E836D6" w:rsidRDefault="005B351A" w:rsidP="006B4573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</w:tr>
      <w:bookmarkEnd w:id="0"/>
    </w:tbl>
    <w:p w:rsidR="006B4573" w:rsidRPr="00E836D6" w:rsidRDefault="006B4573">
      <w:pPr>
        <w:rPr>
          <w:rFonts w:ascii="GHEA Grapalat" w:hAnsi="GHEA Grapalat"/>
          <w:sz w:val="21"/>
          <w:szCs w:val="21"/>
          <w:lang w:val="hy-AM"/>
        </w:rPr>
      </w:pPr>
    </w:p>
    <w:sectPr w:rsidR="006B4573" w:rsidRPr="00E836D6" w:rsidSect="005B351A">
      <w:pgSz w:w="11909" w:h="16834" w:code="9"/>
      <w:pgMar w:top="630" w:right="569" w:bottom="36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4B" w:rsidRDefault="00F7404B" w:rsidP="00B4728D">
      <w:r>
        <w:separator/>
      </w:r>
    </w:p>
  </w:endnote>
  <w:endnote w:type="continuationSeparator" w:id="0">
    <w:p w:rsidR="00F7404B" w:rsidRDefault="00F7404B" w:rsidP="00B4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4B" w:rsidRDefault="00F7404B" w:rsidP="00B4728D">
      <w:r>
        <w:separator/>
      </w:r>
    </w:p>
  </w:footnote>
  <w:footnote w:type="continuationSeparator" w:id="0">
    <w:p w:rsidR="00F7404B" w:rsidRDefault="00F7404B" w:rsidP="00B47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37197"/>
    <w:multiLevelType w:val="hybridMultilevel"/>
    <w:tmpl w:val="F53495AA"/>
    <w:lvl w:ilvl="0" w:tplc="0409000F">
      <w:start w:val="1"/>
      <w:numFmt w:val="decimal"/>
      <w:lvlText w:val="%1."/>
      <w:lvlJc w:val="left"/>
      <w:pPr>
        <w:ind w:left="2531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61"/>
        </w:tabs>
        <w:ind w:left="2261" w:hanging="360"/>
      </w:pPr>
    </w:lvl>
    <w:lvl w:ilvl="2" w:tplc="0409001B">
      <w:start w:val="1"/>
      <w:numFmt w:val="decimal"/>
      <w:lvlText w:val="%3."/>
      <w:lvlJc w:val="left"/>
      <w:pPr>
        <w:tabs>
          <w:tab w:val="num" w:pos="2981"/>
        </w:tabs>
        <w:ind w:left="2981" w:hanging="360"/>
      </w:pPr>
    </w:lvl>
    <w:lvl w:ilvl="3" w:tplc="0409000F">
      <w:start w:val="1"/>
      <w:numFmt w:val="decimal"/>
      <w:lvlText w:val="%4."/>
      <w:lvlJc w:val="left"/>
      <w:pPr>
        <w:tabs>
          <w:tab w:val="num" w:pos="3701"/>
        </w:tabs>
        <w:ind w:left="3701" w:hanging="360"/>
      </w:pPr>
    </w:lvl>
    <w:lvl w:ilvl="4" w:tplc="04090019">
      <w:start w:val="1"/>
      <w:numFmt w:val="decimal"/>
      <w:lvlText w:val="%5."/>
      <w:lvlJc w:val="left"/>
      <w:pPr>
        <w:tabs>
          <w:tab w:val="num" w:pos="4421"/>
        </w:tabs>
        <w:ind w:left="4421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41"/>
        </w:tabs>
        <w:ind w:left="5141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61"/>
        </w:tabs>
        <w:ind w:left="5861" w:hanging="360"/>
      </w:pPr>
    </w:lvl>
    <w:lvl w:ilvl="7" w:tplc="04090019">
      <w:start w:val="1"/>
      <w:numFmt w:val="decimal"/>
      <w:lvlText w:val="%8."/>
      <w:lvlJc w:val="left"/>
      <w:pPr>
        <w:tabs>
          <w:tab w:val="num" w:pos="6581"/>
        </w:tabs>
        <w:ind w:left="6581" w:hanging="360"/>
      </w:pPr>
    </w:lvl>
    <w:lvl w:ilvl="8" w:tplc="0409001B">
      <w:start w:val="1"/>
      <w:numFmt w:val="decimal"/>
      <w:lvlText w:val="%9."/>
      <w:lvlJc w:val="left"/>
      <w:pPr>
        <w:tabs>
          <w:tab w:val="num" w:pos="7301"/>
        </w:tabs>
        <w:ind w:left="7301" w:hanging="360"/>
      </w:pPr>
    </w:lvl>
  </w:abstractNum>
  <w:abstractNum w:abstractNumId="1">
    <w:nsid w:val="515E5088"/>
    <w:multiLevelType w:val="hybridMultilevel"/>
    <w:tmpl w:val="782004D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9E"/>
    <w:rsid w:val="00035332"/>
    <w:rsid w:val="00044115"/>
    <w:rsid w:val="00051F68"/>
    <w:rsid w:val="00076F99"/>
    <w:rsid w:val="00087099"/>
    <w:rsid w:val="000A4397"/>
    <w:rsid w:val="000C448C"/>
    <w:rsid w:val="000E474F"/>
    <w:rsid w:val="0010349A"/>
    <w:rsid w:val="0012639E"/>
    <w:rsid w:val="00127D42"/>
    <w:rsid w:val="001509AE"/>
    <w:rsid w:val="0017659A"/>
    <w:rsid w:val="00194D70"/>
    <w:rsid w:val="0019618B"/>
    <w:rsid w:val="001B0E78"/>
    <w:rsid w:val="001F6ABE"/>
    <w:rsid w:val="00210D80"/>
    <w:rsid w:val="0024771B"/>
    <w:rsid w:val="00256FB2"/>
    <w:rsid w:val="00265AF0"/>
    <w:rsid w:val="002663BE"/>
    <w:rsid w:val="002A111C"/>
    <w:rsid w:val="002C0523"/>
    <w:rsid w:val="002D55AE"/>
    <w:rsid w:val="003272E8"/>
    <w:rsid w:val="00336C61"/>
    <w:rsid w:val="00341A88"/>
    <w:rsid w:val="00355AA6"/>
    <w:rsid w:val="00363EB2"/>
    <w:rsid w:val="00384061"/>
    <w:rsid w:val="00397853"/>
    <w:rsid w:val="003E319E"/>
    <w:rsid w:val="004132EE"/>
    <w:rsid w:val="00444694"/>
    <w:rsid w:val="00454E27"/>
    <w:rsid w:val="00496AFB"/>
    <w:rsid w:val="00497E52"/>
    <w:rsid w:val="004B2E50"/>
    <w:rsid w:val="004B6695"/>
    <w:rsid w:val="004C79EC"/>
    <w:rsid w:val="004F0D70"/>
    <w:rsid w:val="005022C1"/>
    <w:rsid w:val="00504798"/>
    <w:rsid w:val="00551860"/>
    <w:rsid w:val="00551ADA"/>
    <w:rsid w:val="00583DD5"/>
    <w:rsid w:val="0059351F"/>
    <w:rsid w:val="0059365C"/>
    <w:rsid w:val="00597AA9"/>
    <w:rsid w:val="005A17F7"/>
    <w:rsid w:val="005A3D18"/>
    <w:rsid w:val="005B1D15"/>
    <w:rsid w:val="005B351A"/>
    <w:rsid w:val="005C60EE"/>
    <w:rsid w:val="006447DC"/>
    <w:rsid w:val="00672F44"/>
    <w:rsid w:val="006761CA"/>
    <w:rsid w:val="006835F2"/>
    <w:rsid w:val="006B4573"/>
    <w:rsid w:val="006B78FE"/>
    <w:rsid w:val="006E17AF"/>
    <w:rsid w:val="006E7590"/>
    <w:rsid w:val="00704B2C"/>
    <w:rsid w:val="00706B1E"/>
    <w:rsid w:val="00707BF6"/>
    <w:rsid w:val="007261DA"/>
    <w:rsid w:val="00753C73"/>
    <w:rsid w:val="00760A5B"/>
    <w:rsid w:val="00780D81"/>
    <w:rsid w:val="007841A2"/>
    <w:rsid w:val="007B4ABA"/>
    <w:rsid w:val="007D0734"/>
    <w:rsid w:val="008028D5"/>
    <w:rsid w:val="00846034"/>
    <w:rsid w:val="00855D1B"/>
    <w:rsid w:val="00860FF7"/>
    <w:rsid w:val="00871637"/>
    <w:rsid w:val="00894D5D"/>
    <w:rsid w:val="008A013B"/>
    <w:rsid w:val="008A7E81"/>
    <w:rsid w:val="008C39EB"/>
    <w:rsid w:val="008C575E"/>
    <w:rsid w:val="008E75D1"/>
    <w:rsid w:val="009618F1"/>
    <w:rsid w:val="0098710C"/>
    <w:rsid w:val="00993015"/>
    <w:rsid w:val="009A71F2"/>
    <w:rsid w:val="009B65EE"/>
    <w:rsid w:val="009D1AA5"/>
    <w:rsid w:val="009E4512"/>
    <w:rsid w:val="00A02F68"/>
    <w:rsid w:val="00A04692"/>
    <w:rsid w:val="00A21808"/>
    <w:rsid w:val="00A71F2E"/>
    <w:rsid w:val="00A82DD9"/>
    <w:rsid w:val="00A96426"/>
    <w:rsid w:val="00AA5151"/>
    <w:rsid w:val="00AA75CB"/>
    <w:rsid w:val="00AC7A39"/>
    <w:rsid w:val="00AD0B52"/>
    <w:rsid w:val="00AD6487"/>
    <w:rsid w:val="00AD7602"/>
    <w:rsid w:val="00AE770C"/>
    <w:rsid w:val="00B24C74"/>
    <w:rsid w:val="00B25D6E"/>
    <w:rsid w:val="00B4728D"/>
    <w:rsid w:val="00B866D0"/>
    <w:rsid w:val="00BD4CFD"/>
    <w:rsid w:val="00BF341B"/>
    <w:rsid w:val="00C21574"/>
    <w:rsid w:val="00C2233F"/>
    <w:rsid w:val="00C36BA4"/>
    <w:rsid w:val="00C77A1D"/>
    <w:rsid w:val="00CE73F4"/>
    <w:rsid w:val="00CF3E31"/>
    <w:rsid w:val="00CF422B"/>
    <w:rsid w:val="00CF4A31"/>
    <w:rsid w:val="00D02968"/>
    <w:rsid w:val="00D3258A"/>
    <w:rsid w:val="00D427BA"/>
    <w:rsid w:val="00D829F3"/>
    <w:rsid w:val="00DE5CEF"/>
    <w:rsid w:val="00DF6AA2"/>
    <w:rsid w:val="00E2686F"/>
    <w:rsid w:val="00E27A94"/>
    <w:rsid w:val="00E324D6"/>
    <w:rsid w:val="00E440F9"/>
    <w:rsid w:val="00E836D6"/>
    <w:rsid w:val="00E8744B"/>
    <w:rsid w:val="00E91D74"/>
    <w:rsid w:val="00EA3652"/>
    <w:rsid w:val="00EB368C"/>
    <w:rsid w:val="00EB7746"/>
    <w:rsid w:val="00EC0F88"/>
    <w:rsid w:val="00ED0DEC"/>
    <w:rsid w:val="00EE64C3"/>
    <w:rsid w:val="00EE6AB9"/>
    <w:rsid w:val="00F275ED"/>
    <w:rsid w:val="00F27649"/>
    <w:rsid w:val="00F32C7A"/>
    <w:rsid w:val="00F374B7"/>
    <w:rsid w:val="00F43993"/>
    <w:rsid w:val="00F46B55"/>
    <w:rsid w:val="00F52B10"/>
    <w:rsid w:val="00F7404B"/>
    <w:rsid w:val="00F83B37"/>
    <w:rsid w:val="00F922A1"/>
    <w:rsid w:val="00FB2EDA"/>
    <w:rsid w:val="00FC6115"/>
    <w:rsid w:val="00FD7924"/>
    <w:rsid w:val="00FE4A9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9E"/>
    <w:rPr>
      <w:rFonts w:ascii="Arial Armenian" w:hAnsi="Arial Armenian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12639E"/>
    <w:pPr>
      <w:jc w:val="center"/>
    </w:pPr>
  </w:style>
  <w:style w:type="character" w:customStyle="1" w:styleId="mechtexChar">
    <w:name w:val="mechtex Char"/>
    <w:basedOn w:val="DefaultParagraphFont"/>
    <w:link w:val="mechtex"/>
    <w:locked/>
    <w:rsid w:val="0012639E"/>
    <w:rPr>
      <w:rFonts w:ascii="Arial Armenian" w:hAnsi="Arial Armenian"/>
      <w:sz w:val="22"/>
      <w:szCs w:val="22"/>
      <w:lang w:val="en-US" w:eastAsia="ru-RU" w:bidi="ar-SA"/>
    </w:rPr>
  </w:style>
  <w:style w:type="paragraph" w:styleId="NormalWeb">
    <w:name w:val="Normal (Web)"/>
    <w:basedOn w:val="Normal"/>
    <w:unhideWhenUsed/>
    <w:rsid w:val="001263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Strong">
    <w:name w:val="Strong"/>
    <w:basedOn w:val="DefaultParagraphFont"/>
    <w:qFormat/>
    <w:rsid w:val="0012639E"/>
    <w:rPr>
      <w:b/>
      <w:bCs/>
    </w:rPr>
  </w:style>
  <w:style w:type="character" w:styleId="Emphasis">
    <w:name w:val="Emphasis"/>
    <w:basedOn w:val="DefaultParagraphFont"/>
    <w:qFormat/>
    <w:rsid w:val="0012639E"/>
    <w:rPr>
      <w:i/>
      <w:iCs/>
    </w:rPr>
  </w:style>
  <w:style w:type="paragraph" w:styleId="Header">
    <w:name w:val="header"/>
    <w:basedOn w:val="Normal"/>
    <w:link w:val="HeaderChar"/>
    <w:unhideWhenUsed/>
    <w:rsid w:val="00B472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B4728D"/>
    <w:rPr>
      <w:rFonts w:ascii="Arial Armenian" w:hAnsi="Arial Armenian"/>
      <w:sz w:val="22"/>
      <w:szCs w:val="22"/>
      <w:lang w:eastAsia="ru-RU"/>
    </w:rPr>
  </w:style>
  <w:style w:type="paragraph" w:styleId="Footer">
    <w:name w:val="footer"/>
    <w:basedOn w:val="Normal"/>
    <w:link w:val="FooterChar"/>
    <w:unhideWhenUsed/>
    <w:rsid w:val="00B472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B4728D"/>
    <w:rPr>
      <w:rFonts w:ascii="Arial Armenian" w:hAnsi="Arial Armenian"/>
      <w:sz w:val="22"/>
      <w:szCs w:val="22"/>
      <w:lang w:eastAsia="ru-RU"/>
    </w:rPr>
  </w:style>
  <w:style w:type="paragraph" w:styleId="ListParagraph">
    <w:name w:val="List Paragraph"/>
    <w:basedOn w:val="Normal"/>
    <w:uiPriority w:val="34"/>
    <w:qFormat/>
    <w:rsid w:val="00B25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9E"/>
    <w:rPr>
      <w:rFonts w:ascii="Arial Armenian" w:hAnsi="Arial Armenian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12639E"/>
    <w:pPr>
      <w:jc w:val="center"/>
    </w:pPr>
  </w:style>
  <w:style w:type="character" w:customStyle="1" w:styleId="mechtexChar">
    <w:name w:val="mechtex Char"/>
    <w:basedOn w:val="DefaultParagraphFont"/>
    <w:link w:val="mechtex"/>
    <w:locked/>
    <w:rsid w:val="0012639E"/>
    <w:rPr>
      <w:rFonts w:ascii="Arial Armenian" w:hAnsi="Arial Armenian"/>
      <w:sz w:val="22"/>
      <w:szCs w:val="22"/>
      <w:lang w:val="en-US" w:eastAsia="ru-RU" w:bidi="ar-SA"/>
    </w:rPr>
  </w:style>
  <w:style w:type="paragraph" w:styleId="NormalWeb">
    <w:name w:val="Normal (Web)"/>
    <w:basedOn w:val="Normal"/>
    <w:unhideWhenUsed/>
    <w:rsid w:val="001263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Strong">
    <w:name w:val="Strong"/>
    <w:basedOn w:val="DefaultParagraphFont"/>
    <w:qFormat/>
    <w:rsid w:val="0012639E"/>
    <w:rPr>
      <w:b/>
      <w:bCs/>
    </w:rPr>
  </w:style>
  <w:style w:type="character" w:styleId="Emphasis">
    <w:name w:val="Emphasis"/>
    <w:basedOn w:val="DefaultParagraphFont"/>
    <w:qFormat/>
    <w:rsid w:val="0012639E"/>
    <w:rPr>
      <w:i/>
      <w:iCs/>
    </w:rPr>
  </w:style>
  <w:style w:type="paragraph" w:styleId="Header">
    <w:name w:val="header"/>
    <w:basedOn w:val="Normal"/>
    <w:link w:val="HeaderChar"/>
    <w:unhideWhenUsed/>
    <w:rsid w:val="00B472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B4728D"/>
    <w:rPr>
      <w:rFonts w:ascii="Arial Armenian" w:hAnsi="Arial Armenian"/>
      <w:sz w:val="22"/>
      <w:szCs w:val="22"/>
      <w:lang w:eastAsia="ru-RU"/>
    </w:rPr>
  </w:style>
  <w:style w:type="paragraph" w:styleId="Footer">
    <w:name w:val="footer"/>
    <w:basedOn w:val="Normal"/>
    <w:link w:val="FooterChar"/>
    <w:unhideWhenUsed/>
    <w:rsid w:val="00B472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B4728D"/>
    <w:rPr>
      <w:rFonts w:ascii="Arial Armenian" w:hAnsi="Arial Armenian"/>
      <w:sz w:val="22"/>
      <w:szCs w:val="22"/>
      <w:lang w:eastAsia="ru-RU"/>
    </w:rPr>
  </w:style>
  <w:style w:type="paragraph" w:styleId="ListParagraph">
    <w:name w:val="List Paragraph"/>
    <w:basedOn w:val="Normal"/>
    <w:uiPriority w:val="34"/>
    <w:qFormat/>
    <w:rsid w:val="00B2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2DAA2-AE54-45B4-925C-2E7DE75A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thakopyan</dc:creator>
  <cp:keywords/>
  <dc:description/>
  <cp:lastModifiedBy>Suren Semerjyan</cp:lastModifiedBy>
  <cp:revision>27</cp:revision>
  <dcterms:created xsi:type="dcterms:W3CDTF">2019-05-08T12:28:00Z</dcterms:created>
  <dcterms:modified xsi:type="dcterms:W3CDTF">2019-09-23T12:39:00Z</dcterms:modified>
</cp:coreProperties>
</file>