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eading=h.uy5zjyyrsj2c" w:colFirst="0" w:colLast="0"/>
    <w:bookmarkEnd w:id="0"/>
    <w:p w14:paraId="75AA353C" w14:textId="77777777" w:rsidR="007D4907" w:rsidRPr="00BD3619" w:rsidRDefault="00EC0B82">
      <w:pPr>
        <w:shd w:val="clear" w:color="auto" w:fill="FFFFFF"/>
        <w:spacing w:after="0" w:line="276" w:lineRule="auto"/>
        <w:ind w:firstLine="375"/>
        <w:jc w:val="center"/>
        <w:rPr>
          <w:rFonts w:ascii="GHEA Grapalat" w:eastAsia="Times New Roman" w:hAnsi="GHEA Grapalat" w:cs="Times New Roman"/>
          <w:b/>
          <w:bCs/>
        </w:rPr>
      </w:pPr>
      <w:sdt>
        <w:sdtPr>
          <w:rPr>
            <w:rFonts w:ascii="GHEA Grapalat" w:hAnsi="GHEA Grapalat"/>
          </w:rPr>
          <w:tag w:val="goog_rdk_0"/>
          <w:id w:val="-1794575146"/>
        </w:sdtPr>
        <w:sdtEndPr/>
        <w:sdtContent>
          <w:r w:rsidR="00BD3619" w:rsidRPr="00BD3619">
            <w:rPr>
              <w:rFonts w:ascii="GHEA Grapalat" w:eastAsia="Tahoma" w:hAnsi="GHEA Grapalat" w:cs="Tahoma"/>
              <w:b/>
              <w:bCs/>
            </w:rPr>
            <w:t>ԱՄՓՈՓԱԹԵՐԹ</w:t>
          </w:r>
        </w:sdtContent>
      </w:sdt>
    </w:p>
    <w:p w14:paraId="1DC93E67" w14:textId="77777777" w:rsidR="007D4907" w:rsidRPr="00BD3619" w:rsidRDefault="007D4907">
      <w:pPr>
        <w:shd w:val="clear" w:color="auto" w:fill="FFFFFF"/>
        <w:spacing w:after="0" w:line="276" w:lineRule="auto"/>
        <w:ind w:firstLine="375"/>
        <w:jc w:val="center"/>
        <w:rPr>
          <w:rFonts w:ascii="GHEA Grapalat" w:eastAsia="Times New Roman" w:hAnsi="GHEA Grapalat" w:cs="Times New Roman"/>
          <w:b/>
          <w:bCs/>
        </w:rPr>
      </w:pPr>
      <w:bookmarkStart w:id="1" w:name="_heading=h.w294stkm9fn" w:colFirst="0" w:colLast="0"/>
      <w:bookmarkEnd w:id="1"/>
    </w:p>
    <w:p w14:paraId="4196030F" w14:textId="77777777" w:rsidR="0037243C" w:rsidRDefault="0037243C" w:rsidP="0037243C">
      <w:pPr>
        <w:spacing w:line="300" w:lineRule="auto"/>
        <w:ind w:firstLine="720"/>
        <w:jc w:val="center"/>
        <w:rPr>
          <w:rFonts w:ascii="GHEA Grapalat" w:hAnsi="GHEA Grapalat"/>
          <w:b/>
          <w:lang w:val="hy-AM"/>
        </w:rPr>
      </w:pPr>
      <w:r>
        <w:rPr>
          <w:rFonts w:ascii="GHEA Grapalat" w:hAnsi="GHEA Grapalat"/>
          <w:b/>
          <w:lang w:val="hy-AM"/>
        </w:rPr>
        <w:t xml:space="preserve">ՀԱՅԱՍՏԱՆԻ ՀԱՆՐԱՊԵՏՈՒԹՅԱՆ ԿԱՌԱՎԱՐՈՒԹՅԱՆ 2012 ԹՎԱԿԱՆԻ ԴԵԿՏԵՄԲԵՐԻ 27-Ի N 1691-Ն ՈՐՈՇՄԱՆ ՄԵՋ ՓՈՓՈԽՈՒԹՅՈՒՆՆԵՐ ԵՎ ԼՐԱՑՈՒՄՆԵՐ ԿԱՏԱՐԵԼՈՒ ՄԱՍԻՆ </w:t>
      </w:r>
    </w:p>
    <w:p w14:paraId="33002966" w14:textId="77777777" w:rsidR="0037243C" w:rsidRDefault="0037243C" w:rsidP="0037243C">
      <w:pPr>
        <w:spacing w:line="300" w:lineRule="auto"/>
        <w:ind w:firstLine="720"/>
        <w:jc w:val="center"/>
        <w:rPr>
          <w:rFonts w:ascii="GHEA Grapalat" w:hAnsi="GHEA Grapalat"/>
          <w:b/>
          <w:lang w:val="hy-AM"/>
        </w:rPr>
      </w:pPr>
    </w:p>
    <w:p w14:paraId="65375EDE" w14:textId="77777777" w:rsidR="007D4907" w:rsidRPr="0037243C" w:rsidRDefault="007D4907">
      <w:pPr>
        <w:pBdr>
          <w:top w:val="nil"/>
          <w:left w:val="nil"/>
          <w:bottom w:val="nil"/>
          <w:right w:val="nil"/>
          <w:between w:val="nil"/>
        </w:pBdr>
        <w:shd w:val="clear" w:color="auto" w:fill="FFFFFF"/>
        <w:spacing w:after="0" w:line="276" w:lineRule="auto"/>
        <w:jc w:val="center"/>
        <w:rPr>
          <w:lang w:val="hy-AM"/>
        </w:rPr>
      </w:pPr>
    </w:p>
    <w:tbl>
      <w:tblPr>
        <w:tblStyle w:val="af3"/>
        <w:tblW w:w="14580"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9630"/>
        <w:gridCol w:w="4950"/>
      </w:tblGrid>
      <w:tr w:rsidR="007D4907" w:rsidRPr="00BD3619" w14:paraId="087AB12E" w14:textId="77777777">
        <w:trPr>
          <w:jc w:val="center"/>
        </w:trPr>
        <w:tc>
          <w:tcPr>
            <w:tcW w:w="9630" w:type="dxa"/>
            <w:vMerge w:val="restart"/>
            <w:tcBorders>
              <w:top w:val="single" w:sz="6" w:space="0" w:color="000000"/>
              <w:left w:val="single" w:sz="6" w:space="0" w:color="000000"/>
              <w:bottom w:val="single" w:sz="6" w:space="0" w:color="000000"/>
              <w:right w:val="single" w:sz="6" w:space="0" w:color="000000"/>
            </w:tcBorders>
            <w:shd w:val="clear" w:color="auto" w:fill="D0D0D0"/>
          </w:tcPr>
          <w:p w14:paraId="183F52F4" w14:textId="02488E84" w:rsidR="007D4907" w:rsidRPr="0037243C" w:rsidRDefault="00EC0B82" w:rsidP="0037243C">
            <w:pPr>
              <w:spacing w:after="0"/>
              <w:rPr>
                <w:rFonts w:ascii="GHEA Grapalat" w:hAnsi="GHEA Grapalat"/>
                <w:sz w:val="24"/>
                <w:szCs w:val="24"/>
              </w:rPr>
            </w:pPr>
            <w:sdt>
              <w:sdtPr>
                <w:rPr>
                  <w:rFonts w:ascii="GHEA Grapalat" w:hAnsi="GHEA Grapalat"/>
                  <w:sz w:val="24"/>
                  <w:szCs w:val="24"/>
                </w:rPr>
                <w:tag w:val="goog_rdk_5"/>
                <w:id w:val="229755684"/>
              </w:sdtPr>
              <w:sdtEndPr/>
              <w:sdtContent>
                <w:r w:rsidR="00BD3619" w:rsidRPr="0037243C">
                  <w:rPr>
                    <w:rFonts w:ascii="GHEA Grapalat" w:hAnsi="GHEA Grapalat"/>
                    <w:sz w:val="24"/>
                    <w:szCs w:val="24"/>
                  </w:rPr>
                  <w:t>ՀՀ Ֆինանսների նախարարություն</w:t>
                </w:r>
              </w:sdtContent>
            </w:sdt>
          </w:p>
          <w:p w14:paraId="505E081F" w14:textId="77777777" w:rsidR="007D4907" w:rsidRPr="0037243C" w:rsidRDefault="007D4907" w:rsidP="0037243C">
            <w:pPr>
              <w:spacing w:after="0"/>
              <w:rPr>
                <w:rFonts w:ascii="GHEA Grapalat" w:hAnsi="GHEA Grapalat"/>
                <w:sz w:val="24"/>
                <w:szCs w:val="24"/>
              </w:rPr>
            </w:pPr>
          </w:p>
        </w:tc>
        <w:tc>
          <w:tcPr>
            <w:tcW w:w="4950" w:type="dxa"/>
            <w:tcBorders>
              <w:top w:val="single" w:sz="6" w:space="0" w:color="000000"/>
              <w:left w:val="single" w:sz="6" w:space="0" w:color="000000"/>
              <w:bottom w:val="single" w:sz="6" w:space="0" w:color="000000"/>
              <w:right w:val="single" w:sz="6" w:space="0" w:color="000000"/>
            </w:tcBorders>
            <w:shd w:val="clear" w:color="auto" w:fill="D0D0D0"/>
          </w:tcPr>
          <w:p w14:paraId="426A70EB" w14:textId="637A5395" w:rsidR="007D4907" w:rsidRPr="0037243C" w:rsidRDefault="0037243C" w:rsidP="0037243C">
            <w:pPr>
              <w:spacing w:after="0"/>
              <w:rPr>
                <w:rFonts w:ascii="GHEA Grapalat" w:hAnsi="GHEA Grapalat"/>
                <w:sz w:val="24"/>
                <w:szCs w:val="24"/>
              </w:rPr>
            </w:pPr>
            <w:r w:rsidRPr="0037243C">
              <w:rPr>
                <w:rFonts w:ascii="GHEA Grapalat" w:hAnsi="GHEA Grapalat"/>
                <w:sz w:val="24"/>
                <w:szCs w:val="24"/>
              </w:rPr>
              <w:t>01/34-2/29402-2025</w:t>
            </w:r>
          </w:p>
        </w:tc>
      </w:tr>
      <w:tr w:rsidR="007D4907" w:rsidRPr="00BD3619" w14:paraId="6D3C2643" w14:textId="77777777">
        <w:trPr>
          <w:jc w:val="center"/>
        </w:trPr>
        <w:tc>
          <w:tcPr>
            <w:tcW w:w="9630" w:type="dxa"/>
            <w:vMerge/>
            <w:tcBorders>
              <w:top w:val="single" w:sz="6" w:space="0" w:color="000000"/>
              <w:left w:val="single" w:sz="6" w:space="0" w:color="000000"/>
              <w:bottom w:val="single" w:sz="6" w:space="0" w:color="000000"/>
              <w:right w:val="single" w:sz="6" w:space="0" w:color="000000"/>
            </w:tcBorders>
            <w:shd w:val="clear" w:color="auto" w:fill="D0D0D0"/>
          </w:tcPr>
          <w:p w14:paraId="65EBE1F6" w14:textId="77777777" w:rsidR="007D4907" w:rsidRPr="00605810" w:rsidRDefault="007D4907">
            <w:pPr>
              <w:widowControl w:val="0"/>
              <w:pBdr>
                <w:top w:val="nil"/>
                <w:left w:val="nil"/>
                <w:bottom w:val="nil"/>
                <w:right w:val="nil"/>
                <w:between w:val="nil"/>
              </w:pBdr>
              <w:spacing w:after="0" w:line="276" w:lineRule="auto"/>
              <w:rPr>
                <w:rFonts w:ascii="GHEA Grapalat" w:eastAsia="Times New Roman" w:hAnsi="GHEA Grapalat" w:cs="Times New Roman"/>
                <w:b/>
                <w:bCs/>
                <w:sz w:val="24"/>
                <w:szCs w:val="24"/>
                <w:highlight w:val="yellow"/>
              </w:rPr>
            </w:pPr>
          </w:p>
        </w:tc>
        <w:tc>
          <w:tcPr>
            <w:tcW w:w="4950" w:type="dxa"/>
            <w:tcBorders>
              <w:top w:val="single" w:sz="6" w:space="0" w:color="000000"/>
              <w:left w:val="single" w:sz="6" w:space="0" w:color="000000"/>
              <w:bottom w:val="single" w:sz="6" w:space="0" w:color="000000"/>
              <w:right w:val="single" w:sz="6" w:space="0" w:color="000000"/>
            </w:tcBorders>
            <w:shd w:val="clear" w:color="auto" w:fill="D0D0D0"/>
          </w:tcPr>
          <w:p w14:paraId="254899AC" w14:textId="04C7EBB9" w:rsidR="007D4907" w:rsidRPr="00605810" w:rsidRDefault="00605810" w:rsidP="00605810">
            <w:pPr>
              <w:spacing w:after="0"/>
              <w:rPr>
                <w:rFonts w:ascii="GHEA Grapalat" w:eastAsia="Times New Roman" w:hAnsi="GHEA Grapalat" w:cs="Times New Roman"/>
                <w:b/>
                <w:bCs/>
                <w:sz w:val="24"/>
                <w:szCs w:val="24"/>
                <w:highlight w:val="yellow"/>
                <w:lang w:val="hy-AM"/>
              </w:rPr>
            </w:pPr>
            <w:bookmarkStart w:id="2" w:name="_heading=h.6jq961l2jjsr" w:colFirst="0" w:colLast="0"/>
            <w:bookmarkEnd w:id="2"/>
            <w:r w:rsidRPr="00605810">
              <w:rPr>
                <w:rFonts w:ascii="GHEA Grapalat" w:hAnsi="GHEA Grapalat"/>
                <w:sz w:val="24"/>
                <w:szCs w:val="24"/>
              </w:rPr>
              <w:t>24.12.2025</w:t>
            </w:r>
          </w:p>
        </w:tc>
      </w:tr>
      <w:tr w:rsidR="0037243C" w:rsidRPr="00BD3619" w14:paraId="7A23D02D" w14:textId="77777777">
        <w:trPr>
          <w:jc w:val="center"/>
        </w:trPr>
        <w:tc>
          <w:tcPr>
            <w:tcW w:w="9630" w:type="dxa"/>
            <w:tcBorders>
              <w:top w:val="single" w:sz="6" w:space="0" w:color="000000"/>
              <w:left w:val="single" w:sz="6" w:space="0" w:color="000000"/>
              <w:bottom w:val="single" w:sz="6" w:space="0" w:color="000000"/>
              <w:right w:val="single" w:sz="6" w:space="0" w:color="000000"/>
            </w:tcBorders>
            <w:shd w:val="clear" w:color="auto" w:fill="D0D0D0"/>
          </w:tcPr>
          <w:p w14:paraId="64B5A2E3" w14:textId="6625D9A5" w:rsidR="0037243C" w:rsidRPr="0037243C" w:rsidRDefault="0037243C" w:rsidP="0037243C">
            <w:pPr>
              <w:pBdr>
                <w:top w:val="nil"/>
                <w:left w:val="nil"/>
                <w:bottom w:val="nil"/>
                <w:right w:val="nil"/>
                <w:between w:val="nil"/>
              </w:pBdr>
              <w:spacing w:after="0"/>
              <w:rPr>
                <w:rFonts w:ascii="GHEA Grapalat" w:eastAsia="Times New Roman" w:hAnsi="GHEA Grapalat" w:cs="Times New Roman"/>
                <w:b/>
                <w:bCs/>
                <w:sz w:val="24"/>
                <w:szCs w:val="24"/>
                <w:highlight w:val="yellow"/>
                <w:lang w:val="hy-AM"/>
              </w:rPr>
            </w:pPr>
            <w:r w:rsidRPr="0037243C">
              <w:rPr>
                <w:rFonts w:ascii="GHEA Grapalat" w:hAnsi="GHEA Grapalat"/>
                <w:sz w:val="24"/>
                <w:szCs w:val="24"/>
              </w:rPr>
              <w:t>Առաջարկություններ և դիտողություններ չկան</w:t>
            </w:r>
          </w:p>
        </w:tc>
        <w:tc>
          <w:tcPr>
            <w:tcW w:w="4950" w:type="dxa"/>
            <w:tcBorders>
              <w:top w:val="single" w:sz="6" w:space="0" w:color="000000"/>
              <w:left w:val="single" w:sz="6" w:space="0" w:color="000000"/>
              <w:bottom w:val="single" w:sz="6" w:space="0" w:color="000000"/>
              <w:right w:val="single" w:sz="6" w:space="0" w:color="000000"/>
            </w:tcBorders>
            <w:shd w:val="clear" w:color="auto" w:fill="D0D0D0"/>
          </w:tcPr>
          <w:p w14:paraId="2736BE00" w14:textId="77777777" w:rsidR="0037243C" w:rsidRPr="00605810" w:rsidRDefault="0037243C" w:rsidP="00605810">
            <w:pPr>
              <w:spacing w:after="0"/>
              <w:rPr>
                <w:rFonts w:ascii="GHEA Grapalat" w:hAnsi="GHEA Grapalat"/>
                <w:sz w:val="24"/>
                <w:szCs w:val="24"/>
              </w:rPr>
            </w:pPr>
          </w:p>
        </w:tc>
      </w:tr>
    </w:tbl>
    <w:p w14:paraId="2741AB3B" w14:textId="77777777" w:rsidR="007D4907" w:rsidRPr="00BD3619" w:rsidRDefault="007D4907">
      <w:pPr>
        <w:shd w:val="clear" w:color="auto" w:fill="FFFFFF"/>
        <w:spacing w:after="0" w:line="276" w:lineRule="auto"/>
        <w:ind w:left="-180" w:firstLine="540"/>
        <w:rPr>
          <w:rFonts w:ascii="GHEA Grapalat" w:eastAsia="Times New Roman" w:hAnsi="GHEA Grapalat" w:cs="Times New Roman"/>
          <w:b/>
          <w:bCs/>
        </w:rPr>
      </w:pPr>
    </w:p>
    <w:sectPr w:rsidR="007D4907" w:rsidRPr="00BD3619">
      <w:pgSz w:w="15840" w:h="12240"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embedRegular r:id="rId1" w:fontKey="{08EED78D-55CA-4C7B-B7E5-F2FEDD6D28E8}"/>
    <w:embedBold r:id="rId2" w:fontKey="{8783FDD0-BEBE-49B6-8ED7-F9C0E738DC9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EA1EB819-18F4-4EC3-A5A0-B53592D75D38}"/>
  </w:font>
  <w:font w:name="Tahoma">
    <w:panose1 w:val="020B0604030504040204"/>
    <w:charset w:val="00"/>
    <w:family w:val="swiss"/>
    <w:pitch w:val="variable"/>
    <w:sig w:usb0="E1002EFF" w:usb1="C000605B" w:usb2="00000029" w:usb3="00000000" w:csb0="000101FF" w:csb1="00000000"/>
    <w:embedBold r:id="rId4" w:fontKey="{2133FBAD-BB85-46D7-9CB4-E1A413BC5A35}"/>
  </w:font>
  <w:font w:name="Calibri Light">
    <w:panose1 w:val="020F0302020204030204"/>
    <w:charset w:val="00"/>
    <w:family w:val="swiss"/>
    <w:pitch w:val="variable"/>
    <w:sig w:usb0="E4002EFF" w:usb1="C200247B" w:usb2="00000009" w:usb3="00000000" w:csb0="000001FF" w:csb1="00000000"/>
    <w:embedRegular r:id="rId5" w:fontKey="{E569D3D6-93E2-4F24-8D13-F236FF7229E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3D2C71"/>
    <w:multiLevelType w:val="multilevel"/>
    <w:tmpl w:val="3E689C9C"/>
    <w:lvl w:ilvl="0">
      <w:start w:val="1"/>
      <w:numFmt w:val="decimal"/>
      <w:lvlText w:val="%1."/>
      <w:lvlJc w:val="left"/>
      <w:pPr>
        <w:ind w:left="720" w:hanging="360"/>
      </w:pPr>
      <w:rPr>
        <w:rFonts w:ascii="GHEA Grapalat" w:eastAsia="GHEA Grapalat" w:hAnsi="GHEA Grapalat" w:cs="GHEA Grapalat"/>
        <w:b/>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907"/>
    <w:rsid w:val="0037243C"/>
    <w:rsid w:val="00605810"/>
    <w:rsid w:val="007D4907"/>
    <w:rsid w:val="00BD3619"/>
    <w:rsid w:val="00EC0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DFF1F"/>
  <w15:docId w15:val="{E657D31A-5363-466E-B16E-AE0F805A5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outlineLvl w:val="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sz w:val="24"/>
      <w:szCs w:val="24"/>
    </w:rPr>
  </w:style>
  <w:style w:type="paragraph" w:styleId="5">
    <w:name w:val="heading 5"/>
    <w:basedOn w:val="a"/>
    <w:next w:val="a"/>
    <w:pPr>
      <w:keepNext/>
      <w:keepLines/>
      <w:spacing w:before="220" w:after="40"/>
      <w:outlineLvl w:val="4"/>
    </w:pPr>
    <w:rPr>
      <w:b/>
      <w:bCs/>
    </w:rPr>
  </w:style>
  <w:style w:type="paragraph" w:styleId="6">
    <w:name w:val="heading 6"/>
    <w:basedOn w:val="a"/>
    <w:next w:val="a"/>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paragraph" w:styleId="a4">
    <w:name w:val="List Paragraph"/>
    <w:aliases w:val="Akapit z listą BS,List Paragraph 1,List_Paragraph,Multilevel para_II,List Paragraph (numbered (a)),OBC Bullet,List Paragraph11,Normal numbered,List Paragraph1,List Paragraph-ExecSummary,Paragraphe de liste PBLH,Bullets,List Paragra,lp1"/>
    <w:basedOn w:val="a"/>
    <w:link w:val="a5"/>
    <w:uiPriority w:val="34"/>
    <w:qFormat/>
    <w:rsid w:val="00914507"/>
    <w:pPr>
      <w:ind w:left="720"/>
      <w:contextualSpacing/>
    </w:pPr>
  </w:style>
  <w:style w:type="paragraph" w:styleId="a6">
    <w:name w:val="footnote text"/>
    <w:basedOn w:val="a"/>
    <w:link w:val="a7"/>
    <w:uiPriority w:val="99"/>
    <w:semiHidden/>
    <w:unhideWhenUsed/>
    <w:rsid w:val="00914507"/>
    <w:pPr>
      <w:spacing w:after="0" w:line="240" w:lineRule="auto"/>
    </w:pPr>
    <w:rPr>
      <w:sz w:val="20"/>
      <w:szCs w:val="20"/>
    </w:rPr>
  </w:style>
  <w:style w:type="character" w:customStyle="1" w:styleId="a7">
    <w:name w:val="Текст сноски Знак"/>
    <w:basedOn w:val="a0"/>
    <w:link w:val="a6"/>
    <w:uiPriority w:val="99"/>
    <w:semiHidden/>
    <w:rsid w:val="00914507"/>
    <w:rPr>
      <w:sz w:val="20"/>
      <w:szCs w:val="20"/>
    </w:rPr>
  </w:style>
  <w:style w:type="character" w:styleId="a8">
    <w:name w:val="footnote reference"/>
    <w:basedOn w:val="a0"/>
    <w:uiPriority w:val="99"/>
    <w:semiHidden/>
    <w:unhideWhenUsed/>
    <w:rsid w:val="00914507"/>
    <w:rPr>
      <w:vertAlign w:val="superscript"/>
    </w:rPr>
  </w:style>
  <w:style w:type="character" w:customStyle="1" w:styleId="a9">
    <w:name w:val="Основной текст_"/>
    <w:basedOn w:val="a0"/>
    <w:link w:val="10"/>
    <w:rsid w:val="00A60432"/>
    <w:rPr>
      <w:rFonts w:ascii="Arial" w:eastAsia="Arial" w:hAnsi="Arial" w:cs="Arial"/>
      <w:color w:val="323439"/>
    </w:rPr>
  </w:style>
  <w:style w:type="paragraph" w:customStyle="1" w:styleId="10">
    <w:name w:val="Основной текст1"/>
    <w:basedOn w:val="a"/>
    <w:link w:val="a9"/>
    <w:rsid w:val="00A60432"/>
    <w:pPr>
      <w:widowControl w:val="0"/>
      <w:spacing w:after="0" w:line="324" w:lineRule="auto"/>
      <w:ind w:firstLine="400"/>
    </w:pPr>
    <w:rPr>
      <w:rFonts w:ascii="Arial" w:eastAsia="Arial" w:hAnsi="Arial" w:cs="Arial"/>
      <w:color w:val="323439"/>
    </w:rPr>
  </w:style>
  <w:style w:type="paragraph" w:styleId="aa">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a"/>
    <w:link w:val="ab"/>
    <w:uiPriority w:val="99"/>
    <w:unhideWhenUsed/>
    <w:qFormat/>
    <w:rsid w:val="00A60432"/>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Placeholder Text"/>
    <w:basedOn w:val="a0"/>
    <w:uiPriority w:val="99"/>
    <w:semiHidden/>
    <w:rsid w:val="00F11CD9"/>
    <w:rPr>
      <w:color w:val="808080"/>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List Paragraph1 Знак,List Paragraph-ExecSummary Знак"/>
    <w:link w:val="a4"/>
    <w:uiPriority w:val="34"/>
    <w:locked/>
    <w:rsid w:val="005A5A84"/>
  </w:style>
  <w:style w:type="character" w:styleId="ad">
    <w:name w:val="Strong"/>
    <w:basedOn w:val="a0"/>
    <w:uiPriority w:val="22"/>
    <w:qFormat/>
    <w:rsid w:val="00BA4A8F"/>
    <w:rPr>
      <w:b/>
      <w:bCs/>
    </w:rPr>
  </w:style>
  <w:style w:type="character" w:customStyle="1" w:styleId="ab">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ebb Знак"/>
    <w:link w:val="aa"/>
    <w:uiPriority w:val="99"/>
    <w:locked/>
    <w:rsid w:val="00BA4A8F"/>
    <w:rPr>
      <w:rFonts w:ascii="Times New Roman" w:eastAsia="Times New Roman" w:hAnsi="Times New Roman" w:cs="Times New Roman"/>
      <w:sz w:val="24"/>
      <w:szCs w:val="24"/>
    </w:rPr>
  </w:style>
  <w:style w:type="character" w:styleId="ae">
    <w:name w:val="Hyperlink"/>
    <w:basedOn w:val="a0"/>
    <w:uiPriority w:val="99"/>
    <w:unhideWhenUsed/>
    <w:rsid w:val="00E16451"/>
    <w:rPr>
      <w:color w:val="0563C1" w:themeColor="hyperlink"/>
      <w:u w:val="single"/>
    </w:rPr>
  </w:style>
  <w:style w:type="character" w:styleId="af">
    <w:name w:val="Emphasis"/>
    <w:qFormat/>
    <w:rsid w:val="000A094B"/>
    <w:rPr>
      <w:i/>
      <w:iCs/>
    </w:rPr>
  </w:style>
  <w:style w:type="character" w:styleId="af0">
    <w:name w:val="FollowedHyperlink"/>
    <w:basedOn w:val="a0"/>
    <w:uiPriority w:val="99"/>
    <w:semiHidden/>
    <w:unhideWhenUsed/>
    <w:rsid w:val="00475A2F"/>
    <w:rPr>
      <w:color w:val="954F72" w:themeColor="followedHyperlink"/>
      <w:u w:val="single"/>
    </w:rPr>
  </w:style>
  <w:style w:type="table" w:customStyle="1" w:styleId="af1">
    <w:basedOn w:val="a1"/>
    <w:tblPr>
      <w:tblStyleRowBandSize w:val="1"/>
      <w:tblStyleColBandSize w:val="1"/>
      <w:tblCellMar>
        <w:left w:w="0" w:type="dxa"/>
        <w:right w:w="0" w:type="dxa"/>
      </w:tblCellMar>
    </w:tblPr>
  </w:style>
  <w:style w:type="paragraph" w:styleId="af2">
    <w:name w:val="Subtitle"/>
    <w:basedOn w:val="a"/>
    <w:next w:val="a"/>
    <w:pPr>
      <w:keepNext/>
      <w:keepLines/>
      <w:spacing w:before="360" w:after="80"/>
    </w:pPr>
    <w:rPr>
      <w:rFonts w:ascii="Georgia" w:eastAsia="Georgia" w:hAnsi="Georgia" w:cs="Georgia"/>
      <w:i/>
      <w:iCs/>
      <w:color w:val="666666"/>
      <w:sz w:val="48"/>
      <w:szCs w:val="48"/>
    </w:rPr>
  </w:style>
  <w:style w:type="table" w:customStyle="1" w:styleId="af3">
    <w:basedOn w:val="a1"/>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8063737">
      <w:bodyDiv w:val="1"/>
      <w:marLeft w:val="0"/>
      <w:marRight w:val="0"/>
      <w:marTop w:val="0"/>
      <w:marBottom w:val="0"/>
      <w:divBdr>
        <w:top w:val="none" w:sz="0" w:space="0" w:color="auto"/>
        <w:left w:val="none" w:sz="0" w:space="0" w:color="auto"/>
        <w:bottom w:val="none" w:sz="0" w:space="0" w:color="auto"/>
        <w:right w:val="none" w:sz="0" w:space="0" w:color="auto"/>
      </w:divBdr>
    </w:div>
    <w:div w:id="192977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WtM7TcAmvXcqnojAbxG/HSwcBw==">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Words>
  <Characters>223</Characters>
  <Application>Microsoft Office Word</Application>
  <DocSecurity>0</DocSecurity>
  <Lines>1</Lines>
  <Paragraphs>1</Paragraphs>
  <ScaleCrop>false</ScaleCrop>
  <Company/>
  <LinksUpToDate>false</LinksUpToDate>
  <CharactersWithSpaces>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Tatoyan</dc:creator>
  <cp:lastModifiedBy>Samvel Tashchyan</cp:lastModifiedBy>
  <cp:revision>2</cp:revision>
  <dcterms:created xsi:type="dcterms:W3CDTF">2025-12-24T20:51:00Z</dcterms:created>
  <dcterms:modified xsi:type="dcterms:W3CDTF">2025-12-24T20:51:00Z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d2b7b98da51ed55d70b71c7b638eaa56a1a9ddf1b471830285df45807c13aaa8</vt:lpwstr>
  </property>
</Properties>
</file>