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B922B" w14:textId="77777777" w:rsidR="00173BEE" w:rsidRPr="00B67FEC" w:rsidRDefault="00173BEE" w:rsidP="00B34AAF">
      <w:pPr>
        <w:spacing w:after="0" w:line="276" w:lineRule="auto"/>
        <w:ind w:firstLine="567"/>
        <w:jc w:val="center"/>
        <w:rPr>
          <w:rFonts w:ascii="GHEA Grapalat" w:hAnsi="GHEA Grapalat"/>
          <w:b/>
        </w:rPr>
      </w:pPr>
      <w:r w:rsidRPr="00B67FEC">
        <w:rPr>
          <w:rFonts w:ascii="GHEA Grapalat" w:hAnsi="GHEA Grapalat" w:cs="Sylfaen"/>
          <w:b/>
        </w:rPr>
        <w:t>ՀԻՄՆԱՎՈՐՈՒՄ</w:t>
      </w:r>
    </w:p>
    <w:p w14:paraId="776C504F" w14:textId="18400062" w:rsidR="00173BEE" w:rsidRPr="003B1453" w:rsidRDefault="00173BEE" w:rsidP="003B1453">
      <w:pPr>
        <w:spacing w:after="0" w:line="276" w:lineRule="auto"/>
        <w:ind w:firstLine="567"/>
        <w:jc w:val="center"/>
        <w:rPr>
          <w:rFonts w:ascii="GHEA Grapalat" w:hAnsi="GHEA Grapalat"/>
          <w:b/>
        </w:rPr>
      </w:pPr>
      <w:r w:rsidRPr="00B67FEC">
        <w:rPr>
          <w:rFonts w:ascii="GHEA Grapalat" w:hAnsi="GHEA Grapalat"/>
          <w:b/>
        </w:rPr>
        <w:t>«</w:t>
      </w:r>
      <w:r w:rsidRPr="00B67FEC">
        <w:rPr>
          <w:rFonts w:ascii="GHEA Grapalat" w:hAnsi="GHEA Grapalat" w:cs="Sylfaen"/>
          <w:b/>
        </w:rPr>
        <w:t>ԱՌՈՂՋՈՒԹՅԱՆ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ՀԱՄԸՆԴՀԱՆՈՒՐ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ԱՊԱՀՈՎԱԳՐՈՒԹՅԱՆ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ՇՐՋԱՆԱԿՆԵՐՈՒՄ</w:t>
      </w:r>
      <w:r w:rsidRPr="00B67FEC">
        <w:rPr>
          <w:rFonts w:ascii="GHEA Grapalat" w:hAnsi="GHEA Grapalat"/>
          <w:b/>
        </w:rPr>
        <w:t xml:space="preserve"> </w:t>
      </w:r>
      <w:r w:rsidR="00745E5F" w:rsidRPr="00420EF7">
        <w:rPr>
          <w:rFonts w:ascii="GHEA Grapalat" w:hAnsi="GHEA Grapalat"/>
          <w:b/>
        </w:rPr>
        <w:t>«</w:t>
      </w:r>
      <w:r w:rsidRPr="00B67FEC">
        <w:rPr>
          <w:rFonts w:ascii="GHEA Grapalat" w:hAnsi="GHEA Grapalat" w:cs="Sylfaen"/>
          <w:b/>
        </w:rPr>
        <w:t>ԱՌՈՂՋՈՒԹՅԱՆ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ՀԱՄԸՆԴՀԱՆՈՒՐ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ԱՊԱՀՈՎԱԳՐՈՒԹՅԱՆ</w:t>
      </w:r>
      <w:r w:rsidR="00745E5F" w:rsidRPr="00420EF7">
        <w:rPr>
          <w:rFonts w:ascii="GHEA Grapalat" w:hAnsi="GHEA Grapalat"/>
          <w:b/>
        </w:rPr>
        <w:t>»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ՀԻՄՆԱԴՐԱՄԻ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ԵՎ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ԲԺՇԿԱԿԱՆ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ՕԳՆՈՒԹՅՈՒՆ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ԵՎ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ՍՊԱՍԱՐԿՈՒՄ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ԻՐԱԿԱՆԱՑՆՈՂՆԵՐԻ</w:t>
      </w:r>
      <w:r w:rsidRPr="00B67FEC">
        <w:rPr>
          <w:rFonts w:ascii="GHEA Grapalat" w:hAnsi="GHEA Grapalat"/>
          <w:b/>
        </w:rPr>
        <w:t xml:space="preserve">, </w:t>
      </w:r>
      <w:r w:rsidRPr="00B67FEC">
        <w:rPr>
          <w:rFonts w:ascii="GHEA Grapalat" w:hAnsi="GHEA Grapalat" w:cs="Sylfaen"/>
          <w:b/>
        </w:rPr>
        <w:t>ԻՆՉՊԵՍ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ՆԱԵՎ</w:t>
      </w:r>
      <w:r w:rsidRPr="00B67FEC">
        <w:rPr>
          <w:rFonts w:ascii="GHEA Grapalat" w:hAnsi="GHEA Grapalat"/>
          <w:b/>
        </w:rPr>
        <w:t xml:space="preserve"> </w:t>
      </w:r>
      <w:r w:rsidR="00745E5F" w:rsidRPr="00420EF7">
        <w:rPr>
          <w:rFonts w:ascii="GHEA Grapalat" w:hAnsi="GHEA Grapalat"/>
          <w:b/>
        </w:rPr>
        <w:t>«</w:t>
      </w:r>
      <w:r w:rsidRPr="00B67FEC">
        <w:rPr>
          <w:rFonts w:ascii="GHEA Grapalat" w:hAnsi="GHEA Grapalat" w:cs="Sylfaen"/>
          <w:b/>
        </w:rPr>
        <w:t>ԱՌՈՂՋՈՒԹՅԱՆ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ՀԱՄԸՆԴՀԱՆՈՒՐ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ԱՊԱՀՈՎԱԳՐՈՒԹՅԱՆ</w:t>
      </w:r>
      <w:r w:rsidR="00745E5F" w:rsidRPr="00420EF7">
        <w:rPr>
          <w:rFonts w:ascii="GHEA Grapalat" w:hAnsi="GHEA Grapalat"/>
          <w:b/>
        </w:rPr>
        <w:t>»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ՀԻՄՆԱԴՐԱՄԻ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ԵՎ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ԴԵՂԱՏՆԵՐԻ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ՄԻՋԵՎ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ՊԱՅՄԱՆԱԳԻՐ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ԿՆՔԵԼՈՒ</w:t>
      </w:r>
      <w:r w:rsidR="000D0A6B">
        <w:rPr>
          <w:rFonts w:ascii="GHEA Grapalat" w:hAnsi="GHEA Grapalat" w:cs="Sylfaen"/>
          <w:b/>
        </w:rPr>
        <w:t xml:space="preserve"> </w:t>
      </w:r>
      <w:r w:rsidR="000D0A6B">
        <w:rPr>
          <w:rFonts w:ascii="GHEA Grapalat" w:hAnsi="GHEA Grapalat" w:cs="Sylfaen"/>
          <w:b/>
          <w:lang w:val="hy-AM"/>
        </w:rPr>
        <w:t>ԸՆԹԱՑԱԿԱՐԳԸ, ՊԱՅՄԱՆԱԳԻՐ ԿՆՔԵԼՈՒ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ՀԱՄԱՐ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ՆԱԽԱՏԵՍՎԱԾ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ՆՎԱԶԱԳՈՒՅՆ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ՊԱՀԱՆՋՆԵՐԸ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ՀԱՍՏԱՏԵԼՈՒ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ՄԱՍԻՆ</w:t>
      </w:r>
      <w:r w:rsidRPr="00B67FEC">
        <w:rPr>
          <w:rFonts w:ascii="GHEA Grapalat" w:hAnsi="GHEA Grapalat"/>
          <w:b/>
        </w:rPr>
        <w:t>»</w:t>
      </w:r>
      <w:r w:rsidR="003B1453">
        <w:rPr>
          <w:rFonts w:ascii="GHEA Grapalat" w:hAnsi="GHEA Grapalat"/>
          <w:b/>
          <w:lang w:val="hy-AM"/>
        </w:rPr>
        <w:t xml:space="preserve"> </w:t>
      </w:r>
      <w:r w:rsidRPr="00B67FEC">
        <w:rPr>
          <w:rFonts w:ascii="GHEA Grapalat" w:hAnsi="GHEA Grapalat" w:cs="Sylfaen"/>
          <w:b/>
        </w:rPr>
        <w:t>ՀՀ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ԿԱՌԱՎԱՐՈՒԹՅԱՆ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ՈՐՈՇՄԱՆ</w:t>
      </w:r>
      <w:r w:rsidRPr="00B67FEC">
        <w:rPr>
          <w:rFonts w:ascii="GHEA Grapalat" w:hAnsi="GHEA Grapalat"/>
          <w:b/>
        </w:rPr>
        <w:t xml:space="preserve"> </w:t>
      </w:r>
      <w:r w:rsidRPr="00B67FEC">
        <w:rPr>
          <w:rFonts w:ascii="GHEA Grapalat" w:hAnsi="GHEA Grapalat" w:cs="Sylfaen"/>
          <w:b/>
        </w:rPr>
        <w:t>ՆԱԽԱԳԾԻ</w:t>
      </w:r>
      <w:r w:rsidR="003B1453">
        <w:rPr>
          <w:rFonts w:ascii="GHEA Grapalat" w:hAnsi="GHEA Grapalat"/>
          <w:b/>
          <w:lang w:val="hy-AM"/>
        </w:rPr>
        <w:t xml:space="preserve"> </w:t>
      </w:r>
      <w:r w:rsidRPr="00B67FEC">
        <w:rPr>
          <w:rFonts w:ascii="GHEA Grapalat" w:hAnsi="GHEA Grapalat" w:cs="Sylfaen"/>
          <w:b/>
        </w:rPr>
        <w:t>ԸՆԴՈՒՆՄԱՆ</w:t>
      </w:r>
    </w:p>
    <w:p w14:paraId="1151D932" w14:textId="77777777" w:rsidR="00173BEE" w:rsidRPr="00B67FEC" w:rsidRDefault="00173BEE" w:rsidP="00173BEE">
      <w:pPr>
        <w:spacing w:after="0" w:line="276" w:lineRule="auto"/>
        <w:ind w:firstLine="567"/>
        <w:rPr>
          <w:rFonts w:ascii="GHEA Grapalat" w:hAnsi="GHEA Grapalat"/>
        </w:rPr>
      </w:pPr>
    </w:p>
    <w:p w14:paraId="0C060C56" w14:textId="77777777" w:rsidR="009869EB" w:rsidRPr="00B67FEC" w:rsidRDefault="009869EB" w:rsidP="00173BEE">
      <w:pPr>
        <w:spacing w:after="0" w:line="276" w:lineRule="auto"/>
        <w:ind w:firstLine="567"/>
        <w:rPr>
          <w:rFonts w:ascii="GHEA Grapalat" w:hAnsi="GHEA Grapalat"/>
        </w:rPr>
      </w:pPr>
    </w:p>
    <w:p w14:paraId="5F14096B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b/>
          <w:u w:val="single"/>
        </w:rPr>
      </w:pPr>
      <w:r w:rsidRPr="00B67FEC">
        <w:rPr>
          <w:rFonts w:ascii="GHEA Grapalat" w:hAnsi="GHEA Grapalat" w:cs="Sylfaen"/>
          <w:b/>
          <w:u w:val="single"/>
        </w:rPr>
        <w:t>Ընթացիկ</w:t>
      </w:r>
      <w:r w:rsidRPr="00B67FEC">
        <w:rPr>
          <w:rFonts w:ascii="GHEA Grapalat" w:hAnsi="GHEA Grapalat"/>
          <w:b/>
          <w:u w:val="single"/>
        </w:rPr>
        <w:t xml:space="preserve"> </w:t>
      </w:r>
      <w:r w:rsidRPr="00B67FEC">
        <w:rPr>
          <w:rFonts w:ascii="GHEA Grapalat" w:hAnsi="GHEA Grapalat" w:cs="Sylfaen"/>
          <w:b/>
          <w:u w:val="single"/>
        </w:rPr>
        <w:t>իրավիճակը</w:t>
      </w:r>
      <w:r w:rsidRPr="00B67FEC">
        <w:rPr>
          <w:rFonts w:ascii="GHEA Grapalat" w:hAnsi="GHEA Grapalat"/>
          <w:b/>
          <w:u w:val="single"/>
        </w:rPr>
        <w:t xml:space="preserve"> </w:t>
      </w:r>
      <w:r w:rsidRPr="00B67FEC">
        <w:rPr>
          <w:rFonts w:ascii="GHEA Grapalat" w:hAnsi="GHEA Grapalat" w:cs="Sylfaen"/>
          <w:b/>
          <w:u w:val="single"/>
        </w:rPr>
        <w:t>և</w:t>
      </w:r>
      <w:r w:rsidRPr="00B67FEC">
        <w:rPr>
          <w:rFonts w:ascii="GHEA Grapalat" w:hAnsi="GHEA Grapalat"/>
          <w:b/>
          <w:u w:val="single"/>
        </w:rPr>
        <w:t xml:space="preserve"> </w:t>
      </w:r>
      <w:r w:rsidRPr="00B67FEC">
        <w:rPr>
          <w:rFonts w:ascii="GHEA Grapalat" w:hAnsi="GHEA Grapalat" w:cs="Sylfaen"/>
          <w:b/>
          <w:u w:val="single"/>
        </w:rPr>
        <w:t>իրավական</w:t>
      </w:r>
      <w:r w:rsidRPr="00B67FEC">
        <w:rPr>
          <w:rFonts w:ascii="GHEA Grapalat" w:hAnsi="GHEA Grapalat"/>
          <w:b/>
          <w:u w:val="single"/>
        </w:rPr>
        <w:t xml:space="preserve"> </w:t>
      </w:r>
      <w:r w:rsidRPr="00B67FEC">
        <w:rPr>
          <w:rFonts w:ascii="GHEA Grapalat" w:hAnsi="GHEA Grapalat" w:cs="Sylfaen"/>
          <w:b/>
          <w:u w:val="single"/>
        </w:rPr>
        <w:t>ակտի</w:t>
      </w:r>
      <w:r w:rsidRPr="00B67FEC">
        <w:rPr>
          <w:rFonts w:ascii="GHEA Grapalat" w:hAnsi="GHEA Grapalat"/>
          <w:b/>
          <w:u w:val="single"/>
        </w:rPr>
        <w:t xml:space="preserve"> </w:t>
      </w:r>
      <w:r w:rsidRPr="00B67FEC">
        <w:rPr>
          <w:rFonts w:ascii="GHEA Grapalat" w:hAnsi="GHEA Grapalat" w:cs="Sylfaen"/>
          <w:b/>
          <w:u w:val="single"/>
        </w:rPr>
        <w:t>ընդունման</w:t>
      </w:r>
      <w:r w:rsidRPr="00B67FEC">
        <w:rPr>
          <w:rFonts w:ascii="GHEA Grapalat" w:hAnsi="GHEA Grapalat"/>
          <w:b/>
          <w:u w:val="single"/>
        </w:rPr>
        <w:t xml:space="preserve"> </w:t>
      </w:r>
      <w:r w:rsidRPr="00B67FEC">
        <w:rPr>
          <w:rFonts w:ascii="GHEA Grapalat" w:hAnsi="GHEA Grapalat" w:cs="Sylfaen"/>
          <w:b/>
          <w:u w:val="single"/>
        </w:rPr>
        <w:t>անհրաժեշտությունը</w:t>
      </w:r>
    </w:p>
    <w:p w14:paraId="1EBA4755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</w:p>
    <w:p w14:paraId="6B4F4C36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/>
        </w:rPr>
        <w:t>«</w:t>
      </w:r>
      <w:r w:rsidRPr="00B67FEC">
        <w:rPr>
          <w:rFonts w:ascii="GHEA Grapalat" w:hAnsi="GHEA Grapalat" w:cs="Sylfaen"/>
        </w:rPr>
        <w:t>Առողջության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համընդհանուր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ապահովագրության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մասին</w:t>
      </w:r>
      <w:r w:rsidRPr="00B67FEC">
        <w:rPr>
          <w:rFonts w:ascii="GHEA Grapalat" w:hAnsi="GHEA Grapalat"/>
        </w:rPr>
        <w:t xml:space="preserve">» </w:t>
      </w:r>
      <w:r w:rsidRPr="00B67FEC">
        <w:rPr>
          <w:rFonts w:ascii="GHEA Grapalat" w:hAnsi="GHEA Grapalat" w:cs="Sylfaen"/>
        </w:rPr>
        <w:t>ՀՀ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օրենքի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նախագծով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կառավարությանը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վերապահված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է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կազմակերպությունների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դեղատների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համար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պայմանագիր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համար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նախատեսված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նվազագույն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պահանջներ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սահմանելու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ինչպես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նաև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պայմանագիր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ընթացակարգը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հաստատելու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իրավասություն</w:t>
      </w:r>
      <w:r w:rsidRPr="00B67FEC">
        <w:rPr>
          <w:rFonts w:ascii="GHEA Grapalat" w:hAnsi="GHEA Grapalat"/>
        </w:rPr>
        <w:t xml:space="preserve">: </w:t>
      </w:r>
    </w:p>
    <w:p w14:paraId="5C2BA6A1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 w:cs="Sylfaen"/>
        </w:rPr>
        <w:t>Նշված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նվազագույն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սահմանումը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նպատակ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է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հետապնդում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ապահովել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կազմակերպությունների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հետ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հօգուտ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ապահովագրված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անձի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կնքումը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որի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արդյունքում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կապահովվի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ապահովագրված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անձին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որակյալ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օգնության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սպասարկման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ծառայությունների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մատուցումը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առողջության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համընդհանուր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ապահովագրության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համակարգի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արդյունավետ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գործարկումը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այն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դեղատների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հետ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հօգուտ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ապահովագրված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անձի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կնքումը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որի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արդյունքում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կապահովվի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դեղերի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պատշաճ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տրամադրումը</w:t>
      </w:r>
      <w:r w:rsidRPr="00B67FEC">
        <w:rPr>
          <w:rFonts w:ascii="GHEA Grapalat" w:hAnsi="GHEA Grapalat"/>
        </w:rPr>
        <w:t>:</w:t>
      </w:r>
    </w:p>
    <w:p w14:paraId="11A467CD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 w:cs="Sylfaen"/>
        </w:rPr>
        <w:t>Ըստ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այդմ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սույն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նախագիծը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ուղղված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է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այնպիսի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նվազագույն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պահանջներ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սահմանելուն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որոնց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բավարարման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պարագայում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միայն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կազմակերպությունների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դեղատների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հետ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Առողջության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համընդհանուր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ապահովագրության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հիմնադրամը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կնքվի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հօգուտ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երրորդ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անձի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պայմանագրեր</w:t>
      </w:r>
      <w:r w:rsidRPr="00B67FEC">
        <w:rPr>
          <w:rFonts w:ascii="GHEA Grapalat" w:hAnsi="GHEA Grapalat"/>
        </w:rPr>
        <w:t xml:space="preserve">: </w:t>
      </w:r>
      <w:r w:rsidRPr="00B67FEC">
        <w:rPr>
          <w:rFonts w:ascii="GHEA Grapalat" w:hAnsi="GHEA Grapalat" w:cs="Sylfaen"/>
        </w:rPr>
        <w:t>Բացի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այդ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նախագծով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կարգավորվում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են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պայմանագիր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ընթացակարգի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հետ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կապված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հարցերը՝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սկսած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հրապարակային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օֆերտա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ներկայացնելուց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մինչև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կնքման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հարցի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բավարարում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մերժում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իսկ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բավարարման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պարագայում՝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կնքում։</w:t>
      </w:r>
    </w:p>
    <w:p w14:paraId="6B2ED9DE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</w:p>
    <w:p w14:paraId="7F6914E7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 w:cs="Sylfaen"/>
          <w:b/>
          <w:u w:val="single"/>
        </w:rPr>
      </w:pPr>
      <w:r w:rsidRPr="00B67FEC">
        <w:rPr>
          <w:rFonts w:ascii="GHEA Grapalat" w:hAnsi="GHEA Grapalat" w:cs="Sylfaen"/>
          <w:b/>
          <w:u w:val="single"/>
        </w:rPr>
        <w:t>Առաջարկվող</w:t>
      </w:r>
      <w:r w:rsidRPr="00B67FEC">
        <w:rPr>
          <w:rFonts w:ascii="GHEA Grapalat" w:hAnsi="GHEA Grapalat"/>
          <w:b/>
          <w:u w:val="single"/>
        </w:rPr>
        <w:t xml:space="preserve"> </w:t>
      </w:r>
      <w:r w:rsidRPr="00B67FEC">
        <w:rPr>
          <w:rFonts w:ascii="GHEA Grapalat" w:hAnsi="GHEA Grapalat" w:cs="Sylfaen"/>
          <w:b/>
          <w:u w:val="single"/>
        </w:rPr>
        <w:t>կարգավորման</w:t>
      </w:r>
      <w:r w:rsidRPr="00B67FEC">
        <w:rPr>
          <w:rFonts w:ascii="GHEA Grapalat" w:hAnsi="GHEA Grapalat"/>
          <w:b/>
          <w:u w:val="single"/>
        </w:rPr>
        <w:t xml:space="preserve"> </w:t>
      </w:r>
      <w:r w:rsidRPr="00B67FEC">
        <w:rPr>
          <w:rFonts w:ascii="GHEA Grapalat" w:hAnsi="GHEA Grapalat" w:cs="Sylfaen"/>
          <w:b/>
          <w:u w:val="single"/>
        </w:rPr>
        <w:t>բնույթը</w:t>
      </w:r>
    </w:p>
    <w:p w14:paraId="7D53DA79" w14:textId="77777777" w:rsidR="009869EB" w:rsidRPr="00B67FEC" w:rsidRDefault="009869EB" w:rsidP="00B34AAF">
      <w:pPr>
        <w:spacing w:after="0" w:line="276" w:lineRule="auto"/>
        <w:ind w:firstLine="567"/>
        <w:jc w:val="both"/>
        <w:rPr>
          <w:rFonts w:ascii="GHEA Grapalat" w:hAnsi="GHEA Grapalat"/>
          <w:b/>
          <w:u w:val="single"/>
        </w:rPr>
      </w:pPr>
    </w:p>
    <w:p w14:paraId="14F15E34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 w:cs="Sylfaen"/>
        </w:rPr>
        <w:t>Նախագծերով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ներկայացվում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են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հետևյալ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հիմնական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կարգավորումները</w:t>
      </w:r>
      <w:r w:rsidRPr="00B67FEC">
        <w:rPr>
          <w:rFonts w:ascii="GHEA Grapalat" w:hAnsi="GHEA Grapalat"/>
        </w:rPr>
        <w:t>.</w:t>
      </w:r>
    </w:p>
    <w:p w14:paraId="0AB7A951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 w:cs="Sylfaen"/>
        </w:rPr>
        <w:t>Առաջարկվում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է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որպես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պայմանագիր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նվազագույն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թիվս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այլ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պահանջների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կազմակերպությունների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համար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սահմանել</w:t>
      </w:r>
      <w:r w:rsidRPr="00B67FEC">
        <w:rPr>
          <w:rFonts w:ascii="GHEA Grapalat" w:hAnsi="GHEA Grapalat"/>
        </w:rPr>
        <w:t>`</w:t>
      </w:r>
    </w:p>
    <w:p w14:paraId="42E73349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/>
        </w:rPr>
        <w:t>1.</w:t>
      </w:r>
      <w:r w:rsidRPr="00B67FEC">
        <w:rPr>
          <w:rFonts w:ascii="GHEA Grapalat" w:hAnsi="GHEA Grapalat"/>
        </w:rPr>
        <w:tab/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օգնության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սպասարկման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համապատասխան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տեսակի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իրականացման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լիցենզիա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ունենալու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պահանջը</w:t>
      </w:r>
      <w:r w:rsidRPr="00B67FEC">
        <w:rPr>
          <w:rFonts w:ascii="GHEA Grapalat" w:hAnsi="GHEA Grapalat"/>
        </w:rPr>
        <w:t>,</w:t>
      </w:r>
    </w:p>
    <w:p w14:paraId="3AA74D77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/>
        </w:rPr>
        <w:t>2.</w:t>
      </w:r>
      <w:r w:rsidRPr="00B67FEC">
        <w:rPr>
          <w:rFonts w:ascii="GHEA Grapalat" w:hAnsi="GHEA Grapalat"/>
        </w:rPr>
        <w:tab/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օգնության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սպասարկման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համար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անհրաժեշտ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տեխնիկական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մասնագիտական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որակավորման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պահանջներին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պայմաններին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բավարարելու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դրանք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պահանջը</w:t>
      </w:r>
      <w:r w:rsidRPr="00B67FEC">
        <w:rPr>
          <w:rFonts w:ascii="GHEA Grapalat" w:hAnsi="GHEA Grapalat"/>
        </w:rPr>
        <w:t xml:space="preserve">, </w:t>
      </w:r>
    </w:p>
    <w:p w14:paraId="3F538ED2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/>
        </w:rPr>
        <w:lastRenderedPageBreak/>
        <w:t>3.</w:t>
      </w:r>
      <w:r w:rsidRPr="00B67FEC">
        <w:rPr>
          <w:rFonts w:ascii="GHEA Grapalat" w:hAnsi="GHEA Grapalat"/>
        </w:rPr>
        <w:tab/>
      </w:r>
      <w:r w:rsidRPr="00B67FEC">
        <w:rPr>
          <w:rFonts w:ascii="GHEA Grapalat" w:hAnsi="GHEA Grapalat" w:cs="Sylfaen"/>
        </w:rPr>
        <w:t>անհրաժեշտ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սարքավորումներ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մահճակալային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ֆոնդ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շենքային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պայմաններ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լաբորատոր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գործիքային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հետազոտություններ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իրականացնելու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հնարավորություններ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ունենալու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պահանջը</w:t>
      </w:r>
      <w:r w:rsidRPr="00B67FEC">
        <w:rPr>
          <w:rFonts w:ascii="GHEA Grapalat" w:hAnsi="GHEA Grapalat"/>
        </w:rPr>
        <w:t>:</w:t>
      </w:r>
    </w:p>
    <w:p w14:paraId="039AD7CC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 w:cs="Sylfaen"/>
        </w:rPr>
        <w:t>Նշվածը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կապահովի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ապահովագրական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փաթեթի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մեջ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ներառված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օգնության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սպասարկման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ծառայությունների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պատշաճ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մատուցումը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ապահովագրված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անձանց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իրավունքների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օրինական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շահերի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առողջության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պաշտպանությունը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անվտանգության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ապահովումը</w:t>
      </w:r>
      <w:r w:rsidRPr="00B67FEC">
        <w:rPr>
          <w:rFonts w:ascii="GHEA Grapalat" w:hAnsi="GHEA Grapalat"/>
        </w:rPr>
        <w:t>:</w:t>
      </w:r>
    </w:p>
    <w:p w14:paraId="665567DA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 w:cs="Sylfaen"/>
        </w:rPr>
        <w:t>Լիցենզավորված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լինելու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ինչպես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նաև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առողջապահության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բնագավառի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իրավական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ակտերը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պահպանելու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հետ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սերտորեն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առնչվում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է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նաև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պայմանագիր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կնքելուն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նախորդող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վերջին</w:t>
      </w:r>
      <w:r w:rsidRPr="00B67FEC">
        <w:rPr>
          <w:rFonts w:ascii="GHEA Grapalat" w:hAnsi="GHEA Grapalat"/>
        </w:rPr>
        <w:t xml:space="preserve"> 3 </w:t>
      </w:r>
      <w:r w:rsidRPr="00B67FEC">
        <w:rPr>
          <w:rFonts w:ascii="GHEA Grapalat" w:hAnsi="GHEA Grapalat" w:cs="Sylfaen"/>
        </w:rPr>
        <w:t>տարիների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կտրվածքով</w:t>
      </w:r>
      <w:r w:rsidRPr="00B67FEC">
        <w:rPr>
          <w:rFonts w:ascii="GHEA Grapalat" w:hAnsi="GHEA Grapalat"/>
        </w:rPr>
        <w:t xml:space="preserve">  </w:t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կազմակերպության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մոտ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իրականացված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ստուգումների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ուսումնասիրությունների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դիտարկումների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մշտադիտարկումների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ընթացքում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ՀՀ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օրենսդրությամբ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սահմանված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կոպիտ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խախտումներ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չհայտնաբերելու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կազմակերպության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հետ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պայմանագրով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նախատեսված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դրույթների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էական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խախտումներ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չհայտնաբերելու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առկայության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դեպքում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դրանք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վերացնելու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հանգամանքը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ինչպես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նաև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պայմանագիրը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կազմակերպության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լիցենզիան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կասեցված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չլինելու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հանգամանքը</w:t>
      </w:r>
      <w:r w:rsidRPr="00B67FEC">
        <w:rPr>
          <w:rFonts w:ascii="GHEA Grapalat" w:hAnsi="GHEA Grapalat"/>
        </w:rPr>
        <w:t xml:space="preserve"> «</w:t>
      </w:r>
      <w:r w:rsidRPr="00B67FEC">
        <w:rPr>
          <w:rFonts w:ascii="GHEA Grapalat" w:hAnsi="GHEA Grapalat" w:cs="Sylfaen"/>
        </w:rPr>
        <w:t>Լիցենզավորման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մասին</w:t>
      </w:r>
      <w:r w:rsidRPr="00B67FEC">
        <w:rPr>
          <w:rFonts w:ascii="GHEA Grapalat" w:hAnsi="GHEA Grapalat"/>
        </w:rPr>
        <w:t xml:space="preserve">» </w:t>
      </w:r>
      <w:r w:rsidRPr="00B67FEC">
        <w:rPr>
          <w:rFonts w:ascii="GHEA Grapalat" w:hAnsi="GHEA Grapalat" w:cs="Sylfaen"/>
        </w:rPr>
        <w:t>օրենքի</w:t>
      </w:r>
      <w:r w:rsidRPr="00B67FEC">
        <w:rPr>
          <w:rFonts w:ascii="GHEA Grapalat" w:hAnsi="GHEA Grapalat"/>
        </w:rPr>
        <w:t xml:space="preserve"> 36-</w:t>
      </w:r>
      <w:r w:rsidRPr="00B67FEC">
        <w:rPr>
          <w:rFonts w:ascii="GHEA Grapalat" w:hAnsi="GHEA Grapalat" w:cs="Sylfaen"/>
        </w:rPr>
        <w:t>րդ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հոդվածի</w:t>
      </w:r>
      <w:r w:rsidRPr="00B67FEC">
        <w:rPr>
          <w:rFonts w:ascii="GHEA Grapalat" w:hAnsi="GHEA Grapalat"/>
        </w:rPr>
        <w:t xml:space="preserve"> 1-</w:t>
      </w:r>
      <w:r w:rsidRPr="00B67FEC">
        <w:rPr>
          <w:rFonts w:ascii="GHEA Grapalat" w:hAnsi="GHEA Grapalat" w:cs="Sylfaen"/>
        </w:rPr>
        <w:t>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մասի</w:t>
      </w:r>
      <w:r w:rsidRPr="00B67FEC">
        <w:rPr>
          <w:rFonts w:ascii="GHEA Grapalat" w:hAnsi="GHEA Grapalat"/>
        </w:rPr>
        <w:t xml:space="preserve"> 1-</w:t>
      </w:r>
      <w:r w:rsidRPr="00B67FEC">
        <w:rPr>
          <w:rFonts w:ascii="GHEA Grapalat" w:hAnsi="GHEA Grapalat" w:cs="Sylfaen"/>
        </w:rPr>
        <w:t>ին</w:t>
      </w:r>
      <w:r w:rsidRPr="00B67FEC">
        <w:rPr>
          <w:rFonts w:ascii="GHEA Grapalat" w:hAnsi="GHEA Grapalat"/>
        </w:rPr>
        <w:t>, 3-</w:t>
      </w:r>
      <w:r w:rsidRPr="00B67FEC">
        <w:rPr>
          <w:rFonts w:ascii="GHEA Grapalat" w:hAnsi="GHEA Grapalat" w:cs="Sylfaen"/>
        </w:rPr>
        <w:t>րդ</w:t>
      </w:r>
      <w:r w:rsidRPr="00B67FEC">
        <w:rPr>
          <w:rFonts w:ascii="GHEA Grapalat" w:hAnsi="GHEA Grapalat"/>
        </w:rPr>
        <w:t>, 3.1, 4-</w:t>
      </w:r>
      <w:r w:rsidRPr="00B67FEC">
        <w:rPr>
          <w:rFonts w:ascii="GHEA Grapalat" w:hAnsi="GHEA Grapalat" w:cs="Sylfaen"/>
        </w:rPr>
        <w:t>րդ</w:t>
      </w:r>
      <w:r w:rsidRPr="00B67FEC">
        <w:rPr>
          <w:rFonts w:ascii="GHEA Grapalat" w:hAnsi="GHEA Grapalat"/>
        </w:rPr>
        <w:t>, 5-</w:t>
      </w:r>
      <w:r w:rsidRPr="00B67FEC">
        <w:rPr>
          <w:rFonts w:ascii="GHEA Grapalat" w:hAnsi="GHEA Grapalat" w:cs="Sylfaen"/>
        </w:rPr>
        <w:t>րդ</w:t>
      </w:r>
      <w:r w:rsidRPr="00B67FEC">
        <w:rPr>
          <w:rFonts w:ascii="GHEA Grapalat" w:hAnsi="GHEA Grapalat"/>
        </w:rPr>
        <w:t>, 7-8-</w:t>
      </w:r>
      <w:r w:rsidRPr="00B67FEC">
        <w:rPr>
          <w:rFonts w:ascii="GHEA Grapalat" w:hAnsi="GHEA Grapalat" w:cs="Sylfaen"/>
        </w:rPr>
        <w:t>րդ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կետերով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սահմանված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հիմքերով</w:t>
      </w:r>
      <w:r w:rsidRPr="00B67FEC">
        <w:rPr>
          <w:rFonts w:ascii="GHEA Grapalat" w:hAnsi="GHEA Grapalat"/>
        </w:rPr>
        <w:t>:</w:t>
      </w:r>
    </w:p>
    <w:p w14:paraId="757DFF9E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 w:cs="Sylfaen"/>
        </w:rPr>
        <w:t>Նվազագույն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մեկ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այլ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խումբ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վերաբերում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է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ֆինանսական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հատվածին</w:t>
      </w:r>
      <w:r w:rsidRPr="00B67FEC">
        <w:rPr>
          <w:rFonts w:ascii="GHEA Grapalat" w:hAnsi="GHEA Grapalat"/>
        </w:rPr>
        <w:t xml:space="preserve">` </w:t>
      </w:r>
      <w:r w:rsidRPr="00B67FEC">
        <w:rPr>
          <w:rFonts w:ascii="GHEA Grapalat" w:hAnsi="GHEA Grapalat" w:cs="Sylfaen"/>
        </w:rPr>
        <w:t>մասնավորապես</w:t>
      </w:r>
      <w:r w:rsidRPr="00B67FEC">
        <w:rPr>
          <w:rFonts w:ascii="GHEA Grapalat" w:hAnsi="GHEA Grapalat"/>
        </w:rPr>
        <w:t xml:space="preserve"> «</w:t>
      </w:r>
      <w:r w:rsidRPr="00B67FEC">
        <w:rPr>
          <w:rFonts w:ascii="GHEA Grapalat" w:hAnsi="GHEA Grapalat" w:cs="Sylfaen"/>
        </w:rPr>
        <w:t>Առողջության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համընդհանուր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ապահովագրության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հիմնադրամ</w:t>
      </w:r>
      <w:r w:rsidRPr="00B67FEC">
        <w:rPr>
          <w:rFonts w:ascii="GHEA Grapalat" w:hAnsi="GHEA Grapalat"/>
        </w:rPr>
        <w:t>»-</w:t>
      </w:r>
      <w:r w:rsidRPr="00B67FEC">
        <w:rPr>
          <w:rFonts w:ascii="GHEA Grapalat" w:hAnsi="GHEA Grapalat" w:cs="Sylfaen"/>
        </w:rPr>
        <w:t>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կազմակերպության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միջև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հօգուտ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ապահովագրված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անձի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պայմանագիր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կնքելուն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նախորդող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տարվա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ֆինանսատնտեսական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գործունեության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արդյունքներով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բժշկական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կազմակերպության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մոտ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հաշվեկշռային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շահույթի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առկայությունը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սնանկ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չճանաչված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լինելուն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ՀՀ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հարկային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վճարների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գծով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ժամկետանց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պարտավորություններ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չունենալուն</w:t>
      </w:r>
      <w:r w:rsidRPr="00B67FEC">
        <w:rPr>
          <w:rFonts w:ascii="GHEA Grapalat" w:hAnsi="GHEA Grapalat"/>
        </w:rPr>
        <w:t>:</w:t>
      </w:r>
    </w:p>
    <w:p w14:paraId="7DC4400A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 w:cs="Sylfaen"/>
        </w:rPr>
        <w:t>Բացի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այդ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նախատեսվում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է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պացիենտների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գոհունակության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որակի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գնահատման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համակարգեր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ունենալու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</w:t>
      </w:r>
      <w:r w:rsidRPr="00B67FEC">
        <w:rPr>
          <w:rFonts w:ascii="GHEA Grapalat" w:hAnsi="GHEA Grapalat"/>
        </w:rPr>
        <w:t>:</w:t>
      </w:r>
    </w:p>
    <w:p w14:paraId="6CD9B258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 w:cs="Sylfaen"/>
        </w:rPr>
        <w:t>Նույն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տրամաբանությամբ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դեղատների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համար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ևս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սահմանվել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են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նվազագույն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պահանջները</w:t>
      </w:r>
      <w:r w:rsidRPr="00B67FEC">
        <w:rPr>
          <w:rFonts w:ascii="GHEA Grapalat" w:hAnsi="GHEA Grapalat"/>
        </w:rPr>
        <w:t xml:space="preserve">, </w:t>
      </w:r>
      <w:r w:rsidRPr="00B67FEC">
        <w:rPr>
          <w:rFonts w:ascii="GHEA Grapalat" w:hAnsi="GHEA Grapalat" w:cs="Sylfaen"/>
        </w:rPr>
        <w:t>որոնք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իրենց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բնույթով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կիրառելի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են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դեղատնային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գործունեություն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իրականացնող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սուբյեկտների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նկատմամբ</w:t>
      </w:r>
      <w:r w:rsidRPr="00B67FEC">
        <w:rPr>
          <w:rFonts w:ascii="GHEA Grapalat" w:hAnsi="GHEA Grapalat"/>
        </w:rPr>
        <w:t>:</w:t>
      </w:r>
    </w:p>
    <w:p w14:paraId="769BDDC4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</w:rPr>
      </w:pPr>
      <w:r w:rsidRPr="00B67FEC">
        <w:rPr>
          <w:rFonts w:ascii="GHEA Grapalat" w:hAnsi="GHEA Grapalat" w:cs="Sylfaen"/>
        </w:rPr>
        <w:t>Պայմանագիր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կնքելու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ընթացակարգի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տեսանկյունից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նախագծով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առաջարկվում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է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հետևյալը՝</w:t>
      </w:r>
    </w:p>
    <w:p w14:paraId="54979586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67FEC">
        <w:rPr>
          <w:rFonts w:ascii="GHEA Grapalat" w:hAnsi="GHEA Grapalat"/>
        </w:rPr>
        <w:t>1)</w:t>
      </w:r>
      <w:r w:rsidRPr="00B67FEC">
        <w:rPr>
          <w:rFonts w:ascii="GHEA Grapalat" w:hAnsi="GHEA Grapalat"/>
        </w:rPr>
        <w:tab/>
      </w:r>
      <w:r w:rsidRPr="00B67FEC">
        <w:rPr>
          <w:rFonts w:ascii="GHEA Grapalat" w:hAnsi="GHEA Grapalat" w:cs="Sylfaen"/>
        </w:rPr>
        <w:t>Հիմնադրամի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կողմից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հրապարակային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օֆերտայի</w:t>
      </w:r>
      <w:r w:rsidRPr="00B67FEC">
        <w:rPr>
          <w:rFonts w:ascii="GHEA Grapalat" w:hAnsi="GHEA Grapalat"/>
        </w:rPr>
        <w:t xml:space="preserve"> </w:t>
      </w:r>
      <w:r w:rsidRPr="00B67FEC">
        <w:rPr>
          <w:rFonts w:ascii="GHEA Grapalat" w:hAnsi="GHEA Grapalat" w:cs="Sylfaen"/>
        </w:rPr>
        <w:t>հրապարակում</w:t>
      </w:r>
      <w:r w:rsidR="009869EB" w:rsidRPr="00B67FEC">
        <w:rPr>
          <w:rFonts w:ascii="GHEA Grapalat" w:hAnsi="GHEA Grapalat" w:cs="Sylfaen"/>
          <w:lang w:val="hy-AM"/>
        </w:rPr>
        <w:t>,</w:t>
      </w:r>
    </w:p>
    <w:p w14:paraId="5650101E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67FEC">
        <w:rPr>
          <w:rFonts w:ascii="GHEA Grapalat" w:hAnsi="GHEA Grapalat"/>
          <w:lang w:val="hy-AM"/>
        </w:rPr>
        <w:t>2)</w:t>
      </w:r>
      <w:r w:rsidRPr="00B67FEC">
        <w:rPr>
          <w:rFonts w:ascii="GHEA Grapalat" w:hAnsi="GHEA Grapalat"/>
          <w:lang w:val="hy-AM"/>
        </w:rPr>
        <w:tab/>
      </w:r>
      <w:r w:rsidRPr="00B67FEC">
        <w:rPr>
          <w:rFonts w:ascii="GHEA Grapalat" w:hAnsi="GHEA Grapalat" w:cs="Sylfaen"/>
          <w:lang w:val="hy-AM"/>
        </w:rPr>
        <w:t>Կազմակերպությունների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կողմից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դրա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ակցեպտի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ներկայացում՝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կից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նաև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ներկայացնելով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նվազագույն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պահանջների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բավարարումը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հավաստող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փաստաթղթերը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այլ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տեղեկությունները</w:t>
      </w:r>
      <w:r w:rsidR="009869EB" w:rsidRPr="00B67FEC">
        <w:rPr>
          <w:rFonts w:ascii="GHEA Grapalat" w:hAnsi="GHEA Grapalat" w:cs="Sylfaen"/>
          <w:lang w:val="hy-AM"/>
        </w:rPr>
        <w:t>,</w:t>
      </w:r>
    </w:p>
    <w:p w14:paraId="588731F4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67FEC">
        <w:rPr>
          <w:rFonts w:ascii="GHEA Grapalat" w:hAnsi="GHEA Grapalat"/>
          <w:lang w:val="hy-AM"/>
        </w:rPr>
        <w:t>3)</w:t>
      </w:r>
      <w:r w:rsidRPr="00B67FEC">
        <w:rPr>
          <w:rFonts w:ascii="GHEA Grapalat" w:hAnsi="GHEA Grapalat"/>
          <w:lang w:val="hy-AM"/>
        </w:rPr>
        <w:tab/>
      </w:r>
      <w:r w:rsidRPr="00B67FEC">
        <w:rPr>
          <w:rFonts w:ascii="GHEA Grapalat" w:hAnsi="GHEA Grapalat" w:cs="Sylfaen"/>
          <w:lang w:val="hy-AM"/>
        </w:rPr>
        <w:t>Ներկայացված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տվյալների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և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փաստաթղթերի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գնահատում՝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Հիմնադրամի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իրավասու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ստորաբաժանումների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կողմից</w:t>
      </w:r>
      <w:r w:rsidRPr="00B67FEC">
        <w:rPr>
          <w:rFonts w:ascii="GHEA Grapalat" w:hAnsi="GHEA Grapalat"/>
          <w:lang w:val="hy-AM"/>
        </w:rPr>
        <w:t>,</w:t>
      </w:r>
    </w:p>
    <w:p w14:paraId="55943C6D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67FEC">
        <w:rPr>
          <w:rFonts w:ascii="GHEA Grapalat" w:hAnsi="GHEA Grapalat"/>
          <w:lang w:val="hy-AM"/>
        </w:rPr>
        <w:t>4)</w:t>
      </w:r>
      <w:r w:rsidRPr="00B67FEC">
        <w:rPr>
          <w:rFonts w:ascii="GHEA Grapalat" w:hAnsi="GHEA Grapalat"/>
          <w:lang w:val="hy-AM"/>
        </w:rPr>
        <w:tab/>
      </w:r>
      <w:r w:rsidRPr="00B67FEC">
        <w:rPr>
          <w:rFonts w:ascii="GHEA Grapalat" w:hAnsi="GHEA Grapalat" w:cs="Sylfaen"/>
          <w:lang w:val="hy-AM"/>
        </w:rPr>
        <w:t>Պայմանագիր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կնքելու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մերժելու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վերաբերյալ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հարցի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քննարկում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և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որոշման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կայացում</w:t>
      </w:r>
      <w:r w:rsidRPr="00B67FEC">
        <w:rPr>
          <w:rFonts w:ascii="GHEA Grapalat" w:hAnsi="GHEA Grapalat"/>
          <w:lang w:val="hy-AM"/>
        </w:rPr>
        <w:t>,</w:t>
      </w:r>
    </w:p>
    <w:p w14:paraId="32DEF2D2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67FEC">
        <w:rPr>
          <w:rFonts w:ascii="GHEA Grapalat" w:hAnsi="GHEA Grapalat"/>
          <w:lang w:val="hy-AM"/>
        </w:rPr>
        <w:t>5)</w:t>
      </w:r>
      <w:r w:rsidRPr="00B67FEC">
        <w:rPr>
          <w:rFonts w:ascii="GHEA Grapalat" w:hAnsi="GHEA Grapalat"/>
          <w:lang w:val="hy-AM"/>
        </w:rPr>
        <w:tab/>
      </w:r>
      <w:r w:rsidRPr="00B67FEC">
        <w:rPr>
          <w:rFonts w:ascii="GHEA Grapalat" w:hAnsi="GHEA Grapalat" w:cs="Sylfaen"/>
          <w:lang w:val="hy-AM"/>
        </w:rPr>
        <w:t>Ըստ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կայացված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որոշման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համապատասխանաբար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տվյալ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սուբյեկտի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ընդգրկում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ապահովագրական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փաթեթ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մատուցող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կազմակերպությունների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ցանկում</w:t>
      </w:r>
      <w:r w:rsidR="009869EB" w:rsidRPr="00B67FEC">
        <w:rPr>
          <w:rFonts w:ascii="GHEA Grapalat" w:hAnsi="GHEA Grapalat" w:cs="Sylfaen"/>
          <w:lang w:val="hy-AM"/>
        </w:rPr>
        <w:t>,</w:t>
      </w:r>
    </w:p>
    <w:p w14:paraId="2E16383C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67FEC">
        <w:rPr>
          <w:rFonts w:ascii="GHEA Grapalat" w:hAnsi="GHEA Grapalat"/>
          <w:lang w:val="hy-AM"/>
        </w:rPr>
        <w:lastRenderedPageBreak/>
        <w:t>6)</w:t>
      </w:r>
      <w:r w:rsidRPr="00B67FEC">
        <w:rPr>
          <w:rFonts w:ascii="GHEA Grapalat" w:hAnsi="GHEA Grapalat"/>
          <w:lang w:val="hy-AM"/>
        </w:rPr>
        <w:tab/>
      </w:r>
      <w:r w:rsidRPr="00B67FEC">
        <w:rPr>
          <w:rFonts w:ascii="GHEA Grapalat" w:hAnsi="GHEA Grapalat" w:cs="Sylfaen"/>
          <w:lang w:val="hy-AM"/>
        </w:rPr>
        <w:t>Ներկայացված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տվյալների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նվազագույն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պահանջների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ցանկացած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փոփոխման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դեպքում՝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նոր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ակցեպտի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ներկայացում։</w:t>
      </w:r>
    </w:p>
    <w:p w14:paraId="25781663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67FEC">
        <w:rPr>
          <w:rFonts w:ascii="GHEA Grapalat" w:hAnsi="GHEA Grapalat" w:cs="Sylfaen"/>
          <w:lang w:val="hy-AM"/>
        </w:rPr>
        <w:t>Նախագծով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նաև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սահմանում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է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ակցեպտի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ընդունման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մերժման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լրացուցիչ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տեղեկություն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պահանջելու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ինչպես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նաև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ընդունված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որոշման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բողոքարկման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կարգը։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Ակցեպտի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չմերժվելու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դեպքում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պայմանագիրը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համարվում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է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կնքված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ինչը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ապահովում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է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գործընթացի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կանխատեսելիությունը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իրավական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հստակությունը։</w:t>
      </w:r>
    </w:p>
    <w:p w14:paraId="0AFF9D79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0B48E5B4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b/>
          <w:u w:val="single"/>
          <w:lang w:val="hy-AM"/>
        </w:rPr>
      </w:pPr>
      <w:r w:rsidRPr="00B67FEC">
        <w:rPr>
          <w:rFonts w:ascii="GHEA Grapalat" w:hAnsi="GHEA Grapalat" w:cs="Sylfaen"/>
          <w:b/>
          <w:u w:val="single"/>
          <w:lang w:val="hy-AM"/>
        </w:rPr>
        <w:t>Ակնկալվող</w:t>
      </w:r>
      <w:r w:rsidRPr="00B67FEC">
        <w:rPr>
          <w:rFonts w:ascii="GHEA Grapalat" w:hAnsi="GHEA Grapalat"/>
          <w:b/>
          <w:u w:val="single"/>
          <w:lang w:val="hy-AM"/>
        </w:rPr>
        <w:t xml:space="preserve"> </w:t>
      </w:r>
      <w:r w:rsidRPr="00B67FEC">
        <w:rPr>
          <w:rFonts w:ascii="GHEA Grapalat" w:hAnsi="GHEA Grapalat" w:cs="Sylfaen"/>
          <w:b/>
          <w:u w:val="single"/>
          <w:lang w:val="hy-AM"/>
        </w:rPr>
        <w:t>արդյունքը</w:t>
      </w:r>
    </w:p>
    <w:p w14:paraId="06A0ED75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66C2446B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67FEC">
        <w:rPr>
          <w:rFonts w:ascii="GHEA Grapalat" w:hAnsi="GHEA Grapalat" w:cs="Sylfaen"/>
          <w:lang w:val="hy-AM"/>
        </w:rPr>
        <w:t>Նախագծերի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ընդունման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արդյունքում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ակնկալվում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է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ապահովել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անհրաժեշտ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կազմակերպական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կառուցակարգեր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այն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բժշկական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կազմակերպությունների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և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դեղատների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հետ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պայմանագիր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կնքելու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համար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որոնք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բավարարում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են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կառավարության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կողմից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սահմանված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նվազագույն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պահանջներին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ինչը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որպես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վերջնարդյունք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ապահովելու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է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առողջության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համընդհանուր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ապահովագրության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համակարգի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պատշաճ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գործարկումը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ապահովագրական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փաթեթի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որակյալ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մատուցումը</w:t>
      </w:r>
      <w:r w:rsidRPr="00B67FEC">
        <w:rPr>
          <w:rFonts w:ascii="GHEA Grapalat" w:hAnsi="GHEA Grapalat"/>
          <w:lang w:val="hy-AM"/>
        </w:rPr>
        <w:t>:</w:t>
      </w:r>
    </w:p>
    <w:p w14:paraId="45C7AF70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67FEC">
        <w:rPr>
          <w:rFonts w:ascii="GHEA Grapalat" w:hAnsi="GHEA Grapalat" w:cs="Sylfaen"/>
          <w:lang w:val="hy-AM"/>
        </w:rPr>
        <w:t>Նախագծով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առաջարկվող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պայմանագիր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կնքելու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կարգավորումների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արդյունքում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ակնկալվում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է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նաև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ապահովել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միատեսակ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թափանցիկ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և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կանխատեսելի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պայմանագիր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կնքելու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իրավական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ընթացակարգ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բարձրացնել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առողջապահական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ծառայությունների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մատուցման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որակը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ապահովել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ապահովագրված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անձանց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իրավունքների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պաշտպանության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մեխանիզմներ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այդ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թվում՝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որակի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հասանելիության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և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անվտանգության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մասով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չընդգրկել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ցանկում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այն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կազմակերպություններին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որոնք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չեն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բավարարում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սահմանված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պահանջներին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ստեղծել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լիարժեք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գործարկելի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պայմանագրային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հարաբերություններ</w:t>
      </w:r>
      <w:r w:rsidRPr="00B67FEC">
        <w:rPr>
          <w:rFonts w:ascii="GHEA Grapalat" w:hAnsi="GHEA Grapalat"/>
          <w:lang w:val="hy-AM"/>
        </w:rPr>
        <w:t xml:space="preserve">, </w:t>
      </w:r>
      <w:r w:rsidRPr="00B67FEC">
        <w:rPr>
          <w:rFonts w:ascii="GHEA Grapalat" w:hAnsi="GHEA Grapalat" w:cs="Sylfaen"/>
          <w:lang w:val="hy-AM"/>
        </w:rPr>
        <w:t>որոնք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հիմք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կծառայեն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առողջության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համընդհանուր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ապահովագրության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արդյունավետ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ներդրման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և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շարունակականության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համար։</w:t>
      </w:r>
    </w:p>
    <w:p w14:paraId="18A22B1D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205CBFB2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 w:cs="Sylfaen"/>
          <w:b/>
          <w:u w:val="single"/>
          <w:lang w:val="hy-AM"/>
        </w:rPr>
      </w:pPr>
      <w:r w:rsidRPr="00B67FEC">
        <w:rPr>
          <w:rFonts w:ascii="GHEA Grapalat" w:hAnsi="GHEA Grapalat" w:cs="Sylfaen"/>
          <w:b/>
          <w:u w:val="single"/>
          <w:lang w:val="hy-AM"/>
        </w:rPr>
        <w:t>Նախագծերի</w:t>
      </w:r>
      <w:r w:rsidRPr="00B67FEC">
        <w:rPr>
          <w:rFonts w:ascii="GHEA Grapalat" w:hAnsi="GHEA Grapalat"/>
          <w:b/>
          <w:u w:val="single"/>
          <w:lang w:val="hy-AM"/>
        </w:rPr>
        <w:t xml:space="preserve"> </w:t>
      </w:r>
      <w:r w:rsidRPr="00B67FEC">
        <w:rPr>
          <w:rFonts w:ascii="GHEA Grapalat" w:hAnsi="GHEA Grapalat" w:cs="Sylfaen"/>
          <w:b/>
          <w:u w:val="single"/>
          <w:lang w:val="hy-AM"/>
        </w:rPr>
        <w:t>մշակման</w:t>
      </w:r>
      <w:r w:rsidRPr="00B67FEC">
        <w:rPr>
          <w:rFonts w:ascii="GHEA Grapalat" w:hAnsi="GHEA Grapalat"/>
          <w:b/>
          <w:u w:val="single"/>
          <w:lang w:val="hy-AM"/>
        </w:rPr>
        <w:t xml:space="preserve"> </w:t>
      </w:r>
      <w:r w:rsidRPr="00B67FEC">
        <w:rPr>
          <w:rFonts w:ascii="GHEA Grapalat" w:hAnsi="GHEA Grapalat" w:cs="Sylfaen"/>
          <w:b/>
          <w:u w:val="single"/>
          <w:lang w:val="hy-AM"/>
        </w:rPr>
        <w:t>գործընթացում</w:t>
      </w:r>
      <w:r w:rsidRPr="00B67FEC">
        <w:rPr>
          <w:rFonts w:ascii="GHEA Grapalat" w:hAnsi="GHEA Grapalat"/>
          <w:b/>
          <w:u w:val="single"/>
          <w:lang w:val="hy-AM"/>
        </w:rPr>
        <w:t xml:space="preserve"> </w:t>
      </w:r>
      <w:r w:rsidRPr="00B67FEC">
        <w:rPr>
          <w:rFonts w:ascii="GHEA Grapalat" w:hAnsi="GHEA Grapalat" w:cs="Sylfaen"/>
          <w:b/>
          <w:u w:val="single"/>
          <w:lang w:val="hy-AM"/>
        </w:rPr>
        <w:t>ներգրավված</w:t>
      </w:r>
      <w:r w:rsidRPr="00B67FEC">
        <w:rPr>
          <w:rFonts w:ascii="GHEA Grapalat" w:hAnsi="GHEA Grapalat"/>
          <w:b/>
          <w:u w:val="single"/>
          <w:lang w:val="hy-AM"/>
        </w:rPr>
        <w:t xml:space="preserve"> </w:t>
      </w:r>
      <w:r w:rsidRPr="00B67FEC">
        <w:rPr>
          <w:rFonts w:ascii="GHEA Grapalat" w:hAnsi="GHEA Grapalat" w:cs="Sylfaen"/>
          <w:b/>
          <w:u w:val="single"/>
          <w:lang w:val="hy-AM"/>
        </w:rPr>
        <w:t>ինստիտուտները</w:t>
      </w:r>
    </w:p>
    <w:p w14:paraId="2132C012" w14:textId="77777777" w:rsidR="009869EB" w:rsidRPr="00B67FEC" w:rsidRDefault="009869EB" w:rsidP="00B34AAF">
      <w:pPr>
        <w:spacing w:after="0" w:line="276" w:lineRule="auto"/>
        <w:ind w:firstLine="567"/>
        <w:jc w:val="both"/>
        <w:rPr>
          <w:rFonts w:ascii="GHEA Grapalat" w:hAnsi="GHEA Grapalat"/>
          <w:b/>
          <w:u w:val="single"/>
          <w:lang w:val="hy-AM"/>
        </w:rPr>
      </w:pPr>
    </w:p>
    <w:p w14:paraId="32FF330E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B67FEC">
        <w:rPr>
          <w:rFonts w:ascii="GHEA Grapalat" w:hAnsi="GHEA Grapalat" w:cs="Sylfaen"/>
          <w:lang w:val="hy-AM"/>
        </w:rPr>
        <w:t>Նախագիծը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մշակվել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է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ՀՀ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առողջապահության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նախարարության</w:t>
      </w:r>
      <w:r w:rsidRPr="00B67FEC">
        <w:rPr>
          <w:rFonts w:ascii="GHEA Grapalat" w:hAnsi="GHEA Grapalat"/>
          <w:lang w:val="hy-AM"/>
        </w:rPr>
        <w:t xml:space="preserve"> </w:t>
      </w:r>
      <w:r w:rsidRPr="00B67FEC">
        <w:rPr>
          <w:rFonts w:ascii="GHEA Grapalat" w:hAnsi="GHEA Grapalat" w:cs="Sylfaen"/>
          <w:lang w:val="hy-AM"/>
        </w:rPr>
        <w:t>կողմից</w:t>
      </w:r>
      <w:r w:rsidRPr="00B67FEC">
        <w:rPr>
          <w:rFonts w:ascii="GHEA Grapalat" w:hAnsi="GHEA Grapalat"/>
          <w:lang w:val="hy-AM"/>
        </w:rPr>
        <w:t>:</w:t>
      </w:r>
    </w:p>
    <w:p w14:paraId="035662A0" w14:textId="77777777" w:rsidR="00173BEE" w:rsidRPr="00B67FEC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241252FE" w14:textId="77777777" w:rsidR="00173BEE" w:rsidRPr="000D0A6B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b/>
          <w:u w:val="single"/>
          <w:lang w:val="hy-AM"/>
        </w:rPr>
      </w:pPr>
      <w:r w:rsidRPr="000D0A6B">
        <w:rPr>
          <w:rFonts w:ascii="GHEA Grapalat" w:hAnsi="GHEA Grapalat" w:cs="Sylfaen"/>
          <w:b/>
          <w:u w:val="single"/>
          <w:lang w:val="hy-AM"/>
        </w:rPr>
        <w:t>Նախագծերի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ընդունման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կապակցությամբ</w:t>
      </w:r>
      <w:r w:rsidRPr="000D0A6B">
        <w:rPr>
          <w:rFonts w:ascii="GHEA Grapalat" w:hAnsi="GHEA Grapalat"/>
          <w:b/>
          <w:u w:val="single"/>
          <w:lang w:val="hy-AM"/>
        </w:rPr>
        <w:t xml:space="preserve">  </w:t>
      </w:r>
      <w:r w:rsidRPr="000D0A6B">
        <w:rPr>
          <w:rFonts w:ascii="GHEA Grapalat" w:hAnsi="GHEA Grapalat" w:cs="Sylfaen"/>
          <w:b/>
          <w:u w:val="single"/>
          <w:lang w:val="hy-AM"/>
        </w:rPr>
        <w:t>այլ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իրավական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ակտերի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ընդունման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անհրաժեշտությունը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և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պետական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բյուջեի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եկամուտներում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և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ծախսերում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սպասվելիք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փոփոխությունները</w:t>
      </w:r>
      <w:r w:rsidRPr="000D0A6B">
        <w:rPr>
          <w:rFonts w:ascii="GHEA Grapalat" w:hAnsi="GHEA Grapalat"/>
          <w:b/>
          <w:u w:val="single"/>
          <w:lang w:val="hy-AM"/>
        </w:rPr>
        <w:t>.</w:t>
      </w:r>
    </w:p>
    <w:p w14:paraId="6E069CF5" w14:textId="77777777" w:rsidR="00173BEE" w:rsidRPr="000D0A6B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0D0A6B">
        <w:rPr>
          <w:rFonts w:ascii="GHEA Grapalat" w:hAnsi="GHEA Grapalat" w:cs="Sylfaen"/>
          <w:lang w:val="hy-AM"/>
        </w:rPr>
        <w:t>Նախագծերի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ընդունման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կապակցությամբ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այլ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իրավական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ակտերում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փոփոխություններ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և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լրացումներ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կատարելու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անհրաժեշտությունը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բացակայում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է</w:t>
      </w:r>
      <w:r w:rsidRPr="000D0A6B">
        <w:rPr>
          <w:rFonts w:ascii="GHEA Grapalat" w:hAnsi="GHEA Grapalat"/>
          <w:lang w:val="hy-AM"/>
        </w:rPr>
        <w:t xml:space="preserve">, </w:t>
      </w:r>
      <w:r w:rsidRPr="000D0A6B">
        <w:rPr>
          <w:rFonts w:ascii="GHEA Grapalat" w:hAnsi="GHEA Grapalat" w:cs="Sylfaen"/>
          <w:lang w:val="hy-AM"/>
        </w:rPr>
        <w:t>իսկ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դրա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ընդունման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արդյունքում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չի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նախատեսվում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Հայաստանի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Հանրապետության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պետական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բյուջեում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եկամուտների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և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ծախսերի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փոփոխություն</w:t>
      </w:r>
      <w:r w:rsidRPr="000D0A6B">
        <w:rPr>
          <w:rFonts w:ascii="GHEA Grapalat" w:hAnsi="GHEA Grapalat"/>
          <w:lang w:val="hy-AM"/>
        </w:rPr>
        <w:t>:</w:t>
      </w:r>
    </w:p>
    <w:p w14:paraId="0EC0562C" w14:textId="77777777" w:rsidR="00173BEE" w:rsidRPr="000D0A6B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p w14:paraId="03B69082" w14:textId="77777777" w:rsidR="00173BEE" w:rsidRPr="000D0A6B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b/>
          <w:u w:val="single"/>
          <w:lang w:val="hy-AM"/>
        </w:rPr>
      </w:pPr>
      <w:r w:rsidRPr="000D0A6B">
        <w:rPr>
          <w:rFonts w:ascii="GHEA Grapalat" w:hAnsi="GHEA Grapalat" w:cs="Sylfaen"/>
          <w:b/>
          <w:u w:val="single"/>
          <w:lang w:val="hy-AM"/>
        </w:rPr>
        <w:t>Կապը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ռազմավարական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փաստաթղթերի</w:t>
      </w:r>
      <w:r w:rsidRPr="000D0A6B">
        <w:rPr>
          <w:rFonts w:ascii="GHEA Grapalat" w:hAnsi="GHEA Grapalat"/>
          <w:b/>
          <w:u w:val="single"/>
          <w:lang w:val="hy-AM"/>
        </w:rPr>
        <w:t xml:space="preserve"> </w:t>
      </w:r>
      <w:r w:rsidRPr="000D0A6B">
        <w:rPr>
          <w:rFonts w:ascii="GHEA Grapalat" w:hAnsi="GHEA Grapalat" w:cs="Sylfaen"/>
          <w:b/>
          <w:u w:val="single"/>
          <w:lang w:val="hy-AM"/>
        </w:rPr>
        <w:t>հետ</w:t>
      </w:r>
      <w:r w:rsidRPr="000D0A6B">
        <w:rPr>
          <w:rFonts w:ascii="GHEA Grapalat" w:hAnsi="GHEA Grapalat"/>
          <w:b/>
          <w:u w:val="single"/>
          <w:lang w:val="hy-AM"/>
        </w:rPr>
        <w:t xml:space="preserve">. </w:t>
      </w:r>
    </w:p>
    <w:p w14:paraId="0DD27963" w14:textId="77777777" w:rsidR="009869EB" w:rsidRPr="000D0A6B" w:rsidRDefault="009869EB" w:rsidP="00B34AAF">
      <w:pPr>
        <w:spacing w:after="0" w:line="276" w:lineRule="auto"/>
        <w:ind w:firstLine="567"/>
        <w:jc w:val="both"/>
        <w:rPr>
          <w:rFonts w:ascii="GHEA Grapalat" w:hAnsi="GHEA Grapalat"/>
          <w:b/>
          <w:u w:val="single"/>
          <w:lang w:val="hy-AM"/>
        </w:rPr>
      </w:pPr>
    </w:p>
    <w:p w14:paraId="5E877A3E" w14:textId="77777777" w:rsidR="00173BEE" w:rsidRPr="000D0A6B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0D0A6B">
        <w:rPr>
          <w:rFonts w:ascii="GHEA Grapalat" w:hAnsi="GHEA Grapalat" w:cs="Sylfaen"/>
          <w:lang w:val="hy-AM"/>
        </w:rPr>
        <w:t>Նախագծերի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ընդունման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անհրաժեշտությունը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բխում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է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Կառավարության</w:t>
      </w:r>
      <w:r w:rsidRPr="000D0A6B">
        <w:rPr>
          <w:rFonts w:ascii="GHEA Grapalat" w:hAnsi="GHEA Grapalat"/>
          <w:lang w:val="hy-AM"/>
        </w:rPr>
        <w:t xml:space="preserve"> 2021-2026 </w:t>
      </w:r>
      <w:r w:rsidRPr="000D0A6B">
        <w:rPr>
          <w:rFonts w:ascii="GHEA Grapalat" w:hAnsi="GHEA Grapalat" w:cs="Sylfaen"/>
          <w:lang w:val="hy-AM"/>
        </w:rPr>
        <w:t>թվականների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գործունեության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ծրագրի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կատարումն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ապահովող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միջոցառումների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ցանկի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lastRenderedPageBreak/>
        <w:t>Հավելված</w:t>
      </w:r>
      <w:r w:rsidRPr="000D0A6B">
        <w:rPr>
          <w:rFonts w:ascii="GHEA Grapalat" w:hAnsi="GHEA Grapalat"/>
          <w:lang w:val="hy-AM"/>
        </w:rPr>
        <w:t xml:space="preserve"> 1-</w:t>
      </w:r>
      <w:r w:rsidRPr="000D0A6B">
        <w:rPr>
          <w:rFonts w:ascii="GHEA Grapalat" w:hAnsi="GHEA Grapalat" w:cs="Sylfaen"/>
          <w:lang w:val="hy-AM"/>
        </w:rPr>
        <w:t>ի</w:t>
      </w:r>
      <w:r w:rsidRPr="000D0A6B">
        <w:rPr>
          <w:rFonts w:ascii="GHEA Grapalat" w:hAnsi="GHEA Grapalat"/>
          <w:lang w:val="hy-AM"/>
        </w:rPr>
        <w:t xml:space="preserve"> «</w:t>
      </w:r>
      <w:r w:rsidRPr="000D0A6B">
        <w:rPr>
          <w:rFonts w:ascii="GHEA Grapalat" w:hAnsi="GHEA Grapalat" w:cs="Sylfaen"/>
          <w:lang w:val="hy-AM"/>
        </w:rPr>
        <w:t>Առողջապահության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նախարարություն</w:t>
      </w:r>
      <w:r w:rsidRPr="000D0A6B">
        <w:rPr>
          <w:rFonts w:ascii="GHEA Grapalat" w:hAnsi="GHEA Grapalat"/>
          <w:lang w:val="hy-AM"/>
        </w:rPr>
        <w:t xml:space="preserve">» </w:t>
      </w:r>
      <w:r w:rsidRPr="000D0A6B">
        <w:rPr>
          <w:rFonts w:ascii="GHEA Grapalat" w:hAnsi="GHEA Grapalat" w:cs="Sylfaen"/>
          <w:lang w:val="hy-AM"/>
        </w:rPr>
        <w:t>բաժնի</w:t>
      </w:r>
      <w:r w:rsidRPr="000D0A6B">
        <w:rPr>
          <w:rFonts w:ascii="GHEA Grapalat" w:hAnsi="GHEA Grapalat"/>
          <w:lang w:val="hy-AM"/>
        </w:rPr>
        <w:t xml:space="preserve"> 1.1 </w:t>
      </w:r>
      <w:r w:rsidRPr="000D0A6B">
        <w:rPr>
          <w:rFonts w:ascii="GHEA Grapalat" w:hAnsi="GHEA Grapalat" w:cs="Sylfaen"/>
          <w:lang w:val="hy-AM"/>
        </w:rPr>
        <w:t>կետից</w:t>
      </w:r>
      <w:r w:rsidRPr="000D0A6B">
        <w:rPr>
          <w:rFonts w:ascii="GHEA Grapalat" w:hAnsi="GHEA Grapalat"/>
          <w:lang w:val="hy-AM"/>
        </w:rPr>
        <w:t xml:space="preserve">, </w:t>
      </w:r>
      <w:r w:rsidRPr="000D0A6B">
        <w:rPr>
          <w:rFonts w:ascii="GHEA Grapalat" w:hAnsi="GHEA Grapalat" w:cs="Sylfaen"/>
          <w:lang w:val="hy-AM"/>
        </w:rPr>
        <w:t>ՀՀ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կառավարության</w:t>
      </w:r>
      <w:r w:rsidRPr="000D0A6B">
        <w:rPr>
          <w:rFonts w:ascii="GHEA Grapalat" w:hAnsi="GHEA Grapalat"/>
          <w:lang w:val="hy-AM"/>
        </w:rPr>
        <w:t xml:space="preserve"> 2023 </w:t>
      </w:r>
      <w:r w:rsidRPr="000D0A6B">
        <w:rPr>
          <w:rFonts w:ascii="GHEA Grapalat" w:hAnsi="GHEA Grapalat" w:cs="Sylfaen"/>
          <w:lang w:val="hy-AM"/>
        </w:rPr>
        <w:t>թվականի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փետրվարի</w:t>
      </w:r>
      <w:r w:rsidRPr="000D0A6B">
        <w:rPr>
          <w:rFonts w:ascii="GHEA Grapalat" w:hAnsi="GHEA Grapalat"/>
          <w:lang w:val="hy-AM"/>
        </w:rPr>
        <w:t xml:space="preserve"> 2-</w:t>
      </w:r>
      <w:r w:rsidRPr="000D0A6B">
        <w:rPr>
          <w:rFonts w:ascii="GHEA Grapalat" w:hAnsi="GHEA Grapalat" w:cs="Sylfaen"/>
          <w:lang w:val="hy-AM"/>
        </w:rPr>
        <w:t>ի</w:t>
      </w:r>
      <w:r w:rsidRPr="000D0A6B">
        <w:rPr>
          <w:rFonts w:ascii="GHEA Grapalat" w:hAnsi="GHEA Grapalat"/>
          <w:lang w:val="hy-AM"/>
        </w:rPr>
        <w:t xml:space="preserve"> 133-</w:t>
      </w:r>
      <w:r w:rsidRPr="000D0A6B">
        <w:rPr>
          <w:rFonts w:ascii="GHEA Grapalat" w:hAnsi="GHEA Grapalat" w:cs="Sylfaen"/>
          <w:lang w:val="hy-AM"/>
        </w:rPr>
        <w:t>Լ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որոշմամբ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հաստատված</w:t>
      </w:r>
      <w:r w:rsidRPr="000D0A6B">
        <w:rPr>
          <w:rFonts w:ascii="GHEA Grapalat" w:hAnsi="GHEA Grapalat"/>
          <w:lang w:val="hy-AM"/>
        </w:rPr>
        <w:t xml:space="preserve">` </w:t>
      </w:r>
      <w:r w:rsidRPr="000D0A6B">
        <w:rPr>
          <w:rFonts w:ascii="GHEA Grapalat" w:hAnsi="GHEA Grapalat" w:cs="Sylfaen"/>
          <w:lang w:val="hy-AM"/>
        </w:rPr>
        <w:t>Առողջության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համապարփակ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ապահովագրության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ներդրման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հայեցակարգից</w:t>
      </w:r>
      <w:r w:rsidRPr="000D0A6B">
        <w:rPr>
          <w:rFonts w:ascii="GHEA Grapalat" w:hAnsi="GHEA Grapalat"/>
          <w:lang w:val="hy-AM"/>
        </w:rPr>
        <w:t>:</w:t>
      </w:r>
    </w:p>
    <w:p w14:paraId="0E698DF8" w14:textId="77777777" w:rsidR="00173BEE" w:rsidRPr="000D0A6B" w:rsidRDefault="00173BEE" w:rsidP="00B34AAF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  <w:r w:rsidRPr="000D0A6B">
        <w:rPr>
          <w:rFonts w:ascii="GHEA Grapalat" w:hAnsi="GHEA Grapalat" w:cs="Sylfaen"/>
          <w:lang w:val="hy-AM"/>
        </w:rPr>
        <w:t>Բացի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այդ</w:t>
      </w:r>
      <w:r w:rsidRPr="000D0A6B">
        <w:rPr>
          <w:rFonts w:ascii="GHEA Grapalat" w:hAnsi="GHEA Grapalat"/>
          <w:lang w:val="hy-AM"/>
        </w:rPr>
        <w:t xml:space="preserve">, </w:t>
      </w:r>
      <w:r w:rsidRPr="000D0A6B">
        <w:rPr>
          <w:rFonts w:ascii="GHEA Grapalat" w:hAnsi="GHEA Grapalat" w:cs="Sylfaen"/>
          <w:lang w:val="hy-AM"/>
        </w:rPr>
        <w:t>Նախագծերը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կապված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են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նաև</w:t>
      </w:r>
      <w:r w:rsidRPr="000D0A6B">
        <w:rPr>
          <w:rFonts w:ascii="GHEA Grapalat" w:hAnsi="GHEA Grapalat"/>
          <w:lang w:val="hy-AM"/>
        </w:rPr>
        <w:t xml:space="preserve"> «</w:t>
      </w:r>
      <w:r w:rsidRPr="000D0A6B">
        <w:rPr>
          <w:rFonts w:ascii="GHEA Grapalat" w:hAnsi="GHEA Grapalat" w:cs="Sylfaen"/>
          <w:lang w:val="hy-AM"/>
        </w:rPr>
        <w:t>Հայաստանի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վերափոխման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ռազմավարություն</w:t>
      </w:r>
      <w:r w:rsidRPr="000D0A6B">
        <w:rPr>
          <w:rFonts w:ascii="GHEA Grapalat" w:hAnsi="GHEA Grapalat"/>
          <w:lang w:val="hy-AM"/>
        </w:rPr>
        <w:t xml:space="preserve"> 2050» </w:t>
      </w:r>
      <w:r w:rsidRPr="000D0A6B">
        <w:rPr>
          <w:rFonts w:ascii="GHEA Grapalat" w:hAnsi="GHEA Grapalat" w:cs="Sylfaen"/>
          <w:lang w:val="hy-AM"/>
        </w:rPr>
        <w:t>փաստաթղթի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հետ</w:t>
      </w:r>
      <w:r w:rsidRPr="000D0A6B">
        <w:rPr>
          <w:rFonts w:ascii="GHEA Grapalat" w:hAnsi="GHEA Grapalat"/>
          <w:lang w:val="hy-AM"/>
        </w:rPr>
        <w:t xml:space="preserve">, </w:t>
      </w:r>
      <w:r w:rsidRPr="000D0A6B">
        <w:rPr>
          <w:rFonts w:ascii="GHEA Grapalat" w:hAnsi="GHEA Grapalat" w:cs="Sylfaen"/>
          <w:lang w:val="hy-AM"/>
        </w:rPr>
        <w:t>որի</w:t>
      </w:r>
      <w:r w:rsidRPr="000D0A6B">
        <w:rPr>
          <w:rFonts w:ascii="GHEA Grapalat" w:hAnsi="GHEA Grapalat"/>
          <w:lang w:val="hy-AM"/>
        </w:rPr>
        <w:t xml:space="preserve"> 4-</w:t>
      </w:r>
      <w:r w:rsidRPr="000D0A6B">
        <w:rPr>
          <w:rFonts w:ascii="GHEA Grapalat" w:hAnsi="GHEA Grapalat" w:cs="Sylfaen"/>
          <w:lang w:val="hy-AM"/>
        </w:rPr>
        <w:t>րդ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մեգանպատակը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վերաբերում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է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առողջության</w:t>
      </w:r>
      <w:r w:rsidRPr="000D0A6B">
        <w:rPr>
          <w:rFonts w:ascii="GHEA Grapalat" w:hAnsi="GHEA Grapalat"/>
          <w:lang w:val="hy-AM"/>
        </w:rPr>
        <w:t xml:space="preserve"> </w:t>
      </w:r>
      <w:r w:rsidRPr="000D0A6B">
        <w:rPr>
          <w:rFonts w:ascii="GHEA Grapalat" w:hAnsi="GHEA Grapalat" w:cs="Sylfaen"/>
          <w:lang w:val="hy-AM"/>
        </w:rPr>
        <w:t>պահպանմանը</w:t>
      </w:r>
      <w:r w:rsidRPr="000D0A6B">
        <w:rPr>
          <w:rFonts w:ascii="GHEA Grapalat" w:hAnsi="GHEA Grapalat"/>
          <w:lang w:val="hy-AM"/>
        </w:rPr>
        <w:t xml:space="preserve">: </w:t>
      </w:r>
    </w:p>
    <w:p w14:paraId="027816B9" w14:textId="77777777" w:rsidR="00173BEE" w:rsidRPr="000D0A6B" w:rsidRDefault="00173BEE" w:rsidP="00173BEE">
      <w:pPr>
        <w:spacing w:after="0" w:line="276" w:lineRule="auto"/>
        <w:ind w:firstLine="567"/>
        <w:rPr>
          <w:rFonts w:ascii="GHEA Grapalat" w:hAnsi="GHEA Grapalat"/>
          <w:lang w:val="hy-AM"/>
        </w:rPr>
      </w:pPr>
    </w:p>
    <w:p w14:paraId="540C7074" w14:textId="77777777" w:rsidR="00173BEE" w:rsidRPr="000D0A6B" w:rsidRDefault="00173BEE" w:rsidP="00173BEE">
      <w:pPr>
        <w:spacing w:after="0" w:line="276" w:lineRule="auto"/>
        <w:ind w:firstLine="567"/>
        <w:rPr>
          <w:rFonts w:ascii="GHEA Grapalat" w:hAnsi="GHEA Grapalat"/>
          <w:lang w:val="hy-AM"/>
        </w:rPr>
      </w:pPr>
    </w:p>
    <w:sectPr w:rsidR="00173BEE" w:rsidRPr="000D0A6B" w:rsidSect="00173BEE">
      <w:pgSz w:w="12240" w:h="15840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Courier Unicode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BEE"/>
    <w:rsid w:val="000D0A6B"/>
    <w:rsid w:val="00173BEE"/>
    <w:rsid w:val="001761A2"/>
    <w:rsid w:val="003B1453"/>
    <w:rsid w:val="006A3F93"/>
    <w:rsid w:val="00745E5F"/>
    <w:rsid w:val="008F4E34"/>
    <w:rsid w:val="009869EB"/>
    <w:rsid w:val="00B34AAF"/>
    <w:rsid w:val="00B67FEC"/>
    <w:rsid w:val="00BE3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673DD"/>
  <w15:chartTrackingRefBased/>
  <w15:docId w15:val="{8FF7C784-4C49-4705-802B-F4C79B598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1052</Words>
  <Characters>6002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Samvel Tashchyan</cp:lastModifiedBy>
  <cp:revision>6</cp:revision>
  <dcterms:created xsi:type="dcterms:W3CDTF">2025-12-24T19:52:00Z</dcterms:created>
  <dcterms:modified xsi:type="dcterms:W3CDTF">2025-12-24T20:12:00Z</dcterms:modified>
</cp:coreProperties>
</file>