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FA4E" w14:textId="77777777" w:rsidR="004528DE" w:rsidRPr="004B6F17" w:rsidRDefault="00D10695">
      <w:pPr>
        <w:spacing w:after="0" w:line="276" w:lineRule="auto"/>
        <w:jc w:val="center"/>
        <w:rPr>
          <w:rFonts w:ascii="GHEA Grapalat" w:hAnsi="GHEA Grapalat" w:cs="Sylfaen"/>
          <w:b/>
          <w:iCs/>
          <w:sz w:val="24"/>
          <w:szCs w:val="24"/>
        </w:rPr>
      </w:pPr>
      <w:r w:rsidRPr="004B6F17">
        <w:rPr>
          <w:rFonts w:ascii="GHEA Grapalat" w:hAnsi="GHEA Grapalat" w:cs="Sylfaen"/>
          <w:b/>
          <w:iCs/>
          <w:sz w:val="24"/>
          <w:szCs w:val="24"/>
        </w:rPr>
        <w:t xml:space="preserve">ԱՄՓՈՓԱԹԵՐԹ </w:t>
      </w:r>
    </w:p>
    <w:p w14:paraId="24CAC62A" w14:textId="77777777" w:rsidR="004F1CE9" w:rsidRPr="004B6F17" w:rsidRDefault="004F1CE9" w:rsidP="004F1CE9">
      <w:pPr>
        <w:shd w:val="clear" w:color="auto" w:fill="FFFFFF"/>
        <w:spacing w:after="0" w:line="360" w:lineRule="auto"/>
        <w:jc w:val="center"/>
        <w:rPr>
          <w:rFonts w:ascii="GHEA Grapalat" w:eastAsia="Times New Roman" w:hAnsi="GHEA Grapalat" w:cs="Times New Roman"/>
          <w:sz w:val="24"/>
          <w:szCs w:val="24"/>
          <w:lang w:val="hy-AM"/>
        </w:rPr>
      </w:pPr>
      <w:r w:rsidRPr="004B6F17">
        <w:rPr>
          <w:rFonts w:ascii="GHEA Grapalat" w:hAnsi="GHEA Grapalat"/>
          <w:sz w:val="24"/>
          <w:szCs w:val="24"/>
          <w:shd w:val="clear" w:color="auto" w:fill="FFFFFF"/>
          <w:lang w:val="hy-AM"/>
        </w:rPr>
        <w:t xml:space="preserve">«ԱՌՈՂՋՈՒԹՅԱՆ </w:t>
      </w:r>
      <w:r w:rsidRPr="004B6F17">
        <w:rPr>
          <w:rFonts w:ascii="GHEA Grapalat" w:hAnsi="GHEA Grapalat"/>
          <w:bCs/>
          <w:sz w:val="24"/>
          <w:szCs w:val="24"/>
          <w:shd w:val="clear" w:color="auto" w:fill="FFFFFF"/>
          <w:lang w:val="hy-AM"/>
        </w:rPr>
        <w:t>ՀԱՄԸՆԴՀԱՆՈՒՐ</w:t>
      </w:r>
      <w:r w:rsidRPr="004B6F17">
        <w:rPr>
          <w:rFonts w:ascii="GHEA Grapalat" w:hAnsi="GHEA Grapalat"/>
          <w:sz w:val="24"/>
          <w:szCs w:val="24"/>
          <w:shd w:val="clear" w:color="auto" w:fill="FFFFFF"/>
          <w:lang w:val="hy-AM"/>
        </w:rPr>
        <w:t xml:space="preserve"> ԱՊԱՀՈՎԱԳՐՈՒԹՅՈՒՆ ՈՒՆԵՆԱԼՈՒ ՊԱՀԱՆՋԸ </w:t>
      </w:r>
      <w:r w:rsidRPr="004B6F17">
        <w:rPr>
          <w:rFonts w:ascii="GHEA Grapalat" w:eastAsia="Times New Roman" w:hAnsi="GHEA Grapalat" w:cs="Times New Roman"/>
          <w:sz w:val="24"/>
          <w:szCs w:val="24"/>
          <w:lang w:val="hy-AM"/>
        </w:rPr>
        <w:t>ԸՆՏԱՆԻՔԻ ԱՆԱՊԱՀՈՎՈՒԹՅԱՆ ՄԻԱՎՈՐ ԿԱՄ ԱՍՏԻՃԱՆ ՈՒՆԵՑՈՂ ԸՆՏԱՆԻՔԻ ԱՆԴԱՄԻ ՎՐԱ ՏԱՐԱԾԵԼՈՒ ԴԵՊՔԵՐԸ ԵՎ ԿԱՐԳԸ ՍԱՀՄԱՆԵԼՈՒ ՄԱՍԻՆ»</w:t>
      </w:r>
    </w:p>
    <w:p w14:paraId="3E63A1E7" w14:textId="77777777" w:rsidR="004528DE" w:rsidRPr="004B6F17" w:rsidRDefault="004528DE">
      <w:pPr>
        <w:spacing w:after="0" w:line="276" w:lineRule="auto"/>
        <w:rPr>
          <w:rFonts w:ascii="GHEA Grapalat" w:eastAsia="GHEA Grapalat" w:hAnsi="GHEA Grapalat" w:cs="GHEA Grapalat"/>
          <w:b/>
          <w:bCs/>
          <w:color w:val="000000"/>
          <w:sz w:val="24"/>
          <w:szCs w:val="24"/>
          <w:highlight w:val="white"/>
        </w:rPr>
      </w:pPr>
    </w:p>
    <w:tbl>
      <w:tblPr>
        <w:tblStyle w:val="aff0"/>
        <w:tblW w:w="14385" w:type="dxa"/>
        <w:tblInd w:w="-8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0"/>
        <w:gridCol w:w="5835"/>
      </w:tblGrid>
      <w:tr w:rsidR="004528DE" w:rsidRPr="004B6F17" w14:paraId="7251A52F" w14:textId="77777777" w:rsidTr="0046061F">
        <w:trPr>
          <w:trHeight w:val="417"/>
        </w:trPr>
        <w:tc>
          <w:tcPr>
            <w:tcW w:w="8550" w:type="dxa"/>
            <w:vMerge w:val="restart"/>
            <w:shd w:val="clear" w:color="auto" w:fill="auto"/>
          </w:tcPr>
          <w:p w14:paraId="0F470279" w14:textId="311DF91C" w:rsidR="004528DE" w:rsidRPr="004B6F17" w:rsidRDefault="00D10695" w:rsidP="00885DCD">
            <w:pPr>
              <w:pBdr>
                <w:top w:val="nil"/>
                <w:left w:val="nil"/>
                <w:bottom w:val="nil"/>
                <w:right w:val="nil"/>
                <w:between w:val="nil"/>
              </w:pBdr>
              <w:spacing w:after="160" w:line="276" w:lineRule="auto"/>
              <w:rPr>
                <w:rFonts w:ascii="GHEA Grapalat" w:eastAsia="GHEA Grapalat" w:hAnsi="GHEA Grapalat" w:cs="GHEA Grapalat"/>
                <w:b/>
                <w:bCs/>
                <w:color w:val="000000"/>
                <w:sz w:val="24"/>
                <w:szCs w:val="24"/>
              </w:rPr>
            </w:pPr>
            <w:r w:rsidRPr="004B6F17">
              <w:rPr>
                <w:rFonts w:ascii="GHEA Grapalat" w:eastAsia="GHEA Grapalat" w:hAnsi="GHEA Grapalat" w:cs="GHEA Grapalat"/>
                <w:b/>
                <w:bCs/>
                <w:color w:val="000000"/>
                <w:sz w:val="24"/>
                <w:szCs w:val="24"/>
              </w:rPr>
              <w:t xml:space="preserve">ՀՀ </w:t>
            </w:r>
            <w:r w:rsidR="00885DCD" w:rsidRPr="004B6F17">
              <w:rPr>
                <w:rFonts w:ascii="GHEA Grapalat" w:eastAsia="GHEA Grapalat" w:hAnsi="GHEA Grapalat" w:cs="GHEA Grapalat"/>
                <w:b/>
                <w:bCs/>
                <w:color w:val="000000"/>
                <w:sz w:val="24"/>
                <w:szCs w:val="24"/>
                <w:lang w:val="hy-AM"/>
              </w:rPr>
              <w:t>արդարադատության</w:t>
            </w:r>
            <w:r w:rsidRPr="004B6F17">
              <w:rPr>
                <w:rFonts w:ascii="GHEA Grapalat" w:eastAsia="GHEA Grapalat" w:hAnsi="GHEA Grapalat" w:cs="GHEA Grapalat"/>
                <w:b/>
                <w:bCs/>
                <w:color w:val="000000"/>
                <w:sz w:val="24"/>
                <w:szCs w:val="24"/>
              </w:rPr>
              <w:t xml:space="preserve"> նախարարություն</w:t>
            </w:r>
          </w:p>
        </w:tc>
        <w:tc>
          <w:tcPr>
            <w:tcW w:w="5835" w:type="dxa"/>
            <w:shd w:val="clear" w:color="auto" w:fill="auto"/>
          </w:tcPr>
          <w:p w14:paraId="3236907C" w14:textId="230E5EA0" w:rsidR="004528DE" w:rsidRPr="004B6F17" w:rsidRDefault="00D10695" w:rsidP="00A17090">
            <w:pPr>
              <w:pStyle w:val="1"/>
              <w:spacing w:before="0" w:after="0" w:line="276" w:lineRule="auto"/>
              <w:jc w:val="both"/>
              <w:outlineLvl w:val="0"/>
              <w:rPr>
                <w:rFonts w:ascii="GHEA Grapalat" w:eastAsia="GHEA Grapalat" w:hAnsi="GHEA Grapalat" w:cs="GHEA Grapalat"/>
                <w:sz w:val="24"/>
                <w:szCs w:val="24"/>
              </w:rPr>
            </w:pPr>
            <w:r w:rsidRPr="004B6F17">
              <w:rPr>
                <w:rFonts w:ascii="GHEA Grapalat" w:eastAsia="GHEA Grapalat" w:hAnsi="GHEA Grapalat" w:cs="GHEA Grapalat"/>
                <w:sz w:val="24"/>
                <w:szCs w:val="24"/>
              </w:rPr>
              <w:t>/</w:t>
            </w:r>
            <w:r w:rsidR="0046061F" w:rsidRPr="004B6F17">
              <w:rPr>
                <w:rFonts w:ascii="GHEA Grapalat" w:hAnsi="GHEA Grapalat"/>
                <w:color w:val="000000"/>
                <w:sz w:val="18"/>
                <w:szCs w:val="18"/>
                <w:shd w:val="clear" w:color="auto" w:fill="FFFFFF"/>
              </w:rPr>
              <w:t>/27.0.1/59285-2025</w:t>
            </w:r>
          </w:p>
        </w:tc>
      </w:tr>
      <w:tr w:rsidR="004528DE" w:rsidRPr="004B6F17" w14:paraId="7CC3B85A" w14:textId="77777777" w:rsidTr="0046061F">
        <w:trPr>
          <w:trHeight w:val="87"/>
        </w:trPr>
        <w:tc>
          <w:tcPr>
            <w:tcW w:w="8550" w:type="dxa"/>
            <w:vMerge/>
            <w:shd w:val="clear" w:color="auto" w:fill="auto"/>
          </w:tcPr>
          <w:p w14:paraId="413AE87F" w14:textId="77777777" w:rsidR="004528DE" w:rsidRPr="004B6F17" w:rsidRDefault="004528DE">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835" w:type="dxa"/>
            <w:shd w:val="clear" w:color="auto" w:fill="auto"/>
          </w:tcPr>
          <w:p w14:paraId="0BF623AF" w14:textId="1BA934D8" w:rsidR="004528DE" w:rsidRPr="004B6F17" w:rsidRDefault="00B671AC">
            <w:pPr>
              <w:spacing w:line="276" w:lineRule="auto"/>
              <w:rPr>
                <w:rFonts w:ascii="GHEA Grapalat" w:eastAsia="GHEA Grapalat" w:hAnsi="GHEA Grapalat" w:cs="GHEA Grapalat"/>
                <w:b/>
                <w:bCs/>
                <w:sz w:val="24"/>
                <w:szCs w:val="24"/>
              </w:rPr>
            </w:pPr>
            <w:r w:rsidRPr="004B6F17">
              <w:rPr>
                <w:rFonts w:ascii="GHEA Grapalat" w:eastAsia="GHEA Grapalat" w:hAnsi="GHEA Grapalat" w:cs="GHEA Grapalat"/>
                <w:b/>
                <w:bCs/>
                <w:sz w:val="24"/>
                <w:szCs w:val="24"/>
                <w:lang w:val="hy-AM"/>
              </w:rPr>
              <w:t>24</w:t>
            </w:r>
            <w:r w:rsidR="00D10695" w:rsidRPr="004B6F17">
              <w:rPr>
                <w:rFonts w:ascii="GHEA Grapalat" w:eastAsia="GHEA Grapalat" w:hAnsi="GHEA Grapalat" w:cs="GHEA Grapalat"/>
                <w:b/>
                <w:bCs/>
                <w:sz w:val="24"/>
                <w:szCs w:val="24"/>
              </w:rPr>
              <w:t>.12.2025թ.</w:t>
            </w:r>
          </w:p>
        </w:tc>
      </w:tr>
      <w:tr w:rsidR="004528DE" w:rsidRPr="004B6F17" w14:paraId="55BBCE0F" w14:textId="77777777" w:rsidTr="000E7050">
        <w:trPr>
          <w:trHeight w:val="87"/>
        </w:trPr>
        <w:tc>
          <w:tcPr>
            <w:tcW w:w="8550" w:type="dxa"/>
          </w:tcPr>
          <w:p w14:paraId="3D426E65" w14:textId="24B4BFAB" w:rsidR="00885DCD" w:rsidRPr="004B6F17" w:rsidRDefault="00B671AC" w:rsidP="00885DCD">
            <w:pPr>
              <w:spacing w:line="336" w:lineRule="auto"/>
              <w:ind w:firstLine="426"/>
              <w:contextualSpacing/>
              <w:jc w:val="both"/>
              <w:rPr>
                <w:rFonts w:ascii="GHEA Grapalat" w:hAnsi="GHEA Grapalat" w:cs="Sylfaen"/>
                <w:sz w:val="24"/>
                <w:szCs w:val="24"/>
              </w:rPr>
            </w:pPr>
            <w:r w:rsidRPr="004B6F17">
              <w:rPr>
                <w:rFonts w:ascii="GHEA Grapalat" w:hAnsi="GHEA Grapalat" w:cs="Sylfaen"/>
                <w:sz w:val="24"/>
                <w:szCs w:val="24"/>
              </w:rPr>
              <w:t xml:space="preserve">1. </w:t>
            </w:r>
            <w:r w:rsidR="00885DCD" w:rsidRPr="004B6F17">
              <w:rPr>
                <w:rFonts w:ascii="GHEA Grapalat" w:hAnsi="GHEA Grapalat" w:cs="Sylfaen"/>
                <w:sz w:val="24"/>
                <w:szCs w:val="24"/>
              </w:rPr>
              <w:t>Նախագծի ուժի մեջ մտնելու ժամկետն անհրաժեշտ է վերանայել՝ նկատի ունենալով, որ Առողջության համընդհանուր ապահովագրության մասին օրենքը դեռևս ուժի մեջ չի մտել։</w:t>
            </w:r>
          </w:p>
          <w:p w14:paraId="7B845558" w14:textId="4106B6D9" w:rsidR="004528DE" w:rsidRPr="004B6F17" w:rsidRDefault="004528DE" w:rsidP="00B671AC">
            <w:pPr>
              <w:spacing w:line="276" w:lineRule="auto"/>
              <w:jc w:val="both"/>
              <w:rPr>
                <w:rFonts w:ascii="GHEA Grapalat" w:eastAsia="GHEA Grapalat" w:hAnsi="GHEA Grapalat" w:cs="GHEA Grapalat"/>
                <w:b/>
                <w:bCs/>
                <w:sz w:val="24"/>
                <w:szCs w:val="24"/>
              </w:rPr>
            </w:pPr>
          </w:p>
        </w:tc>
        <w:tc>
          <w:tcPr>
            <w:tcW w:w="5835" w:type="dxa"/>
            <w:shd w:val="clear" w:color="auto" w:fill="auto"/>
          </w:tcPr>
          <w:p w14:paraId="6EAC5EBF" w14:textId="48E0D322" w:rsidR="004528DE" w:rsidRPr="004B6F17" w:rsidRDefault="0046061F">
            <w:pPr>
              <w:spacing w:line="276" w:lineRule="auto"/>
              <w:rPr>
                <w:rFonts w:ascii="GHEA Grapalat" w:eastAsia="GHEA Grapalat" w:hAnsi="GHEA Grapalat" w:cs="GHEA Grapalat"/>
                <w:sz w:val="24"/>
                <w:szCs w:val="24"/>
                <w:lang w:val="hy-AM"/>
              </w:rPr>
            </w:pPr>
            <w:r w:rsidRPr="004B6F17">
              <w:rPr>
                <w:rFonts w:ascii="GHEA Grapalat" w:eastAsia="GHEA Grapalat" w:hAnsi="GHEA Grapalat" w:cs="GHEA Grapalat"/>
                <w:sz w:val="24"/>
                <w:szCs w:val="24"/>
                <w:lang w:val="hy-AM"/>
              </w:rPr>
              <w:t>Ընդունվել է։</w:t>
            </w:r>
          </w:p>
          <w:p w14:paraId="65BBBF11" w14:textId="77777777" w:rsidR="004528DE" w:rsidRPr="004B6F17" w:rsidRDefault="004528DE">
            <w:pPr>
              <w:spacing w:line="276" w:lineRule="auto"/>
              <w:rPr>
                <w:rFonts w:ascii="GHEA Grapalat" w:eastAsia="GHEA Grapalat" w:hAnsi="GHEA Grapalat" w:cs="GHEA Grapalat"/>
                <w:sz w:val="24"/>
                <w:szCs w:val="24"/>
              </w:rPr>
            </w:pPr>
          </w:p>
          <w:p w14:paraId="6E9DEEC7" w14:textId="77777777" w:rsidR="004528DE" w:rsidRPr="004B6F17" w:rsidRDefault="004528DE">
            <w:pPr>
              <w:spacing w:line="276" w:lineRule="auto"/>
              <w:rPr>
                <w:rFonts w:ascii="GHEA Grapalat" w:eastAsia="GHEA Grapalat" w:hAnsi="GHEA Grapalat" w:cs="GHEA Grapalat"/>
                <w:sz w:val="24"/>
                <w:szCs w:val="24"/>
              </w:rPr>
            </w:pPr>
          </w:p>
          <w:p w14:paraId="3BDE2EF2" w14:textId="77777777" w:rsidR="004528DE" w:rsidRPr="004B6F17" w:rsidRDefault="004528DE">
            <w:pPr>
              <w:spacing w:line="276" w:lineRule="auto"/>
              <w:rPr>
                <w:rFonts w:ascii="GHEA Grapalat" w:eastAsia="GHEA Grapalat" w:hAnsi="GHEA Grapalat" w:cs="GHEA Grapalat"/>
                <w:sz w:val="24"/>
                <w:szCs w:val="24"/>
              </w:rPr>
            </w:pPr>
          </w:p>
        </w:tc>
      </w:tr>
      <w:tr w:rsidR="004528DE" w:rsidRPr="004B6F17" w14:paraId="29BEE639" w14:textId="77777777" w:rsidTr="000E7050">
        <w:trPr>
          <w:trHeight w:val="87"/>
        </w:trPr>
        <w:tc>
          <w:tcPr>
            <w:tcW w:w="8550" w:type="dxa"/>
          </w:tcPr>
          <w:p w14:paraId="06363287" w14:textId="1E7D00D2" w:rsidR="00885DCD" w:rsidRPr="004B6F17" w:rsidRDefault="00B671AC" w:rsidP="00885DCD">
            <w:pPr>
              <w:spacing w:line="336" w:lineRule="auto"/>
              <w:ind w:firstLine="426"/>
              <w:contextualSpacing/>
              <w:jc w:val="both"/>
              <w:rPr>
                <w:rFonts w:ascii="GHEA Grapalat" w:hAnsi="GHEA Grapalat" w:cs="Sylfaen"/>
                <w:sz w:val="24"/>
                <w:szCs w:val="24"/>
              </w:rPr>
            </w:pPr>
            <w:r w:rsidRPr="004B6F17">
              <w:rPr>
                <w:rFonts w:ascii="GHEA Grapalat" w:hAnsi="GHEA Grapalat" w:cs="Sylfaen"/>
                <w:sz w:val="24"/>
                <w:szCs w:val="24"/>
              </w:rPr>
              <w:t xml:space="preserve">2. </w:t>
            </w:r>
            <w:r w:rsidR="00885DCD" w:rsidRPr="004B6F17">
              <w:rPr>
                <w:rFonts w:ascii="GHEA Grapalat" w:hAnsi="GHEA Grapalat" w:cs="Sylfaen"/>
                <w:sz w:val="24"/>
                <w:szCs w:val="24"/>
                <w:lang w:val="hy-AM"/>
              </w:rPr>
              <w:t>Ա</w:t>
            </w:r>
            <w:r w:rsidR="00885DCD" w:rsidRPr="004B6F17">
              <w:rPr>
                <w:rFonts w:ascii="GHEA Grapalat" w:hAnsi="GHEA Grapalat" w:cs="Sylfaen"/>
                <w:sz w:val="24"/>
                <w:szCs w:val="24"/>
              </w:rPr>
              <w:t>նհրաժեշտ է Նախագծի 1-ին կետում «ընտանեկան նպաստի համակարգում» բառերը փոխարինել «ընտանիքի անապահովության գնահատման համակարգում» բառերով։</w:t>
            </w:r>
          </w:p>
          <w:p w14:paraId="56BADCB8" w14:textId="393B8EE2" w:rsidR="004528DE" w:rsidRPr="004B6F17" w:rsidRDefault="004528DE" w:rsidP="00B671AC">
            <w:pPr>
              <w:spacing w:line="276" w:lineRule="auto"/>
              <w:ind w:firstLine="561"/>
              <w:jc w:val="both"/>
              <w:rPr>
                <w:rFonts w:ascii="GHEA Grapalat" w:eastAsia="GHEA Grapalat" w:hAnsi="GHEA Grapalat" w:cs="GHEA Grapalat"/>
                <w:sz w:val="24"/>
                <w:szCs w:val="24"/>
              </w:rPr>
            </w:pPr>
          </w:p>
        </w:tc>
        <w:tc>
          <w:tcPr>
            <w:tcW w:w="5835" w:type="dxa"/>
            <w:shd w:val="clear" w:color="auto" w:fill="auto"/>
          </w:tcPr>
          <w:p w14:paraId="3947EAE3" w14:textId="77777777" w:rsidR="0046061F" w:rsidRPr="004B6F17" w:rsidRDefault="0046061F" w:rsidP="0046061F">
            <w:pPr>
              <w:spacing w:line="276" w:lineRule="auto"/>
              <w:rPr>
                <w:rFonts w:ascii="GHEA Grapalat" w:eastAsia="GHEA Grapalat" w:hAnsi="GHEA Grapalat" w:cs="GHEA Grapalat"/>
                <w:sz w:val="24"/>
                <w:szCs w:val="24"/>
                <w:lang w:val="hy-AM"/>
              </w:rPr>
            </w:pPr>
            <w:r w:rsidRPr="004B6F17">
              <w:rPr>
                <w:rFonts w:ascii="GHEA Grapalat" w:eastAsia="GHEA Grapalat" w:hAnsi="GHEA Grapalat" w:cs="GHEA Grapalat"/>
                <w:sz w:val="24"/>
                <w:szCs w:val="24"/>
                <w:lang w:val="hy-AM"/>
              </w:rPr>
              <w:t>Ընդունվել է։</w:t>
            </w:r>
          </w:p>
          <w:p w14:paraId="59B256F5" w14:textId="492C0851" w:rsidR="004528DE" w:rsidRPr="004B6F17" w:rsidRDefault="004528DE" w:rsidP="00B671AC">
            <w:pPr>
              <w:spacing w:line="276" w:lineRule="auto"/>
              <w:rPr>
                <w:rFonts w:ascii="GHEA Grapalat" w:eastAsia="GHEA Grapalat" w:hAnsi="GHEA Grapalat" w:cs="GHEA Grapalat"/>
                <w:sz w:val="24"/>
                <w:szCs w:val="24"/>
              </w:rPr>
            </w:pPr>
          </w:p>
        </w:tc>
      </w:tr>
      <w:tr w:rsidR="0046061F" w:rsidRPr="004B6F17" w14:paraId="468B8A8E" w14:textId="77777777" w:rsidTr="000E7050">
        <w:trPr>
          <w:trHeight w:val="87"/>
        </w:trPr>
        <w:tc>
          <w:tcPr>
            <w:tcW w:w="8550" w:type="dxa"/>
          </w:tcPr>
          <w:p w14:paraId="52CDA0E9" w14:textId="5E99AC7C" w:rsidR="0046061F" w:rsidRPr="004B6F17" w:rsidRDefault="0046061F" w:rsidP="00885DCD">
            <w:pPr>
              <w:spacing w:line="336" w:lineRule="auto"/>
              <w:ind w:firstLine="426"/>
              <w:contextualSpacing/>
              <w:jc w:val="both"/>
              <w:rPr>
                <w:rFonts w:ascii="GHEA Grapalat" w:hAnsi="GHEA Grapalat" w:cs="Sylfaen"/>
                <w:sz w:val="24"/>
                <w:szCs w:val="24"/>
                <w:lang w:val="hy-AM"/>
              </w:rPr>
            </w:pPr>
            <w:r w:rsidRPr="004B6F17">
              <w:rPr>
                <w:rFonts w:ascii="GHEA Grapalat" w:hAnsi="GHEA Grapalat" w:cs="Sylfaen"/>
                <w:sz w:val="24"/>
                <w:szCs w:val="24"/>
                <w:lang w:val="hy-AM"/>
              </w:rPr>
              <w:t>2.Ֆինանսների նախարարություն</w:t>
            </w:r>
          </w:p>
        </w:tc>
        <w:tc>
          <w:tcPr>
            <w:tcW w:w="5835" w:type="dxa"/>
            <w:shd w:val="clear" w:color="auto" w:fill="auto"/>
          </w:tcPr>
          <w:p w14:paraId="35A2EDDA" w14:textId="54AE2FE7" w:rsidR="0046061F" w:rsidRPr="004B6F17" w:rsidRDefault="0046061F" w:rsidP="00B671AC">
            <w:pPr>
              <w:spacing w:line="276" w:lineRule="auto"/>
              <w:rPr>
                <w:rFonts w:ascii="GHEA Grapalat" w:eastAsia="GHEA Grapalat" w:hAnsi="GHEA Grapalat" w:cs="GHEA Grapalat"/>
                <w:sz w:val="24"/>
                <w:szCs w:val="24"/>
                <w:lang w:val="hy-AM"/>
              </w:rPr>
            </w:pPr>
            <w:r w:rsidRPr="004B6F17">
              <w:rPr>
                <w:rFonts w:ascii="GHEA Grapalat" w:eastAsia="GHEA Grapalat" w:hAnsi="GHEA Grapalat" w:cs="GHEA Grapalat"/>
                <w:sz w:val="24"/>
                <w:szCs w:val="24"/>
                <w:lang w:val="hy-AM"/>
              </w:rPr>
              <w:t>01/34-2/29308-2025</w:t>
            </w:r>
          </w:p>
        </w:tc>
      </w:tr>
      <w:tr w:rsidR="0046061F" w:rsidRPr="004B6F17" w14:paraId="18E70550" w14:textId="77777777" w:rsidTr="000E7050">
        <w:trPr>
          <w:trHeight w:val="87"/>
        </w:trPr>
        <w:tc>
          <w:tcPr>
            <w:tcW w:w="8550" w:type="dxa"/>
          </w:tcPr>
          <w:p w14:paraId="7EE9B559" w14:textId="33E3B8FA" w:rsidR="0046061F" w:rsidRPr="004B6F17" w:rsidRDefault="0046061F" w:rsidP="00885DCD">
            <w:pPr>
              <w:spacing w:line="336" w:lineRule="auto"/>
              <w:ind w:firstLine="426"/>
              <w:contextualSpacing/>
              <w:jc w:val="both"/>
              <w:rPr>
                <w:rFonts w:ascii="GHEA Grapalat" w:hAnsi="GHEA Grapalat" w:cs="Sylfaen"/>
                <w:sz w:val="24"/>
                <w:szCs w:val="24"/>
                <w:lang w:val="hy-AM"/>
              </w:rPr>
            </w:pPr>
            <w:r w:rsidRPr="004B6F17">
              <w:rPr>
                <w:rFonts w:ascii="GHEA Grapalat" w:hAnsi="GHEA Grapalat" w:cs="Sylfaen"/>
                <w:sz w:val="24"/>
                <w:szCs w:val="24"/>
                <w:lang w:val="hy-AM"/>
              </w:rPr>
              <w:t>Առաջարկություններ և դիտողություններ չկան</w:t>
            </w:r>
          </w:p>
        </w:tc>
        <w:tc>
          <w:tcPr>
            <w:tcW w:w="5835" w:type="dxa"/>
            <w:shd w:val="clear" w:color="auto" w:fill="auto"/>
          </w:tcPr>
          <w:p w14:paraId="66DF204D" w14:textId="5A69E090" w:rsidR="0046061F" w:rsidRPr="004B6F17" w:rsidRDefault="0046061F" w:rsidP="00B671AC">
            <w:pPr>
              <w:spacing w:line="276" w:lineRule="auto"/>
              <w:rPr>
                <w:rFonts w:ascii="GHEA Grapalat" w:eastAsia="GHEA Grapalat" w:hAnsi="GHEA Grapalat" w:cs="GHEA Grapalat"/>
                <w:sz w:val="24"/>
                <w:szCs w:val="24"/>
                <w:lang w:val="hy-AM"/>
              </w:rPr>
            </w:pPr>
            <w:r w:rsidRPr="004B6F17">
              <w:rPr>
                <w:rFonts w:ascii="GHEA Grapalat" w:eastAsia="GHEA Grapalat" w:hAnsi="GHEA Grapalat" w:cs="GHEA Grapalat"/>
                <w:sz w:val="24"/>
                <w:szCs w:val="24"/>
                <w:lang w:val="hy-AM"/>
              </w:rPr>
              <w:t>24.12.2025թ.</w:t>
            </w:r>
          </w:p>
        </w:tc>
      </w:tr>
    </w:tbl>
    <w:p w14:paraId="4A39CBCB" w14:textId="77777777" w:rsidR="004528DE" w:rsidRPr="004B6F17" w:rsidRDefault="004528DE">
      <w:pPr>
        <w:shd w:val="clear" w:color="auto" w:fill="FFFFFF"/>
        <w:spacing w:after="0" w:line="276" w:lineRule="auto"/>
        <w:jc w:val="both"/>
        <w:rPr>
          <w:rFonts w:ascii="GHEA Grapalat" w:eastAsia="GHEA Grapalat" w:hAnsi="GHEA Grapalat" w:cs="GHEA Grapalat"/>
          <w:sz w:val="24"/>
          <w:szCs w:val="24"/>
        </w:rPr>
      </w:pPr>
    </w:p>
    <w:sectPr w:rsidR="004528DE" w:rsidRPr="004B6F17">
      <w:pgSz w:w="15840" w:h="12240" w:orient="landscape"/>
      <w:pgMar w:top="540" w:right="1440" w:bottom="5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5FC8183F-8C87-42F4-804E-9DA99AFF624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E94AE60-877A-4EBF-82C6-D8667101AE02}"/>
    <w:embedBold r:id="rId3" w:fontKey="{70B4AE6F-F848-4B47-A6EB-46C32A9A4255}"/>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embedRegular r:id="rId4" w:fontKey="{E28D2CAB-AD04-4EEF-B679-15D7F344A264}"/>
  </w:font>
  <w:font w:name="Segoe UI">
    <w:panose1 w:val="020B0502040204020203"/>
    <w:charset w:val="00"/>
    <w:family w:val="swiss"/>
    <w:pitch w:val="variable"/>
    <w:sig w:usb0="E4002EFF" w:usb1="C000E47F" w:usb2="00000009" w:usb3="00000000" w:csb0="000001FF" w:csb1="00000000"/>
    <w:embedRegular r:id="rId5" w:fontKey="{C9528A16-06A5-4394-A559-47B18B2284FF}"/>
  </w:font>
  <w:font w:name="ArTarumianTimes">
    <w:altName w:val="Cambria"/>
    <w:charset w:val="00"/>
    <w:family w:val="roman"/>
    <w:pitch w:val="variable"/>
    <w:sig w:usb0="00000003" w:usb1="00000000" w:usb2="00000000" w:usb3="00000000" w:csb0="00000001" w:csb1="00000000"/>
    <w:embedRegular r:id="rId6" w:fontKey="{2D9204ED-8E12-4067-9CED-3E2EC7BA6E9E}"/>
  </w:font>
  <w:font w:name="Georgia">
    <w:panose1 w:val="02040502050405020303"/>
    <w:charset w:val="00"/>
    <w:family w:val="roman"/>
    <w:pitch w:val="variable"/>
    <w:sig w:usb0="00000287" w:usb1="00000000" w:usb2="00000000" w:usb3="00000000" w:csb0="0000009F" w:csb1="00000000"/>
    <w:embedItalic r:id="rId7" w:fontKey="{555DB55B-8B88-4748-815E-5266BEA4F971}"/>
  </w:font>
  <w:font w:name="GHEA Grapalat">
    <w:altName w:val="Courier Unicode"/>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embedRegular r:id="rId8" w:fontKey="{6F8933F1-3CEC-454B-8E17-304DB4B4EAC8}"/>
    <w:embedItalic r:id="rId9" w:fontKey="{C5860188-9A83-4560-A9B3-B20136E70347}"/>
  </w:font>
  <w:font w:name="Calibri Light">
    <w:panose1 w:val="020F0302020204030204"/>
    <w:charset w:val="00"/>
    <w:family w:val="swiss"/>
    <w:pitch w:val="variable"/>
    <w:sig w:usb0="E4002EFF" w:usb1="C200247B" w:usb2="00000009" w:usb3="00000000" w:csb0="000001FF" w:csb1="00000000"/>
    <w:embedRegular r:id="rId10" w:fontKey="{4789FE64-B624-445F-B06D-D314C86DE06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C701A"/>
    <w:multiLevelType w:val="multilevel"/>
    <w:tmpl w:val="C3BCA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671ABE"/>
    <w:multiLevelType w:val="multilevel"/>
    <w:tmpl w:val="44B42BCA"/>
    <w:lvl w:ilvl="0">
      <w:start w:val="1"/>
      <w:numFmt w:val="bullet"/>
      <w:lvlText w:val="⮚"/>
      <w:lvlJc w:val="left"/>
      <w:pPr>
        <w:ind w:left="1350" w:hanging="360"/>
      </w:pPr>
      <w:rPr>
        <w:rFonts w:ascii="Noto Sans Symbols" w:eastAsia="Noto Sans Symbols" w:hAnsi="Noto Sans Symbols" w:cs="Noto Sans Symbols"/>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8DE"/>
    <w:rsid w:val="000E7050"/>
    <w:rsid w:val="001654D6"/>
    <w:rsid w:val="002249F5"/>
    <w:rsid w:val="002C5BEF"/>
    <w:rsid w:val="002E3109"/>
    <w:rsid w:val="003F16C7"/>
    <w:rsid w:val="004528DE"/>
    <w:rsid w:val="0046061F"/>
    <w:rsid w:val="0046274C"/>
    <w:rsid w:val="004B6F17"/>
    <w:rsid w:val="004F1CE9"/>
    <w:rsid w:val="00550B01"/>
    <w:rsid w:val="00641B8B"/>
    <w:rsid w:val="00885DCD"/>
    <w:rsid w:val="00887E99"/>
    <w:rsid w:val="0093118C"/>
    <w:rsid w:val="00A17090"/>
    <w:rsid w:val="00B003E4"/>
    <w:rsid w:val="00B671AC"/>
    <w:rsid w:val="00D10695"/>
    <w:rsid w:val="00F150D8"/>
    <w:rsid w:val="00FB5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5ECC"/>
  <w15:docId w15:val="{9F80D595-8C0F-1E47-A4A6-1B32A1FA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spacing w:before="240" w:after="60" w:line="240" w:lineRule="auto"/>
      <w:outlineLvl w:val="0"/>
    </w:pPr>
    <w:rPr>
      <w:rFonts w:ascii="Arial" w:eastAsia="Arial" w:hAnsi="Arial" w:cs="Arial"/>
      <w:b/>
      <w:bCs/>
      <w:sz w:val="32"/>
      <w:szCs w:val="32"/>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styleId="a4">
    <w:name w:val="Table Grid"/>
    <w:basedOn w:val="a1"/>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a"/>
    <w:link w:val="a6"/>
    <w:uiPriority w:val="34"/>
    <w:qFormat/>
    <w:rsid w:val="006E4E15"/>
    <w:pPr>
      <w:ind w:left="720"/>
      <w:contextualSpacing/>
    </w:p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6E4E15"/>
  </w:style>
  <w:style w:type="character" w:customStyle="1" w:styleId="a7">
    <w:name w:val="Обычный (Интернет) Знак"/>
    <w:aliases w:val="Char11 Знак,Normal (Web) Char Char1 Знак,Char11 Char1 Знак,Char Char Char1 Знак,Char11 Char1 Char1 Знак,webb Знак,Обычный (веб) Знак Знак Знак1,Знак Знак Знак Знак Знак,Знак Знак1 Знак,Обычный (веб) Знак Знак Знак Знак,Знак1 Знак"/>
    <w:link w:val="a8"/>
    <w:uiPriority w:val="99"/>
    <w:locked/>
    <w:rsid w:val="000F6B3F"/>
    <w:rPr>
      <w:sz w:val="24"/>
      <w:szCs w:val="24"/>
    </w:rPr>
  </w:style>
  <w:style w:type="paragraph" w:styleId="a8">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a"/>
    <w:link w:val="a7"/>
    <w:uiPriority w:val="99"/>
    <w:unhideWhenUsed/>
    <w:qFormat/>
    <w:rsid w:val="000F6B3F"/>
    <w:pPr>
      <w:spacing w:before="100" w:beforeAutospacing="1" w:after="100" w:afterAutospacing="1" w:line="240" w:lineRule="auto"/>
    </w:pPr>
    <w:rPr>
      <w:sz w:val="24"/>
      <w:szCs w:val="24"/>
    </w:rPr>
  </w:style>
  <w:style w:type="character" w:styleId="a9">
    <w:name w:val="annotation reference"/>
    <w:basedOn w:val="a0"/>
    <w:uiPriority w:val="99"/>
    <w:semiHidden/>
    <w:unhideWhenUsed/>
    <w:rsid w:val="008F2094"/>
    <w:rPr>
      <w:sz w:val="16"/>
      <w:szCs w:val="16"/>
    </w:rPr>
  </w:style>
  <w:style w:type="paragraph" w:styleId="aa">
    <w:name w:val="annotation text"/>
    <w:basedOn w:val="a"/>
    <w:link w:val="ab"/>
    <w:uiPriority w:val="99"/>
    <w:unhideWhenUsed/>
    <w:rsid w:val="008F2094"/>
    <w:pPr>
      <w:spacing w:line="240" w:lineRule="auto"/>
    </w:pPr>
    <w:rPr>
      <w:sz w:val="20"/>
      <w:szCs w:val="20"/>
    </w:rPr>
  </w:style>
  <w:style w:type="character" w:customStyle="1" w:styleId="ab">
    <w:name w:val="Текст примечания Знак"/>
    <w:basedOn w:val="a0"/>
    <w:link w:val="aa"/>
    <w:uiPriority w:val="99"/>
    <w:rsid w:val="008F2094"/>
    <w:rPr>
      <w:sz w:val="20"/>
      <w:szCs w:val="20"/>
    </w:rPr>
  </w:style>
  <w:style w:type="paragraph" w:styleId="ac">
    <w:name w:val="annotation subject"/>
    <w:basedOn w:val="aa"/>
    <w:next w:val="aa"/>
    <w:link w:val="ad"/>
    <w:uiPriority w:val="99"/>
    <w:semiHidden/>
    <w:unhideWhenUsed/>
    <w:rsid w:val="008F2094"/>
    <w:rPr>
      <w:b/>
      <w:bCs/>
    </w:rPr>
  </w:style>
  <w:style w:type="character" w:customStyle="1" w:styleId="ad">
    <w:name w:val="Тема примечания Знак"/>
    <w:basedOn w:val="ab"/>
    <w:link w:val="ac"/>
    <w:uiPriority w:val="99"/>
    <w:semiHidden/>
    <w:rsid w:val="008F2094"/>
    <w:rPr>
      <w:b/>
      <w:bCs/>
      <w:sz w:val="20"/>
      <w:szCs w:val="20"/>
    </w:rPr>
  </w:style>
  <w:style w:type="paragraph" w:styleId="ae">
    <w:name w:val="Body Text"/>
    <w:basedOn w:val="a"/>
    <w:link w:val="af"/>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af">
    <w:name w:val="Основной текст Знак"/>
    <w:basedOn w:val="a0"/>
    <w:link w:val="ae"/>
    <w:uiPriority w:val="99"/>
    <w:rsid w:val="00515709"/>
    <w:rPr>
      <w:rFonts w:ascii="Times Armenian" w:eastAsia="Times New Roman" w:hAnsi="Times Armenian" w:cs="Times New Roman"/>
      <w:sz w:val="24"/>
      <w:szCs w:val="20"/>
    </w:rPr>
  </w:style>
  <w:style w:type="paragraph" w:styleId="af0">
    <w:name w:val="Balloon Text"/>
    <w:basedOn w:val="a"/>
    <w:link w:val="af1"/>
    <w:uiPriority w:val="99"/>
    <w:semiHidden/>
    <w:unhideWhenUsed/>
    <w:rsid w:val="00D06644"/>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6644"/>
    <w:rPr>
      <w:rFonts w:ascii="Segoe UI" w:hAnsi="Segoe UI" w:cs="Segoe UI"/>
      <w:sz w:val="18"/>
      <w:szCs w:val="18"/>
    </w:rPr>
  </w:style>
  <w:style w:type="paragraph" w:styleId="af2">
    <w:name w:val="Revision"/>
    <w:hidden/>
    <w:uiPriority w:val="99"/>
    <w:semiHidden/>
    <w:rsid w:val="00915C34"/>
    <w:pPr>
      <w:spacing w:after="0" w:line="240" w:lineRule="auto"/>
    </w:pPr>
  </w:style>
  <w:style w:type="paragraph" w:styleId="af3">
    <w:name w:val="footnote text"/>
    <w:basedOn w:val="a"/>
    <w:link w:val="af4"/>
    <w:uiPriority w:val="99"/>
    <w:semiHidden/>
    <w:unhideWhenUsed/>
    <w:rsid w:val="00F40B00"/>
    <w:pPr>
      <w:spacing w:after="0" w:line="240" w:lineRule="auto"/>
    </w:pPr>
    <w:rPr>
      <w:sz w:val="20"/>
      <w:szCs w:val="20"/>
      <w:lang w:val="ru-RU"/>
    </w:rPr>
  </w:style>
  <w:style w:type="character" w:customStyle="1" w:styleId="af4">
    <w:name w:val="Текст сноски Знак"/>
    <w:basedOn w:val="a0"/>
    <w:link w:val="af3"/>
    <w:uiPriority w:val="99"/>
    <w:semiHidden/>
    <w:rsid w:val="00F40B00"/>
    <w:rPr>
      <w:sz w:val="20"/>
      <w:szCs w:val="20"/>
      <w:lang w:val="ru-RU"/>
    </w:rPr>
  </w:style>
  <w:style w:type="character" w:styleId="af5">
    <w:name w:val="footnote reference"/>
    <w:basedOn w:val="a0"/>
    <w:uiPriority w:val="99"/>
    <w:semiHidden/>
    <w:unhideWhenUsed/>
    <w:rsid w:val="00F40B00"/>
    <w:rPr>
      <w:vertAlign w:val="superscript"/>
    </w:rPr>
  </w:style>
  <w:style w:type="character" w:styleId="af6">
    <w:name w:val="Strong"/>
    <w:basedOn w:val="a0"/>
    <w:uiPriority w:val="22"/>
    <w:qFormat/>
    <w:rsid w:val="00C33C08"/>
    <w:rPr>
      <w:b/>
      <w:bCs/>
    </w:rPr>
  </w:style>
  <w:style w:type="character" w:styleId="af7">
    <w:name w:val="Placeholder Text"/>
    <w:basedOn w:val="a0"/>
    <w:uiPriority w:val="99"/>
    <w:semiHidden/>
    <w:rsid w:val="00CB037A"/>
    <w:rPr>
      <w:color w:val="808080"/>
    </w:rPr>
  </w:style>
  <w:style w:type="character" w:styleId="af8">
    <w:name w:val="Hyperlink"/>
    <w:basedOn w:val="a0"/>
    <w:uiPriority w:val="99"/>
    <w:unhideWhenUsed/>
    <w:rsid w:val="005E038A"/>
    <w:rPr>
      <w:color w:val="0563C1" w:themeColor="hyperlink"/>
      <w:u w:val="single"/>
    </w:rPr>
  </w:style>
  <w:style w:type="paragraph" w:styleId="af9">
    <w:name w:val="No Spacing"/>
    <w:uiPriority w:val="1"/>
    <w:qFormat/>
    <w:rsid w:val="005E038A"/>
    <w:pPr>
      <w:spacing w:after="0" w:line="240" w:lineRule="auto"/>
    </w:pPr>
    <w:rPr>
      <w:lang w:val="ru-RU"/>
    </w:rPr>
  </w:style>
  <w:style w:type="paragraph" w:styleId="afa">
    <w:name w:val="header"/>
    <w:basedOn w:val="a"/>
    <w:link w:val="afb"/>
    <w:uiPriority w:val="99"/>
    <w:unhideWhenUsed/>
    <w:rsid w:val="00607281"/>
    <w:pPr>
      <w:tabs>
        <w:tab w:val="center" w:pos="4844"/>
        <w:tab w:val="right" w:pos="9689"/>
      </w:tabs>
      <w:spacing w:after="0" w:line="240" w:lineRule="auto"/>
    </w:pPr>
  </w:style>
  <w:style w:type="character" w:customStyle="1" w:styleId="afb">
    <w:name w:val="Верхний колонтитул Знак"/>
    <w:basedOn w:val="a0"/>
    <w:link w:val="afa"/>
    <w:uiPriority w:val="99"/>
    <w:rsid w:val="00607281"/>
  </w:style>
  <w:style w:type="character" w:customStyle="1" w:styleId="10">
    <w:name w:val="Заголовок 1 Знак"/>
    <w:basedOn w:val="a0"/>
    <w:link w:val="1"/>
    <w:rsid w:val="001C1472"/>
    <w:rPr>
      <w:rFonts w:ascii="Arial" w:eastAsia="Times New Roman" w:hAnsi="Arial" w:cs="Arial"/>
      <w:b/>
      <w:bCs/>
      <w:kern w:val="32"/>
      <w:sz w:val="32"/>
      <w:szCs w:val="32"/>
    </w:rPr>
  </w:style>
  <w:style w:type="character" w:styleId="afc">
    <w:name w:val="Emphasis"/>
    <w:qFormat/>
    <w:rsid w:val="00DC6006"/>
    <w:rPr>
      <w:rFonts w:cs="Times New Roman"/>
      <w:i/>
      <w:iCs/>
    </w:rPr>
  </w:style>
  <w:style w:type="paragraph" w:styleId="afd">
    <w:name w:val="footer"/>
    <w:basedOn w:val="a"/>
    <w:link w:val="afe"/>
    <w:unhideWhenUsed/>
    <w:rsid w:val="009F2DA3"/>
    <w:pPr>
      <w:tabs>
        <w:tab w:val="center" w:pos="4680"/>
        <w:tab w:val="right" w:pos="9360"/>
      </w:tabs>
      <w:spacing w:after="0" w:line="240" w:lineRule="auto"/>
    </w:pPr>
    <w:rPr>
      <w:noProof/>
      <w:kern w:val="2"/>
      <w:lang w:val="hy-AM"/>
    </w:rPr>
  </w:style>
  <w:style w:type="character" w:customStyle="1" w:styleId="afe">
    <w:name w:val="Нижний колонтитул Знак"/>
    <w:basedOn w:val="a0"/>
    <w:link w:val="afd"/>
    <w:rsid w:val="009F2DA3"/>
    <w:rPr>
      <w:noProof/>
      <w:kern w:val="2"/>
      <w:lang w:val="hy-AM"/>
    </w:rPr>
  </w:style>
  <w:style w:type="paragraph" w:customStyle="1" w:styleId="voroshmanbody">
    <w:name w:val="voroshman body"/>
    <w:basedOn w:val="a"/>
    <w:qFormat/>
    <w:rsid w:val="009F2DA3"/>
    <w:pPr>
      <w:spacing w:after="0" w:line="360" w:lineRule="auto"/>
      <w:ind w:firstLine="397"/>
      <w:jc w:val="both"/>
    </w:pPr>
    <w:rPr>
      <w:rFonts w:ascii="ArTarumianTimes" w:eastAsia="Times New Roman" w:hAnsi="ArTarumianTimes" w:cs="Times New Roman"/>
      <w:kern w:val="28"/>
      <w:sz w:val="24"/>
      <w:szCs w:val="24"/>
      <w:lang w:val="af-ZA"/>
    </w:rPr>
  </w:style>
  <w:style w:type="paragraph" w:styleId="aff">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f0">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225788">
      <w:bodyDiv w:val="1"/>
      <w:marLeft w:val="0"/>
      <w:marRight w:val="0"/>
      <w:marTop w:val="0"/>
      <w:marBottom w:val="0"/>
      <w:divBdr>
        <w:top w:val="none" w:sz="0" w:space="0" w:color="auto"/>
        <w:left w:val="none" w:sz="0" w:space="0" w:color="auto"/>
        <w:bottom w:val="none" w:sz="0" w:space="0" w:color="auto"/>
        <w:right w:val="none" w:sz="0" w:space="0" w:color="auto"/>
      </w:divBdr>
    </w:div>
    <w:div w:id="1999918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7v3qHIITLc5MGBk89VtkZJXkg==">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</go:docsCustomData>
</go:gDocsCustomXmlDataStorage>
</file>

<file path=customXml/itemProps1.xml><?xml version="1.0" encoding="utf-8"?>
<ds:datastoreItem xmlns:ds="http://schemas.openxmlformats.org/officeDocument/2006/customXml" ds:itemID="{30E116E6-1B44-4F72-BEAF-C389CC8C9A6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593</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Samvel Tashchyan</cp:lastModifiedBy>
  <cp:revision>2</cp:revision>
  <dcterms:created xsi:type="dcterms:W3CDTF">2025-12-24T19:31:00Z</dcterms:created>
  <dcterms:modified xsi:type="dcterms:W3CDTF">2025-12-24T19:31:00Z</dcterms:modified>
</cp:coreProperties>
</file>