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802F1" w14:textId="77777777" w:rsidR="006818B9" w:rsidRDefault="006818B9" w:rsidP="00FE4AF9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66C82AE4" w14:textId="51F57A77" w:rsidR="00FE4AF9" w:rsidRPr="00F2635E" w:rsidRDefault="00FE4AF9" w:rsidP="00FE4AF9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2635E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14:paraId="28226251" w14:textId="77777777" w:rsidR="00FE4AF9" w:rsidRPr="00F2635E" w:rsidRDefault="00FE4AF9" w:rsidP="00FE4AF9">
      <w:pPr>
        <w:spacing w:after="0" w:line="360" w:lineRule="auto"/>
        <w:ind w:firstLine="56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2635E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4A229012" w14:textId="5BEFEAD8" w:rsidR="00FE4AF9" w:rsidRPr="00F2635E" w:rsidRDefault="00A965B3" w:rsidP="00FE4AF9">
      <w:pPr>
        <w:spacing w:after="0" w:line="360" w:lineRule="auto"/>
        <w:ind w:firstLine="568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2635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</w:t>
      </w:r>
      <w:r w:rsidR="00FE4AF9" w:rsidRPr="00F2635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</w:t>
      </w:r>
      <w:r w:rsidR="00FE4AF9" w:rsidRPr="00F2635E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ՀԱԿԱԿՈՌՈՒՊՑԻՈՆ ԿՈՄԻՏԵԻ ՄԱՍԻՆ</w:t>
      </w:r>
      <w:r w:rsidR="00FE4AF9" w:rsidRPr="00F2635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»</w:t>
      </w:r>
      <w:r w:rsidR="00FE4AF9" w:rsidRPr="00F2635E">
        <w:rPr>
          <w:rFonts w:ascii="GHEA Grapalat" w:eastAsia="GHEA Grapalat" w:hAnsi="GHEA Grapalat" w:cs="GHEA Grapalat"/>
          <w:b/>
          <w:sz w:val="24"/>
          <w:szCs w:val="24"/>
        </w:rPr>
        <w:t xml:space="preserve"> ՀԱՅԱՍՏԱՆԻ ՀԱՆՐԱՊԵՏՈՒԹՅԱՆ ՕՐԵՆՔՈՒՄ </w:t>
      </w:r>
      <w:r w:rsidR="00FE4AF9" w:rsidRPr="00FC0FB3">
        <w:rPr>
          <w:rFonts w:ascii="GHEA Grapalat" w:eastAsia="GHEA Grapalat" w:hAnsi="GHEA Grapalat" w:cs="GHEA Grapalat"/>
          <w:b/>
          <w:sz w:val="24"/>
          <w:szCs w:val="24"/>
        </w:rPr>
        <w:t>ԼՐԱՑՈՒՄ</w:t>
      </w:r>
      <w:r w:rsidR="002E0243" w:rsidRPr="00190733">
        <w:rPr>
          <w:rFonts w:ascii="GHEA Grapalat" w:eastAsia="GHEA Grapalat" w:hAnsi="GHEA Grapalat" w:cs="GHEA Grapalat"/>
          <w:b/>
          <w:sz w:val="24"/>
          <w:szCs w:val="24"/>
        </w:rPr>
        <w:t>ՆԵՐ</w:t>
      </w:r>
      <w:r w:rsidR="00FE4AF9" w:rsidRPr="00F2635E">
        <w:rPr>
          <w:rFonts w:ascii="GHEA Grapalat" w:eastAsia="GHEA Grapalat" w:hAnsi="GHEA Grapalat" w:cs="GHEA Grapalat"/>
          <w:b/>
          <w:sz w:val="24"/>
          <w:szCs w:val="24"/>
        </w:rPr>
        <w:t xml:space="preserve"> ԿԱՏԱՐԵԼՈՒ ՄԱՍԻՆ</w:t>
      </w:r>
    </w:p>
    <w:p w14:paraId="2AFDE9CB" w14:textId="77777777" w:rsidR="00FE4AF9" w:rsidRPr="00F2635E" w:rsidRDefault="00FE4AF9" w:rsidP="00FE4AF9">
      <w:pPr>
        <w:tabs>
          <w:tab w:val="left" w:pos="1134"/>
        </w:tabs>
        <w:spacing w:after="0" w:line="360" w:lineRule="auto"/>
        <w:ind w:firstLine="568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B789CEB" w14:textId="719089B7" w:rsidR="00553936" w:rsidRDefault="00FE4AF9" w:rsidP="0055393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  <w:tab w:val="left" w:pos="1418"/>
          <w:tab w:val="left" w:pos="1560"/>
          <w:tab w:val="left" w:pos="2268"/>
        </w:tabs>
        <w:spacing w:after="0" w:line="360" w:lineRule="auto"/>
        <w:ind w:firstLine="56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2635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1.</w:t>
      </w:r>
      <w:r w:rsidRPr="00F2635E">
        <w:rPr>
          <w:b/>
          <w:color w:val="000000"/>
          <w:sz w:val="24"/>
          <w:szCs w:val="24"/>
        </w:rPr>
        <w:t> </w:t>
      </w:r>
      <w:r w:rsidRPr="00F2635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F2635E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«Հակակոռուպցիոն կոմիտեի մասին»</w:t>
      </w:r>
      <w:r w:rsidRPr="00F2635E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 w:rsidRPr="00F2635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2021 թվականի մարտի 24-ի թիվ ՀՕ-147-Ն օրենքի (այսուհետ՝ Օրենք) </w:t>
      </w:r>
      <w:r w:rsidR="00553936" w:rsidRPr="0023142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31–րդ հոդվածի 1–ին </w:t>
      </w:r>
      <w:r w:rsidR="00553936">
        <w:rPr>
          <w:rFonts w:ascii="GHEA Grapalat" w:eastAsia="GHEA Grapalat" w:hAnsi="GHEA Grapalat" w:cs="GHEA Grapalat"/>
          <w:color w:val="000000"/>
          <w:sz w:val="24"/>
          <w:szCs w:val="24"/>
        </w:rPr>
        <w:t>մասը</w:t>
      </w:r>
      <w:r w:rsidR="00553936" w:rsidRPr="0023142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«դրամական պարգևատրմամբ» բառերից հետո լրացնել «, մեդալով կամ կրծքանշանով</w:t>
      </w:r>
      <w:r w:rsidR="00190733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  <w:r w:rsidR="00553936" w:rsidRPr="0023142C">
        <w:rPr>
          <w:rFonts w:ascii="GHEA Grapalat" w:eastAsia="GHEA Grapalat" w:hAnsi="GHEA Grapalat" w:cs="GHEA Grapalat"/>
          <w:color w:val="000000"/>
          <w:sz w:val="24"/>
          <w:szCs w:val="24"/>
        </w:rPr>
        <w:t>» բառերով</w:t>
      </w:r>
      <w:r w:rsidR="00553936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564A5036" w14:textId="77777777" w:rsidR="00553936" w:rsidRDefault="0023142C" w:rsidP="0055393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  <w:tab w:val="left" w:pos="1418"/>
          <w:tab w:val="left" w:pos="1560"/>
          <w:tab w:val="left" w:pos="2268"/>
        </w:tabs>
        <w:spacing w:after="0" w:line="360" w:lineRule="auto"/>
        <w:ind w:firstLine="568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3142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2. </w:t>
      </w:r>
      <w:r w:rsidRPr="0023142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Օրենքի </w:t>
      </w:r>
      <w:r w:rsidR="00553936" w:rsidRPr="000A299F">
        <w:rPr>
          <w:rFonts w:ascii="GHEA Grapalat" w:eastAsia="GHEA Grapalat" w:hAnsi="GHEA Grapalat" w:cs="GHEA Grapalat"/>
          <w:color w:val="000000"/>
          <w:sz w:val="24"/>
          <w:szCs w:val="24"/>
        </w:rPr>
        <w:t>45</w:t>
      </w:r>
      <w:r w:rsidR="00553936" w:rsidRPr="000A299F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553936" w:rsidRPr="000A299F">
        <w:rPr>
          <w:rFonts w:ascii="GHEA Grapalat" w:eastAsia="GHEA Grapalat" w:hAnsi="GHEA Grapalat" w:cs="GHEA Grapalat"/>
          <w:color w:val="000000"/>
          <w:sz w:val="24"/>
          <w:szCs w:val="24"/>
        </w:rPr>
        <w:t>3-րդ հոդված</w:t>
      </w:r>
      <w:r w:rsidR="00553936">
        <w:rPr>
          <w:rFonts w:ascii="GHEA Grapalat" w:eastAsia="GHEA Grapalat" w:hAnsi="GHEA Grapalat" w:cs="GHEA Grapalat"/>
          <w:color w:val="000000"/>
          <w:sz w:val="24"/>
          <w:szCs w:val="24"/>
        </w:rPr>
        <w:t>ը լրացնել հետևյալ բովանդակությամբ 8-րդ մասով</w:t>
      </w:r>
      <w:r w:rsidR="00553936">
        <w:rPr>
          <w:rFonts w:ascii="Cambria Math" w:eastAsia="GHEA Grapalat" w:hAnsi="Cambria Math" w:cs="GHEA Grapalat"/>
          <w:color w:val="000000"/>
          <w:sz w:val="24"/>
          <w:szCs w:val="24"/>
        </w:rPr>
        <w:t>․</w:t>
      </w:r>
      <w:r w:rsidR="0055393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1FEC6AAB" w14:textId="5EB945A3" w:rsidR="0023142C" w:rsidRPr="00553936" w:rsidRDefault="00553936" w:rsidP="0055393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276"/>
          <w:tab w:val="left" w:pos="1418"/>
          <w:tab w:val="left" w:pos="1560"/>
          <w:tab w:val="left" w:pos="2268"/>
        </w:tabs>
        <w:spacing w:after="0" w:line="360" w:lineRule="auto"/>
        <w:ind w:firstLine="568"/>
        <w:jc w:val="both"/>
        <w:rPr>
          <w:rFonts w:ascii="GHEA Grapalat" w:eastAsia="GHEA Grapalat" w:hAnsi="GHEA Grapalat" w:cs="Cambria Math"/>
          <w:color w:val="000000"/>
          <w:sz w:val="24"/>
          <w:szCs w:val="24"/>
        </w:rPr>
      </w:pPr>
      <w:r>
        <w:rPr>
          <w:rFonts w:ascii="GHEA Grapalat" w:eastAsia="GHEA Grapalat" w:hAnsi="GHEA Grapalat" w:cs="Cambria Math"/>
          <w:color w:val="000000"/>
          <w:sz w:val="24"/>
          <w:szCs w:val="24"/>
        </w:rPr>
        <w:t>«8.Հատուկ միջոցները հակակոռուպցիոն կոմիտեի ծառայողին հատկացնելու, պահելու, կրելու և հանձնելու կարգը սահմանում է հակակոռուպցիոն կոմիտեի նախագահը։»։</w:t>
      </w:r>
    </w:p>
    <w:p w14:paraId="78C0548C" w14:textId="69BA9B96" w:rsidR="00FE4AF9" w:rsidRPr="006942C3" w:rsidRDefault="00FE4AF9" w:rsidP="00FE4AF9">
      <w:pPr>
        <w:pStyle w:val="ac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B005C5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B005C5">
        <w:rPr>
          <w:rFonts w:ascii="Calibri" w:hAnsi="Calibri" w:cs="Calibri"/>
          <w:b/>
          <w:bCs/>
          <w:color w:val="000000"/>
          <w:lang w:val="hy-AM"/>
        </w:rPr>
        <w:t> </w:t>
      </w:r>
      <w:r w:rsidR="0023142C">
        <w:rPr>
          <w:rFonts w:ascii="GHEA Grapalat" w:hAnsi="GHEA Grapalat"/>
          <w:b/>
          <w:bCs/>
          <w:color w:val="000000"/>
          <w:lang w:val="hy-AM"/>
        </w:rPr>
        <w:t>3</w:t>
      </w:r>
      <w:r w:rsidRPr="00B005C5">
        <w:rPr>
          <w:rFonts w:ascii="GHEA Grapalat" w:hAnsi="GHEA Grapalat"/>
          <w:b/>
          <w:bCs/>
          <w:color w:val="000000"/>
          <w:lang w:val="hy-AM"/>
        </w:rPr>
        <w:t>.</w:t>
      </w:r>
      <w:r w:rsidRPr="00B005C5">
        <w:rPr>
          <w:rFonts w:ascii="Calibri" w:hAnsi="Calibri" w:cs="Calibri"/>
          <w:b/>
          <w:bCs/>
          <w:color w:val="000000"/>
          <w:lang w:val="hy-AM"/>
        </w:rPr>
        <w:t> </w:t>
      </w:r>
      <w:r w:rsidRPr="00B005C5">
        <w:rPr>
          <w:rFonts w:ascii="GHEA Grapalat" w:hAnsi="GHEA Grapalat"/>
          <w:color w:val="000000"/>
          <w:lang w:val="hy-AM"/>
        </w:rPr>
        <w:t xml:space="preserve"> Սույն օրենքն ուժի մեջ է մտնում պաշտոնական հրապարակման օրվան հաջորդող տասներորդ օրը։</w:t>
      </w:r>
    </w:p>
    <w:p w14:paraId="16682728" w14:textId="77777777" w:rsidR="00F12C76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24A8A510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1333E2AB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2A7C3B49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12671503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1B6552B2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4F69B0BB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3CEB9AE0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0A2B9C89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788A9F97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5A99CDCE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18E3D1FD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2D09B1D8" w14:textId="77777777" w:rsidR="00E35A4F" w:rsidRDefault="00E35A4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</w:rPr>
      </w:pPr>
    </w:p>
    <w:p w14:paraId="2467288C" w14:textId="56CDBA74" w:rsidR="0063772B" w:rsidRDefault="0063772B" w:rsidP="00553936">
      <w:pPr>
        <w:spacing w:after="0"/>
        <w:jc w:val="both"/>
        <w:rPr>
          <w:rFonts w:ascii="GHEA Grapalat" w:hAnsi="GHEA Grapalat"/>
          <w:sz w:val="24"/>
          <w:szCs w:val="24"/>
        </w:rPr>
      </w:pPr>
    </w:p>
    <w:sectPr w:rsidR="0063772B" w:rsidSect="0003342B">
      <w:headerReference w:type="default" r:id="rId7"/>
      <w:pgSz w:w="11906" w:h="16838" w:code="9"/>
      <w:pgMar w:top="113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E582FC" w14:textId="77777777" w:rsidR="003B3700" w:rsidRDefault="003B3700" w:rsidP="000F7433">
      <w:pPr>
        <w:spacing w:after="0" w:line="240" w:lineRule="auto"/>
      </w:pPr>
      <w:r>
        <w:separator/>
      </w:r>
    </w:p>
  </w:endnote>
  <w:endnote w:type="continuationSeparator" w:id="0">
    <w:p w14:paraId="65A66663" w14:textId="77777777" w:rsidR="003B3700" w:rsidRDefault="003B3700" w:rsidP="000F7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01DB6" w14:textId="77777777" w:rsidR="003B3700" w:rsidRDefault="003B3700" w:rsidP="000F7433">
      <w:pPr>
        <w:spacing w:after="0" w:line="240" w:lineRule="auto"/>
      </w:pPr>
      <w:r>
        <w:separator/>
      </w:r>
    </w:p>
  </w:footnote>
  <w:footnote w:type="continuationSeparator" w:id="0">
    <w:p w14:paraId="14BDC36E" w14:textId="77777777" w:rsidR="003B3700" w:rsidRDefault="003B3700" w:rsidP="000F7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D40CC" w14:textId="20D0D675" w:rsidR="000F7433" w:rsidRPr="000F7433" w:rsidRDefault="000F7433" w:rsidP="000F7433">
    <w:pPr>
      <w:pStyle w:val="ae"/>
      <w:jc w:val="right"/>
      <w:rPr>
        <w:rFonts w:ascii="GHEA Grapalat" w:hAnsi="GHEA Grapalat"/>
        <w:sz w:val="24"/>
        <w:szCs w:val="24"/>
      </w:rPr>
    </w:pPr>
    <w:r w:rsidRPr="000F7433">
      <w:rPr>
        <w:rFonts w:ascii="GHEA Grapalat" w:hAnsi="GHEA Grapalat"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F08FF"/>
    <w:multiLevelType w:val="multilevel"/>
    <w:tmpl w:val="90C208B2"/>
    <w:lvl w:ilvl="0">
      <w:start w:val="1"/>
      <w:numFmt w:val="decimal"/>
      <w:lvlText w:val="%1)"/>
      <w:lvlJc w:val="left"/>
      <w:pPr>
        <w:ind w:left="928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 w16cid:durableId="335155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DF4"/>
    <w:rsid w:val="000040DD"/>
    <w:rsid w:val="0001091A"/>
    <w:rsid w:val="00030C7C"/>
    <w:rsid w:val="0003342B"/>
    <w:rsid w:val="000556EA"/>
    <w:rsid w:val="00074BD3"/>
    <w:rsid w:val="000A299F"/>
    <w:rsid w:val="000D57A8"/>
    <w:rsid w:val="000D5A08"/>
    <w:rsid w:val="000F7433"/>
    <w:rsid w:val="001019AE"/>
    <w:rsid w:val="00120A80"/>
    <w:rsid w:val="001322BD"/>
    <w:rsid w:val="00135D0D"/>
    <w:rsid w:val="00140740"/>
    <w:rsid w:val="00157A2D"/>
    <w:rsid w:val="00162DCF"/>
    <w:rsid w:val="001646A0"/>
    <w:rsid w:val="00167686"/>
    <w:rsid w:val="00190733"/>
    <w:rsid w:val="00195F1A"/>
    <w:rsid w:val="001B788E"/>
    <w:rsid w:val="001E4B4E"/>
    <w:rsid w:val="00203E28"/>
    <w:rsid w:val="00213732"/>
    <w:rsid w:val="0023142C"/>
    <w:rsid w:val="002327AC"/>
    <w:rsid w:val="002545E3"/>
    <w:rsid w:val="002963A0"/>
    <w:rsid w:val="002A2F90"/>
    <w:rsid w:val="002E0243"/>
    <w:rsid w:val="00320604"/>
    <w:rsid w:val="00336795"/>
    <w:rsid w:val="00352891"/>
    <w:rsid w:val="00354BDD"/>
    <w:rsid w:val="00355DDB"/>
    <w:rsid w:val="003713F7"/>
    <w:rsid w:val="003B3700"/>
    <w:rsid w:val="00413022"/>
    <w:rsid w:val="004304C2"/>
    <w:rsid w:val="00451F60"/>
    <w:rsid w:val="00466BF1"/>
    <w:rsid w:val="004D1C08"/>
    <w:rsid w:val="005518E5"/>
    <w:rsid w:val="00553936"/>
    <w:rsid w:val="00560472"/>
    <w:rsid w:val="00561E54"/>
    <w:rsid w:val="005C2994"/>
    <w:rsid w:val="005E3970"/>
    <w:rsid w:val="0062196F"/>
    <w:rsid w:val="006279EF"/>
    <w:rsid w:val="0063772B"/>
    <w:rsid w:val="00644C85"/>
    <w:rsid w:val="006818B9"/>
    <w:rsid w:val="00692679"/>
    <w:rsid w:val="006A7502"/>
    <w:rsid w:val="006B6A64"/>
    <w:rsid w:val="006C0B77"/>
    <w:rsid w:val="006D24CA"/>
    <w:rsid w:val="006E046B"/>
    <w:rsid w:val="006E6D27"/>
    <w:rsid w:val="007131C3"/>
    <w:rsid w:val="00714BB6"/>
    <w:rsid w:val="00790011"/>
    <w:rsid w:val="00792FEB"/>
    <w:rsid w:val="007F4E84"/>
    <w:rsid w:val="00807441"/>
    <w:rsid w:val="00810FB3"/>
    <w:rsid w:val="00822979"/>
    <w:rsid w:val="008242FF"/>
    <w:rsid w:val="00831164"/>
    <w:rsid w:val="00837595"/>
    <w:rsid w:val="00866DA0"/>
    <w:rsid w:val="00870751"/>
    <w:rsid w:val="008A3DCE"/>
    <w:rsid w:val="008A5EA8"/>
    <w:rsid w:val="008A60F1"/>
    <w:rsid w:val="008A711A"/>
    <w:rsid w:val="008A724E"/>
    <w:rsid w:val="008B0ECD"/>
    <w:rsid w:val="008F4ACE"/>
    <w:rsid w:val="00922C48"/>
    <w:rsid w:val="0094231E"/>
    <w:rsid w:val="00981D23"/>
    <w:rsid w:val="00982AEE"/>
    <w:rsid w:val="00992948"/>
    <w:rsid w:val="009B4354"/>
    <w:rsid w:val="00A373CB"/>
    <w:rsid w:val="00A76598"/>
    <w:rsid w:val="00A965B3"/>
    <w:rsid w:val="00AA13DB"/>
    <w:rsid w:val="00B01304"/>
    <w:rsid w:val="00B24DF4"/>
    <w:rsid w:val="00B700D7"/>
    <w:rsid w:val="00B915B7"/>
    <w:rsid w:val="00BC057B"/>
    <w:rsid w:val="00C273CB"/>
    <w:rsid w:val="00C4070B"/>
    <w:rsid w:val="00C809E1"/>
    <w:rsid w:val="00C860D5"/>
    <w:rsid w:val="00CC41FD"/>
    <w:rsid w:val="00D1290B"/>
    <w:rsid w:val="00D41314"/>
    <w:rsid w:val="00DB375C"/>
    <w:rsid w:val="00DF0C75"/>
    <w:rsid w:val="00DF11C6"/>
    <w:rsid w:val="00DF7F98"/>
    <w:rsid w:val="00E35A4F"/>
    <w:rsid w:val="00E468E2"/>
    <w:rsid w:val="00E5218F"/>
    <w:rsid w:val="00E560E0"/>
    <w:rsid w:val="00E65FFC"/>
    <w:rsid w:val="00E834AA"/>
    <w:rsid w:val="00E83766"/>
    <w:rsid w:val="00EA59DF"/>
    <w:rsid w:val="00EE4070"/>
    <w:rsid w:val="00EF2D1B"/>
    <w:rsid w:val="00EF3CC0"/>
    <w:rsid w:val="00F12C76"/>
    <w:rsid w:val="00F770FF"/>
    <w:rsid w:val="00FB55A5"/>
    <w:rsid w:val="00FC1E16"/>
    <w:rsid w:val="00FD1BD8"/>
    <w:rsid w:val="00FD7541"/>
    <w:rsid w:val="00FE4AF9"/>
    <w:rsid w:val="00FF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5E97A"/>
  <w15:chartTrackingRefBased/>
  <w15:docId w15:val="{B88BD736-D1C6-4B7C-B3CD-4060BD2D4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AF9"/>
    <w:rPr>
      <w:rFonts w:ascii="Calibri" w:eastAsia="Calibri" w:hAnsi="Calibri" w:cs="Calibri"/>
      <w:kern w:val="0"/>
      <w:lang w:val="hy-AM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24D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4D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4DF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4DF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24DF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24DF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24DF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24DF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4DF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4D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24D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24D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24DF4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24DF4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24DF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24DF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24DF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24DF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24D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24D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24DF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24D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24D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24DF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24DF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24DF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24D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24DF4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24DF4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aliases w:val="webb,Char11,Normal (Web) Char Char1,Char11 Char1,Char Char Char1,Char11 Char1 Char1"/>
    <w:basedOn w:val="a"/>
    <w:link w:val="ad"/>
    <w:uiPriority w:val="99"/>
    <w:unhideWhenUsed/>
    <w:qFormat/>
    <w:rsid w:val="00FE4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d">
    <w:name w:val="Обычный (Интернет) Знак"/>
    <w:aliases w:val="webb Знак,Char11 Знак,Normal (Web) Char Char1 Знак,Char11 Char1 Знак,Char Char Char1 Знак,Char11 Char1 Char1 Знак"/>
    <w:link w:val="ac"/>
    <w:uiPriority w:val="99"/>
    <w:locked/>
    <w:rsid w:val="00FE4AF9"/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paragraph" w:styleId="ae">
    <w:name w:val="header"/>
    <w:basedOn w:val="a"/>
    <w:link w:val="af"/>
    <w:uiPriority w:val="99"/>
    <w:unhideWhenUsed/>
    <w:rsid w:val="000F7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F7433"/>
    <w:rPr>
      <w:rFonts w:ascii="Calibri" w:eastAsia="Calibri" w:hAnsi="Calibri" w:cs="Calibri"/>
      <w:kern w:val="0"/>
      <w:lang w:val="hy-AM" w:eastAsia="ru-RU"/>
      <w14:ligatures w14:val="none"/>
    </w:rPr>
  </w:style>
  <w:style w:type="paragraph" w:styleId="af0">
    <w:name w:val="footer"/>
    <w:basedOn w:val="a"/>
    <w:link w:val="af1"/>
    <w:uiPriority w:val="99"/>
    <w:unhideWhenUsed/>
    <w:rsid w:val="000F74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F7433"/>
    <w:rPr>
      <w:rFonts w:ascii="Calibri" w:eastAsia="Calibri" w:hAnsi="Calibri" w:cs="Calibri"/>
      <w:kern w:val="0"/>
      <w:lang w:val="hy-AM" w:eastAsia="ru-RU"/>
      <w14:ligatures w14:val="none"/>
    </w:rPr>
  </w:style>
  <w:style w:type="paragraph" w:styleId="af2">
    <w:name w:val="Revision"/>
    <w:hidden/>
    <w:uiPriority w:val="99"/>
    <w:semiHidden/>
    <w:rsid w:val="001B788E"/>
    <w:pPr>
      <w:spacing w:after="0" w:line="240" w:lineRule="auto"/>
    </w:pPr>
    <w:rPr>
      <w:rFonts w:ascii="Calibri" w:eastAsia="Calibri" w:hAnsi="Calibri" w:cs="Calibri"/>
      <w:kern w:val="0"/>
      <w:lang w:val="hy-AM" w:eastAsia="ru-RU"/>
      <w14:ligatures w14:val="none"/>
    </w:rPr>
  </w:style>
  <w:style w:type="character" w:styleId="af3">
    <w:name w:val="Hyperlink"/>
    <w:basedOn w:val="a0"/>
    <w:uiPriority w:val="99"/>
    <w:unhideWhenUsed/>
    <w:rsid w:val="00992948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929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5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Հակակոռուպցիոն Կոմիտե</dc:creator>
  <cp:keywords>https://mul2-ccc.gov.am/tasks/64172/oneclick?token=6e48d62b66c73b73ff1dad6116c43dab</cp:keywords>
  <dc:description/>
  <cp:lastModifiedBy>Пользователь</cp:lastModifiedBy>
  <cp:revision>11</cp:revision>
  <dcterms:created xsi:type="dcterms:W3CDTF">2025-07-10T13:19:00Z</dcterms:created>
  <dcterms:modified xsi:type="dcterms:W3CDTF">2025-12-18T12:22:00Z</dcterms:modified>
</cp:coreProperties>
</file>