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4EB2D" w14:textId="77777777" w:rsidR="000566D0" w:rsidRPr="007F2D49" w:rsidRDefault="000566D0" w:rsidP="000566D0">
      <w:pPr>
        <w:tabs>
          <w:tab w:val="left" w:pos="0"/>
          <w:tab w:val="left" w:pos="9356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IDFont+F1"/>
          <w:sz w:val="24"/>
          <w:szCs w:val="24"/>
          <w:lang w:val="hy-AM"/>
        </w:rPr>
      </w:pPr>
    </w:p>
    <w:p w14:paraId="434F062C" w14:textId="77777777" w:rsidR="000566D0" w:rsidRPr="007F2D49" w:rsidRDefault="000566D0" w:rsidP="000566D0">
      <w:pPr>
        <w:spacing w:after="0" w:line="360" w:lineRule="auto"/>
        <w:jc w:val="center"/>
        <w:outlineLvl w:val="0"/>
        <w:rPr>
          <w:rFonts w:ascii="GHEA Grapalat" w:hAnsi="GHEA Grapalat" w:cs="Sylfaen"/>
          <w:b/>
          <w:sz w:val="24"/>
          <w:szCs w:val="24"/>
          <w:lang w:val="hy-AM"/>
        </w:rPr>
      </w:pPr>
      <w:r w:rsidRPr="007F2D4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14:paraId="49ACA43E" w14:textId="77777777" w:rsidR="000566D0" w:rsidRPr="007F2D49" w:rsidRDefault="000566D0" w:rsidP="000566D0">
      <w:pPr>
        <w:spacing w:after="0" w:line="360" w:lineRule="auto"/>
        <w:jc w:val="center"/>
        <w:outlineLvl w:val="0"/>
        <w:rPr>
          <w:rFonts w:ascii="GHEA Grapalat" w:hAnsi="GHEA Grapalat" w:cs="Sylfaen"/>
          <w:b/>
          <w:sz w:val="24"/>
          <w:szCs w:val="24"/>
          <w:lang w:val="hy-AM"/>
        </w:rPr>
      </w:pPr>
      <w:r w:rsidRPr="007F2D49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7F25CBB1" w14:textId="77777777" w:rsidR="000566D0" w:rsidRPr="00053E27" w:rsidRDefault="000566D0" w:rsidP="000566D0">
      <w:pPr>
        <w:spacing w:after="0" w:line="360" w:lineRule="auto"/>
        <w:jc w:val="center"/>
        <w:outlineLvl w:val="0"/>
        <w:rPr>
          <w:rFonts w:ascii="GHEA Grapalat" w:hAnsi="GHEA Grapalat"/>
          <w:sz w:val="24"/>
          <w:szCs w:val="24"/>
          <w:lang w:val="hy-AM"/>
        </w:rPr>
      </w:pPr>
      <w:r w:rsidRPr="00053E27">
        <w:rPr>
          <w:rFonts w:ascii="GHEA Grapalat" w:hAnsi="GHEA Grapalat"/>
          <w:sz w:val="24"/>
          <w:szCs w:val="24"/>
          <w:lang w:val="hy-AM"/>
        </w:rPr>
        <w:t xml:space="preserve">-----    ------------------ -ի   2025 </w:t>
      </w:r>
      <w:r w:rsidRPr="00053E27">
        <w:rPr>
          <w:rFonts w:ascii="GHEA Grapalat" w:hAnsi="GHEA Grapalat" w:cs="Sylfaen"/>
          <w:sz w:val="24"/>
          <w:szCs w:val="24"/>
          <w:lang w:val="hy-AM"/>
        </w:rPr>
        <w:t xml:space="preserve">թվականի   </w:t>
      </w:r>
      <w:r w:rsidRPr="00053E27">
        <w:rPr>
          <w:rFonts w:ascii="GHEA Grapalat" w:hAnsi="GHEA Grapalat"/>
          <w:sz w:val="24"/>
          <w:szCs w:val="24"/>
          <w:lang w:val="hy-AM"/>
        </w:rPr>
        <w:t>N------ Ն</w:t>
      </w:r>
    </w:p>
    <w:p w14:paraId="68043817" w14:textId="77777777" w:rsidR="000566D0" w:rsidRDefault="000566D0" w:rsidP="000566D0">
      <w:pPr>
        <w:tabs>
          <w:tab w:val="left" w:pos="540"/>
        </w:tabs>
        <w:spacing w:after="0"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677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          </w:t>
      </w:r>
    </w:p>
    <w:p w14:paraId="04E8AEB0" w14:textId="77777777" w:rsidR="000566D0" w:rsidRPr="007F2D49" w:rsidRDefault="000566D0" w:rsidP="000566D0">
      <w:pPr>
        <w:tabs>
          <w:tab w:val="left" w:pos="540"/>
        </w:tabs>
        <w:spacing w:after="0" w:line="360" w:lineRule="auto"/>
        <w:jc w:val="center"/>
        <w:rPr>
          <w:rFonts w:ascii="GHEA Grapalat" w:hAnsi="GHEA Grapalat" w:cs="CIDFont+F1"/>
          <w:b/>
          <w:sz w:val="24"/>
          <w:szCs w:val="24"/>
          <w:lang w:val="hy-AM"/>
        </w:rPr>
      </w:pPr>
      <w:r w:rsidRPr="007F2D49">
        <w:rPr>
          <w:rFonts w:ascii="GHEA Grapalat" w:hAnsi="GHEA Grapalat" w:cs="CIDFont+F1"/>
          <w:b/>
          <w:sz w:val="24"/>
          <w:szCs w:val="24"/>
          <w:lang w:val="hy-AM"/>
        </w:rPr>
        <w:t xml:space="preserve">ՄԹՆՈԼՈՐՏԱՅԻՆ ՕԴԻ ՊԵՏԱԿԱՆ </w:t>
      </w:r>
      <w:r>
        <w:rPr>
          <w:rFonts w:ascii="GHEA Grapalat" w:hAnsi="GHEA Grapalat" w:cs="CIDFont+F1"/>
          <w:b/>
          <w:sz w:val="24"/>
          <w:szCs w:val="24"/>
          <w:lang w:val="hy-AM"/>
        </w:rPr>
        <w:t>ՄՈՆԻՏ</w:t>
      </w:r>
      <w:r w:rsidRPr="007F2D49">
        <w:rPr>
          <w:rFonts w:ascii="GHEA Grapalat" w:hAnsi="GHEA Grapalat" w:cs="CIDFont+F1"/>
          <w:b/>
          <w:sz w:val="24"/>
          <w:szCs w:val="24"/>
          <w:lang w:val="hy-AM"/>
        </w:rPr>
        <w:t xml:space="preserve">ՈՐԻՆԳԻ ԻՐԱԿԱՆԱՑՄԱՆ, ՍՏԱՑՎԱԾ ՏՎՅԱԼՆԵՐԻ ՀԱՎԱՔՄԱՆ, ՎԵՐԼՈՒԾՈՒԹՅԱՆ, ԳՆԱՀԱՏՄԱՆ </w:t>
      </w:r>
      <w:r>
        <w:rPr>
          <w:rFonts w:ascii="GHEA Grapalat" w:hAnsi="GHEA Grapalat" w:cs="CIDFont+F1"/>
          <w:b/>
          <w:sz w:val="24"/>
          <w:szCs w:val="24"/>
          <w:lang w:val="hy-AM"/>
        </w:rPr>
        <w:t>ԵՎ</w:t>
      </w:r>
      <w:r w:rsidRPr="007F2D49">
        <w:rPr>
          <w:rFonts w:ascii="GHEA Grapalat" w:hAnsi="GHEA Grapalat" w:cs="CIDFont+F1"/>
          <w:b/>
          <w:sz w:val="24"/>
          <w:szCs w:val="24"/>
          <w:lang w:val="hy-AM"/>
        </w:rPr>
        <w:t xml:space="preserve"> ՏԵՂԵԿԱՏՎՈՒԹՅԱՆ ՏՐԱՄԱԴՐՄԱՆ ԿԱՐԳԸ  ԵՎ </w:t>
      </w:r>
      <w:r>
        <w:rPr>
          <w:rFonts w:ascii="GHEA Grapalat" w:hAnsi="GHEA Grapalat" w:cs="CIDFont+F1"/>
          <w:b/>
          <w:sz w:val="24"/>
          <w:szCs w:val="24"/>
          <w:lang w:val="hy-AM"/>
        </w:rPr>
        <w:t>ՄՈՆԻՏ</w:t>
      </w:r>
      <w:r w:rsidRPr="007F2D49">
        <w:rPr>
          <w:rFonts w:ascii="GHEA Grapalat" w:hAnsi="GHEA Grapalat" w:cs="CIDFont+F1"/>
          <w:b/>
          <w:sz w:val="24"/>
          <w:szCs w:val="24"/>
          <w:lang w:val="hy-AM"/>
        </w:rPr>
        <w:t>ՈՐԻՆԳԻ ՑՈՒՑԱՆԻՇՆԵՐԸ ՀԱՍՏԱՏԵԼՈՒ ՄԱՍԻՆ</w:t>
      </w:r>
    </w:p>
    <w:p w14:paraId="6D8251BA" w14:textId="77777777" w:rsidR="000566D0" w:rsidRPr="007F2D49" w:rsidRDefault="000566D0" w:rsidP="000566D0">
      <w:pPr>
        <w:pStyle w:val="ListParagraph"/>
        <w:tabs>
          <w:tab w:val="left" w:pos="426"/>
        </w:tabs>
        <w:spacing w:after="0" w:line="360" w:lineRule="auto"/>
        <w:ind w:left="0" w:firstLine="567"/>
        <w:jc w:val="both"/>
        <w:rPr>
          <w:rFonts w:ascii="GHEA Grapalat" w:hAnsi="GHEA Grapalat" w:cs="CIDFont+F1"/>
          <w:sz w:val="24"/>
          <w:szCs w:val="24"/>
          <w:lang w:val="hy-AM"/>
        </w:rPr>
      </w:pPr>
    </w:p>
    <w:p w14:paraId="3B864AD3" w14:textId="77777777" w:rsidR="000566D0" w:rsidRPr="007F2D49" w:rsidRDefault="000566D0" w:rsidP="000566D0">
      <w:pPr>
        <w:pStyle w:val="ListParagraph"/>
        <w:tabs>
          <w:tab w:val="left" w:pos="426"/>
        </w:tabs>
        <w:spacing w:after="0" w:line="360" w:lineRule="auto"/>
        <w:ind w:left="0" w:firstLine="720"/>
        <w:jc w:val="both"/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F2D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Ղեկավարվելով «Մթնոլորտային օդի պահպանության մասին» օրենքի  5-րդ հոդվածի 1-ին մասի 7-րդ կետով՝ Հայաստանի Հանրապետության կառավարությունը</w:t>
      </w:r>
      <w:r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2D49">
        <w:rPr>
          <w:rStyle w:val="Emphasis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որոշում է.</w:t>
      </w:r>
      <w:r w:rsidRPr="007F2D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9F15D0A" w14:textId="77777777" w:rsidR="000566D0" w:rsidRPr="007F2D49" w:rsidRDefault="000566D0" w:rsidP="000566D0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Pr="007F2D49">
        <w:rPr>
          <w:rFonts w:ascii="GHEA Grapalat" w:hAnsi="GHEA Grapalat"/>
          <w:sz w:val="24"/>
          <w:szCs w:val="24"/>
          <w:lang w:val="hy-AM"/>
        </w:rPr>
        <w:t xml:space="preserve">աստատել </w:t>
      </w:r>
      <w:r>
        <w:rPr>
          <w:rFonts w:ascii="GHEA Grapalat" w:hAnsi="GHEA Grapalat" w:cs="CIDFont+F1"/>
          <w:sz w:val="24"/>
          <w:szCs w:val="24"/>
          <w:lang w:val="hy-AM"/>
        </w:rPr>
        <w:t>մ</w:t>
      </w:r>
      <w:r w:rsidRPr="007F2D49">
        <w:rPr>
          <w:rFonts w:ascii="GHEA Grapalat" w:hAnsi="GHEA Grapalat" w:cs="CIDFont+F1"/>
          <w:sz w:val="24"/>
          <w:szCs w:val="24"/>
          <w:lang w:val="hy-AM"/>
        </w:rPr>
        <w:t xml:space="preserve">թնոլորտային օդի պետական </w:t>
      </w:r>
      <w:r>
        <w:rPr>
          <w:rFonts w:ascii="GHEA Grapalat" w:hAnsi="GHEA Grapalat" w:cs="CIDFont+F1"/>
          <w:sz w:val="24"/>
          <w:szCs w:val="24"/>
          <w:lang w:val="hy-AM"/>
        </w:rPr>
        <w:t>մոնիտ</w:t>
      </w:r>
      <w:r w:rsidRPr="007F2D49">
        <w:rPr>
          <w:rFonts w:ascii="GHEA Grapalat" w:hAnsi="GHEA Grapalat" w:cs="CIDFont+F1"/>
          <w:sz w:val="24"/>
          <w:szCs w:val="24"/>
          <w:lang w:val="hy-AM"/>
        </w:rPr>
        <w:t xml:space="preserve">որինգի իրականացման, ստացված տվյալների հավաքման, վերլուծության, գնահատման և տեղեկատվության տրամադրման կարգը և </w:t>
      </w:r>
      <w:r>
        <w:rPr>
          <w:rFonts w:ascii="GHEA Grapalat" w:hAnsi="GHEA Grapalat" w:cs="CIDFont+F1"/>
          <w:sz w:val="24"/>
          <w:szCs w:val="24"/>
          <w:lang w:val="hy-AM"/>
        </w:rPr>
        <w:t>մոնիտ</w:t>
      </w:r>
      <w:r w:rsidRPr="007F2D49">
        <w:rPr>
          <w:rFonts w:ascii="GHEA Grapalat" w:hAnsi="GHEA Grapalat" w:cs="CIDFont+F1"/>
          <w:sz w:val="24"/>
          <w:szCs w:val="24"/>
          <w:lang w:val="hy-AM"/>
        </w:rPr>
        <w:t>որինգի ցուցանիշները</w:t>
      </w:r>
      <w:r w:rsidRPr="007F2D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 համաձայն հավելվածի։</w:t>
      </w:r>
    </w:p>
    <w:p w14:paraId="2B8B210D" w14:textId="77777777" w:rsidR="000566D0" w:rsidRPr="000518C1" w:rsidRDefault="000566D0" w:rsidP="000566D0">
      <w:pPr>
        <w:pStyle w:val="NormalWeb"/>
        <w:numPr>
          <w:ilvl w:val="0"/>
          <w:numId w:val="2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0518C1">
        <w:rPr>
          <w:rFonts w:ascii="GHEA Grapalat" w:hAnsi="GHEA Grapalat"/>
          <w:lang w:val="hy-AM"/>
        </w:rPr>
        <w:t>Սույն որոշումը գործող  ռեֆերենս կայանների համար ուժի մեջ է մտնում 2026 թվականի ապրիլի 1-ից, ագլոմերացիայի (ք</w:t>
      </w:r>
      <w:r w:rsidRPr="000518C1">
        <w:rPr>
          <w:rFonts w:ascii="Cambria Math" w:hAnsi="Cambria Math" w:cs="Cambria Math"/>
          <w:lang w:val="hy-AM"/>
        </w:rPr>
        <w:t>․</w:t>
      </w:r>
      <w:r w:rsidRPr="000518C1">
        <w:rPr>
          <w:rFonts w:ascii="GHEA Grapalat" w:hAnsi="GHEA Grapalat"/>
          <w:lang w:val="hy-AM"/>
        </w:rPr>
        <w:t xml:space="preserve"> </w:t>
      </w:r>
      <w:r w:rsidRPr="000518C1">
        <w:rPr>
          <w:rFonts w:ascii="GHEA Grapalat" w:hAnsi="GHEA Grapalat" w:cs="GHEA Grapalat"/>
          <w:lang w:val="hy-AM"/>
        </w:rPr>
        <w:t>Երևան</w:t>
      </w:r>
      <w:r w:rsidRPr="000518C1">
        <w:rPr>
          <w:rFonts w:ascii="GHEA Grapalat" w:hAnsi="GHEA Grapalat"/>
          <w:lang w:val="hy-AM"/>
        </w:rPr>
        <w:t>) համար</w:t>
      </w:r>
      <w:r>
        <w:rPr>
          <w:rFonts w:ascii="GHEA Grapalat" w:hAnsi="GHEA Grapalat"/>
          <w:lang w:val="hy-AM"/>
        </w:rPr>
        <w:t>՝</w:t>
      </w:r>
      <w:r w:rsidRPr="000518C1">
        <w:rPr>
          <w:rFonts w:ascii="GHEA Grapalat" w:hAnsi="GHEA Grapalat"/>
          <w:lang w:val="hy-AM"/>
        </w:rPr>
        <w:t xml:space="preserve"> 2027 թվականի հունվարի 1-ից, բացառությամբ հավելվածի 17-րդ կետով սահմանված դրույթի։</w:t>
      </w:r>
    </w:p>
    <w:p w14:paraId="137FB017" w14:textId="77777777" w:rsidR="000566D0" w:rsidRPr="000518C1" w:rsidRDefault="000566D0" w:rsidP="000566D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0518C1">
        <w:rPr>
          <w:rFonts w:ascii="GHEA Grapalat" w:hAnsi="GHEA Grapalat"/>
          <w:lang w:val="hy-AM"/>
        </w:rPr>
        <w:t>3</w:t>
      </w:r>
      <w:r w:rsidRPr="000518C1">
        <w:rPr>
          <w:rFonts w:ascii="Cambria Math" w:hAnsi="Cambria Math" w:cs="Cambria Math"/>
          <w:lang w:val="hy-AM"/>
        </w:rPr>
        <w:t>․</w:t>
      </w:r>
      <w:r w:rsidRPr="000518C1">
        <w:rPr>
          <w:rFonts w:ascii="GHEA Grapalat" w:hAnsi="GHEA Grapalat"/>
          <w:lang w:val="hy-AM"/>
        </w:rPr>
        <w:t xml:space="preserve"> Սույն որոշումն ամբողջությամբ ուժի մեջ է մտնում 2028 թվականի հունվարի      1-ից։</w:t>
      </w:r>
    </w:p>
    <w:p w14:paraId="249316F5" w14:textId="77777777" w:rsidR="000566D0" w:rsidRPr="007F2D49" w:rsidRDefault="000566D0" w:rsidP="000566D0">
      <w:pPr>
        <w:pStyle w:val="NormalWeb"/>
        <w:spacing w:before="0" w:beforeAutospacing="0" w:after="0" w:afterAutospacing="0" w:line="360" w:lineRule="auto"/>
        <w:ind w:left="567"/>
        <w:jc w:val="both"/>
        <w:rPr>
          <w:rFonts w:ascii="GHEA Grapalat" w:hAnsi="GHEA Grapalat"/>
          <w:highlight w:val="yellow"/>
          <w:lang w:val="hy-AM"/>
        </w:rPr>
      </w:pPr>
    </w:p>
    <w:p w14:paraId="39E47C1D" w14:textId="77777777" w:rsidR="000566D0" w:rsidRPr="007F2D49" w:rsidRDefault="000566D0" w:rsidP="000566D0">
      <w:pPr>
        <w:pStyle w:val="NormalWeb"/>
        <w:spacing w:before="0" w:beforeAutospacing="0" w:after="0" w:afterAutospacing="0" w:line="360" w:lineRule="auto"/>
        <w:ind w:left="567"/>
        <w:jc w:val="both"/>
        <w:rPr>
          <w:rFonts w:ascii="GHEA Grapalat" w:hAnsi="GHEA Grapalat"/>
          <w:highlight w:val="yellow"/>
          <w:lang w:val="hy-AM"/>
        </w:rPr>
      </w:pPr>
    </w:p>
    <w:p w14:paraId="0D7A267A" w14:textId="77777777" w:rsidR="000566D0" w:rsidRPr="007F2D49" w:rsidRDefault="000566D0" w:rsidP="000566D0">
      <w:pPr>
        <w:pStyle w:val="NormalWeb"/>
        <w:spacing w:before="0" w:beforeAutospacing="0" w:after="0" w:afterAutospacing="0" w:line="360" w:lineRule="auto"/>
        <w:ind w:firstLine="375"/>
        <w:jc w:val="both"/>
        <w:outlineLvl w:val="0"/>
        <w:rPr>
          <w:rFonts w:ascii="GHEA Grapalat" w:hAnsi="GHEA Grapalat"/>
          <w:lang w:val="hy-AM"/>
        </w:rPr>
      </w:pPr>
      <w:r w:rsidRPr="007F2D49">
        <w:rPr>
          <w:rFonts w:ascii="GHEA Grapalat" w:hAnsi="GHEA Grapalat"/>
          <w:lang w:val="hy-AM"/>
        </w:rPr>
        <w:t>Հայաստանի Հանրապետության</w:t>
      </w:r>
    </w:p>
    <w:p w14:paraId="2222C3CE" w14:textId="77777777" w:rsidR="000566D0" w:rsidRPr="007F2D49" w:rsidRDefault="000566D0" w:rsidP="000566D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7F2D49">
        <w:rPr>
          <w:rFonts w:ascii="GHEA Grapalat" w:hAnsi="GHEA Grapalat"/>
          <w:lang w:val="hy-AM"/>
        </w:rPr>
        <w:t xml:space="preserve"> վարչապետ                                                                      Ն. Փաշինյան</w:t>
      </w:r>
    </w:p>
    <w:p w14:paraId="2ABE7321" w14:textId="77777777" w:rsidR="000566D0" w:rsidRPr="007F2D49" w:rsidRDefault="000566D0" w:rsidP="000566D0">
      <w:pPr>
        <w:tabs>
          <w:tab w:val="left" w:pos="0"/>
          <w:tab w:val="left" w:pos="9356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IDFont+F1"/>
          <w:sz w:val="24"/>
          <w:szCs w:val="24"/>
          <w:lang w:val="hy-AM"/>
        </w:rPr>
      </w:pPr>
    </w:p>
    <w:p w14:paraId="675382CA" w14:textId="77777777" w:rsidR="000566D0" w:rsidRPr="007F2D49" w:rsidRDefault="000566D0" w:rsidP="000566D0">
      <w:pPr>
        <w:widowControl w:val="0"/>
        <w:suppressAutoHyphens/>
        <w:spacing w:after="0" w:line="360" w:lineRule="auto"/>
        <w:ind w:firstLine="540"/>
        <w:jc w:val="right"/>
        <w:outlineLvl w:val="0"/>
        <w:rPr>
          <w:rFonts w:ascii="GHEA Grapalat" w:eastAsia="Sylfaen" w:hAnsi="GHEA Grapalat" w:cs="Sylfaen"/>
          <w:sz w:val="24"/>
          <w:szCs w:val="24"/>
          <w:lang w:val="hy-AM" w:eastAsia="zh-CN"/>
        </w:rPr>
      </w:pPr>
      <w:r w:rsidRPr="007F2D49">
        <w:rPr>
          <w:rFonts w:ascii="GHEA Grapalat" w:eastAsia="Sylfaen" w:hAnsi="GHEA Grapalat" w:cs="Sylfaen"/>
          <w:sz w:val="24"/>
          <w:szCs w:val="24"/>
          <w:lang w:val="hy-AM"/>
        </w:rPr>
        <w:lastRenderedPageBreak/>
        <w:t xml:space="preserve">Հավելված </w:t>
      </w:r>
    </w:p>
    <w:p w14:paraId="09CD7C5E" w14:textId="77777777" w:rsidR="000566D0" w:rsidRPr="007F2D49" w:rsidRDefault="000566D0" w:rsidP="000566D0">
      <w:pPr>
        <w:widowControl w:val="0"/>
        <w:shd w:val="clear" w:color="auto" w:fill="FFFFFF"/>
        <w:suppressAutoHyphens/>
        <w:spacing w:after="0" w:line="360" w:lineRule="auto"/>
        <w:ind w:firstLine="540"/>
        <w:jc w:val="right"/>
        <w:rPr>
          <w:rFonts w:ascii="GHEA Grapalat" w:eastAsia="Sylfaen" w:hAnsi="GHEA Grapalat" w:cs="Sylfaen"/>
          <w:sz w:val="24"/>
          <w:szCs w:val="24"/>
          <w:lang w:val="hy-AM"/>
        </w:rPr>
      </w:pPr>
      <w:r w:rsidRPr="007F2D49">
        <w:rPr>
          <w:rFonts w:ascii="GHEA Grapalat" w:eastAsia="Sylfaen" w:hAnsi="GHEA Grapalat" w:cs="Sylfaen"/>
          <w:sz w:val="24"/>
          <w:szCs w:val="24"/>
          <w:lang w:val="hy-AM"/>
        </w:rPr>
        <w:t xml:space="preserve">ՀՀ կառավարության 2025 թվականի </w:t>
      </w:r>
    </w:p>
    <w:p w14:paraId="2B28D4BA" w14:textId="77777777" w:rsidR="000566D0" w:rsidRPr="008C0230" w:rsidRDefault="000566D0" w:rsidP="000566D0">
      <w:pPr>
        <w:widowControl w:val="0"/>
        <w:suppressAutoHyphens/>
        <w:spacing w:after="0" w:line="360" w:lineRule="auto"/>
        <w:ind w:firstLine="540"/>
        <w:jc w:val="right"/>
        <w:rPr>
          <w:rFonts w:ascii="GHEA Grapalat" w:eastAsia="Sylfaen" w:hAnsi="GHEA Grapalat" w:cs="Sylfaen"/>
          <w:sz w:val="24"/>
          <w:szCs w:val="24"/>
          <w:lang w:val="hy-AM"/>
        </w:rPr>
      </w:pPr>
      <w:r w:rsidRPr="007F2D49">
        <w:rPr>
          <w:rFonts w:ascii="GHEA Grapalat" w:eastAsia="Sylfaen" w:hAnsi="GHEA Grapalat" w:cs="Sylfaen"/>
          <w:sz w:val="24"/>
          <w:szCs w:val="24"/>
          <w:lang w:val="hy-AM"/>
        </w:rPr>
        <w:t>-ի   N     -Ն որոշման</w:t>
      </w:r>
    </w:p>
    <w:p w14:paraId="5875AE59" w14:textId="77777777" w:rsidR="000566D0" w:rsidRDefault="000566D0" w:rsidP="000566D0">
      <w:pPr>
        <w:tabs>
          <w:tab w:val="left" w:pos="0"/>
          <w:tab w:val="left" w:pos="9356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CIDFont+F1"/>
          <w:b/>
          <w:sz w:val="24"/>
          <w:szCs w:val="24"/>
          <w:lang w:val="hy-AM"/>
        </w:rPr>
      </w:pPr>
    </w:p>
    <w:p w14:paraId="35AE70D0" w14:textId="77777777" w:rsidR="000566D0" w:rsidRDefault="000566D0" w:rsidP="000566D0">
      <w:pPr>
        <w:tabs>
          <w:tab w:val="left" w:pos="0"/>
          <w:tab w:val="left" w:pos="9356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CIDFont+F1"/>
          <w:b/>
          <w:sz w:val="24"/>
          <w:szCs w:val="24"/>
          <w:lang w:val="hy-AM"/>
        </w:rPr>
      </w:pPr>
      <w:r w:rsidRPr="00016D1E">
        <w:rPr>
          <w:rFonts w:ascii="GHEA Grapalat" w:hAnsi="GHEA Grapalat" w:cs="CIDFont+F1"/>
          <w:b/>
          <w:sz w:val="24"/>
          <w:szCs w:val="24"/>
          <w:lang w:val="hy-AM"/>
        </w:rPr>
        <w:t>ԿԱՐԳ</w:t>
      </w:r>
    </w:p>
    <w:p w14:paraId="002AA54C" w14:textId="77777777" w:rsidR="000566D0" w:rsidRPr="00016D1E" w:rsidRDefault="000566D0" w:rsidP="000566D0">
      <w:pPr>
        <w:tabs>
          <w:tab w:val="left" w:pos="0"/>
          <w:tab w:val="left" w:pos="9356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CIDFont+F1"/>
          <w:b/>
          <w:sz w:val="24"/>
          <w:szCs w:val="24"/>
          <w:lang w:val="hy-AM"/>
        </w:rPr>
      </w:pPr>
    </w:p>
    <w:p w14:paraId="7F13FDE4" w14:textId="77777777" w:rsidR="000566D0" w:rsidRPr="007F2D49" w:rsidRDefault="000566D0" w:rsidP="000566D0">
      <w:pPr>
        <w:tabs>
          <w:tab w:val="left" w:pos="0"/>
          <w:tab w:val="left" w:pos="9356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CIDFont+F1"/>
          <w:b/>
          <w:sz w:val="24"/>
          <w:szCs w:val="24"/>
          <w:lang w:val="hy-AM"/>
        </w:rPr>
      </w:pPr>
      <w:r w:rsidRPr="007F2D49">
        <w:rPr>
          <w:rFonts w:ascii="GHEA Grapalat" w:hAnsi="GHEA Grapalat" w:cs="CIDFont+F1"/>
          <w:b/>
          <w:sz w:val="24"/>
          <w:szCs w:val="24"/>
          <w:lang w:val="hy-AM"/>
        </w:rPr>
        <w:t xml:space="preserve">ՄԹՆՈԼՈՐՏԱՅԻՆ ՕԴԻ ՊԵՏԱԿԱՆ </w:t>
      </w:r>
      <w:r>
        <w:rPr>
          <w:rFonts w:ascii="GHEA Grapalat" w:hAnsi="GHEA Grapalat" w:cs="CIDFont+F1"/>
          <w:b/>
          <w:sz w:val="24"/>
          <w:szCs w:val="24"/>
          <w:lang w:val="hy-AM"/>
        </w:rPr>
        <w:t>ՄՈՆԻՏ</w:t>
      </w:r>
      <w:r w:rsidRPr="007F2D49">
        <w:rPr>
          <w:rFonts w:ascii="GHEA Grapalat" w:hAnsi="GHEA Grapalat" w:cs="CIDFont+F1"/>
          <w:b/>
          <w:sz w:val="24"/>
          <w:szCs w:val="24"/>
          <w:lang w:val="hy-AM"/>
        </w:rPr>
        <w:t xml:space="preserve">ՈՐԻՆԳԻ ԻՐԱԿԱՆԱՑՄԱՆ, ՍՏԱՑՎԱԾ ՏՎՅԱԼՆԵՐԻ ՀԱՎԱՔՄԱՆ, ՎԵՐԼՈՒԾՈՒԹՅԱՆ, ԳՆԱՀԱՏՄԱՆ </w:t>
      </w:r>
      <w:r>
        <w:rPr>
          <w:rFonts w:ascii="GHEA Grapalat" w:hAnsi="GHEA Grapalat" w:cs="CIDFont+F1"/>
          <w:b/>
          <w:sz w:val="24"/>
          <w:szCs w:val="24"/>
          <w:lang w:val="hy-AM"/>
        </w:rPr>
        <w:t xml:space="preserve">ԵՎ </w:t>
      </w:r>
      <w:r w:rsidRPr="007F2D49">
        <w:rPr>
          <w:rFonts w:ascii="GHEA Grapalat" w:hAnsi="GHEA Grapalat" w:cs="CIDFont+F1"/>
          <w:b/>
          <w:sz w:val="24"/>
          <w:szCs w:val="24"/>
          <w:lang w:val="hy-AM"/>
        </w:rPr>
        <w:t xml:space="preserve">ՏԵՂԵԿԱՏՎՈՒԹՅԱՆ ՏՐԱՄԱԴՐՄԱՆ ԿԱՐԳԸ ԵՎ </w:t>
      </w:r>
      <w:r>
        <w:rPr>
          <w:rFonts w:ascii="GHEA Grapalat" w:hAnsi="GHEA Grapalat" w:cs="CIDFont+F1"/>
          <w:b/>
          <w:sz w:val="24"/>
          <w:szCs w:val="24"/>
          <w:lang w:val="hy-AM"/>
        </w:rPr>
        <w:t>ՄՈՆԻՏ</w:t>
      </w:r>
      <w:r w:rsidRPr="007F2D49">
        <w:rPr>
          <w:rFonts w:ascii="GHEA Grapalat" w:hAnsi="GHEA Grapalat" w:cs="CIDFont+F1"/>
          <w:b/>
          <w:sz w:val="24"/>
          <w:szCs w:val="24"/>
          <w:lang w:val="hy-AM"/>
        </w:rPr>
        <w:t>ՈՐԻՆԳԻ ՑՈՒՑԱՆԻՇՆԵՐԸ ՀԱՍՏԱՏԵԼՈՒ ՄԱՍԻՆ</w:t>
      </w:r>
    </w:p>
    <w:p w14:paraId="3D001741" w14:textId="77777777" w:rsidR="000566D0" w:rsidRPr="007F2D49" w:rsidRDefault="000566D0" w:rsidP="000566D0">
      <w:pPr>
        <w:tabs>
          <w:tab w:val="left" w:pos="0"/>
          <w:tab w:val="left" w:pos="9356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IDFont+F1"/>
          <w:sz w:val="24"/>
          <w:szCs w:val="24"/>
          <w:lang w:val="hy-AM"/>
        </w:rPr>
      </w:pPr>
    </w:p>
    <w:p w14:paraId="4788F167" w14:textId="77777777" w:rsidR="000566D0" w:rsidRDefault="000566D0" w:rsidP="000566D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F2D49">
        <w:rPr>
          <w:rFonts w:ascii="GHEA Grapalat" w:hAnsi="GHEA Grapalat"/>
          <w:b/>
          <w:sz w:val="24"/>
          <w:szCs w:val="24"/>
          <w:lang w:val="hy-AM"/>
        </w:rPr>
        <w:t>1.ԸՆԴՀԱՆՈՒՐ ԴՐՈՒՅԹՆԵՐ</w:t>
      </w:r>
    </w:p>
    <w:p w14:paraId="6BA1DF9F" w14:textId="77777777" w:rsidR="000566D0" w:rsidRPr="007F2D49" w:rsidRDefault="000566D0" w:rsidP="000566D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C0CC37C" w14:textId="77777777" w:rsidR="000566D0" w:rsidRPr="007F2D49" w:rsidRDefault="000566D0" w:rsidP="000566D0">
      <w:pPr>
        <w:tabs>
          <w:tab w:val="decimal" w:pos="6663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2D49">
        <w:rPr>
          <w:rFonts w:ascii="GHEA Grapalat" w:hAnsi="GHEA Grapalat"/>
          <w:sz w:val="24"/>
          <w:szCs w:val="24"/>
          <w:lang w:val="hy-AM"/>
        </w:rPr>
        <w:t xml:space="preserve">1. Սույն կարգով սահմանվում են մթնոլորտային օդի պետական </w:t>
      </w:r>
      <w:r>
        <w:rPr>
          <w:rFonts w:ascii="GHEA Grapalat" w:hAnsi="GHEA Grapalat"/>
          <w:sz w:val="24"/>
          <w:szCs w:val="24"/>
          <w:lang w:val="hy-AM"/>
        </w:rPr>
        <w:t>մոնիտ</w:t>
      </w:r>
      <w:r w:rsidRPr="007F2D49">
        <w:rPr>
          <w:rFonts w:ascii="GHEA Grapalat" w:hAnsi="GHEA Grapalat"/>
          <w:sz w:val="24"/>
          <w:szCs w:val="24"/>
          <w:lang w:val="hy-AM"/>
        </w:rPr>
        <w:t xml:space="preserve">որինգի իրականացման, ստացված տվյալների հավաքման, վերլուծության, գնահատման և տեղեկատվության տրամադրման ընթացակարգերը, ինչպես նաև </w:t>
      </w:r>
      <w:r>
        <w:rPr>
          <w:rFonts w:ascii="GHEA Grapalat" w:hAnsi="GHEA Grapalat"/>
          <w:sz w:val="24"/>
          <w:szCs w:val="24"/>
          <w:lang w:val="hy-AM"/>
        </w:rPr>
        <w:t>մոնիտ</w:t>
      </w:r>
      <w:r w:rsidRPr="007F2D49">
        <w:rPr>
          <w:rFonts w:ascii="GHEA Grapalat" w:hAnsi="GHEA Grapalat"/>
          <w:sz w:val="24"/>
          <w:szCs w:val="24"/>
          <w:lang w:val="hy-AM"/>
        </w:rPr>
        <w:t xml:space="preserve">որինգի ցուցանիշները։  </w:t>
      </w:r>
    </w:p>
    <w:p w14:paraId="50B4351A" w14:textId="77777777" w:rsidR="000566D0" w:rsidRPr="007F2D49" w:rsidRDefault="000566D0" w:rsidP="000566D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927780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052A9">
        <w:rPr>
          <w:rFonts w:ascii="GHEA Grapalat" w:hAnsi="GHEA Grapalat"/>
          <w:sz w:val="24"/>
          <w:szCs w:val="24"/>
          <w:lang w:val="hy-AM"/>
        </w:rPr>
        <w:t>թնոլորտային օդի որակի</w:t>
      </w:r>
      <w:r>
        <w:rPr>
          <w:rFonts w:ascii="GHEA Grapalat" w:hAnsi="GHEA Grapalat"/>
          <w:sz w:val="24"/>
          <w:szCs w:val="24"/>
          <w:lang w:val="hy-AM"/>
        </w:rPr>
        <w:t xml:space="preserve"> մոնիտ</w:t>
      </w:r>
      <w:r w:rsidRPr="006052A9">
        <w:rPr>
          <w:rFonts w:ascii="GHEA Grapalat" w:hAnsi="GHEA Grapalat"/>
          <w:sz w:val="24"/>
          <w:szCs w:val="24"/>
          <w:lang w:val="hy-AM"/>
        </w:rPr>
        <w:t>որինգի նպատակն է</w:t>
      </w:r>
      <w:r w:rsidRPr="001D51B2">
        <w:rPr>
          <w:rFonts w:ascii="GHEA Grapalat" w:hAnsi="GHEA Grapalat"/>
          <w:sz w:val="24"/>
          <w:szCs w:val="24"/>
          <w:lang w:val="hy-AM"/>
        </w:rPr>
        <w:t xml:space="preserve"> մթնոլորտային օդի</w:t>
      </w:r>
      <w:r>
        <w:rPr>
          <w:rFonts w:ascii="GHEA Grapalat" w:hAnsi="GHEA Grapalat"/>
          <w:sz w:val="24"/>
          <w:szCs w:val="24"/>
          <w:lang w:val="hy-AM"/>
        </w:rPr>
        <w:t xml:space="preserve"> աղտոտվածության մակարդակի գնահատումը, մթնոլորտային օդի աղտոտման աղբյուրների բացահայտումը, մթնոլորտային օդի որակի փոփոխության միտումների կանխատեսումը և կառավարումը, ինչպես նաև բնակչության առողջության պաշտպանության նպատակով հանրությանը տեղեկատվության տրամադրումը։</w:t>
      </w:r>
    </w:p>
    <w:p w14:paraId="2C66041B" w14:textId="77777777" w:rsidR="000566D0" w:rsidRPr="007F2D49" w:rsidRDefault="000566D0" w:rsidP="000566D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0B85B98" w14:textId="77777777" w:rsidR="000566D0" w:rsidRPr="008C0230" w:rsidRDefault="000566D0" w:rsidP="000566D0">
      <w:pPr>
        <w:pStyle w:val="ListParagraph"/>
        <w:numPr>
          <w:ilvl w:val="0"/>
          <w:numId w:val="14"/>
        </w:numPr>
        <w:spacing w:after="0" w:line="360" w:lineRule="auto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7F2D49">
        <w:rPr>
          <w:rFonts w:ascii="GHEA Grapalat" w:hAnsi="GHEA Grapalat" w:cs="Arial"/>
          <w:b/>
          <w:sz w:val="24"/>
          <w:szCs w:val="24"/>
          <w:lang w:val="hy-AM"/>
        </w:rPr>
        <w:t>ՀԻՄՆԱԿԱՆ</w:t>
      </w:r>
      <w:r w:rsidRPr="007F2D49">
        <w:rPr>
          <w:rFonts w:ascii="GHEA Grapalat" w:hAnsi="GHEA Grapalat"/>
          <w:b/>
          <w:sz w:val="24"/>
          <w:szCs w:val="24"/>
          <w:lang w:val="hy-AM"/>
        </w:rPr>
        <w:t xml:space="preserve"> ՀԱՍԿԱՑՈՒԹՅՈՒՆՆԵՐ</w:t>
      </w:r>
    </w:p>
    <w:p w14:paraId="1B9EC39E" w14:textId="77777777" w:rsidR="000566D0" w:rsidRPr="0029144A" w:rsidRDefault="000566D0" w:rsidP="000566D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7F2D49">
        <w:rPr>
          <w:rFonts w:ascii="GHEA Grapalat" w:hAnsi="GHEA Grapalat" w:cs="Sylfaen"/>
          <w:sz w:val="24"/>
          <w:szCs w:val="24"/>
          <w:lang w:val="hy-AM"/>
        </w:rPr>
        <w:t>. Սույն</w:t>
      </w:r>
      <w:r w:rsidRPr="007F2D49">
        <w:rPr>
          <w:rFonts w:ascii="GHEA Grapalat" w:hAnsi="GHEA Grapalat"/>
          <w:sz w:val="24"/>
          <w:szCs w:val="24"/>
          <w:lang w:val="hy-AM"/>
        </w:rPr>
        <w:t xml:space="preserve"> իրավական ակտում կիրառվում են հետևյալ հասկացությունները.</w:t>
      </w:r>
    </w:p>
    <w:p w14:paraId="34C33F5E" w14:textId="77777777" w:rsidR="000566D0" w:rsidRPr="002B4209" w:rsidRDefault="000566D0" w:rsidP="000566D0">
      <w:pPr>
        <w:pStyle w:val="Heading2"/>
        <w:numPr>
          <w:ilvl w:val="0"/>
          <w:numId w:val="19"/>
        </w:numPr>
        <w:tabs>
          <w:tab w:val="left" w:pos="426"/>
        </w:tabs>
        <w:spacing w:line="360" w:lineRule="auto"/>
        <w:ind w:left="0" w:firstLine="993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2B4209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lastRenderedPageBreak/>
        <w:t xml:space="preserve">մթնոլորտային օդի որակի </w:t>
      </w:r>
      <w:r w:rsidRPr="002B4209">
        <w:rPr>
          <w:rFonts w:ascii="GHEA Grapalat" w:hAnsi="GHEA Grapalat"/>
          <w:b w:val="0"/>
          <w:sz w:val="24"/>
          <w:szCs w:val="24"/>
          <w:lang w:val="hy-AM"/>
        </w:rPr>
        <w:t xml:space="preserve">վերաբերյալ տեղեկատվություն` մթնոլորտային օդի որակի դիտարկումների </w:t>
      </w:r>
      <w:r w:rsidRPr="001E5F90">
        <w:rPr>
          <w:rFonts w:ascii="GHEA Grapalat" w:hAnsi="GHEA Grapalat"/>
          <w:b w:val="0"/>
          <w:sz w:val="24"/>
          <w:szCs w:val="24"/>
          <w:lang w:val="hy-AM"/>
        </w:rPr>
        <w:t>արդյունքում չափված աղտոտիչների կոնցենտրացիաներ</w:t>
      </w:r>
      <w:r w:rsidRPr="002B4209">
        <w:rPr>
          <w:rFonts w:ascii="GHEA Grapalat" w:hAnsi="GHEA Grapalat"/>
          <w:b w:val="0"/>
          <w:sz w:val="24"/>
          <w:szCs w:val="24"/>
          <w:lang w:val="hy-AM"/>
        </w:rPr>
        <w:t>, ինչպես նաև տեղեկատվ</w:t>
      </w:r>
      <w:r>
        <w:rPr>
          <w:rFonts w:ascii="GHEA Grapalat" w:hAnsi="GHEA Grapalat"/>
          <w:b w:val="0"/>
          <w:sz w:val="24"/>
          <w:szCs w:val="24"/>
          <w:lang w:val="hy-AM"/>
        </w:rPr>
        <w:t>ություն</w:t>
      </w:r>
      <w:r w:rsidRPr="002B4209">
        <w:rPr>
          <w:rFonts w:ascii="GHEA Grapalat" w:hAnsi="GHEA Grapalat"/>
          <w:b w:val="0"/>
          <w:sz w:val="24"/>
          <w:szCs w:val="24"/>
          <w:lang w:val="hy-AM"/>
        </w:rPr>
        <w:t>` վերլուծությա</w:t>
      </w:r>
      <w:r>
        <w:rPr>
          <w:rFonts w:ascii="GHEA Grapalat" w:hAnsi="GHEA Grapalat"/>
          <w:b w:val="0"/>
          <w:sz w:val="24"/>
          <w:szCs w:val="24"/>
          <w:lang w:val="hy-AM"/>
        </w:rPr>
        <w:t>ն</w:t>
      </w:r>
      <w:r w:rsidRPr="002B4209">
        <w:rPr>
          <w:rFonts w:ascii="GHEA Grapalat" w:hAnsi="GHEA Grapalat"/>
          <w:b w:val="0"/>
          <w:sz w:val="24"/>
          <w:szCs w:val="24"/>
          <w:lang w:val="hy-AM"/>
        </w:rPr>
        <w:t xml:space="preserve"> և մշակմա</w:t>
      </w:r>
      <w:r>
        <w:rPr>
          <w:rFonts w:ascii="GHEA Grapalat" w:hAnsi="GHEA Grapalat"/>
          <w:b w:val="0"/>
          <w:sz w:val="24"/>
          <w:szCs w:val="24"/>
          <w:lang w:val="hy-AM"/>
        </w:rPr>
        <w:t>ն արդյունքում</w:t>
      </w:r>
      <w:r w:rsidRPr="002B4209">
        <w:rPr>
          <w:rFonts w:ascii="GHEA Grapalat" w:hAnsi="GHEA Grapalat"/>
          <w:b w:val="0"/>
          <w:sz w:val="24"/>
          <w:szCs w:val="24"/>
          <w:lang w:val="hy-AM"/>
        </w:rPr>
        <w:t xml:space="preserve"> ստացված </w:t>
      </w:r>
      <w:r>
        <w:rPr>
          <w:rFonts w:ascii="GHEA Grapalat" w:hAnsi="GHEA Grapalat"/>
          <w:b w:val="0"/>
          <w:sz w:val="24"/>
          <w:szCs w:val="24"/>
          <w:lang w:val="hy-AM"/>
        </w:rPr>
        <w:t>գնահատականներ</w:t>
      </w:r>
      <w:r w:rsidRPr="002B4209">
        <w:rPr>
          <w:rFonts w:ascii="GHEA Grapalat" w:hAnsi="GHEA Grapalat"/>
          <w:b w:val="0"/>
          <w:sz w:val="24"/>
          <w:szCs w:val="24"/>
          <w:lang w:val="hy-AM"/>
        </w:rPr>
        <w:t xml:space="preserve"> և կանխատեսումներ.</w:t>
      </w:r>
    </w:p>
    <w:p w14:paraId="4162D11D" w14:textId="77777777" w:rsidR="000566D0" w:rsidRPr="00DE45F7" w:rsidRDefault="000566D0" w:rsidP="000566D0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0" w:firstLine="993"/>
        <w:jc w:val="both"/>
        <w:rPr>
          <w:rFonts w:ascii="Sylfaen" w:eastAsia="SimSun" w:hAnsi="Sylfaen" w:cs="DejaVuSans"/>
          <w:sz w:val="24"/>
          <w:szCs w:val="24"/>
          <w:lang w:val="hy-AM"/>
        </w:rPr>
      </w:pPr>
      <w:r w:rsidRPr="00DE45F7">
        <w:rPr>
          <w:rFonts w:ascii="GHEA Grapalat" w:hAnsi="GHEA Grapalat" w:cs="Arial"/>
          <w:sz w:val="24"/>
          <w:szCs w:val="24"/>
          <w:lang w:val="hy-AM"/>
        </w:rPr>
        <w:t>մթնոլորտային</w:t>
      </w:r>
      <w:r w:rsidRPr="00DE45F7">
        <w:rPr>
          <w:rFonts w:ascii="GHEA Grapalat" w:hAnsi="GHEA Grapalat"/>
          <w:sz w:val="24"/>
          <w:szCs w:val="24"/>
          <w:lang w:val="hy-AM"/>
        </w:rPr>
        <w:t xml:space="preserve"> օդի որակի վերաբերյալ հույժ շտապ տեղեկատվություն` տարերային աղետների, վթարների և այլ արտակարգ իրավիճակների հետևանքով մթնոլորտային օդի վնասակար նյութերի</w:t>
      </w:r>
      <w:r w:rsidRPr="00DE45F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E45F7">
        <w:rPr>
          <w:rFonts w:ascii="GHEA Grapalat" w:eastAsia="GHEAGrapalat" w:hAnsi="GHEA Grapalat" w:cs="GHEAGrapalat"/>
          <w:sz w:val="24"/>
          <w:szCs w:val="24"/>
          <w:lang w:val="hy-AM"/>
        </w:rPr>
        <w:t>տեղեկացման կամ զգուշացման շեմերի</w:t>
      </w:r>
      <w:r w:rsidRPr="00DE45F7">
        <w:rPr>
          <w:rFonts w:ascii="GHEA Grapalat" w:hAnsi="GHEA Grapalat"/>
          <w:sz w:val="24"/>
          <w:szCs w:val="24"/>
          <w:lang w:val="hy-AM"/>
        </w:rPr>
        <w:t xml:space="preserve"> գերազանցման վերաբերյալ փաստացի և կանխատեսվող տեղեկատվություն, որը սահմանված կարգով հաղորդվում է ստանալուց ու մշակելուց անմիջապես հետո.</w:t>
      </w:r>
      <w:r w:rsidRPr="00DE45F7">
        <w:rPr>
          <w:rFonts w:ascii="DejaVuSans" w:eastAsia="SimSun" w:hAnsi="DejaVuSans" w:cs="DejaVuSans"/>
          <w:sz w:val="24"/>
          <w:szCs w:val="24"/>
          <w:lang w:val="hy-AM"/>
        </w:rPr>
        <w:t xml:space="preserve"> </w:t>
      </w:r>
    </w:p>
    <w:p w14:paraId="06FD28D2" w14:textId="77777777" w:rsidR="000566D0" w:rsidRPr="009B68E8" w:rsidRDefault="000566D0" w:rsidP="000566D0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0" w:firstLine="99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B68E8">
        <w:rPr>
          <w:rFonts w:ascii="GHEA Grapalat" w:hAnsi="GHEA Grapalat" w:cs="Arial"/>
          <w:sz w:val="24"/>
          <w:szCs w:val="24"/>
          <w:lang w:val="hy-AM"/>
        </w:rPr>
        <w:t>մ</w:t>
      </w:r>
      <w:r w:rsidRPr="009B68E8">
        <w:rPr>
          <w:rFonts w:ascii="GHEA Grapalat" w:hAnsi="GHEA Grapalat"/>
          <w:sz w:val="24"/>
          <w:szCs w:val="24"/>
          <w:lang w:val="hy-AM"/>
        </w:rPr>
        <w:t>թնոլորտային օդի որակի վերաբերյալ ընդհանուր նշանակության տեղեկատվություն` սահմանված կարգով ստացված, հավաքված և մշակված փաստացի և կանխատեսվող տեղեկատվություն.</w:t>
      </w:r>
    </w:p>
    <w:p w14:paraId="3913A741" w14:textId="77777777" w:rsidR="000566D0" w:rsidRPr="0050446F" w:rsidRDefault="000566D0" w:rsidP="000566D0">
      <w:pPr>
        <w:pStyle w:val="ListParagraph"/>
        <w:numPr>
          <w:ilvl w:val="0"/>
          <w:numId w:val="19"/>
        </w:numPr>
        <w:shd w:val="clear" w:color="auto" w:fill="FFFFFF"/>
        <w:tabs>
          <w:tab w:val="left" w:pos="426"/>
        </w:tabs>
        <w:spacing w:after="0" w:line="360" w:lineRule="auto"/>
        <w:ind w:left="0" w:firstLine="993"/>
        <w:jc w:val="both"/>
        <w:rPr>
          <w:rFonts w:ascii="GHEA Grapalat" w:eastAsia="Times New Roman" w:hAnsi="GHEA Grapalat" w:cs="Times New Roman"/>
          <w:vanish/>
          <w:color w:val="333333"/>
          <w:sz w:val="24"/>
          <w:szCs w:val="24"/>
          <w:lang w:val="hy-AM"/>
        </w:rPr>
      </w:pPr>
      <w:r>
        <w:rPr>
          <w:rFonts w:ascii="GHEA Grapalat" w:eastAsia="MS Gothic" w:hAnsi="GHEA Grapalat" w:cs="MS Gothic"/>
          <w:sz w:val="24"/>
          <w:szCs w:val="24"/>
          <w:lang w:val="hy-AM"/>
        </w:rPr>
        <w:t>Մթնոլորտային օ</w:t>
      </w:r>
      <w:r w:rsidRPr="002B4209">
        <w:rPr>
          <w:rFonts w:ascii="GHEA Grapalat" w:eastAsia="MS Gothic" w:hAnsi="GHEA Grapalat" w:cs="MS Gothic"/>
          <w:sz w:val="24"/>
          <w:szCs w:val="24"/>
          <w:lang w:val="hy-AM"/>
        </w:rPr>
        <w:t xml:space="preserve">դի որակի 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>ինդեքս</w:t>
      </w:r>
      <w:r w:rsidRPr="002B4209">
        <w:rPr>
          <w:rFonts w:ascii="GHEA Grapalat" w:eastAsia="MS Gothic" w:hAnsi="GHEA Grapalat" w:cs="MS Gothic"/>
          <w:sz w:val="24"/>
          <w:szCs w:val="24"/>
          <w:lang w:val="hy-AM"/>
        </w:rPr>
        <w:t>՝ քանակական և որակական ցուցանիշ, որը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 xml:space="preserve"> պարունակում</w:t>
      </w:r>
      <w:r w:rsidRPr="002B4209">
        <w:rPr>
          <w:rFonts w:ascii="GHEA Grapalat" w:eastAsia="MS Gothic" w:hAnsi="GHEA Grapalat" w:cs="MS Gothic"/>
          <w:sz w:val="24"/>
          <w:szCs w:val="24"/>
          <w:lang w:val="hy-AM"/>
        </w:rPr>
        <w:t xml:space="preserve"> է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 xml:space="preserve"> տեղեկատվություն</w:t>
      </w:r>
      <w:r w:rsidRPr="002B4209">
        <w:rPr>
          <w:rFonts w:ascii="GHEA Grapalat" w:eastAsia="MS Gothic" w:hAnsi="GHEA Grapalat" w:cs="MS Gothic"/>
          <w:sz w:val="24"/>
          <w:szCs w:val="24"/>
          <w:lang w:val="hy-AM"/>
        </w:rPr>
        <w:t xml:space="preserve"> մթնոլորտային 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>օդի աղտոտվածության և վերջինիս մարդու առողջության վրա</w:t>
      </w:r>
      <w:r w:rsidRPr="002B4209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>ազդեցության վերաբերյալ.</w:t>
      </w:r>
    </w:p>
    <w:p w14:paraId="42042D79" w14:textId="77777777" w:rsidR="000566D0" w:rsidRPr="00912AB0" w:rsidRDefault="000566D0" w:rsidP="000566D0">
      <w:pPr>
        <w:pStyle w:val="ListParagraph"/>
        <w:numPr>
          <w:ilvl w:val="0"/>
          <w:numId w:val="19"/>
        </w:numPr>
        <w:shd w:val="clear" w:color="auto" w:fill="FFFFFF"/>
        <w:tabs>
          <w:tab w:val="left" w:pos="426"/>
        </w:tabs>
        <w:spacing w:after="0" w:line="360" w:lineRule="auto"/>
        <w:ind w:left="0" w:firstLine="993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F3A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զգայուն բնակչություն և խոցելի խմբեր</w:t>
      </w:r>
      <w:r w:rsidRPr="007F2D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բնակչության այն խմբերը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/>
        </w:rPr>
        <w:t>, որոնք մշտապես կամ ժամանակավորապես ավելի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/>
        </w:rPr>
        <w:t>զգայուն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խոցելի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 մթնոլորտային օդի աղտոտվածության ազդեցությունների նկատմամբ, համեմատած ընդհանուր բնակչության հետ։</w:t>
      </w:r>
    </w:p>
    <w:p w14:paraId="35515206" w14:textId="77777777" w:rsidR="000566D0" w:rsidRDefault="000566D0" w:rsidP="000566D0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BC48C92" w14:textId="77777777" w:rsidR="000566D0" w:rsidRPr="009602DD" w:rsidRDefault="000566D0" w:rsidP="000566D0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993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0E516F18" w14:textId="77777777" w:rsidR="000566D0" w:rsidRDefault="000566D0" w:rsidP="000566D0">
      <w:pPr>
        <w:pStyle w:val="ListParagraph"/>
        <w:numPr>
          <w:ilvl w:val="0"/>
          <w:numId w:val="14"/>
        </w:numPr>
        <w:spacing w:after="0" w:line="360" w:lineRule="auto"/>
        <w:jc w:val="center"/>
        <w:rPr>
          <w:rFonts w:ascii="GHEA Grapalat" w:hAnsi="GHEA Grapalat" w:cs="CIDFont+F1"/>
          <w:b/>
          <w:sz w:val="24"/>
          <w:szCs w:val="24"/>
          <w:lang w:val="hy-AM"/>
        </w:rPr>
      </w:pPr>
      <w:r w:rsidRPr="009602DD">
        <w:rPr>
          <w:rFonts w:ascii="GHEA Grapalat" w:hAnsi="GHEA Grapalat" w:cs="CIDFont+F1"/>
          <w:b/>
          <w:sz w:val="24"/>
          <w:szCs w:val="24"/>
          <w:lang w:val="hy-AM"/>
        </w:rPr>
        <w:t xml:space="preserve">ՄԹՆՈԼՈՐՏԱՅԻՆ ՕԴԻ ՊԵՏԱԿԱՆ </w:t>
      </w:r>
      <w:r>
        <w:rPr>
          <w:rFonts w:ascii="GHEA Grapalat" w:hAnsi="GHEA Grapalat" w:cs="CIDFont+F1"/>
          <w:b/>
          <w:sz w:val="24"/>
          <w:szCs w:val="24"/>
          <w:lang w:val="hy-AM"/>
        </w:rPr>
        <w:t>ՄՈՆԻՏ</w:t>
      </w:r>
      <w:r w:rsidRPr="009602DD">
        <w:rPr>
          <w:rFonts w:ascii="GHEA Grapalat" w:hAnsi="GHEA Grapalat" w:cs="CIDFont+F1"/>
          <w:b/>
          <w:sz w:val="24"/>
          <w:szCs w:val="24"/>
          <w:lang w:val="hy-AM"/>
        </w:rPr>
        <w:t>ՈՐԻՆԳԻ ԻՐԱԿԱՆԱՑՈՒՄ</w:t>
      </w:r>
    </w:p>
    <w:p w14:paraId="651FAC15" w14:textId="77777777" w:rsidR="000566D0" w:rsidRPr="00466BFA" w:rsidRDefault="000566D0" w:rsidP="000566D0">
      <w:pPr>
        <w:pStyle w:val="ListParagraph"/>
        <w:spacing w:after="0" w:line="360" w:lineRule="auto"/>
        <w:ind w:left="735"/>
        <w:rPr>
          <w:rFonts w:ascii="GHEA Grapalat" w:hAnsi="GHEA Grapalat" w:cs="CIDFont+F1"/>
          <w:b/>
          <w:sz w:val="24"/>
          <w:szCs w:val="24"/>
          <w:lang w:val="hy-AM"/>
        </w:rPr>
      </w:pPr>
    </w:p>
    <w:p w14:paraId="0B197C98" w14:textId="77777777" w:rsidR="000566D0" w:rsidRDefault="000566D0" w:rsidP="000566D0">
      <w:pPr>
        <w:pStyle w:val="NormalWeb"/>
        <w:shd w:val="clear" w:color="auto" w:fill="FFFFFF"/>
        <w:tabs>
          <w:tab w:val="left" w:pos="567"/>
          <w:tab w:val="left" w:pos="851"/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4.</w:t>
      </w:r>
      <w:r>
        <w:rPr>
          <w:rFonts w:ascii="GHEA Grapalat" w:hAnsi="GHEA Grapalat"/>
          <w:color w:val="000000"/>
          <w:lang w:val="hy-AM"/>
        </w:rPr>
        <w:tab/>
        <w:t xml:space="preserve"> </w:t>
      </w:r>
      <w:r w:rsidRPr="007F2D49">
        <w:rPr>
          <w:rFonts w:ascii="GHEA Grapalat" w:hAnsi="GHEA Grapalat"/>
          <w:color w:val="000000"/>
          <w:lang w:val="hy-AM"/>
        </w:rPr>
        <w:t>Մթնոլ</w:t>
      </w:r>
      <w:r>
        <w:rPr>
          <w:rFonts w:ascii="GHEA Grapalat" w:hAnsi="GHEA Grapalat"/>
          <w:color w:val="000000"/>
          <w:lang w:val="hy-AM"/>
        </w:rPr>
        <w:t>որտային օդի  պետական մոնիտորինգն</w:t>
      </w:r>
      <w:r w:rsidRPr="007F2D49">
        <w:rPr>
          <w:rFonts w:ascii="GHEA Grapalat" w:hAnsi="GHEA Grapalat"/>
          <w:color w:val="000000"/>
          <w:lang w:val="hy-AM"/>
        </w:rPr>
        <w:t xml:space="preserve"> իրականացվում է </w:t>
      </w:r>
      <w:r>
        <w:rPr>
          <w:rFonts w:ascii="GHEA Grapalat" w:hAnsi="GHEA Grapalat"/>
          <w:color w:val="000000"/>
          <w:lang w:val="hy-AM"/>
        </w:rPr>
        <w:t xml:space="preserve">Շրջակա միջավայրի նախարարության </w:t>
      </w:r>
      <w:r w:rsidRPr="007F2D49">
        <w:rPr>
          <w:rFonts w:ascii="GHEA Grapalat" w:eastAsia="GHEAGrapalat" w:hAnsi="GHEA Grapalat" w:cs="GHEAGrapalat"/>
          <w:lang w:val="hy-AM"/>
        </w:rPr>
        <w:t>«</w:t>
      </w:r>
      <w:r w:rsidRPr="007F2D49">
        <w:rPr>
          <w:rFonts w:ascii="GHEA Grapalat" w:eastAsia="GHEAGrapalat" w:hAnsi="GHEA Grapalat" w:cs="Arial"/>
          <w:lang w:val="hy-AM"/>
        </w:rPr>
        <w:t>Հիդրոօդերևութաբանության</w:t>
      </w:r>
      <w:r w:rsidRPr="007F2D49">
        <w:rPr>
          <w:rFonts w:ascii="GHEA Grapalat" w:eastAsia="GHEAGrapalat" w:hAnsi="GHEA Grapalat" w:cs="GHEAGrapalat"/>
          <w:lang w:val="hy-AM"/>
        </w:rPr>
        <w:t xml:space="preserve"> </w:t>
      </w:r>
      <w:r w:rsidRPr="007F2D49">
        <w:rPr>
          <w:rFonts w:ascii="GHEA Grapalat" w:eastAsia="GHEAGrapalat" w:hAnsi="GHEA Grapalat" w:cs="Arial"/>
          <w:lang w:val="hy-AM"/>
        </w:rPr>
        <w:t>և</w:t>
      </w:r>
      <w:r w:rsidRPr="007F2D49">
        <w:rPr>
          <w:rFonts w:ascii="GHEA Grapalat" w:eastAsia="GHEAGrapalat" w:hAnsi="GHEA Grapalat" w:cs="GHEAGrapalat"/>
          <w:lang w:val="hy-AM"/>
        </w:rPr>
        <w:t xml:space="preserve"> </w:t>
      </w:r>
      <w:r w:rsidRPr="007F2D49">
        <w:rPr>
          <w:rFonts w:ascii="GHEA Grapalat" w:eastAsia="GHEAGrapalat" w:hAnsi="GHEA Grapalat" w:cs="Arial"/>
          <w:lang w:val="hy-AM"/>
        </w:rPr>
        <w:t>մոնիթորինգի</w:t>
      </w:r>
      <w:r w:rsidRPr="007F2D49">
        <w:rPr>
          <w:rFonts w:ascii="GHEA Grapalat" w:eastAsia="GHEAGrapalat" w:hAnsi="GHEA Grapalat" w:cs="GHEAGrapalat"/>
          <w:lang w:val="hy-AM"/>
        </w:rPr>
        <w:t xml:space="preserve"> </w:t>
      </w:r>
      <w:r w:rsidRPr="007F2D49">
        <w:rPr>
          <w:rFonts w:ascii="GHEA Grapalat" w:eastAsia="GHEAGrapalat" w:hAnsi="GHEA Grapalat" w:cs="Arial"/>
          <w:lang w:val="hy-AM"/>
        </w:rPr>
        <w:t>կենտրոն</w:t>
      </w:r>
      <w:r w:rsidRPr="007F2D49">
        <w:rPr>
          <w:rFonts w:ascii="GHEA Grapalat" w:eastAsia="GHEAGrapalat" w:hAnsi="GHEA Grapalat" w:cs="GHEAGrapalat"/>
          <w:lang w:val="hy-AM"/>
        </w:rPr>
        <w:t xml:space="preserve">» </w:t>
      </w:r>
      <w:r w:rsidRPr="007F2D49">
        <w:rPr>
          <w:rFonts w:ascii="GHEA Grapalat" w:eastAsia="GHEAGrapalat" w:hAnsi="GHEA Grapalat" w:cs="Arial"/>
          <w:lang w:val="hy-AM"/>
        </w:rPr>
        <w:t>ՊՈԱԿ</w:t>
      </w:r>
      <w:r w:rsidRPr="007F2D49">
        <w:rPr>
          <w:rFonts w:ascii="GHEA Grapalat" w:hAnsi="GHEA Grapalat"/>
          <w:color w:val="000000"/>
          <w:lang w:val="hy-AM"/>
        </w:rPr>
        <w:t>-ի կողմից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11136D">
        <w:rPr>
          <w:rFonts w:ascii="GHEA Grapalat" w:hAnsi="GHEA Grapalat"/>
          <w:color w:val="000000"/>
          <w:lang w:val="hy-AM"/>
        </w:rPr>
        <w:t>(ա</w:t>
      </w:r>
      <w:r>
        <w:rPr>
          <w:rFonts w:ascii="GHEA Grapalat" w:hAnsi="GHEA Grapalat"/>
          <w:color w:val="000000"/>
          <w:lang w:val="hy-AM"/>
        </w:rPr>
        <w:t>յսուհետ՝ մասնագիտացված կառույց)</w:t>
      </w:r>
      <w:r w:rsidRPr="007F2D49">
        <w:rPr>
          <w:rFonts w:ascii="GHEA Grapalat" w:hAnsi="GHEA Grapalat"/>
          <w:color w:val="000000"/>
          <w:lang w:val="hy-AM"/>
        </w:rPr>
        <w:t>։</w:t>
      </w:r>
    </w:p>
    <w:p w14:paraId="6BCD9A53" w14:textId="77777777" w:rsidR="000566D0" w:rsidRPr="007F2D49" w:rsidRDefault="000566D0" w:rsidP="000566D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5</w:t>
      </w:r>
      <w:r w:rsidRPr="007F2D49">
        <w:rPr>
          <w:rFonts w:ascii="GHEA Grapalat" w:hAnsi="GHEA Grapalat"/>
          <w:color w:val="000000"/>
          <w:lang w:val="hy-AM"/>
        </w:rPr>
        <w:t>.</w:t>
      </w:r>
      <w:r w:rsidRPr="007F2D4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Մթնոլորտային օդի որակի մ</w:t>
      </w:r>
      <w:r>
        <w:rPr>
          <w:rFonts w:ascii="GHEA Grapalat" w:hAnsi="GHEA Grapalat"/>
          <w:color w:val="000000"/>
          <w:lang w:val="hy-AM"/>
        </w:rPr>
        <w:t>ոնիտորինգի իրականաց</w:t>
      </w:r>
      <w:r w:rsidRPr="007F2D49">
        <w:rPr>
          <w:rFonts w:ascii="GHEA Grapalat" w:hAnsi="GHEA Grapalat"/>
          <w:color w:val="000000"/>
          <w:lang w:val="hy-AM"/>
        </w:rPr>
        <w:t>մ</w:t>
      </w:r>
      <w:r>
        <w:rPr>
          <w:rFonts w:ascii="GHEA Grapalat" w:hAnsi="GHEA Grapalat"/>
          <w:color w:val="000000"/>
          <w:lang w:val="hy-AM"/>
        </w:rPr>
        <w:t>ան տարատեսակներն են՝</w:t>
      </w:r>
    </w:p>
    <w:p w14:paraId="49A64A74" w14:textId="77777777" w:rsidR="000566D0" w:rsidRPr="002653FC" w:rsidRDefault="000566D0" w:rsidP="000566D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F2D49">
        <w:rPr>
          <w:rFonts w:ascii="GHEA Grapalat" w:hAnsi="GHEA Grapalat"/>
          <w:color w:val="000000"/>
          <w:lang w:val="hy-AM"/>
        </w:rPr>
        <w:t xml:space="preserve">1) </w:t>
      </w:r>
      <w:r w:rsidRPr="002653FC">
        <w:rPr>
          <w:rFonts w:ascii="GHEA Grapalat" w:hAnsi="GHEA Grapalat"/>
          <w:color w:val="000000"/>
          <w:lang w:val="hy-AM"/>
        </w:rPr>
        <w:t>hիմնական (մշտադիտարկում)` շարունակական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5596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անընդհատ</w:t>
      </w:r>
      <w:r w:rsidRPr="0005596A">
        <w:rPr>
          <w:rFonts w:ascii="GHEA Grapalat" w:hAnsi="GHEA Grapalat"/>
          <w:lang w:val="hy-AM"/>
        </w:rPr>
        <w:t>)</w:t>
      </w:r>
      <w:r w:rsidRPr="002653FC">
        <w:rPr>
          <w:rFonts w:ascii="GHEA Grapalat" w:hAnsi="GHEA Grapalat"/>
          <w:color w:val="000000"/>
          <w:lang w:val="hy-AM"/>
        </w:rPr>
        <w:t xml:space="preserve"> չափումներ ստացիոնար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7F2D49">
        <w:rPr>
          <w:rFonts w:ascii="GHEA Grapalat" w:hAnsi="GHEA Grapalat"/>
          <w:lang w:val="hy-AM"/>
        </w:rPr>
        <w:t>(ֆիքսված)</w:t>
      </w:r>
      <w:r>
        <w:rPr>
          <w:rFonts w:ascii="GHEA Grapalat" w:hAnsi="GHEA Grapalat"/>
          <w:lang w:val="hy-AM"/>
        </w:rPr>
        <w:t xml:space="preserve"> </w:t>
      </w:r>
      <w:r w:rsidRPr="002653FC">
        <w:rPr>
          <w:rFonts w:ascii="GHEA Grapalat" w:hAnsi="GHEA Grapalat"/>
          <w:color w:val="000000"/>
          <w:lang w:val="hy-AM"/>
        </w:rPr>
        <w:t xml:space="preserve"> կայաններում,</w:t>
      </w:r>
    </w:p>
    <w:p w14:paraId="0B8317FD" w14:textId="77777777" w:rsidR="000566D0" w:rsidRPr="002653FC" w:rsidRDefault="000566D0" w:rsidP="000566D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653FC">
        <w:rPr>
          <w:rFonts w:ascii="GHEA Grapalat" w:hAnsi="GHEA Grapalat"/>
          <w:color w:val="000000"/>
          <w:lang w:val="hy-AM"/>
        </w:rPr>
        <w:t xml:space="preserve">2) թեմատիկ (թիրախային)` </w:t>
      </w:r>
      <w:r>
        <w:rPr>
          <w:rFonts w:ascii="GHEA Grapalat" w:hAnsi="GHEA Grapalat"/>
          <w:color w:val="000000"/>
          <w:lang w:val="hy-AM"/>
        </w:rPr>
        <w:t>նպատակային ուսումնասիրությունների կամ մթնոլորտային օդի աղտոտման դեպքերի արձագանքման նպատակով չափումներ ժամանակավոր տեղադրված կետերում ։</w:t>
      </w:r>
    </w:p>
    <w:p w14:paraId="3F3C0234" w14:textId="77777777" w:rsidR="000566D0" w:rsidRDefault="000566D0" w:rsidP="000566D0">
      <w:pPr>
        <w:tabs>
          <w:tab w:val="left" w:pos="567"/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6.</w:t>
      </w:r>
      <w:r>
        <w:rPr>
          <w:rFonts w:ascii="GHEA Grapalat" w:hAnsi="GHEA Grapalat"/>
          <w:sz w:val="24"/>
          <w:szCs w:val="24"/>
          <w:lang w:val="hy-AM"/>
        </w:rPr>
        <w:tab/>
        <w:t>Մթնոլորտային օ</w:t>
      </w:r>
      <w:r w:rsidRPr="007F2D49">
        <w:rPr>
          <w:rFonts w:ascii="GHEA Grapalat" w:hAnsi="GHEA Grapalat"/>
          <w:sz w:val="24"/>
          <w:szCs w:val="24"/>
          <w:lang w:val="hy-AM"/>
        </w:rPr>
        <w:t xml:space="preserve">դի որակի </w:t>
      </w:r>
      <w:r>
        <w:rPr>
          <w:rFonts w:ascii="GHEA Grapalat" w:hAnsi="GHEA Grapalat"/>
          <w:sz w:val="24"/>
          <w:szCs w:val="24"/>
          <w:lang w:val="hy-AM"/>
        </w:rPr>
        <w:t>մոնիտ</w:t>
      </w:r>
      <w:r w:rsidRPr="007F2D49">
        <w:rPr>
          <w:rFonts w:ascii="GHEA Grapalat" w:hAnsi="GHEA Grapalat"/>
          <w:sz w:val="24"/>
          <w:szCs w:val="24"/>
          <w:lang w:val="hy-AM"/>
        </w:rPr>
        <w:t>որինգն իրականացվում է ստացիոնար (ֆիքսված)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7F2D49">
        <w:rPr>
          <w:rFonts w:ascii="GHEA Grapalat" w:hAnsi="GHEA Grapalat"/>
          <w:sz w:val="24"/>
          <w:szCs w:val="24"/>
          <w:lang w:val="hy-AM"/>
        </w:rPr>
        <w:t>ինդիկատիվ չափումների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2D49">
        <w:rPr>
          <w:rFonts w:ascii="GHEA Grapalat" w:hAnsi="GHEA Grapalat"/>
          <w:sz w:val="24"/>
          <w:szCs w:val="24"/>
          <w:lang w:val="hy-AM"/>
        </w:rPr>
        <w:t>միջոցով։</w:t>
      </w:r>
    </w:p>
    <w:p w14:paraId="7C2D4EB1" w14:textId="77777777" w:rsidR="000566D0" w:rsidRPr="00ED45A5" w:rsidRDefault="000566D0" w:rsidP="000566D0">
      <w:pPr>
        <w:tabs>
          <w:tab w:val="left" w:pos="567"/>
          <w:tab w:val="decimal" w:pos="6663"/>
        </w:tabs>
        <w:spacing w:after="0" w:line="360" w:lineRule="auto"/>
        <w:ind w:firstLine="720"/>
        <w:jc w:val="both"/>
        <w:rPr>
          <w:rFonts w:ascii="GHEA Grapalat" w:hAnsi="GHEA Grapalat" w:cs="Arial"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Pr="000C36DB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955E8A">
        <w:rPr>
          <w:rFonts w:ascii="GHEA Grapalat" w:hAnsi="GHEA Grapalat" w:cs="Arial"/>
          <w:iCs/>
          <w:sz w:val="24"/>
          <w:szCs w:val="24"/>
          <w:lang w:val="hy-AM"/>
        </w:rPr>
        <w:t>Մթնոլորտային</w:t>
      </w:r>
      <w:r w:rsidRPr="00955E8A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955E8A">
        <w:rPr>
          <w:rFonts w:ascii="GHEA Grapalat" w:hAnsi="GHEA Grapalat" w:cs="Arial"/>
          <w:iCs/>
          <w:sz w:val="24"/>
          <w:szCs w:val="24"/>
          <w:lang w:val="hy-AM"/>
        </w:rPr>
        <w:t>օդում</w:t>
      </w:r>
      <w:r w:rsidRPr="00955E8A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/>
        </w:rPr>
        <w:t>մոնիտորինգի ենթակա</w:t>
      </w:r>
      <w:r w:rsidRPr="00955E8A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/>
        </w:rPr>
        <w:t xml:space="preserve">ցուցանիշները </w:t>
      </w:r>
      <w:r w:rsidRPr="00955E8A">
        <w:rPr>
          <w:rFonts w:ascii="GHEA Grapalat" w:hAnsi="GHEA Grapalat" w:cs="Arial"/>
          <w:iCs/>
          <w:sz w:val="24"/>
          <w:szCs w:val="24"/>
          <w:lang w:val="hy-AM"/>
        </w:rPr>
        <w:t>սահմանվում</w:t>
      </w:r>
      <w:r w:rsidRPr="00955E8A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955E8A">
        <w:rPr>
          <w:rFonts w:ascii="GHEA Grapalat" w:hAnsi="GHEA Grapalat" w:cs="Arial"/>
          <w:iCs/>
          <w:sz w:val="24"/>
          <w:szCs w:val="24"/>
          <w:lang w:val="hy-AM"/>
        </w:rPr>
        <w:t>է</w:t>
      </w:r>
      <w:r w:rsidRPr="00955E8A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955E8A">
        <w:rPr>
          <w:rFonts w:ascii="GHEA Grapalat" w:hAnsi="GHEA Grapalat" w:cs="Arial"/>
          <w:iCs/>
          <w:sz w:val="24"/>
          <w:szCs w:val="24"/>
          <w:lang w:val="hy-AM"/>
        </w:rPr>
        <w:t>համաձայն</w:t>
      </w:r>
      <w:r w:rsidRPr="00955E8A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955E8A">
        <w:rPr>
          <w:rFonts w:ascii="GHEA Grapalat" w:hAnsi="GHEA Grapalat" w:cs="Arial"/>
          <w:iCs/>
          <w:sz w:val="24"/>
          <w:szCs w:val="24"/>
          <w:lang w:val="hy-AM"/>
        </w:rPr>
        <w:t>աղյուսակ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955E8A">
        <w:rPr>
          <w:rFonts w:ascii="GHEA Grapalat" w:hAnsi="GHEA Grapalat"/>
          <w:iCs/>
          <w:sz w:val="24"/>
          <w:szCs w:val="24"/>
          <w:lang w:val="hy-AM"/>
        </w:rPr>
        <w:t>1-</w:t>
      </w:r>
      <w:r w:rsidRPr="00955E8A">
        <w:rPr>
          <w:rFonts w:ascii="GHEA Grapalat" w:hAnsi="GHEA Grapalat" w:cs="Arial"/>
          <w:iCs/>
          <w:sz w:val="24"/>
          <w:szCs w:val="24"/>
          <w:lang w:val="hy-AM"/>
        </w:rPr>
        <w:t>ի</w:t>
      </w:r>
      <w:r>
        <w:rPr>
          <w:rFonts w:ascii="GHEA Grapalat" w:hAnsi="GHEA Grapalat" w:cs="Arial"/>
          <w:iCs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անհրաժեշտության դեպքում՝ դիտակվում են նաև</w:t>
      </w:r>
      <w:r w:rsidRPr="00D94A7B">
        <w:rPr>
          <w:rFonts w:ascii="GHEA Grapalat" w:eastAsia="SimSun" w:hAnsi="GHEA Grapalat" w:cs="SylfaenRegular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imSun" w:hAnsi="GHEA Grapalat" w:cs="SylfaenRegular"/>
          <w:color w:val="000000" w:themeColor="text1"/>
          <w:sz w:val="24"/>
          <w:szCs w:val="24"/>
          <w:lang w:val="hy-AM"/>
        </w:rPr>
        <w:t xml:space="preserve">աղտոտման աղբյուրին բնորոշ այլ վնասակար նյութերի արտանետումների </w:t>
      </w:r>
      <w:r>
        <w:rPr>
          <w:rFonts w:ascii="GHEA Grapalat" w:eastAsia="SimSun" w:hAnsi="GHEA Grapalat" w:cs="Times New Roman"/>
          <w:color w:val="000000" w:themeColor="text1"/>
          <w:sz w:val="24"/>
          <w:szCs w:val="24"/>
          <w:lang w:val="hy-AM"/>
        </w:rPr>
        <w:t>պարունակությունները</w:t>
      </w:r>
      <w:r w:rsidRPr="00D94A7B">
        <w:rPr>
          <w:rFonts w:ascii="GHEA Grapalat" w:eastAsia="SimSun" w:hAnsi="GHEA Grapalat" w:cs="SylfaenRegular"/>
          <w:color w:val="000000" w:themeColor="text1"/>
          <w:sz w:val="24"/>
          <w:szCs w:val="24"/>
          <w:lang w:val="hy-AM"/>
        </w:rPr>
        <w:t>:</w:t>
      </w:r>
    </w:p>
    <w:p w14:paraId="7130D947" w14:textId="77777777" w:rsidR="000566D0" w:rsidRPr="00013843" w:rsidRDefault="000566D0" w:rsidP="000566D0">
      <w:pPr>
        <w:tabs>
          <w:tab w:val="decimal" w:pos="6663"/>
        </w:tabs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426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Յուրաքանչյուր գոտու կամ ագլոմերացիայի համար օրենսդրությամբ սահմանված են մթնոլորտային օդի որակի մոնիտորինգի </w:t>
      </w:r>
      <w:r w:rsidRPr="00540B2B">
        <w:rPr>
          <w:rFonts w:ascii="GHEA Grapalat" w:eastAsia="Times New Roman" w:hAnsi="GHEA Grapalat" w:cs="Times New Roman"/>
          <w:sz w:val="24"/>
          <w:szCs w:val="24"/>
          <w:lang w:val="hy-AM"/>
        </w:rPr>
        <w:t>հիմնական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ցուցանիշները։</w:t>
      </w:r>
    </w:p>
    <w:p w14:paraId="7A0C7818" w14:textId="77777777" w:rsidR="000566D0" w:rsidRPr="00D94A7B" w:rsidRDefault="000566D0" w:rsidP="000566D0">
      <w:pPr>
        <w:tabs>
          <w:tab w:val="left" w:pos="567"/>
          <w:tab w:val="center" w:pos="5576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333333"/>
          <w:sz w:val="24"/>
          <w:szCs w:val="24"/>
          <w:lang w:val="hy-AM"/>
        </w:rPr>
        <w:tab/>
        <w:t>9</w:t>
      </w:r>
      <w:r w:rsidRPr="00D96551">
        <w:rPr>
          <w:rFonts w:ascii="GHEA Grapalat" w:eastAsia="Times New Roman" w:hAnsi="GHEA Grapalat" w:cs="Times New Roman"/>
          <w:bCs/>
          <w:color w:val="333333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DE45F7">
        <w:rPr>
          <w:rFonts w:ascii="GHEA Grapalat" w:hAnsi="GHEA Grapalat"/>
          <w:sz w:val="24"/>
          <w:szCs w:val="24"/>
          <w:lang w:val="hy-AM"/>
        </w:rPr>
        <w:t xml:space="preserve">արերային </w:t>
      </w:r>
      <w:r>
        <w:rPr>
          <w:rFonts w:ascii="GHEA Grapalat" w:hAnsi="GHEA Grapalat"/>
          <w:sz w:val="24"/>
          <w:szCs w:val="24"/>
          <w:lang w:val="hy-AM"/>
        </w:rPr>
        <w:t>աղետներով</w:t>
      </w:r>
      <w:r w:rsidRPr="00DE45F7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վթարներով</w:t>
      </w:r>
      <w:r w:rsidRPr="00DE45F7">
        <w:rPr>
          <w:rFonts w:ascii="GHEA Grapalat" w:hAnsi="GHEA Grapalat"/>
          <w:sz w:val="24"/>
          <w:szCs w:val="24"/>
          <w:lang w:val="hy-AM"/>
        </w:rPr>
        <w:t xml:space="preserve"> և այլ արտակարգ </w:t>
      </w:r>
      <w:r>
        <w:rPr>
          <w:rFonts w:ascii="GHEA Grapalat" w:hAnsi="GHEA Grapalat"/>
          <w:sz w:val="24"/>
          <w:szCs w:val="24"/>
          <w:lang w:val="hy-AM"/>
        </w:rPr>
        <w:t>իրավիճակներով</w:t>
      </w:r>
      <w:r w:rsidRPr="00DE45F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պայմանավորված </w:t>
      </w:r>
      <w:r w:rsidRPr="00D94A7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գերնորմատիվային աղտոտվածության առաջացման ժամանակ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՝</w:t>
      </w:r>
      <w:r w:rsidRPr="00D94A7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մասնագիտացված կառույցի կողմից </w:t>
      </w:r>
      <w:r w:rsidRPr="00D94A7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իրականացվում են լրացուցիչ դիտարկումներ՝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6B5548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B17823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օրենսդրությամբ սահմանված կարգով</w:t>
      </w:r>
      <w:r w:rsidRPr="00D94A7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։ </w:t>
      </w:r>
      <w:r w:rsidRPr="00D94A7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4B6821EF" w14:textId="77777777" w:rsidR="000566D0" w:rsidRPr="007F2D49" w:rsidRDefault="000566D0" w:rsidP="000566D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4EAB958" w14:textId="77777777" w:rsidR="000566D0" w:rsidRDefault="000566D0" w:rsidP="000566D0">
      <w:pPr>
        <w:pStyle w:val="ListParagraph"/>
        <w:numPr>
          <w:ilvl w:val="0"/>
          <w:numId w:val="14"/>
        </w:numPr>
        <w:spacing w:after="0" w:line="360" w:lineRule="auto"/>
        <w:jc w:val="center"/>
        <w:rPr>
          <w:rFonts w:ascii="GHEA Grapalat" w:hAnsi="GHEA Grapalat" w:cs="CIDFont+F1"/>
          <w:b/>
          <w:sz w:val="24"/>
          <w:szCs w:val="24"/>
          <w:lang w:val="hy-AM"/>
        </w:rPr>
      </w:pPr>
      <w:r w:rsidRPr="000F32BF">
        <w:rPr>
          <w:rFonts w:ascii="GHEA Grapalat" w:hAnsi="GHEA Grapalat" w:cs="CIDFont+F1"/>
          <w:b/>
          <w:sz w:val="24"/>
          <w:szCs w:val="24"/>
          <w:lang w:val="hy-AM"/>
        </w:rPr>
        <w:t>ՍՏԱՑՎԱԾ ՏՎՅԱԼՆԵՐԻ ՀԱՎԱՔՈՒՄ, ՎԵՐԼՈՒԾՈՒԹՅՈՒՆ, ԳՆԱՀԱՏՈՒՄ</w:t>
      </w:r>
    </w:p>
    <w:p w14:paraId="6BD557E8" w14:textId="77777777" w:rsidR="000566D0" w:rsidRPr="004C007F" w:rsidRDefault="000566D0" w:rsidP="000566D0">
      <w:pPr>
        <w:spacing w:after="0" w:line="360" w:lineRule="auto"/>
        <w:ind w:left="375"/>
        <w:rPr>
          <w:rFonts w:ascii="GHEA Grapalat" w:hAnsi="GHEA Grapalat" w:cs="CIDFont+F1"/>
          <w:b/>
          <w:sz w:val="24"/>
          <w:szCs w:val="24"/>
          <w:lang w:val="hy-AM"/>
        </w:rPr>
      </w:pPr>
    </w:p>
    <w:p w14:paraId="729A51B2" w14:textId="77777777" w:rsidR="000566D0" w:rsidRDefault="000566D0" w:rsidP="000566D0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10</w:t>
      </w:r>
      <w:r w:rsidRPr="00B91291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.</w:t>
      </w:r>
      <w:r w:rsidRPr="000F32BF">
        <w:rPr>
          <w:rFonts w:ascii="Arial" w:hAnsi="Arial" w:cs="Arial"/>
          <w:color w:val="222222"/>
          <w:shd w:val="clear" w:color="auto" w:fill="FFFFFF"/>
          <w:lang w:val="hy-AM"/>
        </w:rPr>
        <w:t xml:space="preserve"> </w:t>
      </w:r>
      <w:r w:rsidRPr="000F32B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Մթնոլորտային օդի որակի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մոնիտ</w:t>
      </w:r>
      <w:r w:rsidRPr="000F32B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որինգի արդյունքում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ստացված</w:t>
      </w:r>
      <w:r w:rsidRPr="000F32B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տվյալների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 w:rsidRPr="000F32B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հավաքագրումն իրականացվում է մշտադիտարկման ավտոմատացված</w:t>
      </w:r>
      <w:r w:rsidRPr="003D382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, ոչ ավտոմատացված համակարգերի, </w:t>
      </w:r>
      <w:r w:rsidRPr="003D3825">
        <w:rPr>
          <w:rFonts w:ascii="GHEA Grapalat" w:hAnsi="GHEA Grapalat"/>
          <w:color w:val="000000"/>
          <w:sz w:val="24"/>
          <w:szCs w:val="24"/>
          <w:lang w:val="hy-AM"/>
        </w:rPr>
        <w:t>հատուկ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շարժական</w:t>
      </w:r>
      <w:r w:rsidRPr="003D3825">
        <w:rPr>
          <w:rFonts w:ascii="GHEA Grapalat" w:hAnsi="GHEA Grapalat"/>
          <w:color w:val="000000"/>
          <w:sz w:val="24"/>
          <w:szCs w:val="24"/>
          <w:lang w:val="hy-AM"/>
        </w:rPr>
        <w:t xml:space="preserve"> լաբորատոր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մեքենաների </w:t>
      </w:r>
      <w:r w:rsidRPr="003D382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D3825">
        <w:rPr>
          <w:rFonts w:ascii="GHEA Grapalat" w:hAnsi="GHEA Grapalat"/>
          <w:color w:val="000000"/>
          <w:lang w:val="hy-AM"/>
        </w:rPr>
        <w:t xml:space="preserve"> </w:t>
      </w:r>
      <w:r w:rsidRPr="003D382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միջոցով։</w:t>
      </w:r>
    </w:p>
    <w:p w14:paraId="253D0197" w14:textId="77777777" w:rsidR="000566D0" w:rsidRDefault="000566D0" w:rsidP="000566D0">
      <w:pPr>
        <w:spacing w:after="0" w:line="360" w:lineRule="auto"/>
        <w:ind w:firstLine="72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lastRenderedPageBreak/>
        <w:t>11</w:t>
      </w:r>
      <w:r w:rsidRPr="00393F9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.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Մթնոլորտային օդի որակի մոնիտ</w:t>
      </w:r>
      <w:r w:rsidRPr="00393F9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որինգի տվյալների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հավաքագրումն</w:t>
      </w:r>
      <w:r w:rsidRPr="00393F9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իրականացվում է՝</w:t>
      </w:r>
    </w:p>
    <w:p w14:paraId="3072D54C" w14:textId="77777777" w:rsidR="000566D0" w:rsidRPr="00096564" w:rsidRDefault="000566D0" w:rsidP="000566D0">
      <w:pPr>
        <w:spacing w:after="0" w:line="360" w:lineRule="auto"/>
        <w:ind w:left="709"/>
        <w:jc w:val="both"/>
        <w:rPr>
          <w:rFonts w:ascii="MS Gothic" w:eastAsia="MS Gothic" w:hAnsi="MS Gothic" w:cs="MS Gothic"/>
          <w:color w:val="222222"/>
          <w:sz w:val="24"/>
          <w:szCs w:val="24"/>
          <w:lang w:val="hy-AM"/>
        </w:rPr>
      </w:pPr>
      <w:r w:rsidRPr="003D382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1) </w:t>
      </w:r>
      <w:r w:rsidRPr="00676D0D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ավտոմատ եղանակով ՝ առնվազն ժամային հաճախականությամբ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ստացիոնար կայաններից</w:t>
      </w:r>
      <w:r w:rsidRPr="00676D0D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,</w:t>
      </w:r>
      <w:r w:rsidRPr="00676D0D">
        <w:rPr>
          <w:rFonts w:ascii="GHEA Grapalat" w:hAnsi="GHEA Grapalat" w:cs="Arial"/>
          <w:color w:val="222222"/>
          <w:sz w:val="24"/>
          <w:szCs w:val="24"/>
          <w:lang w:val="hy-AM"/>
        </w:rPr>
        <w:br/>
        <w:t>2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) </w:t>
      </w:r>
      <w:r w:rsidRPr="00676D0D">
        <w:rPr>
          <w:rFonts w:ascii="GHEA Grapalat" w:hAnsi="GHEA Grapalat" w:cs="Arial"/>
          <w:color w:val="222222"/>
          <w:sz w:val="24"/>
          <w:szCs w:val="24"/>
          <w:lang w:val="hy-AM"/>
        </w:rPr>
        <w:t>ոչ ավտոմատ եղանակով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>՝</w:t>
      </w:r>
      <w:r w:rsidRPr="00676D0D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>ժամանակավոր տեղադրված կետերից</w:t>
      </w:r>
      <w:r w:rsidRPr="00096564">
        <w:rPr>
          <w:rFonts w:ascii="MS Gothic" w:eastAsia="MS Gothic" w:hAnsi="MS Gothic" w:cs="MS Gothic"/>
          <w:color w:val="222222"/>
          <w:sz w:val="24"/>
          <w:szCs w:val="24"/>
          <w:lang w:val="hy-AM"/>
        </w:rPr>
        <w:t>.</w:t>
      </w:r>
    </w:p>
    <w:p w14:paraId="406D9D7A" w14:textId="77777777" w:rsidR="000566D0" w:rsidRDefault="000566D0" w:rsidP="000566D0">
      <w:pPr>
        <w:spacing w:after="0" w:line="360" w:lineRule="auto"/>
        <w:ind w:firstLine="709"/>
        <w:jc w:val="both"/>
        <w:rPr>
          <w:rFonts w:ascii="GHEA Grapalat" w:hAnsi="GHEA Grapalat" w:cs="Arial"/>
          <w:color w:val="222222"/>
          <w:sz w:val="24"/>
          <w:szCs w:val="24"/>
          <w:lang w:val="hy-AM"/>
        </w:rPr>
      </w:pPr>
      <w:r>
        <w:rPr>
          <w:rFonts w:ascii="GHEA Grapalat" w:hAnsi="GHEA Grapalat" w:cs="Arial"/>
          <w:color w:val="222222"/>
          <w:sz w:val="24"/>
          <w:szCs w:val="24"/>
          <w:lang w:val="hy-AM"/>
        </w:rPr>
        <w:t>ա</w:t>
      </w:r>
      <w:r w:rsidRPr="00E60F40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) 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ակտիվ </w:t>
      </w:r>
      <w:r w:rsidRPr="00FC5736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(24 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>ժամյա</w:t>
      </w:r>
      <w:r w:rsidRPr="00FC5736">
        <w:rPr>
          <w:rFonts w:ascii="GHEA Grapalat" w:hAnsi="GHEA Grapalat" w:cs="Arial"/>
          <w:color w:val="222222"/>
          <w:sz w:val="24"/>
          <w:szCs w:val="24"/>
          <w:lang w:val="hy-AM"/>
        </w:rPr>
        <w:t>)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նմուշառման եղանակով,</w:t>
      </w:r>
    </w:p>
    <w:p w14:paraId="483F1521" w14:textId="77777777" w:rsidR="000566D0" w:rsidRPr="00FC5736" w:rsidRDefault="000566D0" w:rsidP="000566D0">
      <w:pPr>
        <w:spacing w:after="0" w:line="360" w:lineRule="auto"/>
        <w:ind w:firstLine="709"/>
        <w:jc w:val="both"/>
        <w:rPr>
          <w:rFonts w:ascii="GHEA Grapalat" w:hAnsi="GHEA Grapalat" w:cs="Arial"/>
          <w:color w:val="222222"/>
          <w:sz w:val="24"/>
          <w:szCs w:val="24"/>
          <w:lang w:val="hy-AM"/>
        </w:rPr>
      </w:pPr>
      <w:r>
        <w:rPr>
          <w:rFonts w:ascii="GHEA Grapalat" w:hAnsi="GHEA Grapalat" w:cs="Arial"/>
          <w:color w:val="222222"/>
          <w:sz w:val="24"/>
          <w:szCs w:val="24"/>
          <w:lang w:val="hy-AM"/>
        </w:rPr>
        <w:t>բ</w:t>
      </w:r>
      <w:r w:rsidRPr="00E60F40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) 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պասիվ նմուշառման եղանակով՝ սահմանված պարբերականությամբ </w:t>
      </w:r>
      <w:r w:rsidRPr="00E60F40">
        <w:rPr>
          <w:rFonts w:ascii="GHEA Grapalat" w:hAnsi="GHEA Grapalat" w:cs="Arial"/>
          <w:color w:val="222222"/>
          <w:sz w:val="24"/>
          <w:szCs w:val="24"/>
          <w:lang w:val="hy-AM"/>
        </w:rPr>
        <w:t>(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>օրական,շաբաթական,ամսական</w:t>
      </w:r>
      <w:r w:rsidRPr="00E60F40">
        <w:rPr>
          <w:rFonts w:ascii="GHEA Grapalat" w:hAnsi="GHEA Grapalat" w:cs="Arial"/>
          <w:color w:val="222222"/>
          <w:sz w:val="24"/>
          <w:szCs w:val="24"/>
          <w:lang w:val="hy-AM"/>
        </w:rPr>
        <w:t>)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>։</w:t>
      </w:r>
    </w:p>
    <w:p w14:paraId="371A7B97" w14:textId="77777777" w:rsidR="000566D0" w:rsidRPr="00676D0D" w:rsidRDefault="000566D0" w:rsidP="000566D0">
      <w:pPr>
        <w:spacing w:after="0" w:line="360" w:lineRule="auto"/>
        <w:ind w:firstLine="72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12</w:t>
      </w:r>
      <w:r w:rsidRPr="00676D0D">
        <w:rPr>
          <w:rFonts w:ascii="GHEA Grapalat" w:hAnsi="GHEA Grapalat"/>
          <w:sz w:val="24"/>
          <w:szCs w:val="24"/>
          <w:lang w:val="hy-AM"/>
        </w:rPr>
        <w:t xml:space="preserve">. Մթնոլորտային օդի </w:t>
      </w:r>
      <w:r>
        <w:rPr>
          <w:rFonts w:ascii="GHEA Grapalat" w:hAnsi="GHEA Grapalat"/>
          <w:sz w:val="24"/>
          <w:szCs w:val="24"/>
          <w:lang w:val="hy-AM"/>
        </w:rPr>
        <w:t xml:space="preserve">որակի </w:t>
      </w:r>
      <w:r w:rsidRPr="00676D0D">
        <w:rPr>
          <w:rFonts w:ascii="GHEA Grapalat" w:hAnsi="GHEA Grapalat"/>
          <w:sz w:val="24"/>
          <w:szCs w:val="24"/>
          <w:lang w:val="hy-AM"/>
        </w:rPr>
        <w:t xml:space="preserve">մոնիտորինգի տվյալները հավաքվում են </w:t>
      </w:r>
      <w:r>
        <w:rPr>
          <w:rFonts w:ascii="GHEA Grapalat" w:hAnsi="GHEA Grapalat"/>
          <w:sz w:val="24"/>
          <w:szCs w:val="24"/>
          <w:lang w:val="hy-AM"/>
        </w:rPr>
        <w:t>մասնագիտացված</w:t>
      </w:r>
      <w:r w:rsidRPr="00676D0D">
        <w:rPr>
          <w:rFonts w:ascii="GHEA Grapalat" w:hAnsi="GHEA Grapalat"/>
          <w:sz w:val="24"/>
          <w:szCs w:val="24"/>
          <w:lang w:val="hy-AM"/>
        </w:rPr>
        <w:t xml:space="preserve"> կառույցի </w:t>
      </w:r>
      <w:r w:rsidRPr="00676D0D">
        <w:rPr>
          <w:rFonts w:ascii="GHEA Grapalat" w:eastAsia="GHEAGrapalat" w:hAnsi="GHEA Grapalat" w:cs="Arial"/>
          <w:sz w:val="24"/>
          <w:szCs w:val="24"/>
          <w:lang w:val="hy-AM"/>
        </w:rPr>
        <w:t>հիդրոօդերևութաբանության</w:t>
      </w:r>
      <w:r w:rsidRPr="00676D0D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676D0D">
        <w:rPr>
          <w:rFonts w:ascii="GHEA Grapalat" w:eastAsia="GHEAGrapalat" w:hAnsi="GHEA Grapalat" w:cs="Arial"/>
          <w:sz w:val="24"/>
          <w:szCs w:val="24"/>
          <w:lang w:val="hy-AM"/>
        </w:rPr>
        <w:t>և</w:t>
      </w:r>
      <w:r w:rsidRPr="00676D0D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676D0D">
        <w:rPr>
          <w:rFonts w:ascii="GHEA Grapalat" w:eastAsia="GHEAGrapalat" w:hAnsi="GHEA Grapalat" w:cs="Arial"/>
          <w:sz w:val="24"/>
          <w:szCs w:val="24"/>
          <w:lang w:val="hy-AM"/>
        </w:rPr>
        <w:t>մոնիթորինգի</w:t>
      </w:r>
      <w:r w:rsidRPr="00676D0D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միասնական </w:t>
      </w:r>
      <w:r w:rsidRPr="00676D0D">
        <w:rPr>
          <w:rFonts w:ascii="GHEA Grapalat" w:hAnsi="GHEA Grapalat"/>
          <w:sz w:val="24"/>
          <w:szCs w:val="24"/>
          <w:lang w:val="hy-AM"/>
        </w:rPr>
        <w:t xml:space="preserve">տվյալների բազայում, որտեղ իրականացվում է </w:t>
      </w:r>
      <w:r w:rsidRPr="00676D0D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տվյալների վերլուծությունը, ամփոփումը և</w:t>
      </w:r>
      <w:r w:rsidRPr="00676D0D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 w:rsidRPr="00676D0D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արխիվացումը։</w:t>
      </w:r>
    </w:p>
    <w:p w14:paraId="0E041937" w14:textId="77777777" w:rsidR="000566D0" w:rsidRPr="00E60F40" w:rsidRDefault="000566D0" w:rsidP="000566D0">
      <w:pPr>
        <w:tabs>
          <w:tab w:val="decimal" w:pos="6663"/>
        </w:tabs>
        <w:spacing w:after="0" w:line="360" w:lineRule="auto"/>
        <w:ind w:firstLine="720"/>
        <w:jc w:val="both"/>
        <w:rPr>
          <w:rFonts w:ascii="Arial" w:hAnsi="Arial" w:cs="Arial"/>
          <w:lang w:val="hy-AM"/>
        </w:rPr>
      </w:pP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13. </w:t>
      </w:r>
      <w:r w:rsidRPr="00E60F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Վերլուծության ընթացքում օգտագործվում են հետևյալ մոտեցումները՝</w:t>
      </w:r>
    </w:p>
    <w:p w14:paraId="4E47FFC9" w14:textId="77777777" w:rsidR="000566D0" w:rsidRPr="00E60F40" w:rsidRDefault="000566D0" w:rsidP="000566D0">
      <w:pPr>
        <w:tabs>
          <w:tab w:val="decimal" w:pos="6663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E60F40">
        <w:rPr>
          <w:rFonts w:ascii="GHEA Grapalat" w:hAnsi="GHEA Grapalat" w:cs="Arial"/>
          <w:sz w:val="24"/>
          <w:szCs w:val="24"/>
          <w:lang w:val="hy-AM"/>
        </w:rPr>
        <w:t>1)</w:t>
      </w:r>
      <w:r w:rsidRPr="00E60F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ժամանակային վերլուծություն՝ ժամային, օրական, շաբաթական, սեզոնային և</w:t>
      </w:r>
      <w:r w:rsidRPr="00E60F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60F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տարեկան կտրվածքով դինամիկ փոփոխությունների ուսումնասիրություն,</w:t>
      </w:r>
    </w:p>
    <w:p w14:paraId="3B2CB3B0" w14:textId="77777777" w:rsidR="000566D0" w:rsidRPr="00E60F40" w:rsidRDefault="000566D0" w:rsidP="000566D0">
      <w:pPr>
        <w:tabs>
          <w:tab w:val="decimal" w:pos="6663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E60F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2) տարածական վերլուծություն՝  մթնոլորտային օդի դիտարկումներից ստացված տվյալների  հիման վրա աղտոտվածության բաշխման քարտեզագրում։</w:t>
      </w:r>
    </w:p>
    <w:p w14:paraId="3CF62F78" w14:textId="77777777" w:rsidR="000566D0" w:rsidRDefault="000566D0" w:rsidP="000566D0">
      <w:pPr>
        <w:tabs>
          <w:tab w:val="decimal" w:pos="6663"/>
        </w:tabs>
        <w:spacing w:after="0" w:line="360" w:lineRule="auto"/>
        <w:ind w:firstLine="720"/>
        <w:jc w:val="both"/>
        <w:rPr>
          <w:rFonts w:ascii="Sylfaen" w:eastAsia="MS Gothic" w:hAnsi="Sylfaen" w:cs="MS Gothic"/>
          <w:color w:val="222222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14</w:t>
      </w:r>
      <w:r w:rsidRPr="001E64D1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C84C1C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Միասնական տվյալների</w:t>
      </w:r>
      <w:r w:rsidRPr="001E64D1">
        <w:rPr>
          <w:rFonts w:ascii="GHEA Grapalat" w:hAnsi="GHEA Grapalat"/>
          <w:sz w:val="24"/>
          <w:szCs w:val="24"/>
          <w:lang w:val="hy-AM"/>
        </w:rPr>
        <w:t xml:space="preserve"> բազայում</w:t>
      </w:r>
      <w:r w:rsidRPr="001E64D1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հավաքված տվյալների վերլուծության արդյունքում՝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21055C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</w:p>
    <w:p w14:paraId="4B87E1D7" w14:textId="77777777" w:rsidR="000566D0" w:rsidRPr="00562A0F" w:rsidRDefault="000566D0" w:rsidP="000566D0">
      <w:pPr>
        <w:tabs>
          <w:tab w:val="decimal" w:pos="6663"/>
        </w:tabs>
        <w:spacing w:after="0" w:line="360" w:lineRule="auto"/>
        <w:ind w:firstLine="72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562A0F">
        <w:rPr>
          <w:rFonts w:ascii="GHEA Grapalat" w:eastAsia="MS Gothic" w:hAnsi="GHEA Grapalat" w:cs="MS Gothic"/>
          <w:color w:val="222222"/>
          <w:sz w:val="24"/>
          <w:szCs w:val="24"/>
          <w:shd w:val="clear" w:color="auto" w:fill="FFFFFF"/>
          <w:lang w:val="hy-AM"/>
        </w:rPr>
        <w:t>1)</w:t>
      </w:r>
      <w:r w:rsidRPr="00562A0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հայտնաբերվում են</w:t>
      </w:r>
      <w:r w:rsidRPr="00562A0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մթնոլորտային օդի աղտոտվածության </w:t>
      </w:r>
      <w:r w:rsidRPr="00562A0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ժամանակային և տարածքային միտումները,</w:t>
      </w:r>
    </w:p>
    <w:p w14:paraId="36EFC761" w14:textId="77777777" w:rsidR="000566D0" w:rsidRDefault="000566D0" w:rsidP="000566D0">
      <w:pPr>
        <w:tabs>
          <w:tab w:val="left" w:pos="709"/>
          <w:tab w:val="decimal" w:pos="6663"/>
        </w:tabs>
        <w:spacing w:after="0" w:line="360" w:lineRule="auto"/>
        <w:ind w:firstLine="72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562A0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2)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562A0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գնահատվում են մթնոլորտային օդի աղտոտվածության մակարդակի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  </w:t>
      </w:r>
      <w:r w:rsidRPr="00562A0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համապատասխանությունը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օրենսդրությամբ </w:t>
      </w:r>
      <w:r w:rsidRPr="00562A0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սահմանված</w:t>
      </w:r>
      <w:r w:rsidRPr="00562A0F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մթնոլորտային օդի որակի գնահատման </w:t>
      </w:r>
      <w:r w:rsidRPr="00562A0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չափանիշներին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,</w:t>
      </w:r>
    </w:p>
    <w:p w14:paraId="27C098A6" w14:textId="77777777" w:rsidR="000566D0" w:rsidRPr="004E24EB" w:rsidRDefault="000566D0" w:rsidP="000566D0">
      <w:pPr>
        <w:tabs>
          <w:tab w:val="decimal" w:pos="6663"/>
        </w:tabs>
        <w:spacing w:after="0" w:line="360" w:lineRule="auto"/>
        <w:ind w:firstLine="72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4E24EB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3)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բացահայտվում են </w:t>
      </w:r>
      <w:r w:rsidRPr="004E24EB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մթնոլորտային օդի գերնորմատիվային աղտոտվածության դեպքերը և դրանց պատճառները,</w:t>
      </w:r>
    </w:p>
    <w:p w14:paraId="22ACEBED" w14:textId="77777777" w:rsidR="000566D0" w:rsidRDefault="000566D0" w:rsidP="000566D0">
      <w:pPr>
        <w:tabs>
          <w:tab w:val="decimal" w:pos="6663"/>
        </w:tabs>
        <w:spacing w:after="0" w:line="360" w:lineRule="auto"/>
        <w:ind w:firstLine="72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4E24EB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lastRenderedPageBreak/>
        <w:t xml:space="preserve">4)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իրականացվում է</w:t>
      </w:r>
      <w:r w:rsidRPr="004E24EB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կանխատեսում՝ մթնոլորտային օդի աղտոտվածության զարգացման հնարավոր սցենարների</w:t>
      </w:r>
      <w:r w:rsidRPr="004E24EB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 w:rsidRPr="004E24EB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վերաբերյալ։</w:t>
      </w:r>
    </w:p>
    <w:p w14:paraId="5EE3B1D9" w14:textId="77777777" w:rsidR="000566D0" w:rsidRPr="006D068C" w:rsidRDefault="000566D0" w:rsidP="000566D0">
      <w:pPr>
        <w:tabs>
          <w:tab w:val="decimal" w:pos="6663"/>
        </w:tabs>
        <w:spacing w:after="0" w:line="360" w:lineRule="auto"/>
        <w:ind w:firstLine="720"/>
        <w:jc w:val="both"/>
        <w:rPr>
          <w:rFonts w:ascii="Arial" w:hAnsi="Arial" w:cs="Arial"/>
          <w:color w:val="222222"/>
          <w:lang w:val="hy-AM"/>
        </w:rPr>
      </w:pP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15</w:t>
      </w:r>
      <w:r w:rsidRPr="00FC32C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Վերլուծության արդյունքում ստացված տվյալների գնահատումն իրականացվում է ինչպես մարդու առողջության  վրա ունեցած հնարավոր ազդեցության, այնպես  էլ  բուսականության կամ բնական էկոհամակարգերի վրա ունեցած ազդեցության տեսանկյունից։</w:t>
      </w:r>
    </w:p>
    <w:p w14:paraId="602AA7FF" w14:textId="77777777" w:rsidR="000566D0" w:rsidRDefault="000566D0" w:rsidP="000566D0">
      <w:pPr>
        <w:pStyle w:val="ListBullet"/>
        <w:numPr>
          <w:ilvl w:val="0"/>
          <w:numId w:val="0"/>
        </w:num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16</w:t>
      </w:r>
      <w:r w:rsidRPr="00B92C4A">
        <w:rPr>
          <w:rFonts w:ascii="GHEA Grapalat" w:hAnsi="GHEA Grapalat"/>
          <w:sz w:val="24"/>
          <w:szCs w:val="24"/>
          <w:lang w:val="hy-AM"/>
        </w:rPr>
        <w:t>. Բ</w:t>
      </w:r>
      <w:r>
        <w:rPr>
          <w:rFonts w:ascii="GHEA Grapalat" w:hAnsi="GHEA Grapalat"/>
          <w:sz w:val="24"/>
          <w:szCs w:val="24"/>
          <w:lang w:val="hy-AM"/>
        </w:rPr>
        <w:t>ուսականության</w:t>
      </w:r>
      <w:r w:rsidRPr="00B92C4A">
        <w:rPr>
          <w:rFonts w:ascii="GHEA Grapalat" w:hAnsi="GHEA Grapalat"/>
          <w:sz w:val="24"/>
          <w:szCs w:val="24"/>
          <w:lang w:val="hy-AM"/>
        </w:rPr>
        <w:t xml:space="preserve"> կամ բնական էկոհամակարգերի վրա ունեցած ազդեցության տեսանկյունից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մթնոլորտային օդի որակի մոնիտ</w:t>
      </w:r>
      <w:r w:rsidRPr="00393F9F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որինգի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տվյալները</w:t>
      </w:r>
      <w:r w:rsidRPr="00B92C4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գնահատելիս՝ հիմք են ընդունվում Կառավարության 2025 թվականի օգոստոսի </w:t>
      </w:r>
      <w:r w:rsidRPr="000F3B57">
        <w:rPr>
          <w:rFonts w:ascii="GHEA Grapalat" w:hAnsi="GHEA Grapalat"/>
          <w:sz w:val="24"/>
          <w:szCs w:val="24"/>
          <w:lang w:val="hy-AM"/>
        </w:rPr>
        <w:t>14-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0F3B57">
        <w:rPr>
          <w:rFonts w:ascii="GHEA Grapalat" w:hAnsi="GHEA Grapalat"/>
          <w:sz w:val="24"/>
          <w:szCs w:val="24"/>
          <w:lang w:val="hy-AM"/>
        </w:rPr>
        <w:t>N1142-</w:t>
      </w:r>
      <w:r>
        <w:rPr>
          <w:rFonts w:ascii="GHEA Grapalat" w:hAnsi="GHEA Grapalat"/>
          <w:sz w:val="24"/>
          <w:szCs w:val="24"/>
          <w:lang w:val="hy-AM"/>
        </w:rPr>
        <w:t xml:space="preserve">Ն որոշմամբ սահմանված կրիտիկական մակարդակների ցուցանիշները։ </w:t>
      </w:r>
    </w:p>
    <w:p w14:paraId="5F7BDD7E" w14:textId="77777777" w:rsidR="000566D0" w:rsidRPr="00B45FE2" w:rsidRDefault="000566D0" w:rsidP="000566D0">
      <w:pPr>
        <w:pStyle w:val="ListBullet"/>
        <w:numPr>
          <w:ilvl w:val="0"/>
          <w:numId w:val="0"/>
        </w:numPr>
        <w:spacing w:after="0" w:line="360" w:lineRule="auto"/>
        <w:ind w:firstLine="72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17.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</w:t>
      </w:r>
      <w:r w:rsidRPr="00254E9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թնոլորտային օդ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ում </w:t>
      </w:r>
      <w:r w:rsidRPr="00254E9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հիմնական </w:t>
      </w:r>
      <w:r w:rsidRPr="00254E9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աղտոտիչների մարդու առողջության վրա հնարավոր ազդեցության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գնահատման և հանրությանը </w:t>
      </w:r>
      <w:r w:rsidRPr="00254E9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տեղեկատվության տրամադրման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նպատակով </w:t>
      </w:r>
      <w:r>
        <w:rPr>
          <w:rFonts w:ascii="GHEA Grapalat" w:hAnsi="GHEA Grapalat"/>
          <w:sz w:val="24"/>
          <w:szCs w:val="24"/>
          <w:lang w:val="hy-AM"/>
        </w:rPr>
        <w:t xml:space="preserve">կիրառվում է  մթնոլորտային 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 xml:space="preserve">օդի որակի </w:t>
      </w:r>
      <w:r w:rsidRPr="00B45FE2">
        <w:rPr>
          <w:rFonts w:ascii="GHEA Grapalat" w:eastAsia="MS Gothic" w:hAnsi="GHEA Grapalat" w:cs="MS Gothic"/>
          <w:sz w:val="24"/>
          <w:szCs w:val="24"/>
          <w:lang w:val="hy-AM"/>
        </w:rPr>
        <w:t>ինդեքս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, որի ցուցանիշները սահմանված են </w:t>
      </w:r>
      <w:r w:rsidRPr="00B45FE2">
        <w:rPr>
          <w:rFonts w:ascii="GHEA Grapalat" w:eastAsia="MS Gothic" w:hAnsi="GHEA Grapalat" w:cs="MS Gothic"/>
          <w:sz w:val="24"/>
          <w:szCs w:val="24"/>
          <w:lang w:val="hy-AM"/>
        </w:rPr>
        <w:t>աղյուսակ 2-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>ում</w:t>
      </w:r>
      <w:r w:rsidRPr="00B45FE2">
        <w:rPr>
          <w:rFonts w:ascii="GHEA Grapalat" w:eastAsia="MS Gothic" w:hAnsi="GHEA Grapalat" w:cs="MS Gothic"/>
          <w:sz w:val="24"/>
          <w:szCs w:val="24"/>
          <w:lang w:val="hy-AM"/>
        </w:rPr>
        <w:t>։</w:t>
      </w:r>
      <w:r w:rsidRPr="00B45FE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ED0E48" w14:textId="77777777" w:rsidR="000566D0" w:rsidRPr="009068F1" w:rsidRDefault="000566D0" w:rsidP="000566D0">
      <w:pPr>
        <w:pStyle w:val="ListBullet"/>
        <w:numPr>
          <w:ilvl w:val="0"/>
          <w:numId w:val="0"/>
        </w:numPr>
        <w:spacing w:after="0" w:line="360" w:lineRule="auto"/>
        <w:ind w:firstLine="72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>
        <w:rPr>
          <w:rFonts w:ascii="GHEA Grapalat" w:eastAsia="MS Gothic" w:hAnsi="GHEA Grapalat" w:cs="MS Gothic"/>
          <w:sz w:val="24"/>
          <w:szCs w:val="24"/>
          <w:lang w:val="hy-AM"/>
        </w:rPr>
        <w:t>18</w:t>
      </w:r>
      <w:r w:rsidRPr="00CD7A47">
        <w:rPr>
          <w:rFonts w:ascii="Cambria Math" w:eastAsia="MS Gothic" w:hAnsi="Cambria Math" w:cs="MS Gothic"/>
          <w:sz w:val="24"/>
          <w:szCs w:val="24"/>
          <w:lang w:val="hy-AM"/>
        </w:rPr>
        <w:t xml:space="preserve">. </w:t>
      </w:r>
      <w:r w:rsidRPr="00ED3980">
        <w:rPr>
          <w:rFonts w:ascii="GHEA Grapalat" w:eastAsia="MS Gothic" w:hAnsi="GHEA Grapalat" w:cs="Times New Roman"/>
          <w:sz w:val="24"/>
          <w:szCs w:val="24"/>
          <w:lang w:val="hy-AM"/>
        </w:rPr>
        <w:t>Մթնոլորտային</w:t>
      </w:r>
      <w:r>
        <w:rPr>
          <w:rFonts w:ascii="Times New Roman" w:eastAsia="MS Gothic" w:hAnsi="Times New Roman" w:cs="Times New Roman"/>
          <w:sz w:val="24"/>
          <w:szCs w:val="24"/>
          <w:lang w:val="hy-AM"/>
        </w:rPr>
        <w:t xml:space="preserve"> 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>օ</w:t>
      </w:r>
      <w:r w:rsidRPr="00CD7A47">
        <w:rPr>
          <w:rFonts w:ascii="GHEA Grapalat" w:eastAsia="MS Gothic" w:hAnsi="GHEA Grapalat" w:cs="MS Gothic"/>
          <w:sz w:val="24"/>
          <w:szCs w:val="24"/>
          <w:lang w:val="hy-AM"/>
        </w:rPr>
        <w:t>դի որակի ինդեքսի սահմանման համար հիմք է հանդիսանում առողջապահության համաշխարհային կազմակերպության կողմից առաջարկվող, ինչպես նաև ՀՀ օրենսդրությամբ սահմանված վնասակար նյութերի միջին տարեկան, միջին օրական և մեկժամյա միջին արժեքները։</w:t>
      </w:r>
      <w:r w:rsidRPr="009068F1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</w:p>
    <w:p w14:paraId="7A499C05" w14:textId="77777777" w:rsidR="000566D0" w:rsidRPr="00A73764" w:rsidRDefault="000566D0" w:rsidP="000566D0">
      <w:pPr>
        <w:pStyle w:val="ListBullet"/>
        <w:numPr>
          <w:ilvl w:val="0"/>
          <w:numId w:val="0"/>
        </w:num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MS Gothic" w:hAnsi="GHEA Grapalat" w:cs="MS Gothic"/>
          <w:sz w:val="24"/>
          <w:szCs w:val="24"/>
          <w:lang w:val="hy-AM"/>
        </w:rPr>
        <w:t>19</w:t>
      </w:r>
      <w:r w:rsidRPr="00A73764">
        <w:rPr>
          <w:rFonts w:ascii="GHEA Grapalat" w:eastAsia="MS Gothic" w:hAnsi="GHEA Grapalat" w:cs="MS Gothic"/>
          <w:sz w:val="24"/>
          <w:szCs w:val="24"/>
          <w:lang w:val="hy-AM"/>
        </w:rPr>
        <w:t xml:space="preserve">. 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 xml:space="preserve">Մթնոլորտային օդի որակի ինդեքսում կախված մասնիկներ </w:t>
      </w:r>
      <w:r w:rsidRPr="00A73764">
        <w:rPr>
          <w:rFonts w:ascii="GHEA Grapalat" w:eastAsia="MS Gothic" w:hAnsi="GHEA Grapalat" w:cs="MS Gothic"/>
          <w:sz w:val="24"/>
          <w:szCs w:val="24"/>
          <w:lang w:val="hy-AM"/>
        </w:rPr>
        <w:t>PM</w:t>
      </w:r>
      <w:r w:rsidRPr="000F02B3">
        <w:rPr>
          <w:rFonts w:ascii="GHEA Grapalat" w:eastAsia="MS Gothic" w:hAnsi="GHEA Grapalat" w:cs="MS Gothic"/>
          <w:sz w:val="24"/>
          <w:szCs w:val="24"/>
          <w:vertAlign w:val="subscript"/>
          <w:lang w:val="hy-AM"/>
        </w:rPr>
        <w:t>2.5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>-ի համար սահմանված ցուցանիշները համընկնում են առողջապահության համաշխարհային կազմակերպության</w:t>
      </w:r>
      <w:r w:rsidRPr="00026446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 xml:space="preserve">կողմից հաստատված </w:t>
      </w:r>
      <w:r w:rsidRPr="000771E5">
        <w:rPr>
          <w:rFonts w:ascii="GHEA Grapalat" w:eastAsia="MS Gothic" w:hAnsi="GHEA Grapalat" w:cs="MS Gothic"/>
          <w:sz w:val="24"/>
          <w:szCs w:val="24"/>
          <w:lang w:val="hy-AM"/>
        </w:rPr>
        <w:t>օդի որակի գլոբալ ուղեցույցներ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>ում ամրագրված</w:t>
      </w:r>
      <w:r w:rsidRPr="000771E5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Pr="000771E5">
        <w:rPr>
          <w:rFonts w:ascii="GHEA Grapalat" w:eastAsia="MS Gothic" w:hAnsi="GHEA Grapalat" w:cs="MS Gothic"/>
          <w:sz w:val="24"/>
          <w:szCs w:val="24"/>
          <w:lang w:val="hy-AM"/>
        </w:rPr>
        <w:t>փուլային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 xml:space="preserve"> ցուցանիշների հետ, իսկ </w:t>
      </w:r>
      <w:r w:rsidRPr="00254E9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այլ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հիմնական </w:t>
      </w:r>
      <w:r w:rsidRPr="00254E9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աղտոտիչների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միջակայքերի ցուցանիշներն </w:t>
      </w:r>
      <w:r w:rsidRPr="00254E9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որոշվում են այն կոնցենտրացիաների հաշվարկի միջոցով, որոնք կհանգեցնեն մահացության նույն ռիսկին, ինչը հանգեցնում է PM</w:t>
      </w:r>
      <w:r w:rsidRPr="00254E99">
        <w:rPr>
          <w:rFonts w:ascii="GHEA Grapalat" w:eastAsia="Times New Roman" w:hAnsi="GHEA Grapalat"/>
          <w:bCs/>
          <w:color w:val="000000"/>
          <w:sz w:val="24"/>
          <w:szCs w:val="24"/>
          <w:vertAlign w:val="subscript"/>
          <w:lang w:val="hy-AM"/>
        </w:rPr>
        <w:t>2.5</w:t>
      </w:r>
      <w:r w:rsidRPr="00254E9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-ի համապատասխան կոնցենտրացիան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։</w:t>
      </w:r>
    </w:p>
    <w:p w14:paraId="74F37109" w14:textId="77777777" w:rsidR="000566D0" w:rsidRDefault="000566D0" w:rsidP="000566D0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A4464F9" w14:textId="77777777" w:rsidR="000566D0" w:rsidRDefault="000566D0" w:rsidP="000566D0">
      <w:pPr>
        <w:pStyle w:val="ListParagraph"/>
        <w:numPr>
          <w:ilvl w:val="0"/>
          <w:numId w:val="14"/>
        </w:numPr>
        <w:spacing w:after="0" w:line="360" w:lineRule="auto"/>
        <w:jc w:val="center"/>
        <w:rPr>
          <w:rFonts w:ascii="GHEA Grapalat" w:hAnsi="GHEA Grapalat" w:cs="CIDFont+F1"/>
          <w:b/>
          <w:sz w:val="24"/>
          <w:szCs w:val="24"/>
          <w:lang w:val="hy-AM"/>
        </w:rPr>
      </w:pPr>
      <w:r w:rsidRPr="00C86B67">
        <w:rPr>
          <w:rFonts w:ascii="GHEA Grapalat" w:hAnsi="GHEA Grapalat" w:cs="CIDFont+F1"/>
          <w:b/>
          <w:sz w:val="24"/>
          <w:szCs w:val="24"/>
          <w:lang w:val="hy-AM"/>
        </w:rPr>
        <w:lastRenderedPageBreak/>
        <w:t xml:space="preserve">ՏԵՂԵԿԱՏՎՈՒԹՅԱՆ </w:t>
      </w:r>
      <w:r>
        <w:rPr>
          <w:rFonts w:ascii="GHEA Grapalat" w:hAnsi="GHEA Grapalat" w:cs="CIDFont+F1"/>
          <w:b/>
          <w:sz w:val="24"/>
          <w:szCs w:val="24"/>
          <w:lang w:val="hy-AM"/>
        </w:rPr>
        <w:t xml:space="preserve">ՏՐԱՄԱԴՐՈՒՄԸ </w:t>
      </w:r>
    </w:p>
    <w:p w14:paraId="6CE2844A" w14:textId="77777777" w:rsidR="000566D0" w:rsidRDefault="000566D0" w:rsidP="000566D0">
      <w:pPr>
        <w:pStyle w:val="ListParagraph"/>
        <w:spacing w:after="0" w:line="360" w:lineRule="auto"/>
        <w:ind w:left="735"/>
        <w:rPr>
          <w:rFonts w:ascii="GHEA Grapalat" w:hAnsi="GHEA Grapalat" w:cs="CIDFont+F1"/>
          <w:b/>
          <w:sz w:val="24"/>
          <w:szCs w:val="24"/>
          <w:lang w:val="hy-AM"/>
        </w:rPr>
      </w:pPr>
    </w:p>
    <w:p w14:paraId="48F9F0EF" w14:textId="77777777" w:rsidR="000566D0" w:rsidRDefault="000566D0" w:rsidP="000566D0">
      <w:pPr>
        <w:spacing w:after="0" w:line="360" w:lineRule="auto"/>
        <w:ind w:right="28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20</w:t>
      </w:r>
      <w:r w:rsidRPr="006D360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.</w:t>
      </w:r>
      <w:r w:rsidRPr="00A739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A7396A">
        <w:rPr>
          <w:rFonts w:ascii="GHEA Grapalat" w:hAnsi="GHEA Grapalat"/>
          <w:sz w:val="24"/>
          <w:szCs w:val="24"/>
          <w:lang w:val="hy-AM"/>
        </w:rPr>
        <w:t>Մթնոլորտային օդի որակի վերաբերյալ տեղեկատվությունը դիտարկումների հիման վրա ստացված տվյալներն են, ինչպես նաև այդ տվյալների մշակման և վերլուծման հետևանքով ստացված տեղեկություններն ու կանխատեսումները:</w:t>
      </w:r>
    </w:p>
    <w:p w14:paraId="379CE9F3" w14:textId="77777777" w:rsidR="000566D0" w:rsidRPr="00675485" w:rsidRDefault="000566D0" w:rsidP="000566D0">
      <w:pPr>
        <w:tabs>
          <w:tab w:val="left" w:pos="993"/>
          <w:tab w:val="left" w:pos="1134"/>
          <w:tab w:val="left" w:pos="1276"/>
        </w:tabs>
        <w:spacing w:after="0" w:line="360" w:lineRule="auto"/>
        <w:ind w:right="28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GHEAGrapalat" w:hAnsi="GHEA Grapalat" w:cs="GHEAGrapalat"/>
          <w:sz w:val="24"/>
          <w:szCs w:val="24"/>
          <w:lang w:val="hy-AM"/>
        </w:rPr>
        <w:t>21</w:t>
      </w:r>
      <w:r w:rsidRPr="006D3601">
        <w:rPr>
          <w:rFonts w:ascii="GHEA Grapalat" w:eastAsia="GHEAGrapalat" w:hAnsi="GHEA Grapalat" w:cs="GHEAGrapalat"/>
          <w:sz w:val="24"/>
          <w:szCs w:val="24"/>
          <w:lang w:val="hy-AM"/>
        </w:rPr>
        <w:t>.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A7396A">
        <w:rPr>
          <w:rFonts w:ascii="GHEA Grapalat" w:hAnsi="GHEA Grapalat"/>
          <w:sz w:val="24"/>
          <w:szCs w:val="24"/>
          <w:lang w:val="hy-AM"/>
        </w:rPr>
        <w:t xml:space="preserve">Մթնոլորտային օդի պետական </w:t>
      </w:r>
      <w:r>
        <w:rPr>
          <w:rFonts w:ascii="GHEA Grapalat" w:hAnsi="GHEA Grapalat"/>
          <w:sz w:val="24"/>
          <w:szCs w:val="24"/>
          <w:lang w:val="hy-AM"/>
        </w:rPr>
        <w:t>մոնիտ</w:t>
      </w:r>
      <w:r w:rsidRPr="00A7396A">
        <w:rPr>
          <w:rFonts w:ascii="GHEA Grapalat" w:hAnsi="GHEA Grapalat"/>
          <w:sz w:val="24"/>
          <w:szCs w:val="24"/>
          <w:lang w:val="hy-AM"/>
        </w:rPr>
        <w:t>որինգի վերաբերյալ տեղեկատվությունը տրամադրվում է մասնագիտացված կառույցի կողմից</w:t>
      </w:r>
      <w:r w:rsidRPr="00A7396A">
        <w:rPr>
          <w:rFonts w:ascii="GHEA Grapalat" w:hAnsi="GHEA Grapalat"/>
          <w:b/>
          <w:sz w:val="24"/>
          <w:szCs w:val="24"/>
          <w:lang w:val="hy-AM"/>
        </w:rPr>
        <w:t xml:space="preserve">։ </w:t>
      </w:r>
    </w:p>
    <w:p w14:paraId="19C7E30D" w14:textId="77777777" w:rsidR="000566D0" w:rsidRPr="00666779" w:rsidRDefault="000566D0" w:rsidP="000566D0">
      <w:pPr>
        <w:tabs>
          <w:tab w:val="left" w:pos="851"/>
          <w:tab w:val="left" w:pos="993"/>
        </w:tabs>
        <w:spacing w:after="0" w:line="360" w:lineRule="auto"/>
        <w:ind w:right="28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22.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666779">
        <w:rPr>
          <w:rFonts w:ascii="GHEA Grapalat" w:hAnsi="GHEA Grapalat"/>
          <w:sz w:val="24"/>
          <w:szCs w:val="24"/>
          <w:lang w:val="hy-AM"/>
        </w:rPr>
        <w:t xml:space="preserve">Մթնոլորտային օդի </w:t>
      </w:r>
      <w:r>
        <w:rPr>
          <w:rFonts w:ascii="GHEA Grapalat" w:hAnsi="GHEA Grapalat"/>
          <w:sz w:val="24"/>
          <w:szCs w:val="24"/>
          <w:lang w:val="hy-AM"/>
        </w:rPr>
        <w:t>պետական մոնիտ</w:t>
      </w:r>
      <w:r w:rsidRPr="00666779">
        <w:rPr>
          <w:rFonts w:ascii="GHEA Grapalat" w:hAnsi="GHEA Grapalat"/>
          <w:sz w:val="24"/>
          <w:szCs w:val="24"/>
          <w:lang w:val="hy-AM"/>
        </w:rPr>
        <w:t xml:space="preserve">որինգի արդյունքում ստացված տեղեկատվությունը բաց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666779">
        <w:rPr>
          <w:rFonts w:ascii="GHEA Grapalat" w:hAnsi="GHEA Grapalat"/>
          <w:sz w:val="24"/>
          <w:szCs w:val="24"/>
          <w:lang w:val="hy-AM"/>
        </w:rPr>
        <w:t>և հանրամատչելի:</w:t>
      </w:r>
    </w:p>
    <w:p w14:paraId="245E200C" w14:textId="77777777" w:rsidR="000566D0" w:rsidRPr="00BC7D26" w:rsidRDefault="000566D0" w:rsidP="000566D0">
      <w:pPr>
        <w:spacing w:after="0" w:line="360" w:lineRule="auto"/>
        <w:ind w:firstLine="567"/>
        <w:jc w:val="both"/>
        <w:rPr>
          <w:rFonts w:ascii="GHEA Grapalat" w:eastAsia="GHEAGrapalat" w:hAnsi="GHEA Grapalat" w:cs="GHEA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23.</w:t>
      </w:r>
      <w:r w:rsidRPr="00AE7D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5F4">
        <w:rPr>
          <w:rFonts w:ascii="GHEA Grapalat" w:hAnsi="GHEA Grapalat"/>
          <w:sz w:val="24"/>
          <w:szCs w:val="24"/>
          <w:lang w:val="hy-AM"/>
        </w:rPr>
        <w:t xml:space="preserve">Մթնոլորտային օդի պետական մոնիտորինգի արդյունքում ստացված </w:t>
      </w:r>
      <w:r w:rsidRPr="00E60F40">
        <w:rPr>
          <w:rFonts w:ascii="GHEA Grapalat" w:hAnsi="GHEA Grapalat"/>
          <w:sz w:val="24"/>
          <w:szCs w:val="24"/>
          <w:lang w:val="hy-AM"/>
        </w:rPr>
        <w:t>տ</w:t>
      </w:r>
      <w:r w:rsidRPr="00E60F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եղեկատվությունը տրամադրվում է հանրության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E60F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անհատույց ՝</w:t>
      </w:r>
      <w:r w:rsidRPr="00DB15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Շրջակա միջավայրի նախարարության, </w:t>
      </w:r>
      <w:r w:rsidRPr="00DB1508">
        <w:rPr>
          <w:rFonts w:ascii="GHEA Grapalat" w:hAnsi="GHEA Grapalat"/>
          <w:color w:val="000000"/>
          <w:sz w:val="24"/>
          <w:szCs w:val="24"/>
          <w:lang w:val="hy-AM"/>
        </w:rPr>
        <w:t>մասնագիտացված կառույցի</w:t>
      </w:r>
      <w:r w:rsidRPr="00DB15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պաշտոնական կայք-էջերով, սոցիալական էջերով, առցանց հարթակներով կամ </w:t>
      </w:r>
      <w:r w:rsidRPr="00DB1508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հաղորդակցության այլ միջոցներով, ինչպես նաև </w:t>
      </w:r>
      <w:r w:rsidRPr="00DB1508">
        <w:rPr>
          <w:rFonts w:ascii="GHEA Grapalat" w:hAnsi="GHEA Grapalat" w:cs="Sylfaen"/>
          <w:sz w:val="24"/>
          <w:szCs w:val="24"/>
          <w:lang w:val="hy-AM"/>
        </w:rPr>
        <w:t>շաբաթական, եռամսյակային և տարեկան ամփոփագրերի միջոցով</w:t>
      </w:r>
      <w:r w:rsidRPr="00DB1508">
        <w:rPr>
          <w:rFonts w:ascii="GHEA Grapalat" w:eastAsia="GHEAGrapalat" w:hAnsi="GHEA Grapalat" w:cs="GHEAGrapalat"/>
          <w:sz w:val="24"/>
          <w:szCs w:val="24"/>
          <w:lang w:val="hy-AM"/>
        </w:rPr>
        <w:t>՝</w:t>
      </w:r>
      <w:r w:rsidRPr="00DB1508">
        <w:rPr>
          <w:rFonts w:ascii="Arial" w:hAnsi="Arial" w:cs="Arial"/>
          <w:color w:val="222222"/>
          <w:shd w:val="clear" w:color="auto" w:fill="FFFFFF"/>
          <w:lang w:val="hy-AM"/>
        </w:rPr>
        <w:t xml:space="preserve"> </w:t>
      </w:r>
      <w:r w:rsidRPr="00DB1508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ներառյալ մթնոլորտային օդի աղտոտման տարածական</w:t>
      </w:r>
      <w:r w:rsidRPr="00DB1508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 w:rsidRPr="00DB1508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քարտեզները, ինդեքսային գնահատականները և տենդենցային ցուցանիշները, տեղեկացման կամ զգուշացման շեմերի գերազանցման դեպքում՝ նաև շահագրգիռ այլ գերատեսչությունների պաշտոնական կայք էջերով։</w:t>
      </w:r>
    </w:p>
    <w:p w14:paraId="4A003A49" w14:textId="77777777" w:rsidR="000566D0" w:rsidRPr="00962F0B" w:rsidRDefault="000566D0" w:rsidP="000566D0">
      <w:pPr>
        <w:tabs>
          <w:tab w:val="left" w:pos="567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24.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Pr="00EF4039"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  <w:t xml:space="preserve"> </w:t>
      </w:r>
      <w:r w:rsidRPr="006B554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Հանրությանը մասնագիտական կառույցի պաշտոնական կայքէջով կամ «ArmHydromet» (Արմհիդրոմետ) բջջային հավելվածով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տրամադրվում է </w:t>
      </w:r>
      <w:r>
        <w:rPr>
          <w:rFonts w:ascii="GHEA Grapalat" w:eastAsia="MS Gothic" w:hAnsi="GHEA Grapalat" w:cs="Courier New"/>
          <w:color w:val="000000"/>
          <w:sz w:val="24"/>
          <w:szCs w:val="24"/>
          <w:lang w:val="hy-AM"/>
        </w:rPr>
        <w:t xml:space="preserve">ընդհանուր նշանակության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առնվազն հետևյալ տեղեկությունը</w:t>
      </w:r>
      <w:r w:rsidRPr="00FC542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5C8D8C4" w14:textId="77777777" w:rsidR="000566D0" w:rsidRPr="00855896" w:rsidRDefault="000566D0" w:rsidP="000566D0">
      <w:pPr>
        <w:pStyle w:val="ListParagraph"/>
        <w:numPr>
          <w:ilvl w:val="0"/>
          <w:numId w:val="15"/>
        </w:numPr>
        <w:shd w:val="clear" w:color="auto" w:fill="FFFFFF"/>
        <w:tabs>
          <w:tab w:val="left" w:pos="312"/>
          <w:tab w:val="left" w:pos="426"/>
          <w:tab w:val="left" w:pos="993"/>
        </w:tabs>
        <w:spacing w:after="0" w:line="360" w:lineRule="auto"/>
        <w:ind w:left="567" w:firstLine="153"/>
        <w:jc w:val="both"/>
        <w:rPr>
          <w:rFonts w:ascii="GHEA Grapalat" w:eastAsia="GHEAGrapalat" w:hAnsi="GHEA Grapalat" w:cs="GHEAGrapalat"/>
          <w:color w:val="FF0000"/>
          <w:sz w:val="24"/>
          <w:szCs w:val="24"/>
          <w:lang w:val="hy-AM"/>
        </w:rPr>
      </w:pPr>
      <w:r>
        <w:rPr>
          <w:rFonts w:ascii="GHEA Grapalat" w:eastAsia="GHEAGrapalat" w:hAnsi="GHEA Grapalat" w:cs="GHEAGrapalat"/>
          <w:sz w:val="24"/>
          <w:szCs w:val="24"/>
          <w:lang w:val="hy-AM"/>
        </w:rPr>
        <w:t xml:space="preserve">նմուշառման կետի  տեղադիրքի վերաբերյալ,  </w:t>
      </w:r>
    </w:p>
    <w:p w14:paraId="05308D4E" w14:textId="77777777" w:rsidR="000566D0" w:rsidRPr="008D1D83" w:rsidRDefault="000566D0" w:rsidP="000566D0">
      <w:pPr>
        <w:pStyle w:val="ListParagraph"/>
        <w:numPr>
          <w:ilvl w:val="0"/>
          <w:numId w:val="15"/>
        </w:numPr>
        <w:shd w:val="clear" w:color="auto" w:fill="FFFFFF"/>
        <w:tabs>
          <w:tab w:val="left" w:pos="312"/>
          <w:tab w:val="left" w:pos="426"/>
          <w:tab w:val="left" w:pos="993"/>
        </w:tabs>
        <w:spacing w:after="0" w:line="360" w:lineRule="auto"/>
        <w:ind w:left="0" w:firstLine="720"/>
        <w:jc w:val="both"/>
        <w:rPr>
          <w:rFonts w:ascii="GHEA Grapalat" w:eastAsia="GHEAGrapalat" w:hAnsi="GHEA Grapalat" w:cs="GHEAGrapalat"/>
          <w:sz w:val="24"/>
          <w:szCs w:val="24"/>
          <w:lang w:val="hy-AM"/>
        </w:rPr>
      </w:pPr>
      <w:r w:rsidRPr="008D1D83">
        <w:rPr>
          <w:rFonts w:ascii="GHEA Grapalat" w:eastAsia="GHEAGrapalat" w:hAnsi="GHEA Grapalat" w:cs="GHEAGrapalat"/>
          <w:sz w:val="24"/>
          <w:szCs w:val="24"/>
          <w:lang w:val="hy-AM"/>
        </w:rPr>
        <w:t>մթնոլորտային օդում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 յուրաքանչյուր նմուշառման կետում դիտարկված վնասակար նյութերի </w:t>
      </w:r>
      <w:r w:rsidRPr="008D1D83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>կոնցենտրացիաների վերաբերյալ ժամային թարմացված տվյալները՝</w:t>
      </w:r>
      <w:r w:rsidRPr="0030692A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8D1D83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համեմատելով օրենսդրությամբ սահմանված 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>համապատասխան վնասակար նյութերի</w:t>
      </w:r>
      <w:r w:rsidRPr="008D1D83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սահմանային և նպատակային 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>արժեքների</w:t>
      </w:r>
      <w:r w:rsidRPr="008D1D83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հետ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>,</w:t>
      </w:r>
    </w:p>
    <w:p w14:paraId="32A9A25C" w14:textId="77777777" w:rsidR="000566D0" w:rsidRPr="0018656A" w:rsidRDefault="000566D0" w:rsidP="000566D0">
      <w:pPr>
        <w:pStyle w:val="ListParagraph"/>
        <w:numPr>
          <w:ilvl w:val="0"/>
          <w:numId w:val="15"/>
        </w:numPr>
        <w:shd w:val="clear" w:color="auto" w:fill="FFFFFF"/>
        <w:tabs>
          <w:tab w:val="left" w:pos="312"/>
          <w:tab w:val="left" w:pos="426"/>
          <w:tab w:val="left" w:pos="993"/>
        </w:tabs>
        <w:spacing w:after="0" w:line="360" w:lineRule="auto"/>
        <w:ind w:left="0" w:firstLine="720"/>
        <w:jc w:val="both"/>
        <w:rPr>
          <w:rFonts w:ascii="GHEA Grapalat" w:eastAsia="GHEAGrapalat" w:hAnsi="GHEA Grapalat" w:cs="GHEAGrapalat"/>
          <w:color w:val="FF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վնասակար նյութերի կոնցենտրացիաների  սահմանային և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նպատակային արժեքների</w:t>
      </w:r>
      <w:r w:rsidRPr="009341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համեմատ </w:t>
      </w:r>
      <w:r w:rsidRPr="00934163">
        <w:rPr>
          <w:rFonts w:ascii="GHEA Grapalat" w:eastAsia="GHEAGrapalat" w:hAnsi="GHEA Grapalat" w:cs="GHEAGrapalat"/>
          <w:sz w:val="24"/>
          <w:szCs w:val="24"/>
          <w:lang w:val="hy-AM"/>
        </w:rPr>
        <w:t>դիտարկված գերազանցումների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վերաբերյալ</w:t>
      </w:r>
      <w:r>
        <w:rPr>
          <w:rFonts w:ascii="Cambria Math" w:eastAsia="GHEAGrapalat" w:hAnsi="Cambria Math" w:cs="GHEAGrapalat"/>
          <w:sz w:val="24"/>
          <w:szCs w:val="24"/>
          <w:lang w:val="hy-AM"/>
        </w:rPr>
        <w:t xml:space="preserve">, </w:t>
      </w:r>
      <w:r w:rsidRPr="0018656A">
        <w:rPr>
          <w:rFonts w:ascii="GHEA Grapalat" w:eastAsia="GHEAGrapalat" w:hAnsi="GHEA Grapalat" w:cs="GHEAGrapalat"/>
          <w:sz w:val="24"/>
          <w:szCs w:val="24"/>
          <w:lang w:val="hy-AM"/>
        </w:rPr>
        <w:t>մասնավորապես՝</w:t>
      </w:r>
    </w:p>
    <w:p w14:paraId="30C65FAA" w14:textId="77777777" w:rsidR="000566D0" w:rsidRDefault="000566D0" w:rsidP="000566D0">
      <w:pPr>
        <w:pStyle w:val="ListParagraph"/>
        <w:shd w:val="clear" w:color="auto" w:fill="FFFFFF"/>
        <w:tabs>
          <w:tab w:val="left" w:pos="312"/>
          <w:tab w:val="left" w:pos="426"/>
        </w:tabs>
        <w:spacing w:after="0" w:line="360" w:lineRule="auto"/>
        <w:ind w:left="567" w:firstLine="153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2409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գերազանցման գոտին կամ բնակավայրը կամ տարածքը, </w:t>
      </w:r>
    </w:p>
    <w:p w14:paraId="4550D818" w14:textId="77777777" w:rsidR="000566D0" w:rsidRPr="00240967" w:rsidRDefault="000566D0" w:rsidP="000566D0">
      <w:pPr>
        <w:pStyle w:val="ListParagraph"/>
        <w:shd w:val="clear" w:color="auto" w:fill="FFFFFF"/>
        <w:tabs>
          <w:tab w:val="left" w:pos="312"/>
          <w:tab w:val="left" w:pos="426"/>
        </w:tabs>
        <w:spacing w:after="0" w:line="360" w:lineRule="auto"/>
        <w:ind w:left="567" w:firstLine="153"/>
        <w:jc w:val="both"/>
        <w:rPr>
          <w:rFonts w:ascii="GHEA Grapalat" w:eastAsia="GHEAGrapalat" w:hAnsi="GHEA Grapalat" w:cs="GHEAGrapalat"/>
          <w:color w:val="FF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</w:t>
      </w:r>
      <w:r w:rsidRPr="00EF5D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գերազանցման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սկիզբը </w:t>
      </w:r>
      <w:r w:rsidRPr="001C45A6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ամիս, ամսաթիվ</w:t>
      </w:r>
      <w:r w:rsidRPr="001C45A6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355D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34163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և 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>տևողությունը։</w:t>
      </w:r>
    </w:p>
    <w:p w14:paraId="497EFAAB" w14:textId="77777777" w:rsidR="000566D0" w:rsidRPr="003269C9" w:rsidRDefault="000566D0" w:rsidP="000566D0">
      <w:pPr>
        <w:pStyle w:val="ListParagraph"/>
        <w:numPr>
          <w:ilvl w:val="0"/>
          <w:numId w:val="15"/>
        </w:numPr>
        <w:tabs>
          <w:tab w:val="left" w:pos="142"/>
          <w:tab w:val="left" w:pos="709"/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մարդու </w:t>
      </w:r>
      <w:r w:rsidRPr="003461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առողջության վրա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հնարավոր </w:t>
      </w:r>
      <w:r w:rsidRPr="00346101">
        <w:rPr>
          <w:rFonts w:ascii="GHEA Grapalat" w:eastAsia="Times New Roman" w:hAnsi="GHEA Grapalat" w:cs="Times New Roman"/>
          <w:sz w:val="24"/>
          <w:szCs w:val="24"/>
          <w:lang w:val="hy-AM"/>
        </w:rPr>
        <w:t>ազդեցո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ւթյան վերաբերյալ, մասնավորապես՝</w:t>
      </w:r>
    </w:p>
    <w:p w14:paraId="276345D1" w14:textId="77777777" w:rsidR="000566D0" w:rsidRDefault="000566D0" w:rsidP="000566D0">
      <w:pPr>
        <w:pStyle w:val="ListParagraph"/>
        <w:tabs>
          <w:tab w:val="left" w:pos="142"/>
          <w:tab w:val="left" w:pos="709"/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3269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յուրաքանչյուր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աղտոտիչի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ազդեցությունն</w:t>
      </w:r>
      <w:r w:rsidRPr="007F2D49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ընդհանուր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բնակչության առողջության վրա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14:paraId="267A38A5" w14:textId="77777777" w:rsidR="000566D0" w:rsidRDefault="000566D0" w:rsidP="000566D0">
      <w:pPr>
        <w:pStyle w:val="ListParagraph"/>
        <w:tabs>
          <w:tab w:val="left" w:pos="142"/>
          <w:tab w:val="left" w:pos="709"/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</w:t>
      </w:r>
      <w:r w:rsidRPr="003269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3269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յուրաքանչյուր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աղտոտիչի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ազդեցությունը զգայուն բնակչության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խոցելի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խմբերի վրա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14:paraId="39DBE3FD" w14:textId="77777777" w:rsidR="000566D0" w:rsidRDefault="000566D0" w:rsidP="000566D0">
      <w:pPr>
        <w:pStyle w:val="ListParagraph"/>
        <w:tabs>
          <w:tab w:val="left" w:pos="142"/>
          <w:tab w:val="left" w:pos="709"/>
          <w:tab w:val="left" w:pos="851"/>
          <w:tab w:val="left" w:pos="993"/>
        </w:tabs>
        <w:spacing w:after="0" w:line="360" w:lineRule="auto"/>
        <w:ind w:left="567" w:firstLine="153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գ</w:t>
      </w:r>
      <w:r w:rsidRPr="004E7297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4E729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հավանական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ախտանիշների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նկարագրությունը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14:paraId="43C636C7" w14:textId="77777777" w:rsidR="000566D0" w:rsidRPr="003269C9" w:rsidRDefault="000566D0" w:rsidP="000566D0">
      <w:pPr>
        <w:pStyle w:val="ListParagraph"/>
        <w:tabs>
          <w:tab w:val="left" w:pos="142"/>
          <w:tab w:val="left" w:pos="709"/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</w:t>
      </w:r>
      <w:r w:rsidRPr="003269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ընդհանուր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բնակչությանը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զգայուն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բնակչությանը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խոցելի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խմբերին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առաջարկվող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ձեռնարկվելիք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նախազգուշական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կանխարգելիչ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միջոցառումների վերաբերյալ։</w:t>
      </w:r>
    </w:p>
    <w:p w14:paraId="26305047" w14:textId="77777777" w:rsidR="000566D0" w:rsidRDefault="000566D0" w:rsidP="000566D0">
      <w:pPr>
        <w:pStyle w:val="ListParagraph"/>
        <w:numPr>
          <w:ilvl w:val="0"/>
          <w:numId w:val="15"/>
        </w:numPr>
        <w:tabs>
          <w:tab w:val="left" w:pos="142"/>
          <w:tab w:val="left" w:pos="426"/>
          <w:tab w:val="left" w:pos="709"/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բուսականության կամ  բնական էկոհամակարգերի վրա ազդեցության վերաբերյալ,</w:t>
      </w:r>
    </w:p>
    <w:p w14:paraId="2684816C" w14:textId="77777777" w:rsidR="000566D0" w:rsidRPr="00934163" w:rsidRDefault="000566D0" w:rsidP="000566D0">
      <w:pPr>
        <w:pStyle w:val="ListParagraph"/>
        <w:numPr>
          <w:ilvl w:val="0"/>
          <w:numId w:val="15"/>
        </w:numPr>
        <w:tabs>
          <w:tab w:val="left" w:pos="142"/>
          <w:tab w:val="left" w:pos="426"/>
          <w:tab w:val="left" w:pos="709"/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աղտոտման հիմնական աղբյուրների, ինչպես նաև արտանետումների նվազեցմանն նպատակով ձեռնարկված գործողությունների վերաբերյալ։</w:t>
      </w:r>
    </w:p>
    <w:p w14:paraId="4465C69B" w14:textId="77777777" w:rsidR="000566D0" w:rsidRPr="00C161B1" w:rsidRDefault="000566D0" w:rsidP="000566D0">
      <w:pPr>
        <w:tabs>
          <w:tab w:val="left" w:pos="567"/>
          <w:tab w:val="left" w:pos="851"/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GHEAGrapalat" w:hAnsi="GHEA Grapalat" w:cs="GHEAGrapalat"/>
          <w:sz w:val="24"/>
          <w:szCs w:val="24"/>
          <w:lang w:val="hy-AM"/>
        </w:rPr>
        <w:t>25</w:t>
      </w:r>
      <w:r w:rsidRPr="0036535E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. 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>Տ</w:t>
      </w:r>
      <w:r w:rsidRPr="00762EC6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եղեկացման կամ զգուշացման 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 xml:space="preserve">շեմերի </w:t>
      </w:r>
      <w:r w:rsidRPr="00762EC6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գերազանցման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դեպքում, 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հանրությանը տրամադրվում է</w:t>
      </w:r>
      <w:r w:rsidRPr="00AC475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 </w:t>
      </w:r>
      <w:r w:rsidRPr="00AC4756">
        <w:rPr>
          <w:rFonts w:ascii="GHEA Grapalat" w:hAnsi="GHEA Grapalat"/>
          <w:sz w:val="24"/>
          <w:szCs w:val="24"/>
          <w:lang w:val="hy-AM"/>
        </w:rPr>
        <w:t>հույժ շտապ</w:t>
      </w:r>
      <w:r>
        <w:rPr>
          <w:rFonts w:ascii="GHEA Grapalat" w:eastAsia="MS Gothic" w:hAnsi="GHEA Grapalat" w:cs="Courier New"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հետևյալ տեղեկությունը</w:t>
      </w:r>
      <w:r w:rsidRPr="00FC542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F80EEE5" w14:textId="77777777" w:rsidR="000566D0" w:rsidRPr="00C95F1F" w:rsidRDefault="000566D0" w:rsidP="000566D0">
      <w:pPr>
        <w:tabs>
          <w:tab w:val="left" w:pos="142"/>
          <w:tab w:val="left" w:pos="426"/>
          <w:tab w:val="left" w:pos="567"/>
          <w:tab w:val="left" w:pos="993"/>
        </w:tabs>
        <w:spacing w:after="0" w:line="360" w:lineRule="auto"/>
        <w:ind w:left="567" w:firstLine="153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>
        <w:rPr>
          <w:rFonts w:ascii="GHEA Grapalat" w:eastAsia="GHEAGrapalat" w:hAnsi="GHEA Grapalat" w:cs="GHEAGrapalat"/>
          <w:sz w:val="24"/>
          <w:szCs w:val="24"/>
          <w:lang w:val="hy-AM"/>
        </w:rPr>
        <w:t>1</w:t>
      </w:r>
      <w:r w:rsidRPr="00530016">
        <w:rPr>
          <w:rFonts w:ascii="GHEA Grapalat" w:eastAsia="GHEAGrapalat" w:hAnsi="GHEA Grapalat" w:cs="GHEAGrapalat"/>
          <w:sz w:val="24"/>
          <w:szCs w:val="24"/>
          <w:lang w:val="hy-AM"/>
        </w:rPr>
        <w:t>)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Տեղեկություն դիտարկված գերազանցումների վերաբերյալ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60597EB6" w14:textId="77777777" w:rsidR="000566D0" w:rsidRPr="00C95F1F" w:rsidRDefault="000566D0" w:rsidP="000566D0">
      <w:pPr>
        <w:tabs>
          <w:tab w:val="left" w:pos="142"/>
          <w:tab w:val="left" w:pos="426"/>
          <w:tab w:val="left" w:pos="567"/>
          <w:tab w:val="left" w:pos="993"/>
        </w:tabs>
        <w:spacing w:after="0" w:line="360" w:lineRule="auto"/>
        <w:ind w:left="567" w:firstLine="153"/>
        <w:jc w:val="both"/>
        <w:rPr>
          <w:rFonts w:ascii="GHEA Grapalat" w:eastAsia="GHEAGrapalat" w:hAnsi="GHEA Grapalat" w:cs="GHEAGrapalat"/>
          <w:sz w:val="24"/>
          <w:szCs w:val="24"/>
          <w:lang w:val="hy-AM"/>
        </w:rPr>
      </w:pPr>
      <w:r>
        <w:rPr>
          <w:rFonts w:ascii="GHEA Grapalat" w:eastAsia="GHEAGrapalat" w:hAnsi="GHEA Grapalat" w:cs="GHEAGrapalat"/>
          <w:sz w:val="24"/>
          <w:szCs w:val="24"/>
          <w:lang w:val="hy-AM"/>
        </w:rPr>
        <w:t>ա</w:t>
      </w:r>
      <w:r w:rsidRPr="00C95F1F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գերազանցման գոտին կամ բնակավայրը կամ տարածքը</w:t>
      </w:r>
      <w:r w:rsidRPr="00243E0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645EFCCF" w14:textId="77777777" w:rsidR="000566D0" w:rsidRDefault="000566D0" w:rsidP="000566D0">
      <w:pPr>
        <w:tabs>
          <w:tab w:val="left" w:pos="142"/>
          <w:tab w:val="left" w:pos="426"/>
          <w:tab w:val="left" w:pos="567"/>
          <w:tab w:val="left" w:pos="993"/>
        </w:tabs>
        <w:spacing w:after="0" w:line="360" w:lineRule="auto"/>
        <w:ind w:left="567" w:firstLine="15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134285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243E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գերազանցված շեմի տեսակը 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զգուշացման կամ տեղեկացման),</w:t>
      </w:r>
    </w:p>
    <w:p w14:paraId="2B15723C" w14:textId="77777777" w:rsidR="000566D0" w:rsidRPr="00355D61" w:rsidRDefault="000566D0" w:rsidP="000566D0">
      <w:pPr>
        <w:tabs>
          <w:tab w:val="left" w:pos="142"/>
          <w:tab w:val="left" w:pos="426"/>
          <w:tab w:val="left" w:pos="567"/>
          <w:tab w:val="left" w:pos="993"/>
        </w:tabs>
        <w:spacing w:after="0" w:line="360" w:lineRule="auto"/>
        <w:ind w:left="567" w:firstLine="153"/>
        <w:jc w:val="both"/>
        <w:rPr>
          <w:rFonts w:ascii="GHEA Grapalat" w:eastAsia="GHEAGrapalat" w:hAnsi="GHEA Grapalat" w:cs="GHEA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Pr="00355D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գերազանցման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սկիզբը </w:t>
      </w:r>
      <w:r w:rsidRPr="001C45A6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ամիս, ամսաթիվ</w:t>
      </w:r>
      <w:r w:rsidRPr="001C45A6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355D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տևողությունը</w:t>
      </w:r>
      <w:r w:rsidRPr="00355D61">
        <w:rPr>
          <w:rFonts w:ascii="GHEA Grapalat" w:eastAsia="GHEAGrapalat" w:hAnsi="GHEA Grapalat" w:cs="GHEAGrapalat"/>
          <w:sz w:val="24"/>
          <w:szCs w:val="24"/>
          <w:lang w:val="hy-AM"/>
        </w:rPr>
        <w:t>,</w:t>
      </w:r>
    </w:p>
    <w:p w14:paraId="70CC23E3" w14:textId="77777777" w:rsidR="000566D0" w:rsidRDefault="000566D0" w:rsidP="000566D0">
      <w:pPr>
        <w:tabs>
          <w:tab w:val="left" w:pos="142"/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GHEAGrapalat" w:hAnsi="GHEA Grapalat" w:cs="GHEAGrapalat"/>
          <w:sz w:val="24"/>
          <w:szCs w:val="24"/>
          <w:lang w:val="hy-AM"/>
        </w:rPr>
        <w:t>դ</w:t>
      </w:r>
      <w:r w:rsidRPr="00FF411F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) </w:t>
      </w:r>
      <w:r w:rsidRPr="0096640A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վնասակար նյութի  դիտված </w:t>
      </w:r>
      <w:r w:rsidRPr="0096640A">
        <w:rPr>
          <w:rFonts w:ascii="GHEA Grapalat" w:eastAsia="Times New Roman" w:hAnsi="GHEA Grapalat" w:cs="Times New Roman"/>
          <w:sz w:val="24"/>
          <w:szCs w:val="24"/>
          <w:lang w:val="hy-AM"/>
        </w:rPr>
        <w:t>ամենաբարձր 1-ժամյա կոնցենտրացիան, օզոնի դեպքում նաև՝ ամենաբարձր 8-ժամյա միջին կոնցենտրացիա</w:t>
      </w:r>
      <w:r w:rsidRPr="00946D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ն, </w:t>
      </w:r>
    </w:p>
    <w:p w14:paraId="6289AF3A" w14:textId="77777777" w:rsidR="000566D0" w:rsidRDefault="000566D0" w:rsidP="000566D0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</w:t>
      </w:r>
      <w:r w:rsidRPr="00FF411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մոդելավորման մեթոդների կիրառմամբ </w:t>
      </w:r>
      <w:r w:rsidRPr="00056C41">
        <w:rPr>
          <w:rFonts w:ascii="GHEA Grapalat" w:eastAsia="Times New Roman" w:hAnsi="GHEA Grapalat" w:cs="Times New Roman"/>
          <w:sz w:val="24"/>
          <w:szCs w:val="24"/>
          <w:lang w:val="hy-AM"/>
        </w:rPr>
        <w:t>հաջորդ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ող</w:t>
      </w:r>
      <w:r w:rsidRPr="00056C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օրվա/ցերեկվա/օրերի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կանխատեսման վերաբերյալ</w:t>
      </w:r>
      <w:r w:rsidRPr="00056C41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57143656" w14:textId="77777777" w:rsidR="000566D0" w:rsidRDefault="000566D0" w:rsidP="000566D0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C95F1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զգուշացման կամ տեղեկացման շեմի կանխատեսվող</w:t>
      </w:r>
      <w:r w:rsidRPr="00243E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գերազ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անցման աշխարհագրական տարածքը, </w:t>
      </w:r>
    </w:p>
    <w:p w14:paraId="3D755B28" w14:textId="77777777" w:rsidR="000566D0" w:rsidRDefault="000566D0" w:rsidP="000566D0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C95F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243E0F">
        <w:rPr>
          <w:rFonts w:ascii="GHEA Grapalat" w:eastAsia="Times New Roman" w:hAnsi="GHEA Grapalat" w:cs="Times New Roman"/>
          <w:sz w:val="24"/>
          <w:szCs w:val="24"/>
          <w:lang w:val="hy-AM"/>
        </w:rPr>
        <w:t>աղտոտվա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ծության կանխատեսվող փոփոխությունները</w:t>
      </w:r>
      <w:r w:rsidRPr="00243E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(բարելավում, կայունացում կամ վատթարացում), ինչպես նաև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 պատճառները, </w:t>
      </w:r>
    </w:p>
    <w:p w14:paraId="5A36E62C" w14:textId="77777777" w:rsidR="000566D0" w:rsidRDefault="000566D0" w:rsidP="000566D0">
      <w:pPr>
        <w:tabs>
          <w:tab w:val="left" w:pos="709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ընդհանուր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բնակչությանը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զգայուն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բնակչությանը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խոցելի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խմբերին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առաջարկվող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ձեռնարկվելիք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նախազգուշական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կանխարգելիչ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միջոցառումների վերաբերյալ</w:t>
      </w:r>
      <w:r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0728FB42" w14:textId="77777777" w:rsidR="000566D0" w:rsidRDefault="000566D0" w:rsidP="000566D0">
      <w:pPr>
        <w:tabs>
          <w:tab w:val="left" w:pos="709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08610B">
        <w:rPr>
          <w:rFonts w:ascii="GHEA Grapalat" w:eastAsia="Times New Roman" w:hAnsi="GHEA Grapalat" w:cs="Times New Roman"/>
          <w:sz w:val="24"/>
          <w:szCs w:val="24"/>
          <w:lang w:val="hy-AM"/>
        </w:rPr>
        <w:t>) տեղեկատվություն ռիսկի ենթ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արկված բնակչության խմբերի մասին,</w:t>
      </w:r>
    </w:p>
    <w:p w14:paraId="4A3BBB36" w14:textId="77777777" w:rsidR="000566D0" w:rsidRPr="00833D15" w:rsidRDefault="000566D0" w:rsidP="000566D0">
      <w:pPr>
        <w:tabs>
          <w:tab w:val="left" w:pos="709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</w:t>
      </w:r>
      <w:r w:rsidRPr="00833D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08610B">
        <w:rPr>
          <w:rFonts w:ascii="GHEA Grapalat" w:eastAsia="Times New Roman" w:hAnsi="GHEA Grapalat" w:cs="Times New Roman"/>
          <w:sz w:val="24"/>
          <w:szCs w:val="24"/>
          <w:lang w:val="hy-AM"/>
        </w:rPr>
        <w:t>հավանակ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 ախտանիշների նկարագրությունը</w:t>
      </w:r>
      <w:r w:rsidRPr="00833D1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7089F535" w14:textId="77777777" w:rsidR="000566D0" w:rsidRDefault="000566D0" w:rsidP="000566D0">
      <w:pPr>
        <w:tabs>
          <w:tab w:val="left" w:pos="709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Pr="0008610B">
        <w:rPr>
          <w:rFonts w:ascii="GHEA Grapalat" w:eastAsia="Times New Roman" w:hAnsi="GHEA Grapalat" w:cs="Times New Roman"/>
          <w:sz w:val="24"/>
          <w:szCs w:val="24"/>
          <w:lang w:val="hy-AM"/>
        </w:rPr>
        <w:t>) շահագրգիռ բնակչության կողմից ձեռնարկվելիք խորհուրդ տրվող նախազգուշական միջոցները</w:t>
      </w:r>
    </w:p>
    <w:p w14:paraId="7790F659" w14:textId="77777777" w:rsidR="000566D0" w:rsidRDefault="000566D0" w:rsidP="000566D0">
      <w:pPr>
        <w:tabs>
          <w:tab w:val="left" w:pos="70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Pr="00833D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աղտոտման հիմնական աղբյուրների նշում, մարդածին աղբյուրներից արտանետումների նվազեցմանն նպատակով ձեռնարկված գործողությունների վերաբերյալ։</w:t>
      </w:r>
    </w:p>
    <w:p w14:paraId="0F47BD87" w14:textId="77777777" w:rsidR="000566D0" w:rsidRPr="00CA0F64" w:rsidRDefault="000566D0" w:rsidP="000566D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GHEAGrapalat" w:hAnsi="GHEA Grapalat" w:cs="GHEAGrapalat"/>
          <w:sz w:val="24"/>
          <w:szCs w:val="24"/>
          <w:lang w:val="hy-AM"/>
        </w:rPr>
        <w:t>26</w:t>
      </w:r>
      <w:r w:rsidRPr="00C42159">
        <w:rPr>
          <w:rFonts w:ascii="GHEA Grapalat" w:eastAsia="GHEAGrapalat" w:hAnsi="GHEA Grapalat" w:cs="GHEAGrapalat"/>
          <w:sz w:val="24"/>
          <w:szCs w:val="24"/>
          <w:lang w:val="hy-AM"/>
        </w:rPr>
        <w:t>.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Մ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թնոլորտային օդի որակի մասին հայցվող  տեղեկատվությունը տրամադրվում է համաձայն «Տեղեկատվության  ազատության մասին» օրենքի։  </w:t>
      </w:r>
    </w:p>
    <w:p w14:paraId="4E3EADFF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rPr>
          <w:rFonts w:ascii="GHEA Grapalat" w:hAnsi="GHEA Grapalat" w:cs="CIDFont+F1"/>
          <w:b/>
          <w:sz w:val="24"/>
          <w:szCs w:val="24"/>
          <w:lang w:val="hy-AM"/>
        </w:rPr>
      </w:pPr>
      <w:r>
        <w:rPr>
          <w:rFonts w:ascii="GHEA Grapalat" w:hAnsi="GHEA Grapalat" w:cs="CIDFont+F1"/>
          <w:b/>
          <w:sz w:val="24"/>
          <w:szCs w:val="24"/>
          <w:lang w:val="hy-AM"/>
        </w:rPr>
        <w:t xml:space="preserve">            </w:t>
      </w:r>
    </w:p>
    <w:p w14:paraId="55A5F431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CIDFont+F1"/>
          <w:b/>
          <w:sz w:val="24"/>
          <w:szCs w:val="24"/>
          <w:lang w:val="hy-AM"/>
        </w:rPr>
      </w:pPr>
      <w:r w:rsidRPr="00D33786">
        <w:rPr>
          <w:rFonts w:ascii="GHEA Grapalat" w:hAnsi="GHEA Grapalat" w:cs="CIDFont+F1"/>
          <w:b/>
          <w:sz w:val="24"/>
          <w:szCs w:val="24"/>
          <w:lang w:val="hy-AM"/>
        </w:rPr>
        <w:t>6</w:t>
      </w:r>
      <w:r w:rsidRPr="00D3378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/>
          <w:sz w:val="24"/>
          <w:szCs w:val="24"/>
          <w:lang w:val="hy-AM"/>
        </w:rPr>
        <w:t xml:space="preserve"> </w:t>
      </w:r>
      <w:r w:rsidRPr="00D33786">
        <w:rPr>
          <w:rFonts w:ascii="GHEA Grapalat" w:hAnsi="GHEA Grapalat" w:cs="CIDFont+F1"/>
          <w:b/>
          <w:sz w:val="24"/>
          <w:szCs w:val="24"/>
          <w:lang w:val="hy-AM"/>
        </w:rPr>
        <w:t>ՀԱՆՐՈՒԹՅԱՆԸ</w:t>
      </w:r>
      <w:r>
        <w:rPr>
          <w:rFonts w:ascii="GHEA Grapalat" w:hAnsi="GHEA Grapalat" w:cs="CIDFont+F1"/>
          <w:b/>
          <w:sz w:val="24"/>
          <w:szCs w:val="24"/>
          <w:lang w:val="hy-AM"/>
        </w:rPr>
        <w:t xml:space="preserve"> </w:t>
      </w:r>
      <w:r w:rsidRPr="006C3E63">
        <w:rPr>
          <w:rFonts w:ascii="GHEA Grapalat" w:hAnsi="GHEA Grapalat" w:cs="CIDFont+F1"/>
          <w:b/>
          <w:sz w:val="24"/>
          <w:szCs w:val="24"/>
          <w:lang w:val="hy-AM"/>
        </w:rPr>
        <w:t>ՏԵՂԵԿԱՏՎՈՒԹՅԱՆ ՏՐԱՄԱԴՐՄԱՆ ԸՆԹԱՑԱԿԱՐԳԸ</w:t>
      </w:r>
    </w:p>
    <w:p w14:paraId="5A95CC7F" w14:textId="77777777" w:rsidR="000566D0" w:rsidRPr="00481046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CIDFont+F1"/>
          <w:sz w:val="24"/>
          <w:szCs w:val="24"/>
          <w:lang w:val="hy-AM"/>
        </w:rPr>
      </w:pPr>
      <w:r>
        <w:rPr>
          <w:rFonts w:ascii="GHEA Grapalat" w:hAnsi="GHEA Grapalat" w:cs="CIDFont+F1"/>
          <w:sz w:val="24"/>
          <w:szCs w:val="24"/>
          <w:lang w:val="hy-AM"/>
        </w:rPr>
        <w:t>27</w:t>
      </w:r>
      <w:r w:rsidRPr="00481046">
        <w:rPr>
          <w:rFonts w:ascii="Cambria Math" w:hAnsi="Cambria Math" w:cs="Cambria Math"/>
          <w:sz w:val="24"/>
          <w:szCs w:val="24"/>
          <w:lang w:val="hy-AM"/>
        </w:rPr>
        <w:t>․</w:t>
      </w:r>
      <w:r w:rsidRPr="00481046">
        <w:rPr>
          <w:rFonts w:ascii="GHEA Grapalat" w:hAnsi="GHEA Grapalat" w:cs="CIDFont+F1"/>
          <w:sz w:val="24"/>
          <w:szCs w:val="24"/>
          <w:lang w:val="hy-AM"/>
        </w:rPr>
        <w:t xml:space="preserve"> Սույն հավելվածի աղյուսակ 1-ով սահմանված ավտոմատ եղանակով չափվող մթնոլորտային օդում </w:t>
      </w:r>
      <w:r>
        <w:rPr>
          <w:rFonts w:ascii="GHEA Grapalat" w:hAnsi="GHEA Grapalat" w:cs="CIDFont+F1"/>
          <w:sz w:val="24"/>
          <w:szCs w:val="24"/>
          <w:lang w:val="hy-AM"/>
        </w:rPr>
        <w:t>մոնիտ</w:t>
      </w:r>
      <w:r w:rsidRPr="00481046">
        <w:rPr>
          <w:rFonts w:ascii="GHEA Grapalat" w:hAnsi="GHEA Grapalat" w:cs="CIDFont+F1"/>
          <w:sz w:val="24"/>
          <w:szCs w:val="24"/>
          <w:lang w:val="hy-AM"/>
        </w:rPr>
        <w:t xml:space="preserve">որինգի ենթակա ցուցանիշների վերաբերյալ </w:t>
      </w:r>
      <w:r>
        <w:rPr>
          <w:rFonts w:ascii="GHEA Grapalat" w:hAnsi="GHEA Grapalat" w:cs="CIDFont+F1"/>
          <w:sz w:val="24"/>
          <w:szCs w:val="24"/>
          <w:lang w:val="hy-AM"/>
        </w:rPr>
        <w:t>առցանց հարթակով</w:t>
      </w:r>
      <w:r w:rsidRPr="00481046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946809">
        <w:rPr>
          <w:rFonts w:ascii="GHEA Grapalat" w:hAnsi="GHEA Grapalat" w:cs="CIDFont+F1"/>
          <w:sz w:val="24"/>
          <w:szCs w:val="24"/>
          <w:lang w:val="hy-AM"/>
        </w:rPr>
        <w:t>ժամային</w:t>
      </w:r>
      <w:r w:rsidRPr="00CA3190">
        <w:rPr>
          <w:rFonts w:ascii="GHEA Grapalat" w:hAnsi="GHEA Grapalat" w:cs="CIDFont+F1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 w:cs="CIDFont+F1"/>
          <w:sz w:val="24"/>
          <w:szCs w:val="24"/>
          <w:lang w:val="hy-AM"/>
        </w:rPr>
        <w:t>պարբերականությամբ</w:t>
      </w:r>
      <w:r w:rsidRPr="00481046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>
        <w:rPr>
          <w:rFonts w:ascii="GHEA Grapalat" w:hAnsi="GHEA Grapalat" w:cs="CIDFont+F1"/>
          <w:sz w:val="24"/>
          <w:szCs w:val="24"/>
          <w:lang w:val="hy-AM"/>
        </w:rPr>
        <w:t>տրամադրվում է</w:t>
      </w:r>
      <w:r w:rsidRPr="00481046">
        <w:rPr>
          <w:rFonts w:ascii="GHEA Grapalat" w:hAnsi="GHEA Grapalat" w:cs="CIDFont+F1"/>
          <w:sz w:val="24"/>
          <w:szCs w:val="24"/>
          <w:lang w:val="hy-AM"/>
        </w:rPr>
        <w:t xml:space="preserve"> ընդհանուր նշանակության տեղեկատվություն։</w:t>
      </w:r>
    </w:p>
    <w:p w14:paraId="3FD31607" w14:textId="77777777" w:rsidR="000566D0" w:rsidRPr="0030499E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CIDFont+F1"/>
          <w:b/>
          <w:sz w:val="24"/>
          <w:szCs w:val="24"/>
          <w:lang w:val="hy-AM"/>
        </w:rPr>
      </w:pPr>
      <w:r>
        <w:rPr>
          <w:rFonts w:ascii="GHEA Grapalat" w:hAnsi="GHEA Grapalat" w:cs="CIDFont+F1"/>
          <w:sz w:val="24"/>
          <w:szCs w:val="24"/>
          <w:lang w:val="hy-AM"/>
        </w:rPr>
        <w:t>28</w:t>
      </w:r>
      <w:r w:rsidRPr="00717AB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17AB8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>
        <w:rPr>
          <w:rFonts w:ascii="GHEA Grapalat" w:hAnsi="GHEA Grapalat" w:cs="CIDFont+F1"/>
          <w:sz w:val="24"/>
          <w:szCs w:val="24"/>
          <w:lang w:val="hy-AM"/>
        </w:rPr>
        <w:t>Առցանց հարթակով</w:t>
      </w:r>
      <w:r w:rsidRPr="00717AB8">
        <w:rPr>
          <w:rFonts w:ascii="GHEA Grapalat" w:hAnsi="GHEA Grapalat" w:cs="CIDFont+F1"/>
          <w:sz w:val="24"/>
          <w:szCs w:val="24"/>
          <w:lang w:val="hy-AM"/>
        </w:rPr>
        <w:t xml:space="preserve"> ինքնաշխատ եղանակով  </w:t>
      </w:r>
      <w:r w:rsidRPr="00682EA7">
        <w:rPr>
          <w:rFonts w:ascii="GHEA Grapalat" w:hAnsi="GHEA Grapalat" w:cs="CIDFont+F1"/>
          <w:sz w:val="24"/>
          <w:szCs w:val="24"/>
          <w:lang w:val="hy-AM"/>
        </w:rPr>
        <w:t>հանրությունը տեղեկացվում է</w:t>
      </w:r>
      <w:r>
        <w:rPr>
          <w:rFonts w:ascii="GHEA Grapalat" w:hAnsi="GHEA Grapalat" w:cs="CIDFont+F1"/>
          <w:sz w:val="24"/>
          <w:szCs w:val="24"/>
          <w:lang w:val="hy-AM"/>
        </w:rPr>
        <w:t xml:space="preserve"> մթնոլորտային օդում մոնիտորինգի ենթակա ցուցանիշների </w:t>
      </w:r>
      <w:r w:rsidRPr="00B30411">
        <w:rPr>
          <w:rFonts w:ascii="GHEA Grapalat" w:hAnsi="GHEA Grapalat" w:cs="CIDFont+F1"/>
          <w:sz w:val="24"/>
          <w:szCs w:val="24"/>
          <w:lang w:val="hy-AM"/>
        </w:rPr>
        <w:t xml:space="preserve">սահմանված </w:t>
      </w:r>
      <w:r w:rsidRPr="00B30411">
        <w:rPr>
          <w:rFonts w:ascii="GHEA Grapalat" w:hAnsi="GHEA Grapalat" w:cs="CIDFont+F1"/>
          <w:sz w:val="24"/>
          <w:szCs w:val="24"/>
          <w:lang w:val="hy-AM"/>
        </w:rPr>
        <w:lastRenderedPageBreak/>
        <w:t>գերազանցումների</w:t>
      </w:r>
      <w:r>
        <w:rPr>
          <w:rFonts w:ascii="GHEA Grapalat" w:hAnsi="GHEA Grapalat" w:cs="CIDFont+F1"/>
          <w:sz w:val="24"/>
          <w:szCs w:val="24"/>
          <w:lang w:val="hy-AM"/>
        </w:rPr>
        <w:t>,</w:t>
      </w:r>
      <w:r w:rsidRPr="00B3041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>
        <w:rPr>
          <w:rFonts w:ascii="GHEA Grapalat" w:hAnsi="GHEA Grapalat" w:cs="CIDFont+F1"/>
          <w:sz w:val="24"/>
          <w:szCs w:val="24"/>
          <w:lang w:val="hy-AM"/>
        </w:rPr>
        <w:t xml:space="preserve">մթնոլորտային </w:t>
      </w:r>
      <w:r w:rsidRPr="00B30411">
        <w:rPr>
          <w:rFonts w:ascii="GHEA Grapalat" w:hAnsi="GHEA Grapalat" w:cs="CIDFont+F1"/>
          <w:sz w:val="24"/>
          <w:szCs w:val="24"/>
          <w:lang w:val="hy-AM"/>
        </w:rPr>
        <w:t>օդի որակի ինդեքսով</w:t>
      </w:r>
      <w:r w:rsidRPr="00527AC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>
        <w:rPr>
          <w:rFonts w:ascii="GHEA Grapalat" w:hAnsi="GHEA Grapalat" w:cs="CIDFont+F1"/>
          <w:sz w:val="24"/>
          <w:szCs w:val="24"/>
          <w:lang w:val="hy-AM"/>
        </w:rPr>
        <w:t>արտահայտված</w:t>
      </w:r>
      <w:r w:rsidRPr="00B3041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717AB8">
        <w:rPr>
          <w:rFonts w:ascii="GHEA Grapalat" w:hAnsi="GHEA Grapalat" w:cs="CIDFont+F1"/>
          <w:sz w:val="24"/>
          <w:szCs w:val="24"/>
          <w:lang w:val="hy-AM"/>
        </w:rPr>
        <w:t xml:space="preserve"> «չափավոր», «վատ», «շատ վատ» կամ «ծայրահեղ վատ» </w:t>
      </w:r>
      <w:r>
        <w:rPr>
          <w:rFonts w:ascii="GHEA Grapalat" w:hAnsi="GHEA Grapalat" w:cs="CIDFont+F1"/>
          <w:sz w:val="24"/>
          <w:szCs w:val="24"/>
          <w:lang w:val="hy-AM"/>
        </w:rPr>
        <w:t xml:space="preserve">որակական </w:t>
      </w:r>
      <w:r w:rsidRPr="00717AB8">
        <w:rPr>
          <w:rFonts w:ascii="GHEA Grapalat" w:hAnsi="GHEA Grapalat" w:cs="CIDFont+F1"/>
          <w:sz w:val="24"/>
          <w:szCs w:val="24"/>
          <w:lang w:val="hy-AM"/>
        </w:rPr>
        <w:t xml:space="preserve">ցուցանիշների </w:t>
      </w:r>
      <w:r>
        <w:rPr>
          <w:rFonts w:ascii="GHEA Grapalat" w:hAnsi="GHEA Grapalat" w:cs="CIDFont+F1"/>
          <w:sz w:val="24"/>
          <w:szCs w:val="24"/>
          <w:lang w:val="hy-AM"/>
        </w:rPr>
        <w:t>վերաբերյալ</w:t>
      </w:r>
      <w:r w:rsidRPr="00717AB8">
        <w:rPr>
          <w:rFonts w:ascii="GHEA Grapalat" w:hAnsi="GHEA Grapalat" w:cs="CIDFont+F1"/>
          <w:sz w:val="24"/>
          <w:szCs w:val="24"/>
          <w:lang w:val="hy-AM"/>
        </w:rPr>
        <w:t>,</w:t>
      </w:r>
      <w:r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717AB8">
        <w:rPr>
          <w:rFonts w:ascii="GHEA Grapalat" w:hAnsi="GHEA Grapalat" w:cs="CIDFont+F1"/>
          <w:sz w:val="24"/>
          <w:szCs w:val="24"/>
          <w:lang w:val="hy-AM"/>
        </w:rPr>
        <w:t xml:space="preserve">ինչպես նաև </w:t>
      </w:r>
      <w:r w:rsidRPr="0030499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բնակչության առողջության վրա հնարավոր ազդեցությունների և կանխարգելիչ միջոցառումների վերաբերյալ՝ համաձայն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աղյուսակ 2</w:t>
      </w:r>
      <w:r w:rsidRPr="0030499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-ի։</w:t>
      </w:r>
    </w:p>
    <w:p w14:paraId="2000E7FB" w14:textId="77777777" w:rsidR="000566D0" w:rsidRPr="0030499E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CIDFont+F1"/>
          <w:b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29</w:t>
      </w:r>
      <w:r w:rsidRPr="001B3AF1">
        <w:rPr>
          <w:rFonts w:ascii="Cambria Math" w:hAnsi="Cambria Math" w:cs="Cambria Math"/>
          <w:sz w:val="24"/>
          <w:szCs w:val="24"/>
          <w:lang w:val="hy-AM"/>
        </w:rPr>
        <w:t>․</w:t>
      </w:r>
      <w:r w:rsidRPr="001B3AF1">
        <w:rPr>
          <w:rFonts w:ascii="GHEA Grapalat" w:hAnsi="GHEA Grapalat" w:cs="CIDFont+F1"/>
          <w:sz w:val="24"/>
          <w:szCs w:val="24"/>
          <w:lang w:val="hy-AM"/>
        </w:rPr>
        <w:t xml:space="preserve"> Տեղեկացման</w:t>
      </w:r>
      <w:r w:rsidRPr="00D1071C">
        <w:rPr>
          <w:rFonts w:ascii="GHEA Grapalat" w:hAnsi="GHEA Grapalat" w:cs="CIDFont+F1"/>
          <w:sz w:val="24"/>
          <w:szCs w:val="24"/>
          <w:lang w:val="hy-AM"/>
        </w:rPr>
        <w:t xml:space="preserve"> կամ զգուշացման շեմերի գերազանցման դեպքում</w:t>
      </w:r>
      <w:r w:rsidRPr="00717AB8">
        <w:rPr>
          <w:rFonts w:ascii="GHEA Grapalat" w:hAnsi="GHEA Grapalat" w:cs="CIDFont+F1"/>
          <w:sz w:val="24"/>
          <w:szCs w:val="24"/>
          <w:lang w:val="hy-AM"/>
        </w:rPr>
        <w:t xml:space="preserve">՝ բացի </w:t>
      </w:r>
      <w:r>
        <w:rPr>
          <w:rFonts w:ascii="GHEA Grapalat" w:hAnsi="GHEA Grapalat" w:cs="CIDFont+F1"/>
          <w:sz w:val="24"/>
          <w:szCs w:val="24"/>
          <w:lang w:val="hy-AM"/>
        </w:rPr>
        <w:t xml:space="preserve">սույն </w:t>
      </w:r>
      <w:r w:rsidRPr="00E60F40">
        <w:rPr>
          <w:rFonts w:ascii="GHEA Grapalat" w:hAnsi="GHEA Grapalat" w:cs="CIDFont+F1"/>
          <w:sz w:val="24"/>
          <w:szCs w:val="24"/>
          <w:lang w:val="hy-AM"/>
        </w:rPr>
        <w:t>կարգի 27-րդ և 28-րդ</w:t>
      </w:r>
      <w:r>
        <w:rPr>
          <w:rFonts w:ascii="GHEA Grapalat" w:hAnsi="GHEA Grapalat" w:cs="CIDFont+F1"/>
          <w:sz w:val="24"/>
          <w:szCs w:val="24"/>
          <w:lang w:val="hy-AM"/>
        </w:rPr>
        <w:t xml:space="preserve"> կետերով </w:t>
      </w:r>
      <w:r w:rsidRPr="00717AB8">
        <w:rPr>
          <w:rFonts w:ascii="GHEA Grapalat" w:hAnsi="GHEA Grapalat" w:cs="CIDFont+F1"/>
          <w:sz w:val="24"/>
          <w:szCs w:val="24"/>
          <w:lang w:val="hy-AM"/>
        </w:rPr>
        <w:t>հանրությանը տ</w:t>
      </w:r>
      <w:r>
        <w:rPr>
          <w:rFonts w:ascii="GHEA Grapalat" w:hAnsi="GHEA Grapalat" w:cs="CIDFont+F1"/>
          <w:sz w:val="24"/>
          <w:szCs w:val="24"/>
          <w:lang w:val="hy-AM"/>
        </w:rPr>
        <w:t>րամադրվող տեղեկություններից՝</w:t>
      </w:r>
      <w:r w:rsidRPr="00717AB8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>
        <w:rPr>
          <w:rFonts w:ascii="GHEA Grapalat" w:hAnsi="GHEA Grapalat" w:cs="CIDFont+F1"/>
          <w:sz w:val="24"/>
          <w:szCs w:val="24"/>
          <w:lang w:val="hy-AM"/>
        </w:rPr>
        <w:t xml:space="preserve">Շրջակա միջավայրի նախարարությունն </w:t>
      </w:r>
      <w:r w:rsidRPr="00891194">
        <w:rPr>
          <w:rFonts w:ascii="GHEA Grapalat" w:hAnsi="GHEA Grapalat" w:cs="CIDFont+F1"/>
          <w:sz w:val="24"/>
          <w:szCs w:val="24"/>
          <w:lang w:val="hy-AM"/>
        </w:rPr>
        <w:t xml:space="preserve">ոչ ուշ քան 1 օրվա </w:t>
      </w:r>
      <w:r w:rsidRPr="0030499E">
        <w:rPr>
          <w:rFonts w:ascii="GHEA Grapalat" w:hAnsi="GHEA Grapalat" w:cs="CIDFont+F1"/>
          <w:sz w:val="24"/>
          <w:szCs w:val="24"/>
          <w:lang w:val="hy-AM"/>
        </w:rPr>
        <w:t xml:space="preserve">ընթացքում տեղեկացնում է (պաշտոնական գրությամբ կամ հեռախոսով կամ էլեկտրոնային եղանակով) </w:t>
      </w:r>
      <w:r>
        <w:rPr>
          <w:rFonts w:ascii="GHEA Grapalat" w:hAnsi="GHEA Grapalat" w:cs="CIDFont+F1"/>
          <w:sz w:val="24"/>
          <w:szCs w:val="24"/>
          <w:lang w:val="hy-AM"/>
        </w:rPr>
        <w:t>Ա</w:t>
      </w:r>
      <w:r w:rsidRPr="0030499E">
        <w:rPr>
          <w:rFonts w:ascii="GHEA Grapalat" w:hAnsi="GHEA Grapalat" w:cs="CIDFont+F1"/>
          <w:sz w:val="24"/>
          <w:szCs w:val="24"/>
          <w:lang w:val="hy-AM"/>
        </w:rPr>
        <w:t xml:space="preserve">ռողջապահության, </w:t>
      </w:r>
      <w:r>
        <w:rPr>
          <w:rFonts w:ascii="GHEA Grapalat" w:hAnsi="GHEA Grapalat" w:cs="CIDFont+F1"/>
          <w:sz w:val="24"/>
          <w:szCs w:val="24"/>
          <w:lang w:val="hy-AM"/>
        </w:rPr>
        <w:t>Տ</w:t>
      </w:r>
      <w:r w:rsidRPr="0030499E">
        <w:rPr>
          <w:rFonts w:ascii="GHEA Grapalat" w:hAnsi="GHEA Grapalat" w:cs="CIDFont+F1"/>
          <w:sz w:val="24"/>
          <w:szCs w:val="24"/>
          <w:lang w:val="hy-AM"/>
        </w:rPr>
        <w:t>արածքային կառավարման և ենթակառուցվածքների</w:t>
      </w:r>
      <w:r>
        <w:rPr>
          <w:rFonts w:ascii="GHEA Grapalat" w:hAnsi="GHEA Grapalat" w:cs="CIDFont+F1"/>
          <w:sz w:val="24"/>
          <w:szCs w:val="24"/>
          <w:lang w:val="hy-AM"/>
        </w:rPr>
        <w:t>, Կրթության, գիտության, մշակույթի և սպորտի, Ն</w:t>
      </w:r>
      <w:r w:rsidRPr="0030499E">
        <w:rPr>
          <w:rFonts w:ascii="GHEA Grapalat" w:hAnsi="GHEA Grapalat" w:cs="CIDFont+F1"/>
          <w:sz w:val="24"/>
          <w:szCs w:val="24"/>
          <w:lang w:val="hy-AM"/>
        </w:rPr>
        <w:t>երքին գործերի նախարարություններին</w:t>
      </w:r>
      <w:r>
        <w:rPr>
          <w:rFonts w:ascii="GHEA Grapalat" w:hAnsi="GHEA Grapalat" w:cs="CIDFont+F1"/>
          <w:sz w:val="24"/>
          <w:szCs w:val="24"/>
          <w:lang w:val="hy-AM"/>
        </w:rPr>
        <w:t>,</w:t>
      </w:r>
      <w:r w:rsidRPr="00B11018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>
        <w:rPr>
          <w:rFonts w:ascii="GHEA Grapalat" w:hAnsi="GHEA Grapalat" w:cs="CIDFont+F1"/>
          <w:sz w:val="24"/>
          <w:szCs w:val="24"/>
          <w:lang w:val="hy-AM"/>
        </w:rPr>
        <w:t>ինչպես նաև</w:t>
      </w:r>
      <w:r w:rsidRPr="0030499E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>
        <w:rPr>
          <w:rFonts w:ascii="GHEA Grapalat" w:hAnsi="GHEA Grapalat" w:cs="CIDFont+F1"/>
          <w:sz w:val="24"/>
          <w:szCs w:val="24"/>
          <w:lang w:val="hy-AM"/>
        </w:rPr>
        <w:t xml:space="preserve"> Բնապահպանության և ընդերքի տեսչական մարմինը</w:t>
      </w:r>
      <w:r w:rsidRPr="0030499E">
        <w:rPr>
          <w:rFonts w:ascii="GHEA Grapalat" w:hAnsi="GHEA Grapalat" w:cs="CIDFont+F1"/>
          <w:sz w:val="24"/>
          <w:szCs w:val="24"/>
          <w:lang w:val="hy-AM"/>
        </w:rPr>
        <w:t>՝ իրենց իրավասությունների սահմաններում իրազեկելու</w:t>
      </w:r>
      <w:r w:rsidRPr="00D1071C">
        <w:rPr>
          <w:rFonts w:ascii="GHEA Grapalat" w:hAnsi="GHEA Grapalat" w:cs="CIDFont+F1"/>
          <w:sz w:val="24"/>
          <w:szCs w:val="24"/>
          <w:lang w:val="hy-AM"/>
        </w:rPr>
        <w:t xml:space="preserve"> (</w:t>
      </w:r>
      <w:r>
        <w:rPr>
          <w:rFonts w:ascii="GHEA Grapalat" w:hAnsi="GHEA Grapalat" w:cs="CIDFont+F1"/>
          <w:sz w:val="24"/>
          <w:szCs w:val="24"/>
          <w:lang w:val="hy-AM"/>
        </w:rPr>
        <w:t>պաշտոնական կայք էջում, սոցիալական էջերում</w:t>
      </w:r>
      <w:r w:rsidRPr="00D1071C">
        <w:rPr>
          <w:rFonts w:ascii="GHEA Grapalat" w:hAnsi="GHEA Grapalat" w:cs="CIDFont+F1"/>
          <w:sz w:val="24"/>
          <w:szCs w:val="24"/>
          <w:lang w:val="hy-AM"/>
        </w:rPr>
        <w:t>)</w:t>
      </w:r>
      <w:r w:rsidRPr="0030499E">
        <w:rPr>
          <w:rFonts w:ascii="GHEA Grapalat" w:hAnsi="GHEA Grapalat" w:cs="CIDFont+F1"/>
          <w:sz w:val="24"/>
          <w:szCs w:val="24"/>
          <w:lang w:val="hy-AM"/>
        </w:rPr>
        <w:t xml:space="preserve"> հանրությանը տեղեկացման </w:t>
      </w:r>
      <w:r>
        <w:rPr>
          <w:rFonts w:ascii="GHEA Grapalat" w:hAnsi="GHEA Grapalat" w:cs="CIDFont+F1"/>
          <w:sz w:val="24"/>
          <w:szCs w:val="24"/>
          <w:lang w:val="hy-AM"/>
        </w:rPr>
        <w:t>կամ</w:t>
      </w:r>
      <w:r w:rsidRPr="0030499E">
        <w:rPr>
          <w:rFonts w:ascii="GHEA Grapalat" w:hAnsi="GHEA Grapalat" w:cs="CIDFont+F1"/>
          <w:sz w:val="24"/>
          <w:szCs w:val="24"/>
          <w:lang w:val="hy-AM"/>
        </w:rPr>
        <w:t xml:space="preserve"> զգուշացման շեմերի գերազանցման, ինչպես նաև </w:t>
      </w:r>
      <w:r w:rsidRPr="0030499E">
        <w:rPr>
          <w:rFonts w:ascii="GHEA Grapalat" w:eastAsia="GHEAGrapalat" w:hAnsi="GHEA Grapalat" w:cs="GHEAGrapalat"/>
          <w:sz w:val="24"/>
          <w:szCs w:val="24"/>
          <w:lang w:val="hy-AM"/>
        </w:rPr>
        <w:t>տեղեկացման կամ զգուշացման շեմերի  գերազանցման դեպքում</w:t>
      </w:r>
      <w:r w:rsidRPr="0030499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lt-LT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ընդհանուր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բնակչությանը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զգայուն բնակչությանը և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խոցելի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խմբերին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առաջարկվող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ձեռնարկվելիք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նախազգուշական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կանխարգելիչ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միջոցառումների վերաբերյալ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։</w:t>
      </w:r>
      <w:r w:rsidRPr="0030499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5DD04F10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CIDFont+F1"/>
          <w:sz w:val="24"/>
          <w:szCs w:val="24"/>
          <w:lang w:val="hy-AM"/>
        </w:rPr>
      </w:pPr>
      <w:r>
        <w:rPr>
          <w:rFonts w:ascii="GHEA Grapalat" w:hAnsi="GHEA Grapalat" w:cs="CIDFont+F1"/>
          <w:sz w:val="24"/>
          <w:szCs w:val="24"/>
          <w:lang w:val="hy-AM"/>
        </w:rPr>
        <w:t>30</w:t>
      </w:r>
      <w:r w:rsidRPr="00D35B6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35B6E">
        <w:rPr>
          <w:rFonts w:ascii="GHEA Grapalat" w:hAnsi="GHEA Grapalat" w:cs="CIDFont+F1"/>
          <w:b/>
          <w:sz w:val="24"/>
          <w:szCs w:val="24"/>
          <w:lang w:val="hy-AM"/>
        </w:rPr>
        <w:t xml:space="preserve"> </w:t>
      </w:r>
      <w:r w:rsidRPr="00E60F40">
        <w:rPr>
          <w:rFonts w:ascii="GHEA Grapalat" w:hAnsi="GHEA Grapalat" w:cs="CIDFont+F1"/>
          <w:sz w:val="24"/>
          <w:szCs w:val="24"/>
          <w:lang w:val="hy-AM"/>
        </w:rPr>
        <w:t>Սույն կարգի 29-րդ կետով</w:t>
      </w:r>
      <w:r w:rsidRPr="00682EA7">
        <w:rPr>
          <w:rFonts w:ascii="GHEA Grapalat" w:hAnsi="GHEA Grapalat" w:cs="CIDFont+F1"/>
          <w:sz w:val="24"/>
          <w:szCs w:val="24"/>
          <w:lang w:val="hy-AM"/>
        </w:rPr>
        <w:t xml:space="preserve"> սահմանված պետական</w:t>
      </w:r>
      <w:r w:rsidRPr="00D35B6E">
        <w:rPr>
          <w:rFonts w:ascii="GHEA Grapalat" w:hAnsi="GHEA Grapalat" w:cs="CIDFont+F1"/>
          <w:sz w:val="24"/>
          <w:szCs w:val="24"/>
          <w:lang w:val="hy-AM"/>
        </w:rPr>
        <w:t xml:space="preserve"> կառավարման մարմինները, մթնոլորտ</w:t>
      </w:r>
      <w:r>
        <w:rPr>
          <w:rFonts w:ascii="GHEA Grapalat" w:hAnsi="GHEA Grapalat" w:cs="CIDFont+F1"/>
          <w:sz w:val="24"/>
          <w:szCs w:val="24"/>
          <w:lang w:val="hy-AM"/>
        </w:rPr>
        <w:t>ային օդի</w:t>
      </w:r>
      <w:r w:rsidRPr="00D35B6E">
        <w:rPr>
          <w:rFonts w:ascii="GHEA Grapalat" w:hAnsi="GHEA Grapalat" w:cs="CIDFont+F1"/>
          <w:sz w:val="24"/>
          <w:szCs w:val="24"/>
          <w:lang w:val="hy-AM"/>
        </w:rPr>
        <w:t xml:space="preserve"> աղտոտվածության վերաբերյալ</w:t>
      </w:r>
      <w:r>
        <w:rPr>
          <w:rFonts w:ascii="GHEA Grapalat" w:hAnsi="GHEA Grapalat" w:cs="CIDFont+F1"/>
          <w:sz w:val="24"/>
          <w:szCs w:val="24"/>
          <w:lang w:val="hy-AM"/>
        </w:rPr>
        <w:t xml:space="preserve"> հույժ շտապ</w:t>
      </w:r>
      <w:r w:rsidRPr="00D35B6E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>
        <w:rPr>
          <w:rFonts w:ascii="GHEA Grapalat" w:hAnsi="GHEA Grapalat" w:cs="CIDFont+F1"/>
          <w:sz w:val="24"/>
          <w:szCs w:val="24"/>
          <w:lang w:val="hy-AM"/>
        </w:rPr>
        <w:t>տեղեկատվությունը</w:t>
      </w:r>
      <w:r w:rsidRPr="00D35B6E">
        <w:rPr>
          <w:rFonts w:ascii="GHEA Grapalat" w:hAnsi="GHEA Grapalat" w:cs="CIDFont+F1"/>
          <w:sz w:val="24"/>
          <w:szCs w:val="24"/>
          <w:lang w:val="hy-AM"/>
        </w:rPr>
        <w:t xml:space="preserve"> ստանալու դեպքում, ըստ անհրաժեշտության տեղեկացնում են </w:t>
      </w:r>
      <w:r>
        <w:rPr>
          <w:rFonts w:ascii="GHEA Grapalat" w:hAnsi="GHEA Grapalat" w:cs="CIDFont+F1"/>
          <w:sz w:val="24"/>
          <w:szCs w:val="24"/>
          <w:lang w:val="hy-AM"/>
        </w:rPr>
        <w:t xml:space="preserve">իրենց ենթակա կազմակերպություններին, բնապահպանական և առողջապահական, ինչպես նաև զգայուն բնակչության և խոցելի խմբերի շահերը ներկայացնող  կազմակերպություններին՝ իրազեկելու համայնքների բնակչությանը տեղեկացման և զգուշացման շեմերի գերազանցման, ինչպես նաև </w:t>
      </w:r>
      <w:r w:rsidRPr="0030499E">
        <w:rPr>
          <w:rFonts w:ascii="GHEA Grapalat" w:eastAsia="GHEAGrapalat" w:hAnsi="GHEA Grapalat" w:cs="GHEAGrapalat"/>
          <w:sz w:val="24"/>
          <w:szCs w:val="24"/>
          <w:lang w:val="hy-AM"/>
        </w:rPr>
        <w:t>տեղեկացման կամ զգուշացման շեմերի  գերազանցման դեպքում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զգայուն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բնակչությանը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խոցելի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խմբերին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առաջարկվող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ձեռնարկվելիք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նախազգուշական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կանխարգելիչ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միջոցառումների վերաբերյալ։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1B761293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rPr>
          <w:rFonts w:ascii="GHEA Grapalat" w:hAnsi="GHEA Grapalat" w:cs="CIDFont+F1"/>
          <w:sz w:val="24"/>
          <w:szCs w:val="24"/>
          <w:lang w:val="hy-AM"/>
        </w:rPr>
      </w:pPr>
    </w:p>
    <w:p w14:paraId="1BB34B40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rPr>
          <w:rFonts w:ascii="GHEA Grapalat" w:hAnsi="GHEA Grapalat" w:cs="CIDFont+F1"/>
          <w:sz w:val="24"/>
          <w:szCs w:val="24"/>
          <w:lang w:val="hy-AM"/>
        </w:rPr>
      </w:pPr>
    </w:p>
    <w:p w14:paraId="485A926B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rPr>
          <w:rFonts w:ascii="GHEA Grapalat" w:hAnsi="GHEA Grapalat" w:cs="CIDFont+F1"/>
          <w:sz w:val="24"/>
          <w:szCs w:val="24"/>
          <w:lang w:val="hy-AM"/>
        </w:rPr>
      </w:pPr>
    </w:p>
    <w:p w14:paraId="55AFE73D" w14:textId="77777777" w:rsidR="000566D0" w:rsidRPr="000A2D69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rPr>
          <w:rFonts w:ascii="Sylfaen" w:hAnsi="Sylfaen" w:cs="SylfaenRegular"/>
          <w:sz w:val="24"/>
          <w:szCs w:val="24"/>
          <w:lang w:val="hy-AM"/>
        </w:rPr>
      </w:pPr>
    </w:p>
    <w:p w14:paraId="5846FD3B" w14:textId="77777777" w:rsidR="000566D0" w:rsidRPr="009C4C8B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1080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C4C8B">
        <w:rPr>
          <w:rFonts w:ascii="GHEA Grapalat" w:hAnsi="GHEA Grapalat" w:cs="SylfaenRegular"/>
          <w:sz w:val="24"/>
          <w:szCs w:val="24"/>
          <w:lang w:val="hy-AM"/>
        </w:rPr>
        <w:t xml:space="preserve">Աղյուսակ 1.  </w:t>
      </w:r>
      <w:r w:rsidRPr="009C4C8B">
        <w:rPr>
          <w:rFonts w:ascii="GHEA Grapalat" w:hAnsi="GHEA Grapalat" w:cs="Arial"/>
          <w:iCs/>
          <w:sz w:val="24"/>
          <w:szCs w:val="24"/>
          <w:lang w:val="hy-AM"/>
        </w:rPr>
        <w:t>Մթնոլորտային</w:t>
      </w:r>
      <w:r w:rsidRPr="009C4C8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9C4C8B">
        <w:rPr>
          <w:rFonts w:ascii="GHEA Grapalat" w:hAnsi="GHEA Grapalat" w:cs="Arial"/>
          <w:iCs/>
          <w:sz w:val="24"/>
          <w:szCs w:val="24"/>
          <w:lang w:val="hy-AM"/>
        </w:rPr>
        <w:t>օդում</w:t>
      </w:r>
      <w:r w:rsidRPr="009C4C8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/>
        </w:rPr>
        <w:t>մոնիտ</w:t>
      </w:r>
      <w:r w:rsidRPr="009C4C8B">
        <w:rPr>
          <w:rFonts w:ascii="GHEA Grapalat" w:hAnsi="GHEA Grapalat" w:cs="Arial"/>
          <w:iCs/>
          <w:sz w:val="24"/>
          <w:szCs w:val="24"/>
          <w:lang w:val="hy-AM"/>
        </w:rPr>
        <w:t>որինգի ենթակա</w:t>
      </w:r>
      <w:r w:rsidRPr="009C4C8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9C4C8B">
        <w:rPr>
          <w:rFonts w:ascii="GHEA Grapalat" w:hAnsi="GHEA Grapalat" w:cs="Arial"/>
          <w:iCs/>
          <w:sz w:val="24"/>
          <w:szCs w:val="24"/>
          <w:lang w:val="hy-AM"/>
        </w:rPr>
        <w:t>ցուցանիշներ</w:t>
      </w:r>
    </w:p>
    <w:tbl>
      <w:tblPr>
        <w:tblW w:w="10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253"/>
        <w:gridCol w:w="4581"/>
        <w:gridCol w:w="3073"/>
      </w:tblGrid>
      <w:tr w:rsidR="000566D0" w:rsidRPr="009D7749" w14:paraId="7B145F58" w14:textId="77777777" w:rsidTr="005E1500">
        <w:trPr>
          <w:jc w:val="center"/>
        </w:trPr>
        <w:tc>
          <w:tcPr>
            <w:tcW w:w="3253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6D93C1" w14:textId="77777777" w:rsidR="000566D0" w:rsidRPr="00C46925" w:rsidRDefault="000566D0" w:rsidP="005E150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46925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Ավտոմատ</w:t>
            </w:r>
            <w:r w:rsidRPr="00C4692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C46925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եղանակո</w:t>
            </w:r>
            <w:r w:rsidRPr="00C4692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վ</w:t>
            </w:r>
          </w:p>
        </w:tc>
        <w:tc>
          <w:tcPr>
            <w:tcW w:w="7654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CA2C5B" w14:textId="77777777" w:rsidR="000566D0" w:rsidRPr="00C46925" w:rsidRDefault="000566D0" w:rsidP="005E150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4692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Ոչ ավտոմատ եղանակով</w:t>
            </w:r>
          </w:p>
        </w:tc>
      </w:tr>
      <w:tr w:rsidR="000566D0" w:rsidRPr="009D7749" w14:paraId="1277158A" w14:textId="77777777" w:rsidTr="005E1500">
        <w:trPr>
          <w:jc w:val="center"/>
        </w:trPr>
        <w:tc>
          <w:tcPr>
            <w:tcW w:w="3253" w:type="dxa"/>
            <w:vMerge/>
            <w:shd w:val="clear" w:color="auto" w:fill="FFFFFF"/>
            <w:vAlign w:val="center"/>
            <w:hideMark/>
          </w:tcPr>
          <w:p w14:paraId="579AAD53" w14:textId="77777777" w:rsidR="000566D0" w:rsidRPr="00C46925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F83AD1" w14:textId="77777777" w:rsidR="000566D0" w:rsidRPr="00C46925" w:rsidRDefault="000566D0" w:rsidP="005E150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4692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Շուրջօրյա ակտիվ (24 ժամյա) նմուշառման եղանակով</w:t>
            </w:r>
          </w:p>
        </w:tc>
        <w:tc>
          <w:tcPr>
            <w:tcW w:w="30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F552D2" w14:textId="77777777" w:rsidR="000566D0" w:rsidRPr="00C46925" w:rsidRDefault="000566D0" w:rsidP="005E150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4692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Պասիվ նմուշառման եղանակով</w:t>
            </w:r>
          </w:p>
        </w:tc>
      </w:tr>
      <w:tr w:rsidR="000566D0" w:rsidRPr="008A6B0A" w14:paraId="78D9858C" w14:textId="77777777" w:rsidTr="005E1500">
        <w:trPr>
          <w:jc w:val="center"/>
        </w:trPr>
        <w:tc>
          <w:tcPr>
            <w:tcW w:w="325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81FB0A" w14:textId="77777777" w:rsidR="000566D0" w:rsidRPr="00051B32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51B32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Ածխածնի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մոն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օքսիդ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՝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CO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89967" w14:textId="77777777" w:rsidR="000566D0" w:rsidRPr="00051B32" w:rsidRDefault="000566D0" w:rsidP="005E1500">
            <w:pPr>
              <w:pStyle w:val="ListParagraph"/>
              <w:numPr>
                <w:ilvl w:val="3"/>
                <w:numId w:val="2"/>
              </w:numPr>
              <w:spacing w:after="0" w:line="240" w:lineRule="auto"/>
              <w:ind w:left="290" w:hanging="283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51B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Ծանր մետաղներ՝</w:t>
            </w:r>
          </w:p>
          <w:p w14:paraId="5971FE7A" w14:textId="77777777" w:rsidR="000566D0" w:rsidRPr="00051B32" w:rsidRDefault="000566D0" w:rsidP="005E1500">
            <w:pPr>
              <w:spacing w:after="0" w:line="240" w:lineRule="auto"/>
              <w:ind w:left="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51B3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արսեն </w:t>
            </w:r>
            <w:r w:rsidRPr="00051B32">
              <w:rPr>
                <w:rFonts w:ascii="GHEA Grapalat" w:hAnsi="GHEA Grapalat"/>
                <w:sz w:val="24"/>
                <w:szCs w:val="24"/>
                <w:lang w:val="hy-AM"/>
              </w:rPr>
              <w:t>(Аs)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կադմիում </w:t>
            </w:r>
            <w:r w:rsidRPr="00051B32">
              <w:rPr>
                <w:rFonts w:ascii="GHEA Grapalat" w:hAnsi="GHEA Grapalat"/>
                <w:sz w:val="24"/>
                <w:szCs w:val="24"/>
                <w:lang w:val="hy-AM"/>
              </w:rPr>
              <w:t>(Cd)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051B32">
              <w:rPr>
                <w:rFonts w:ascii="GHEA Grapalat" w:hAnsi="GHEA Grapalat"/>
                <w:sz w:val="24"/>
                <w:szCs w:val="24"/>
                <w:lang w:val="hy-AM"/>
              </w:rPr>
              <w:t>կապար (Pb)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նիկել </w:t>
            </w:r>
            <w:r w:rsidRPr="00051B32">
              <w:rPr>
                <w:rFonts w:ascii="GHEA Grapalat" w:hAnsi="GHEA Grapalat"/>
                <w:sz w:val="24"/>
                <w:szCs w:val="24"/>
                <w:lang w:val="hy-AM"/>
              </w:rPr>
              <w:t>(Ni)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սնդիկ </w:t>
            </w:r>
            <w:r w:rsidRPr="00051B32">
              <w:rPr>
                <w:rFonts w:ascii="GHEA Grapalat" w:hAnsi="GHEA Grapalat"/>
                <w:sz w:val="24"/>
                <w:szCs w:val="24"/>
                <w:lang w:val="hy-AM"/>
              </w:rPr>
              <w:t>(Hg)</w:t>
            </w:r>
          </w:p>
        </w:tc>
        <w:tc>
          <w:tcPr>
            <w:tcW w:w="30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3C641E" w14:textId="77777777" w:rsidR="000566D0" w:rsidRPr="00C46925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692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C4692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Pr="00C46925">
              <w:rPr>
                <w:rFonts w:ascii="GHEA Grapalat" w:eastAsia="Times New Roman" w:hAnsi="GHEA Grapalat" w:cs="GHEA Grapalat"/>
                <w:sz w:val="24"/>
                <w:szCs w:val="24"/>
              </w:rPr>
              <w:t>Ծծմբի</w:t>
            </w:r>
            <w:r w:rsidRPr="00C4692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C46925">
              <w:rPr>
                <w:rFonts w:ascii="GHEA Grapalat" w:eastAsia="Times New Roman" w:hAnsi="GHEA Grapalat" w:cs="GHEA Grapalat"/>
                <w:sz w:val="24"/>
                <w:szCs w:val="24"/>
              </w:rPr>
              <w:t>երկօքսիդ</w:t>
            </w:r>
            <w:r w:rsidRPr="00C469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՝ </w:t>
            </w:r>
            <w:r w:rsidRPr="00C46925">
              <w:rPr>
                <w:rFonts w:ascii="GHEA Grapalat" w:eastAsia="Times New Roman" w:hAnsi="GHEA Grapalat" w:cs="GHEA Grapalat"/>
                <w:sz w:val="24"/>
                <w:szCs w:val="24"/>
              </w:rPr>
              <w:t>SO</w:t>
            </w:r>
            <w:r w:rsidRPr="00C46925">
              <w:rPr>
                <w:rFonts w:ascii="GHEA Grapalat" w:eastAsia="Times New Roman" w:hAnsi="GHEA Grapalat" w:cs="GHEA Grapalat"/>
                <w:sz w:val="24"/>
                <w:szCs w:val="24"/>
                <w:vertAlign w:val="subscript"/>
              </w:rPr>
              <w:t>2</w:t>
            </w:r>
          </w:p>
        </w:tc>
      </w:tr>
      <w:tr w:rsidR="000566D0" w:rsidRPr="008A6B0A" w14:paraId="19934C1D" w14:textId="77777777" w:rsidTr="005E1500">
        <w:trPr>
          <w:jc w:val="center"/>
        </w:trPr>
        <w:tc>
          <w:tcPr>
            <w:tcW w:w="325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E543F8" w14:textId="77777777" w:rsidR="000566D0" w:rsidRPr="00051B32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51B3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Ծծմբի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երկօքսիդ` SO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D6187" w14:textId="77777777" w:rsidR="000566D0" w:rsidRPr="00051B32" w:rsidRDefault="000566D0" w:rsidP="005E1500">
            <w:pPr>
              <w:pStyle w:val="ListParagraph"/>
              <w:numPr>
                <w:ilvl w:val="3"/>
                <w:numId w:val="2"/>
              </w:numPr>
              <w:spacing w:after="0" w:line="240" w:lineRule="auto"/>
              <w:ind w:left="240" w:hanging="24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51B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Ցնդող օրգանական միացություններ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</w:t>
            </w:r>
          </w:p>
          <w:p w14:paraId="4043491E" w14:textId="77777777" w:rsidR="000566D0" w:rsidRPr="007A14A6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51B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Բենզոլ՝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>C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  <w:vertAlign w:val="subscript"/>
              </w:rPr>
              <w:t>6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>H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  <w:vertAlign w:val="subscript"/>
              </w:rPr>
              <w:t>6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vertAlign w:val="subscript"/>
                <w:lang w:val="hy-AM"/>
              </w:rPr>
              <w:t xml:space="preserve"> </w:t>
            </w:r>
            <w:r w:rsidRPr="007A14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բեզապիրեն</w:t>
            </w:r>
          </w:p>
        </w:tc>
        <w:tc>
          <w:tcPr>
            <w:tcW w:w="30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58CBE7" w14:textId="77777777" w:rsidR="000566D0" w:rsidRPr="00C46925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692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C4692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 </w:t>
            </w:r>
            <w:r w:rsidRPr="00C46925">
              <w:rPr>
                <w:rFonts w:ascii="GHEA Grapalat" w:eastAsia="Times New Roman" w:hAnsi="GHEA Grapalat" w:cs="GHEA Grapalat"/>
                <w:sz w:val="24"/>
                <w:szCs w:val="24"/>
              </w:rPr>
              <w:t>Ազոտի</w:t>
            </w:r>
            <w:r w:rsidRPr="00C4692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C46925">
              <w:rPr>
                <w:rFonts w:ascii="GHEA Grapalat" w:eastAsia="Times New Roman" w:hAnsi="GHEA Grapalat" w:cs="GHEA Grapalat"/>
                <w:sz w:val="24"/>
                <w:szCs w:val="24"/>
              </w:rPr>
              <w:t>երկօքսիդ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r w:rsidRPr="00C46925">
              <w:rPr>
                <w:rFonts w:ascii="GHEA Grapalat" w:hAnsi="GHEA Grapalat"/>
                <w:sz w:val="24"/>
                <w:szCs w:val="24"/>
                <w:lang w:val="hy-AM"/>
              </w:rPr>
              <w:t>NO</w:t>
            </w:r>
            <w:r w:rsidRPr="00C46925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  <w:r w:rsidRPr="00C469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0566D0" w:rsidRPr="008A6B0A" w14:paraId="06DBD540" w14:textId="77777777" w:rsidTr="005E1500">
        <w:trPr>
          <w:jc w:val="center"/>
        </w:trPr>
        <w:tc>
          <w:tcPr>
            <w:tcW w:w="325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DBBD4A" w14:textId="77777777" w:rsidR="000566D0" w:rsidRPr="00051B32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51B3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3.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Ազոտի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երկ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օքսիդ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՝ </w:t>
            </w:r>
            <w:r w:rsidRPr="00051B32">
              <w:rPr>
                <w:rFonts w:ascii="GHEA Grapalat" w:hAnsi="GHEA Grapalat"/>
                <w:sz w:val="24"/>
                <w:szCs w:val="24"/>
                <w:lang w:val="hy-AM"/>
              </w:rPr>
              <w:t>NO</w:t>
            </w:r>
            <w:r w:rsidRPr="00051B32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F9A80A" w14:textId="77777777" w:rsidR="000566D0" w:rsidRPr="00051B32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51B3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Ծծմբի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երկօքսիդ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՝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SO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30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B0272E" w14:textId="77777777" w:rsidR="000566D0" w:rsidRPr="008A6B0A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A6B0A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0566D0" w:rsidRPr="008A6B0A" w14:paraId="5535E710" w14:textId="77777777" w:rsidTr="005E1500">
        <w:trPr>
          <w:jc w:val="center"/>
        </w:trPr>
        <w:tc>
          <w:tcPr>
            <w:tcW w:w="325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90B1F2" w14:textId="77777777" w:rsidR="000566D0" w:rsidRPr="00051B32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51B3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4.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Գետնամերձ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օզոն` O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076582" w14:textId="77777777" w:rsidR="000566D0" w:rsidRPr="00051B32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51B3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Ազոտի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երկօքսիդ`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051B32">
              <w:rPr>
                <w:rFonts w:ascii="GHEA Grapalat" w:hAnsi="GHEA Grapalat"/>
                <w:sz w:val="24"/>
                <w:szCs w:val="24"/>
                <w:lang w:val="hy-AM"/>
              </w:rPr>
              <w:t>NO</w:t>
            </w:r>
            <w:r w:rsidRPr="00051B32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</w:p>
        </w:tc>
        <w:tc>
          <w:tcPr>
            <w:tcW w:w="30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CE08D7" w14:textId="77777777" w:rsidR="000566D0" w:rsidRPr="008A6B0A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A6B0A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0566D0" w:rsidRPr="008A6B0A" w14:paraId="49E1BA48" w14:textId="77777777" w:rsidTr="005E1500">
        <w:trPr>
          <w:jc w:val="center"/>
        </w:trPr>
        <w:tc>
          <w:tcPr>
            <w:tcW w:w="325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EE2B2E" w14:textId="77777777" w:rsidR="000566D0" w:rsidRPr="00051B32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51B3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051B32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Կախված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մասնիկներ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PM</w:t>
            </w:r>
            <w:r w:rsidRPr="00627032">
              <w:rPr>
                <w:rFonts w:ascii="GHEA Grapalat" w:eastAsia="Times New Roman" w:hAnsi="GHEA Grapalat" w:cs="Times New Roman"/>
                <w:sz w:val="24"/>
                <w:szCs w:val="24"/>
                <w:vertAlign w:val="subscript"/>
              </w:rPr>
              <w:t>2,5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>, PM</w:t>
            </w:r>
            <w:r w:rsidRPr="00627032">
              <w:rPr>
                <w:rFonts w:ascii="GHEA Grapalat" w:eastAsia="Times New Roman" w:hAnsi="GHEA Grapalat" w:cs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FB396F" w14:textId="77777777" w:rsidR="000566D0" w:rsidRPr="00051B32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51B3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Գետնամերձ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</w:rPr>
              <w:t>օզ</w:t>
            </w:r>
            <w:r w:rsidRPr="00051B32">
              <w:rPr>
                <w:rFonts w:ascii="GHEA Grapalat" w:eastAsia="Times New Roman" w:hAnsi="GHEA Grapalat" w:cs="Times New Roman"/>
                <w:sz w:val="24"/>
                <w:szCs w:val="24"/>
              </w:rPr>
              <w:t>ոն` O</w:t>
            </w:r>
            <w:r w:rsidRPr="00051B32">
              <w:rPr>
                <w:rFonts w:ascii="GHEA Grapalat" w:eastAsia="Times New Roman" w:hAnsi="GHEA Grapalat" w:cs="GHEA Grapalat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30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73A3B" w14:textId="77777777" w:rsidR="000566D0" w:rsidRPr="008A6B0A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A6B0A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0566D0" w:rsidRPr="008A6B0A" w14:paraId="4793D070" w14:textId="77777777" w:rsidTr="005E1500">
        <w:trPr>
          <w:jc w:val="center"/>
        </w:trPr>
        <w:tc>
          <w:tcPr>
            <w:tcW w:w="325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4359E" w14:textId="77777777" w:rsidR="000566D0" w:rsidRPr="00C86469" w:rsidRDefault="000566D0" w:rsidP="005E150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79E9F4" w14:textId="77777777" w:rsidR="000566D0" w:rsidRPr="007A14A6" w:rsidRDefault="000566D0" w:rsidP="005E150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469">
              <w:rPr>
                <w:rFonts w:ascii="GHEA Grapalat" w:eastAsia="Times New Roman" w:hAnsi="GHEA Grapalat" w:cs="Calibri"/>
                <w:sz w:val="24"/>
                <w:szCs w:val="24"/>
              </w:rPr>
              <w:t>6</w:t>
            </w:r>
            <w:r w:rsidRPr="00C86469">
              <w:rPr>
                <w:rFonts w:ascii="MS Gothic" w:eastAsia="MS Gothic" w:hAnsi="MS Gothic" w:cs="MS Gothic"/>
                <w:sz w:val="24"/>
                <w:szCs w:val="24"/>
              </w:rPr>
              <w:t>.</w:t>
            </w:r>
            <w:r w:rsidRPr="00C864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Ամոնիակ </w:t>
            </w:r>
            <w:r w:rsidRPr="00C86469">
              <w:rPr>
                <w:rFonts w:ascii="GHEA Grapalat" w:eastAsia="Times New Roman" w:hAnsi="GHEA Grapalat" w:cs="Times New Roman"/>
                <w:sz w:val="24"/>
                <w:szCs w:val="24"/>
              </w:rPr>
              <w:t>NH</w:t>
            </w:r>
            <w:r w:rsidRPr="007A14A6">
              <w:rPr>
                <w:rFonts w:ascii="GHEA Grapalat" w:eastAsia="Times New Roman" w:hAnsi="GHEA Grapalat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30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123B6" w14:textId="77777777" w:rsidR="000566D0" w:rsidRPr="008A6B0A" w:rsidRDefault="000566D0" w:rsidP="005E150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</w:tr>
    </w:tbl>
    <w:p w14:paraId="0CB031EE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5E7837BF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44FF94BF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851"/>
        <w:jc w:val="both"/>
        <w:rPr>
          <w:rFonts w:ascii="GHEA Grapalat" w:hAnsi="GHEA Grapalat" w:cs="SylfaenRegular"/>
        </w:rPr>
      </w:pPr>
    </w:p>
    <w:p w14:paraId="1BFA2E9E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851"/>
        <w:jc w:val="both"/>
        <w:rPr>
          <w:rFonts w:ascii="GHEA Grapalat" w:hAnsi="GHEA Grapalat" w:cs="SylfaenRegular"/>
        </w:rPr>
      </w:pPr>
    </w:p>
    <w:p w14:paraId="67DB24F5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851"/>
        <w:jc w:val="both"/>
        <w:rPr>
          <w:rFonts w:ascii="GHEA Grapalat" w:hAnsi="GHEA Grapalat" w:cs="SylfaenRegular"/>
        </w:rPr>
      </w:pPr>
    </w:p>
    <w:p w14:paraId="5D25C8BB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851"/>
        <w:jc w:val="both"/>
        <w:rPr>
          <w:rFonts w:ascii="GHEA Grapalat" w:hAnsi="GHEA Grapalat" w:cs="SylfaenRegular"/>
        </w:rPr>
      </w:pPr>
    </w:p>
    <w:p w14:paraId="0D92A632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851"/>
        <w:jc w:val="both"/>
        <w:rPr>
          <w:rFonts w:ascii="GHEA Grapalat" w:hAnsi="GHEA Grapalat" w:cs="SylfaenRegular"/>
        </w:rPr>
      </w:pPr>
    </w:p>
    <w:p w14:paraId="4DFE9418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851"/>
        <w:jc w:val="both"/>
        <w:rPr>
          <w:rFonts w:ascii="GHEA Grapalat" w:hAnsi="GHEA Grapalat" w:cs="SylfaenRegular"/>
        </w:rPr>
      </w:pPr>
    </w:p>
    <w:p w14:paraId="3A8444F2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851"/>
        <w:jc w:val="both"/>
        <w:rPr>
          <w:rFonts w:ascii="GHEA Grapalat" w:hAnsi="GHEA Grapalat" w:cs="SylfaenRegular"/>
        </w:rPr>
      </w:pPr>
    </w:p>
    <w:p w14:paraId="7F55C4C9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851"/>
        <w:jc w:val="both"/>
        <w:rPr>
          <w:rFonts w:ascii="GHEA Grapalat" w:hAnsi="GHEA Grapalat" w:cs="SylfaenRegular"/>
        </w:rPr>
      </w:pPr>
    </w:p>
    <w:p w14:paraId="186B6129" w14:textId="77777777" w:rsidR="000566D0" w:rsidRDefault="000566D0" w:rsidP="000566D0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hanging="851"/>
        <w:jc w:val="both"/>
        <w:rPr>
          <w:rFonts w:ascii="GHEA Grapalat" w:hAnsi="GHEA Grapalat" w:cs="SylfaenRegular"/>
        </w:rPr>
      </w:pPr>
    </w:p>
    <w:p w14:paraId="6A7B2B66" w14:textId="77777777" w:rsidR="000566D0" w:rsidRDefault="000566D0" w:rsidP="000566D0">
      <w:pPr>
        <w:autoSpaceDE w:val="0"/>
        <w:autoSpaceDN w:val="0"/>
        <w:adjustRightInd w:val="0"/>
        <w:spacing w:after="0" w:line="360" w:lineRule="auto"/>
        <w:rPr>
          <w:rFonts w:ascii="GHEA Grapalat" w:eastAsia="GHEAGrapalat" w:hAnsi="GHEA Grapalat" w:cs="GHEAGrapalat"/>
          <w:sz w:val="24"/>
          <w:szCs w:val="24"/>
          <w:lang w:val="hy-AM"/>
        </w:rPr>
        <w:sectPr w:rsidR="000566D0" w:rsidSect="008C5161">
          <w:pgSz w:w="12240" w:h="15840"/>
          <w:pgMar w:top="1276" w:right="1183" w:bottom="1440" w:left="1440" w:header="708" w:footer="708" w:gutter="0"/>
          <w:cols w:space="708"/>
          <w:docGrid w:linePitch="360"/>
        </w:sectPr>
      </w:pPr>
    </w:p>
    <w:p w14:paraId="123CC92A" w14:textId="77777777" w:rsidR="000566D0" w:rsidRDefault="000566D0" w:rsidP="000566D0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eastAsia="GHEAGrapalat" w:hAnsi="GHEA Grapalat" w:cs="GHEAGrapalat"/>
          <w:sz w:val="24"/>
          <w:szCs w:val="24"/>
          <w:lang w:val="hy-AM"/>
        </w:rPr>
      </w:pPr>
    </w:p>
    <w:p w14:paraId="40FE1352" w14:textId="77777777" w:rsidR="000566D0" w:rsidRDefault="000566D0" w:rsidP="000566D0">
      <w:pPr>
        <w:autoSpaceDE w:val="0"/>
        <w:autoSpaceDN w:val="0"/>
        <w:adjustRightInd w:val="0"/>
        <w:spacing w:after="0" w:line="360" w:lineRule="auto"/>
        <w:rPr>
          <w:rFonts w:ascii="GHEA Grapalat" w:eastAsia="GHEAGrapalat" w:hAnsi="GHEA Grapalat" w:cs="GHEAGrapalat"/>
          <w:sz w:val="24"/>
          <w:szCs w:val="24"/>
          <w:lang w:val="hy-AM"/>
        </w:rPr>
      </w:pPr>
      <w:r w:rsidRPr="00572BA8">
        <w:rPr>
          <w:rFonts w:ascii="GHEA Grapalat" w:eastAsia="GHEAGrapalat" w:hAnsi="GHEA Grapalat" w:cs="GHEAGrapalat"/>
          <w:sz w:val="24"/>
          <w:szCs w:val="24"/>
          <w:lang w:val="hy-AM"/>
        </w:rPr>
        <w:t>Աղյուսակ 2</w:t>
      </w:r>
      <w:r w:rsidRPr="00572BA8">
        <w:rPr>
          <w:rFonts w:ascii="Cambria Math" w:eastAsia="GHEAGrapalat" w:hAnsi="Cambria Math" w:cs="Cambria Math"/>
          <w:sz w:val="24"/>
          <w:szCs w:val="24"/>
          <w:lang w:val="hy-AM"/>
        </w:rPr>
        <w:t>․</w:t>
      </w:r>
      <w:r w:rsidRPr="00572BA8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>
        <w:rPr>
          <w:rFonts w:ascii="GHEA Grapalat" w:eastAsia="GHEAGrapalat" w:hAnsi="GHEA Grapalat" w:cs="GHEAGrapalat"/>
          <w:sz w:val="24"/>
          <w:szCs w:val="24"/>
          <w:lang w:val="hy-AM"/>
        </w:rPr>
        <w:t>Մթնոլորտային օ</w:t>
      </w:r>
      <w:r w:rsidRPr="00572BA8">
        <w:rPr>
          <w:rFonts w:ascii="GHEA Grapalat" w:eastAsia="GHEAGrapalat" w:hAnsi="GHEA Grapalat" w:cs="GHEAGrapalat"/>
          <w:sz w:val="24"/>
          <w:szCs w:val="24"/>
          <w:lang w:val="hy-AM"/>
        </w:rPr>
        <w:t>դի որակի ինդեքս /մկգ/մ</w:t>
      </w:r>
      <w:r w:rsidRPr="00572BA8">
        <w:rPr>
          <w:rFonts w:ascii="GHEA Grapalat" w:eastAsia="GHEAGrapalat" w:hAnsi="GHEA Grapalat" w:cs="GHEAGrapalat"/>
          <w:sz w:val="24"/>
          <w:szCs w:val="24"/>
          <w:vertAlign w:val="superscript"/>
          <w:lang w:val="hy-AM"/>
        </w:rPr>
        <w:t xml:space="preserve">3 </w:t>
      </w:r>
      <w:r w:rsidRPr="00572BA8">
        <w:rPr>
          <w:rFonts w:ascii="GHEA Grapalat" w:eastAsia="GHEAGrapalat" w:hAnsi="GHEA Grapalat" w:cs="GHEAGrapalat"/>
          <w:sz w:val="24"/>
          <w:szCs w:val="24"/>
          <w:lang w:val="hy-AM"/>
        </w:rPr>
        <w:t>/</w:t>
      </w:r>
    </w:p>
    <w:tbl>
      <w:tblPr>
        <w:tblStyle w:val="TableGrid"/>
        <w:tblW w:w="1471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134"/>
        <w:gridCol w:w="1417"/>
        <w:gridCol w:w="1418"/>
        <w:gridCol w:w="1276"/>
        <w:gridCol w:w="1560"/>
        <w:gridCol w:w="2409"/>
        <w:gridCol w:w="2520"/>
      </w:tblGrid>
      <w:tr w:rsidR="000566D0" w:rsidRPr="00F647C7" w14:paraId="5DDB054D" w14:textId="77777777" w:rsidTr="005E1500">
        <w:tc>
          <w:tcPr>
            <w:tcW w:w="1702" w:type="dxa"/>
            <w:shd w:val="clear" w:color="auto" w:fill="auto"/>
          </w:tcPr>
          <w:p w14:paraId="6E37FA11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  <w:t>Մթնոլորտային օդի որակի ինդեքս</w:t>
            </w:r>
          </w:p>
        </w:tc>
        <w:tc>
          <w:tcPr>
            <w:tcW w:w="1276" w:type="dxa"/>
            <w:shd w:val="clear" w:color="auto" w:fill="auto"/>
          </w:tcPr>
          <w:p w14:paraId="748150BD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  <w:t>Հաշվետու ժամանակահատված</w:t>
            </w:r>
          </w:p>
        </w:tc>
        <w:tc>
          <w:tcPr>
            <w:tcW w:w="1134" w:type="dxa"/>
            <w:shd w:val="clear" w:color="auto" w:fill="auto"/>
          </w:tcPr>
          <w:p w14:paraId="20035886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PM</w:t>
            </w:r>
            <w:r w:rsidRPr="00F711FB">
              <w:rPr>
                <w:rFonts w:ascii="GHEA Grapalat" w:hAnsi="GHEA Grapalat" w:cs="SylfaenRegular"/>
                <w:sz w:val="24"/>
                <w:szCs w:val="24"/>
                <w:vertAlign w:val="subscript"/>
                <w:lang w:val="hy-AM"/>
              </w:rPr>
              <w:t>2.5</w:t>
            </w:r>
          </w:p>
        </w:tc>
        <w:tc>
          <w:tcPr>
            <w:tcW w:w="1417" w:type="dxa"/>
            <w:shd w:val="clear" w:color="auto" w:fill="auto"/>
          </w:tcPr>
          <w:p w14:paraId="3B67DBE1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PM</w:t>
            </w:r>
            <w:r w:rsidRPr="00F711FB">
              <w:rPr>
                <w:rFonts w:ascii="GHEA Grapalat" w:hAnsi="GHEA Grapalat" w:cs="SylfaenRegular"/>
                <w:sz w:val="24"/>
                <w:szCs w:val="24"/>
                <w:vertAlign w:val="subscript"/>
                <w:lang w:val="hy-AM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14:paraId="1A6B205B" w14:textId="77777777" w:rsidR="000566D0" w:rsidRPr="00F711FB" w:rsidRDefault="000566D0" w:rsidP="005E1500">
            <w:pPr>
              <w:jc w:val="both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O</w:t>
            </w:r>
            <w:r w:rsidRPr="00F711FB">
              <w:rPr>
                <w:rFonts w:ascii="GHEA Grapalat" w:hAnsi="GHEA Grapalat" w:cs="SylfaenRegular"/>
                <w:sz w:val="24"/>
                <w:szCs w:val="24"/>
                <w:vertAlign w:val="subscript"/>
                <w:lang w:val="hy-AM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1AC4FFD4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NO</w:t>
            </w:r>
            <w:r w:rsidRPr="00F711FB">
              <w:rPr>
                <w:rFonts w:ascii="GHEA Grapalat" w:hAnsi="GHEA Grapalat" w:cs="SylfaenRegular"/>
                <w:sz w:val="24"/>
                <w:szCs w:val="24"/>
                <w:vertAlign w:val="subscript"/>
                <w:lang w:val="hy-AM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14:paraId="12972768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SO</w:t>
            </w:r>
            <w:r w:rsidRPr="00F711FB">
              <w:rPr>
                <w:rFonts w:ascii="GHEA Grapalat" w:hAnsi="GHEA Grapalat" w:cs="SylfaenRegular"/>
                <w:sz w:val="24"/>
                <w:szCs w:val="24"/>
                <w:vertAlign w:val="subscript"/>
                <w:lang w:val="hy-AM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14:paraId="4BCF8DE2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  <w:t xml:space="preserve">Առողջության հետ կապված հաղորդագրություններ ընդհանուր բնակչության համար </w:t>
            </w:r>
          </w:p>
        </w:tc>
        <w:tc>
          <w:tcPr>
            <w:tcW w:w="2520" w:type="dxa"/>
            <w:shd w:val="clear" w:color="auto" w:fill="auto"/>
          </w:tcPr>
          <w:p w14:paraId="7482ED6B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  <w:t>Առողջության հետ կապված հաղորդագրություններ զգայուն բնակչության և խոցելի խմբերի համար</w:t>
            </w:r>
          </w:p>
        </w:tc>
      </w:tr>
      <w:tr w:rsidR="000566D0" w:rsidRPr="00F647C7" w14:paraId="3F9C5846" w14:textId="77777777" w:rsidTr="005E1500">
        <w:tc>
          <w:tcPr>
            <w:tcW w:w="1702" w:type="dxa"/>
            <w:shd w:val="clear" w:color="auto" w:fill="9CC2E5" w:themeFill="accent1" w:themeFillTint="99"/>
          </w:tcPr>
          <w:p w14:paraId="36673650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  <w:t xml:space="preserve">Լավ </w:t>
            </w:r>
          </w:p>
          <w:p w14:paraId="309B5EA6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shd w:val="clear" w:color="auto" w:fill="9CC2E5" w:themeFill="accent1" w:themeFillTint="99"/>
          </w:tcPr>
          <w:p w14:paraId="538ADA00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 ժ</w:t>
            </w:r>
          </w:p>
        </w:tc>
        <w:tc>
          <w:tcPr>
            <w:tcW w:w="1134" w:type="dxa"/>
            <w:shd w:val="clear" w:color="auto" w:fill="9CC2E5" w:themeFill="accent1" w:themeFillTint="99"/>
          </w:tcPr>
          <w:p w14:paraId="10DA07B9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0-5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1766EFE5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0-15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630DD3B2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0-60  </w:t>
            </w:r>
          </w:p>
        </w:tc>
        <w:tc>
          <w:tcPr>
            <w:tcW w:w="1276" w:type="dxa"/>
            <w:shd w:val="clear" w:color="auto" w:fill="9CC2E5" w:themeFill="accent1" w:themeFillTint="99"/>
          </w:tcPr>
          <w:p w14:paraId="247F33A6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0-10 </w:t>
            </w:r>
          </w:p>
        </w:tc>
        <w:tc>
          <w:tcPr>
            <w:tcW w:w="1560" w:type="dxa"/>
            <w:shd w:val="clear" w:color="auto" w:fill="9CC2E5" w:themeFill="accent1" w:themeFillTint="99"/>
          </w:tcPr>
          <w:p w14:paraId="3EED34EE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0-20</w:t>
            </w:r>
          </w:p>
        </w:tc>
        <w:tc>
          <w:tcPr>
            <w:tcW w:w="2409" w:type="dxa"/>
            <w:shd w:val="clear" w:color="auto" w:fill="auto"/>
          </w:tcPr>
          <w:p w14:paraId="2D146F32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Մթնոլորտային օդի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որակը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լավ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է, թույլատրվում է զբաղվել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առօրյա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բացօթյա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գործունեությամբ՝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առանց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սահմանափակումների</w:t>
            </w:r>
          </w:p>
        </w:tc>
        <w:tc>
          <w:tcPr>
            <w:tcW w:w="2520" w:type="dxa"/>
            <w:shd w:val="clear" w:color="auto" w:fill="auto"/>
          </w:tcPr>
          <w:p w14:paraId="03FA97C0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Մթնոլորտային օդի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որակը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լավ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է, թույլատրվում է զբաղվել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առօրյա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բացօթյա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գործունեությամբ՝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առանց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սահմանափակումների</w:t>
            </w:r>
          </w:p>
        </w:tc>
      </w:tr>
      <w:tr w:rsidR="000566D0" w:rsidRPr="00F647C7" w14:paraId="3D596D66" w14:textId="77777777" w:rsidTr="005E1500">
        <w:tc>
          <w:tcPr>
            <w:tcW w:w="1702" w:type="dxa"/>
            <w:shd w:val="clear" w:color="auto" w:fill="A8D08D" w:themeFill="accent6" w:themeFillTint="99"/>
          </w:tcPr>
          <w:p w14:paraId="6BF33FC2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  <w:lastRenderedPageBreak/>
              <w:t>Բավարար</w:t>
            </w:r>
          </w:p>
          <w:p w14:paraId="6DE1D682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shd w:val="clear" w:color="auto" w:fill="A8D08D" w:themeFill="accent6" w:themeFillTint="99"/>
          </w:tcPr>
          <w:p w14:paraId="0BEF1BC3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 ժ</w:t>
            </w:r>
          </w:p>
        </w:tc>
        <w:tc>
          <w:tcPr>
            <w:tcW w:w="1134" w:type="dxa"/>
            <w:shd w:val="clear" w:color="auto" w:fill="A8D08D" w:themeFill="accent6" w:themeFillTint="99"/>
          </w:tcPr>
          <w:p w14:paraId="6F08B5EB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6-15 </w:t>
            </w:r>
          </w:p>
        </w:tc>
        <w:tc>
          <w:tcPr>
            <w:tcW w:w="1417" w:type="dxa"/>
            <w:shd w:val="clear" w:color="auto" w:fill="A8D08D" w:themeFill="accent6" w:themeFillTint="99"/>
          </w:tcPr>
          <w:p w14:paraId="3C37ED69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16-45</w:t>
            </w:r>
          </w:p>
        </w:tc>
        <w:tc>
          <w:tcPr>
            <w:tcW w:w="1418" w:type="dxa"/>
            <w:shd w:val="clear" w:color="auto" w:fill="A8D08D" w:themeFill="accent6" w:themeFillTint="99"/>
          </w:tcPr>
          <w:p w14:paraId="489BA47E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61-100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14:paraId="16025D54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11-25</w:t>
            </w:r>
          </w:p>
        </w:tc>
        <w:tc>
          <w:tcPr>
            <w:tcW w:w="1560" w:type="dxa"/>
            <w:shd w:val="clear" w:color="auto" w:fill="A8D08D" w:themeFill="accent6" w:themeFillTint="99"/>
          </w:tcPr>
          <w:p w14:paraId="73C3140A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21-40</w:t>
            </w:r>
          </w:p>
        </w:tc>
        <w:tc>
          <w:tcPr>
            <w:tcW w:w="2409" w:type="dxa"/>
            <w:shd w:val="clear" w:color="auto" w:fill="auto"/>
          </w:tcPr>
          <w:p w14:paraId="1DE4AA23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Թույլատրվում է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զբաղվել առօրյա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բացօթյա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գործունեությունը՝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առանց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սահմանափակումների</w:t>
            </w:r>
          </w:p>
        </w:tc>
        <w:tc>
          <w:tcPr>
            <w:tcW w:w="2520" w:type="dxa"/>
            <w:shd w:val="clear" w:color="auto" w:fill="auto"/>
          </w:tcPr>
          <w:p w14:paraId="685FC6C5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Թույլատրվում է զբաղվել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առօրյա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բացօթյա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գործունեությամբ՝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առանց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սահմանափակումների</w:t>
            </w:r>
          </w:p>
        </w:tc>
      </w:tr>
      <w:tr w:rsidR="000566D0" w:rsidRPr="00F647C7" w14:paraId="07561E2B" w14:textId="77777777" w:rsidTr="005E1500">
        <w:tc>
          <w:tcPr>
            <w:tcW w:w="1702" w:type="dxa"/>
            <w:shd w:val="clear" w:color="auto" w:fill="FFD966" w:themeFill="accent4" w:themeFillTint="99"/>
          </w:tcPr>
          <w:p w14:paraId="2AC6C93C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  <w:t>Չափավոր</w:t>
            </w:r>
          </w:p>
          <w:p w14:paraId="2722BAD8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shd w:val="clear" w:color="auto" w:fill="FFD966" w:themeFill="accent4" w:themeFillTint="99"/>
          </w:tcPr>
          <w:p w14:paraId="7A66C536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 ժ</w:t>
            </w:r>
          </w:p>
        </w:tc>
        <w:tc>
          <w:tcPr>
            <w:tcW w:w="1134" w:type="dxa"/>
            <w:shd w:val="clear" w:color="auto" w:fill="FFD966" w:themeFill="accent4" w:themeFillTint="99"/>
          </w:tcPr>
          <w:p w14:paraId="53A8932A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16-50</w:t>
            </w:r>
          </w:p>
        </w:tc>
        <w:tc>
          <w:tcPr>
            <w:tcW w:w="1417" w:type="dxa"/>
            <w:shd w:val="clear" w:color="auto" w:fill="FFD966" w:themeFill="accent4" w:themeFillTint="99"/>
          </w:tcPr>
          <w:p w14:paraId="0522977D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46-120  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1B1A5919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101-120</w:t>
            </w:r>
          </w:p>
        </w:tc>
        <w:tc>
          <w:tcPr>
            <w:tcW w:w="1276" w:type="dxa"/>
            <w:shd w:val="clear" w:color="auto" w:fill="FFD966" w:themeFill="accent4" w:themeFillTint="99"/>
          </w:tcPr>
          <w:p w14:paraId="5CD8E0E2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26-60</w:t>
            </w:r>
          </w:p>
        </w:tc>
        <w:tc>
          <w:tcPr>
            <w:tcW w:w="1560" w:type="dxa"/>
            <w:shd w:val="clear" w:color="auto" w:fill="FFD966" w:themeFill="accent4" w:themeFillTint="99"/>
          </w:tcPr>
          <w:p w14:paraId="07381EEA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41-125</w:t>
            </w:r>
          </w:p>
        </w:tc>
        <w:tc>
          <w:tcPr>
            <w:tcW w:w="2409" w:type="dxa"/>
            <w:shd w:val="clear" w:color="auto" w:fill="auto"/>
          </w:tcPr>
          <w:p w14:paraId="0F069E33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Թույլատրվում է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բացօթյա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գործունեությունը՝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առանց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սահմանափակումների</w:t>
            </w:r>
          </w:p>
        </w:tc>
        <w:tc>
          <w:tcPr>
            <w:tcW w:w="2520" w:type="dxa"/>
            <w:shd w:val="clear" w:color="auto" w:fill="auto"/>
          </w:tcPr>
          <w:p w14:paraId="0BEFBDEF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Ս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ահմանափակել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երկարատև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բացօթյա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գործունեությունը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խուսափել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ինտենսիվ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ակտիվությունից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բացօթյա  պայմաններում</w:t>
            </w:r>
          </w:p>
        </w:tc>
      </w:tr>
      <w:tr w:rsidR="000566D0" w:rsidRPr="00F647C7" w14:paraId="120F0BD0" w14:textId="77777777" w:rsidTr="005E1500">
        <w:tc>
          <w:tcPr>
            <w:tcW w:w="1702" w:type="dxa"/>
            <w:shd w:val="clear" w:color="auto" w:fill="FF0000"/>
          </w:tcPr>
          <w:p w14:paraId="0DD00EC6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  <w:lastRenderedPageBreak/>
              <w:t>Վատ</w:t>
            </w:r>
          </w:p>
          <w:p w14:paraId="01D3696C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shd w:val="clear" w:color="auto" w:fill="FF0000"/>
          </w:tcPr>
          <w:p w14:paraId="267FFD26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 ժ</w:t>
            </w:r>
          </w:p>
        </w:tc>
        <w:tc>
          <w:tcPr>
            <w:tcW w:w="1134" w:type="dxa"/>
            <w:shd w:val="clear" w:color="auto" w:fill="FF0000"/>
          </w:tcPr>
          <w:p w14:paraId="171F5507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51-90</w:t>
            </w:r>
          </w:p>
        </w:tc>
        <w:tc>
          <w:tcPr>
            <w:tcW w:w="1417" w:type="dxa"/>
            <w:shd w:val="clear" w:color="auto" w:fill="FF0000"/>
          </w:tcPr>
          <w:p w14:paraId="280DBD32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121-195</w:t>
            </w:r>
          </w:p>
        </w:tc>
        <w:tc>
          <w:tcPr>
            <w:tcW w:w="1418" w:type="dxa"/>
            <w:shd w:val="clear" w:color="auto" w:fill="FF0000"/>
          </w:tcPr>
          <w:p w14:paraId="321FDDDD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121-160</w:t>
            </w:r>
          </w:p>
        </w:tc>
        <w:tc>
          <w:tcPr>
            <w:tcW w:w="1276" w:type="dxa"/>
            <w:shd w:val="clear" w:color="auto" w:fill="FF0000"/>
          </w:tcPr>
          <w:p w14:paraId="0B8F31B1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61-100</w:t>
            </w:r>
          </w:p>
        </w:tc>
        <w:tc>
          <w:tcPr>
            <w:tcW w:w="1560" w:type="dxa"/>
            <w:shd w:val="clear" w:color="auto" w:fill="FF0000"/>
          </w:tcPr>
          <w:p w14:paraId="0F7214F1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126-190</w:t>
            </w:r>
          </w:p>
        </w:tc>
        <w:tc>
          <w:tcPr>
            <w:tcW w:w="2409" w:type="dxa"/>
            <w:shd w:val="clear" w:color="auto" w:fill="auto"/>
          </w:tcPr>
          <w:p w14:paraId="269A1986" w14:textId="77777777" w:rsidR="000566D0" w:rsidRPr="00EA55EE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Առողջական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գանգատների առկայության դեպքում՝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0F40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աչքերի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գրգռում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հազ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կոկորդի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ցավ</w:t>
            </w:r>
            <w:r w:rsidRPr="00E60F40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խորհուրդ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տրվում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հնարավորության դեպքում 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սահմանափակել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ինտենսիվ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ակտիվությունը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բացօթյա պայմաններում</w:t>
            </w:r>
          </w:p>
        </w:tc>
        <w:tc>
          <w:tcPr>
            <w:tcW w:w="2520" w:type="dxa"/>
            <w:shd w:val="clear" w:color="auto" w:fill="auto"/>
          </w:tcPr>
          <w:p w14:paraId="00D1F776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Առողջական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վիճակից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առկա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ախտանիշների առկայությունից ելնելով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խորհուրդ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տրվում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սահմանափակել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ինտենսիվ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ակտիվությունը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հատկապես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բացօթյա</w:t>
            </w:r>
            <w:r w:rsidRPr="00DC02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պայմաններում</w:t>
            </w:r>
          </w:p>
        </w:tc>
      </w:tr>
      <w:tr w:rsidR="000566D0" w:rsidRPr="00F647C7" w14:paraId="40442C8D" w14:textId="77777777" w:rsidTr="005E1500">
        <w:tc>
          <w:tcPr>
            <w:tcW w:w="1702" w:type="dxa"/>
            <w:shd w:val="clear" w:color="auto" w:fill="C45911" w:themeFill="accent2" w:themeFillShade="BF"/>
          </w:tcPr>
          <w:p w14:paraId="6644E8E7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b/>
                <w:i/>
                <w:color w:val="000000" w:themeColor="text1"/>
                <w:sz w:val="24"/>
                <w:szCs w:val="24"/>
                <w:lang w:val="hy-AM"/>
              </w:rPr>
              <w:t>Շատ վատ</w:t>
            </w:r>
          </w:p>
          <w:p w14:paraId="7CA7D00D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shd w:val="clear" w:color="auto" w:fill="C45911" w:themeFill="accent2" w:themeFillShade="BF"/>
          </w:tcPr>
          <w:p w14:paraId="4CE57B0F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 ժ</w:t>
            </w:r>
          </w:p>
        </w:tc>
        <w:tc>
          <w:tcPr>
            <w:tcW w:w="1134" w:type="dxa"/>
            <w:shd w:val="clear" w:color="auto" w:fill="C45911" w:themeFill="accent2" w:themeFillShade="BF"/>
          </w:tcPr>
          <w:p w14:paraId="1AAEBD80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91-140</w:t>
            </w:r>
          </w:p>
        </w:tc>
        <w:tc>
          <w:tcPr>
            <w:tcW w:w="1417" w:type="dxa"/>
            <w:shd w:val="clear" w:color="auto" w:fill="C45911" w:themeFill="accent2" w:themeFillShade="BF"/>
          </w:tcPr>
          <w:p w14:paraId="3CA8A32E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196-270</w:t>
            </w:r>
          </w:p>
        </w:tc>
        <w:tc>
          <w:tcPr>
            <w:tcW w:w="1418" w:type="dxa"/>
            <w:shd w:val="clear" w:color="auto" w:fill="C45911" w:themeFill="accent2" w:themeFillShade="BF"/>
          </w:tcPr>
          <w:p w14:paraId="2C88E0B9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161-180</w:t>
            </w:r>
          </w:p>
        </w:tc>
        <w:tc>
          <w:tcPr>
            <w:tcW w:w="1276" w:type="dxa"/>
            <w:shd w:val="clear" w:color="auto" w:fill="C45911" w:themeFill="accent2" w:themeFillShade="BF"/>
          </w:tcPr>
          <w:p w14:paraId="1A21D7DA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101-150</w:t>
            </w:r>
          </w:p>
        </w:tc>
        <w:tc>
          <w:tcPr>
            <w:tcW w:w="1560" w:type="dxa"/>
            <w:shd w:val="clear" w:color="auto" w:fill="C45911" w:themeFill="accent2" w:themeFillShade="BF"/>
          </w:tcPr>
          <w:p w14:paraId="1F6273FB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191-275</w:t>
            </w:r>
          </w:p>
        </w:tc>
        <w:tc>
          <w:tcPr>
            <w:tcW w:w="2409" w:type="dxa"/>
            <w:shd w:val="clear" w:color="auto" w:fill="auto"/>
          </w:tcPr>
          <w:p w14:paraId="1F0816FD" w14:textId="77777777" w:rsidR="000566D0" w:rsidRPr="00F711FB" w:rsidRDefault="000566D0" w:rsidP="005E1500">
            <w:pPr>
              <w:pStyle w:val="NormalWeb"/>
              <w:spacing w:line="360" w:lineRule="auto"/>
              <w:rPr>
                <w:rFonts w:ascii="GHEA Grapalat" w:hAnsi="GHEA Grapalat" w:cs="Arial"/>
                <w:lang w:val="hy-AM"/>
              </w:rPr>
            </w:pPr>
            <w:r w:rsidRPr="00DC02A8">
              <w:rPr>
                <w:rFonts w:ascii="GHEA Grapalat" w:hAnsi="GHEA Grapalat" w:cs="Arial"/>
                <w:lang w:val="hy-AM"/>
              </w:rPr>
              <w:t>Առողջական</w:t>
            </w:r>
            <w:r w:rsidRPr="00DC02A8">
              <w:rPr>
                <w:rFonts w:ascii="GHEA Grapalat" w:hAnsi="GHEA Grapalat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lang w:val="hy-AM"/>
              </w:rPr>
              <w:t>գանգատների առկայության դեպքում՝</w:t>
            </w:r>
            <w:r w:rsidRPr="00DC02A8">
              <w:rPr>
                <w:rFonts w:ascii="GHEA Grapalat" w:hAnsi="GHEA Grapalat"/>
                <w:lang w:val="hy-AM"/>
              </w:rPr>
              <w:t xml:space="preserve"> </w:t>
            </w:r>
            <w:r w:rsidRPr="00E60F40">
              <w:rPr>
                <w:rFonts w:ascii="GHEA Grapalat" w:hAnsi="GHEA Grapalat"/>
                <w:lang w:val="hy-AM"/>
              </w:rPr>
              <w:t>(</w:t>
            </w:r>
            <w:r w:rsidRPr="00DC02A8">
              <w:rPr>
                <w:rFonts w:ascii="GHEA Grapalat" w:hAnsi="GHEA Grapalat" w:cs="Arial"/>
                <w:lang w:val="hy-AM"/>
              </w:rPr>
              <w:t>աչքերի</w:t>
            </w:r>
            <w:r w:rsidRPr="00DC02A8">
              <w:rPr>
                <w:rFonts w:ascii="GHEA Grapalat" w:hAnsi="GHEA Grapalat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lang w:val="hy-AM"/>
              </w:rPr>
              <w:lastRenderedPageBreak/>
              <w:t>գրգռում</w:t>
            </w:r>
            <w:r w:rsidRPr="00DC02A8">
              <w:rPr>
                <w:rFonts w:ascii="GHEA Grapalat" w:hAnsi="GHEA Grapalat"/>
                <w:lang w:val="hy-AM"/>
              </w:rPr>
              <w:t xml:space="preserve">, </w:t>
            </w:r>
            <w:r w:rsidRPr="00DC02A8">
              <w:rPr>
                <w:rFonts w:ascii="GHEA Grapalat" w:hAnsi="GHEA Grapalat" w:cs="Arial"/>
                <w:lang w:val="hy-AM"/>
              </w:rPr>
              <w:t>հազ</w:t>
            </w:r>
            <w:r w:rsidRPr="00DC02A8">
              <w:rPr>
                <w:rFonts w:ascii="GHEA Grapalat" w:hAnsi="GHEA Grapalat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lang w:val="hy-AM"/>
              </w:rPr>
              <w:t>կամ</w:t>
            </w:r>
            <w:r w:rsidRPr="00DC02A8">
              <w:rPr>
                <w:rFonts w:ascii="GHEA Grapalat" w:hAnsi="GHEA Grapalat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lang w:val="hy-AM"/>
              </w:rPr>
              <w:t>կոկորդի</w:t>
            </w:r>
            <w:r w:rsidRPr="00DC02A8">
              <w:rPr>
                <w:rFonts w:ascii="GHEA Grapalat" w:hAnsi="GHEA Grapalat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lang w:val="hy-AM"/>
              </w:rPr>
              <w:t>ցավ</w:t>
            </w:r>
            <w:r w:rsidRPr="00E60F40">
              <w:rPr>
                <w:rFonts w:ascii="GHEA Grapalat" w:hAnsi="GHEA Grapalat" w:cs="Arial"/>
                <w:lang w:val="hy-AM"/>
              </w:rPr>
              <w:t>)</w:t>
            </w:r>
            <w:r w:rsidRPr="00DC02A8">
              <w:rPr>
                <w:rFonts w:ascii="GHEA Grapalat" w:hAnsi="GHEA Grapalat"/>
                <w:lang w:val="hy-AM"/>
              </w:rPr>
              <w:t xml:space="preserve">, </w:t>
            </w:r>
            <w:r w:rsidRPr="00DC02A8">
              <w:rPr>
                <w:rFonts w:ascii="GHEA Grapalat" w:hAnsi="GHEA Grapalat" w:cs="Arial"/>
                <w:lang w:val="hy-AM"/>
              </w:rPr>
              <w:t>խորհուրդ</w:t>
            </w:r>
            <w:r w:rsidRPr="00DC02A8">
              <w:rPr>
                <w:rFonts w:ascii="GHEA Grapalat" w:hAnsi="GHEA Grapalat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lang w:val="hy-AM"/>
              </w:rPr>
              <w:t>է</w:t>
            </w:r>
            <w:r w:rsidRPr="00DC02A8">
              <w:rPr>
                <w:rFonts w:ascii="GHEA Grapalat" w:hAnsi="GHEA Grapalat"/>
                <w:lang w:val="hy-AM"/>
              </w:rPr>
              <w:t xml:space="preserve"> </w:t>
            </w:r>
            <w:r w:rsidRPr="00DC02A8">
              <w:rPr>
                <w:rFonts w:ascii="GHEA Grapalat" w:hAnsi="GHEA Grapalat" w:cs="Arial"/>
                <w:lang w:val="hy-AM"/>
              </w:rPr>
              <w:t>տրվում</w:t>
            </w:r>
            <w:r>
              <w:rPr>
                <w:rFonts w:ascii="GHEA Grapalat" w:hAnsi="GHEA Grapalat" w:cs="Arial"/>
                <w:lang w:val="hy-AM"/>
              </w:rPr>
              <w:t xml:space="preserve"> հնարավորության դեպքում </w:t>
            </w:r>
            <w:r w:rsidRPr="00DC02A8">
              <w:rPr>
                <w:rFonts w:ascii="GHEA Grapalat" w:hAnsi="GHEA Grapalat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lang w:val="hy-AM"/>
              </w:rPr>
              <w:t>սահմանափակել</w:t>
            </w:r>
            <w:r w:rsidRPr="00F711FB">
              <w:rPr>
                <w:rFonts w:ascii="GHEA Grapalat" w:hAnsi="GHEA Grapalat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lang w:val="hy-AM"/>
              </w:rPr>
              <w:t>ֆիզիկական</w:t>
            </w:r>
            <w:r w:rsidRPr="00F711FB">
              <w:rPr>
                <w:rFonts w:ascii="GHEA Grapalat" w:hAnsi="GHEA Grapalat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lang w:val="hy-AM"/>
              </w:rPr>
              <w:t>ակտիվությունը</w:t>
            </w:r>
            <w:r>
              <w:rPr>
                <w:rFonts w:ascii="GHEA Grapalat" w:hAnsi="GHEA Grapalat"/>
                <w:lang w:val="hy-AM"/>
              </w:rPr>
              <w:t xml:space="preserve"> բացօթյա պայմաններում</w:t>
            </w:r>
          </w:p>
        </w:tc>
        <w:tc>
          <w:tcPr>
            <w:tcW w:w="2520" w:type="dxa"/>
            <w:shd w:val="clear" w:color="auto" w:fill="auto"/>
          </w:tcPr>
          <w:p w14:paraId="1466A13C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Բ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ացառել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բացօթյա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ակտիվությունը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սահմանափակել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բացօթյա տարածքներում 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գտնվելը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խորհուրդ է տրվում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մնալ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փակ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մաքուր 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տարածքներում</w:t>
            </w:r>
          </w:p>
        </w:tc>
      </w:tr>
      <w:tr w:rsidR="000566D0" w:rsidRPr="00F647C7" w14:paraId="4EA4472C" w14:textId="77777777" w:rsidTr="005E1500">
        <w:tc>
          <w:tcPr>
            <w:tcW w:w="1702" w:type="dxa"/>
            <w:shd w:val="clear" w:color="auto" w:fill="7030A0"/>
          </w:tcPr>
          <w:p w14:paraId="126DE814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b/>
                <w:i/>
                <w:sz w:val="24"/>
                <w:szCs w:val="24"/>
                <w:lang w:val="hy-AM"/>
              </w:rPr>
              <w:lastRenderedPageBreak/>
              <w:t>Ծայրահեղ վատ</w:t>
            </w:r>
          </w:p>
          <w:p w14:paraId="1D6D0C5A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b/>
                <w:i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shd w:val="clear" w:color="auto" w:fill="7030A0"/>
          </w:tcPr>
          <w:p w14:paraId="7B7F9E4D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ru-RU"/>
              </w:rPr>
              <w:t xml:space="preserve">1 </w:t>
            </w: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ժ</w:t>
            </w:r>
          </w:p>
        </w:tc>
        <w:tc>
          <w:tcPr>
            <w:tcW w:w="1134" w:type="dxa"/>
            <w:shd w:val="clear" w:color="auto" w:fill="7030A0"/>
          </w:tcPr>
          <w:p w14:paraId="69E8E65B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&gt;140</w:t>
            </w:r>
          </w:p>
        </w:tc>
        <w:tc>
          <w:tcPr>
            <w:tcW w:w="1417" w:type="dxa"/>
            <w:shd w:val="clear" w:color="auto" w:fill="7030A0"/>
          </w:tcPr>
          <w:p w14:paraId="26DA30F7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&gt;270</w:t>
            </w:r>
          </w:p>
        </w:tc>
        <w:tc>
          <w:tcPr>
            <w:tcW w:w="1418" w:type="dxa"/>
            <w:shd w:val="clear" w:color="auto" w:fill="7030A0"/>
          </w:tcPr>
          <w:p w14:paraId="1B952988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&gt;180</w:t>
            </w:r>
          </w:p>
        </w:tc>
        <w:tc>
          <w:tcPr>
            <w:tcW w:w="1276" w:type="dxa"/>
            <w:shd w:val="clear" w:color="auto" w:fill="7030A0"/>
          </w:tcPr>
          <w:p w14:paraId="446709EB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&gt;150</w:t>
            </w:r>
          </w:p>
        </w:tc>
        <w:tc>
          <w:tcPr>
            <w:tcW w:w="1560" w:type="dxa"/>
            <w:shd w:val="clear" w:color="auto" w:fill="7030A0"/>
          </w:tcPr>
          <w:p w14:paraId="3FF44919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F711FB">
              <w:rPr>
                <w:rFonts w:ascii="GHEA Grapalat" w:hAnsi="GHEA Grapalat" w:cs="SylfaenRegular"/>
                <w:sz w:val="24"/>
                <w:szCs w:val="24"/>
                <w:lang w:val="hy-AM"/>
              </w:rPr>
              <w:t>&gt;275</w:t>
            </w:r>
          </w:p>
        </w:tc>
        <w:tc>
          <w:tcPr>
            <w:tcW w:w="2409" w:type="dxa"/>
            <w:shd w:val="clear" w:color="auto" w:fill="auto"/>
          </w:tcPr>
          <w:p w14:paraId="19A51DEC" w14:textId="77777777" w:rsidR="000566D0" w:rsidRPr="00F711FB" w:rsidRDefault="000566D0" w:rsidP="005E1500">
            <w:pPr>
              <w:spacing w:line="360" w:lineRule="auto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Խ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ստորեն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սահմանափակել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բացօթյա տարածքներում 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գտնվելը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ամբողջությամբ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դադարեցնել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բացօթյա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ակտիվությունը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անհրաժեշտության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դեպքում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դիմել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բժշկական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օգնության։</w:t>
            </w:r>
          </w:p>
        </w:tc>
        <w:tc>
          <w:tcPr>
            <w:tcW w:w="2520" w:type="dxa"/>
            <w:shd w:val="clear" w:color="auto" w:fill="auto"/>
          </w:tcPr>
          <w:p w14:paraId="6E79B867" w14:textId="77777777" w:rsidR="000566D0" w:rsidRPr="00F711FB" w:rsidRDefault="000566D0" w:rsidP="005E150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Բ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ացառել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բաց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օթյա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տարածքներում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գտնվելը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մնալ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փակ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և մաքուր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տարածքներում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անհրաժեշտության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դեպքում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դիմել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11FB">
              <w:rPr>
                <w:rFonts w:ascii="GHEA Grapalat" w:hAnsi="GHEA Grapalat" w:cs="Arial"/>
                <w:sz w:val="24"/>
                <w:szCs w:val="24"/>
                <w:lang w:val="hy-AM"/>
              </w:rPr>
              <w:t>բժշկական</w:t>
            </w:r>
            <w:r w:rsidRPr="00F71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օգնության</w:t>
            </w:r>
          </w:p>
        </w:tc>
      </w:tr>
    </w:tbl>
    <w:p w14:paraId="0F4B314A" w14:textId="77777777" w:rsidR="000566D0" w:rsidRPr="00572BA8" w:rsidRDefault="000566D0" w:rsidP="000566D0">
      <w:pPr>
        <w:autoSpaceDE w:val="0"/>
        <w:autoSpaceDN w:val="0"/>
        <w:adjustRightInd w:val="0"/>
        <w:spacing w:after="0" w:line="360" w:lineRule="auto"/>
        <w:rPr>
          <w:rFonts w:ascii="GHEA Grapalat" w:eastAsia="GHEAGrapalat" w:hAnsi="GHEA Grapalat" w:cs="GHEAGrapalat"/>
          <w:sz w:val="24"/>
          <w:szCs w:val="24"/>
          <w:lang w:val="hy-AM"/>
        </w:rPr>
      </w:pPr>
    </w:p>
    <w:p w14:paraId="403A4390" w14:textId="77777777" w:rsidR="00BF316D" w:rsidRPr="000566D0" w:rsidRDefault="00BF316D" w:rsidP="000566D0">
      <w:pPr>
        <w:rPr>
          <w:lang w:val="hy-AM"/>
        </w:rPr>
      </w:pPr>
      <w:bookmarkStart w:id="0" w:name="_GoBack"/>
      <w:bookmarkEnd w:id="0"/>
    </w:p>
    <w:sectPr w:rsidR="00BF316D" w:rsidRPr="000566D0" w:rsidSect="00D9404F">
      <w:pgSz w:w="15840" w:h="12240" w:orient="landscape"/>
      <w:pgMar w:top="1440" w:right="1276" w:bottom="1183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167D74" w16cid:durableId="2C750F1A"/>
  <w16cid:commentId w16cid:paraId="7F389E53" w16cid:durableId="2C74FDD9"/>
  <w16cid:commentId w16cid:paraId="6BD02760" w16cid:durableId="2C74F0F2"/>
  <w16cid:commentId w16cid:paraId="70504E0C" w16cid:durableId="2C74F118"/>
  <w16cid:commentId w16cid:paraId="2EEB1AFE" w16cid:durableId="2C74F3E0"/>
  <w16cid:commentId w16cid:paraId="3701D0DE" w16cid:durableId="2C74F49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092AC5" w14:textId="77777777" w:rsidR="004668B9" w:rsidRDefault="004668B9">
      <w:pPr>
        <w:spacing w:line="240" w:lineRule="auto"/>
      </w:pPr>
      <w:r>
        <w:separator/>
      </w:r>
    </w:p>
  </w:endnote>
  <w:endnote w:type="continuationSeparator" w:id="0">
    <w:p w14:paraId="59F18E69" w14:textId="77777777" w:rsidR="004668B9" w:rsidRDefault="004668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"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IDFont+F1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Regular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engXian Light">
    <w:altName w:val="Segoe Prin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AC8492" w14:textId="77777777" w:rsidR="004668B9" w:rsidRDefault="004668B9">
      <w:pPr>
        <w:spacing w:after="0"/>
      </w:pPr>
      <w:r>
        <w:separator/>
      </w:r>
    </w:p>
  </w:footnote>
  <w:footnote w:type="continuationSeparator" w:id="0">
    <w:p w14:paraId="0504D744" w14:textId="77777777" w:rsidR="004668B9" w:rsidRDefault="004668B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E79C62F"/>
    <w:multiLevelType w:val="singleLevel"/>
    <w:tmpl w:val="FE79C62F"/>
    <w:lvl w:ilvl="0">
      <w:start w:val="27"/>
      <w:numFmt w:val="decimal"/>
      <w:suff w:val="space"/>
      <w:lvlText w:val="%1."/>
      <w:lvlJc w:val="left"/>
    </w:lvl>
  </w:abstractNum>
  <w:abstractNum w:abstractNumId="1" w15:restartNumberingAfterBreak="0">
    <w:nsid w:val="FFFFFF89"/>
    <w:multiLevelType w:val="singleLevel"/>
    <w:tmpl w:val="359CE9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27D2BD"/>
    <w:multiLevelType w:val="singleLevel"/>
    <w:tmpl w:val="0027D2BD"/>
    <w:lvl w:ilvl="0">
      <w:start w:val="1"/>
      <w:numFmt w:val="bullet"/>
      <w:pStyle w:val="ListBullet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009E5C56"/>
    <w:multiLevelType w:val="hybridMultilevel"/>
    <w:tmpl w:val="D5E68420"/>
    <w:lvl w:ilvl="0" w:tplc="2F68352A">
      <w:start w:val="1"/>
      <w:numFmt w:val="decimal"/>
      <w:lvlText w:val="%1)"/>
      <w:lvlJc w:val="left"/>
      <w:pPr>
        <w:ind w:left="1211" w:hanging="360"/>
      </w:pPr>
      <w:rPr>
        <w:rFonts w:ascii="GHEA Grapalat" w:eastAsia="Calibri" w:hAnsi="GHEA Grapalat" w:cs="Calibri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03E94315"/>
    <w:multiLevelType w:val="hybridMultilevel"/>
    <w:tmpl w:val="DC36A2E2"/>
    <w:lvl w:ilvl="0" w:tplc="9C4C78EE">
      <w:start w:val="1"/>
      <w:numFmt w:val="decimal"/>
      <w:lvlText w:val="%1."/>
      <w:lvlJc w:val="left"/>
      <w:pPr>
        <w:ind w:left="720" w:hanging="360"/>
      </w:pPr>
      <w:rPr>
        <w:rFonts w:eastAsia="MS Gothic" w:cs="Courier New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71B8D"/>
    <w:multiLevelType w:val="multilevel"/>
    <w:tmpl w:val="08A71B8D"/>
    <w:lvl w:ilvl="0">
      <w:start w:val="1"/>
      <w:numFmt w:val="decimal"/>
      <w:lvlText w:val="%1)"/>
      <w:lvlJc w:val="left"/>
      <w:pPr>
        <w:ind w:left="720" w:hanging="360"/>
      </w:pPr>
      <w:rPr>
        <w:rFonts w:cs="Sylfae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DB0B4C"/>
    <w:multiLevelType w:val="hybridMultilevel"/>
    <w:tmpl w:val="EEC6D0B6"/>
    <w:lvl w:ilvl="0" w:tplc="5D4249E8">
      <w:start w:val="1"/>
      <w:numFmt w:val="decimal"/>
      <w:lvlText w:val="%1)"/>
      <w:lvlJc w:val="left"/>
      <w:pPr>
        <w:ind w:left="720" w:hanging="360"/>
      </w:pPr>
      <w:rPr>
        <w:rFonts w:ascii="GHEA Grapalat" w:eastAsia="GHEAGrapalat" w:hAnsi="GHEA Grapalat" w:cs="GHEAGrapala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4A1E95"/>
    <w:multiLevelType w:val="hybridMultilevel"/>
    <w:tmpl w:val="0C86B6B0"/>
    <w:lvl w:ilvl="0" w:tplc="70365B1E">
      <w:start w:val="27"/>
      <w:numFmt w:val="decimal"/>
      <w:lvlText w:val="%1"/>
      <w:lvlJc w:val="left"/>
      <w:pPr>
        <w:ind w:left="927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4787047"/>
    <w:multiLevelType w:val="hybridMultilevel"/>
    <w:tmpl w:val="4A0072CC"/>
    <w:lvl w:ilvl="0" w:tplc="4030F8B8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17097BEF"/>
    <w:multiLevelType w:val="hybridMultilevel"/>
    <w:tmpl w:val="7EB8E658"/>
    <w:lvl w:ilvl="0" w:tplc="F7D89FD0">
      <w:start w:val="3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DF255B"/>
    <w:multiLevelType w:val="hybridMultilevel"/>
    <w:tmpl w:val="EBD4E15E"/>
    <w:lvl w:ilvl="0" w:tplc="53B017D2">
      <w:start w:val="1"/>
      <w:numFmt w:val="decimal"/>
      <w:lvlText w:val="%1)"/>
      <w:lvlJc w:val="left"/>
      <w:pPr>
        <w:ind w:left="927" w:hanging="360"/>
      </w:pPr>
      <w:rPr>
        <w:rFonts w:eastAsia="MS Gothic" w:cs="MS Gothic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A7081F1"/>
    <w:multiLevelType w:val="singleLevel"/>
    <w:tmpl w:val="4FE0C2F2"/>
    <w:lvl w:ilvl="0">
      <w:start w:val="5"/>
      <w:numFmt w:val="decimal"/>
      <w:suff w:val="space"/>
      <w:lvlText w:val="%1."/>
      <w:lvlJc w:val="left"/>
      <w:rPr>
        <w:b/>
      </w:rPr>
    </w:lvl>
  </w:abstractNum>
  <w:abstractNum w:abstractNumId="12" w15:restartNumberingAfterBreak="0">
    <w:nsid w:val="209C3859"/>
    <w:multiLevelType w:val="multilevel"/>
    <w:tmpl w:val="2F70212A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ascii="GHEA Grapalat" w:eastAsia="Times New Roman" w:hAnsi="GHEA Grapalat" w:cs="Sylfaen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A3798F"/>
    <w:multiLevelType w:val="singleLevel"/>
    <w:tmpl w:val="A5925316"/>
    <w:lvl w:ilvl="0">
      <w:start w:val="20"/>
      <w:numFmt w:val="decimal"/>
      <w:lvlText w:val="%1."/>
      <w:lvlJc w:val="left"/>
      <w:pPr>
        <w:tabs>
          <w:tab w:val="left" w:pos="312"/>
        </w:tabs>
      </w:pPr>
      <w:rPr>
        <w:lang w:val="lt-LT"/>
      </w:rPr>
    </w:lvl>
  </w:abstractNum>
  <w:abstractNum w:abstractNumId="14" w15:restartNumberingAfterBreak="0">
    <w:nsid w:val="27872C4D"/>
    <w:multiLevelType w:val="multilevel"/>
    <w:tmpl w:val="27872C4D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2DAE1868"/>
    <w:multiLevelType w:val="multilevel"/>
    <w:tmpl w:val="2A3E1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9748CD"/>
    <w:multiLevelType w:val="multilevel"/>
    <w:tmpl w:val="349748CD"/>
    <w:lvl w:ilvl="0">
      <w:start w:val="12"/>
      <w:numFmt w:val="decimal"/>
      <w:lvlText w:val="%1."/>
      <w:lvlJc w:val="left"/>
      <w:pPr>
        <w:ind w:left="7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475D8EE5"/>
    <w:multiLevelType w:val="singleLevel"/>
    <w:tmpl w:val="475D8EE5"/>
    <w:lvl w:ilvl="0">
      <w:start w:val="24"/>
      <w:numFmt w:val="decimal"/>
      <w:suff w:val="space"/>
      <w:lvlText w:val="%1."/>
      <w:lvlJc w:val="left"/>
    </w:lvl>
  </w:abstractNum>
  <w:abstractNum w:abstractNumId="18" w15:restartNumberingAfterBreak="0">
    <w:nsid w:val="4F1927D6"/>
    <w:multiLevelType w:val="hybridMultilevel"/>
    <w:tmpl w:val="551A3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C77A6B"/>
    <w:multiLevelType w:val="hybridMultilevel"/>
    <w:tmpl w:val="54549260"/>
    <w:lvl w:ilvl="0" w:tplc="042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6061C"/>
    <w:multiLevelType w:val="singleLevel"/>
    <w:tmpl w:val="5C96061C"/>
    <w:lvl w:ilvl="0">
      <w:start w:val="9"/>
      <w:numFmt w:val="decimal"/>
      <w:lvlText w:val="%1)"/>
      <w:lvlJc w:val="left"/>
      <w:pPr>
        <w:tabs>
          <w:tab w:val="left" w:pos="312"/>
        </w:tabs>
      </w:pPr>
    </w:lvl>
  </w:abstractNum>
  <w:abstractNum w:abstractNumId="21" w15:restartNumberingAfterBreak="0">
    <w:nsid w:val="75D83DF4"/>
    <w:multiLevelType w:val="hybridMultilevel"/>
    <w:tmpl w:val="0E50886A"/>
    <w:lvl w:ilvl="0" w:tplc="040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6B6221"/>
    <w:multiLevelType w:val="hybridMultilevel"/>
    <w:tmpl w:val="E7AEA0E4"/>
    <w:lvl w:ilvl="0" w:tplc="04090001">
      <w:start w:val="1"/>
      <w:numFmt w:val="bullet"/>
      <w:lvlText w:val=""/>
      <w:lvlJc w:val="left"/>
      <w:pPr>
        <w:ind w:left="101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9" w:hanging="360"/>
      </w:pPr>
      <w:rPr>
        <w:rFonts w:ascii="Wingdings" w:hAnsi="Wingdings" w:hint="default"/>
      </w:rPr>
    </w:lvl>
  </w:abstractNum>
  <w:abstractNum w:abstractNumId="23" w15:restartNumberingAfterBreak="0">
    <w:nsid w:val="7B4270D1"/>
    <w:multiLevelType w:val="hybridMultilevel"/>
    <w:tmpl w:val="F83804A8"/>
    <w:lvl w:ilvl="0" w:tplc="042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9F7D64"/>
    <w:multiLevelType w:val="hybridMultilevel"/>
    <w:tmpl w:val="810E9BEC"/>
    <w:lvl w:ilvl="0" w:tplc="53B017D2">
      <w:start w:val="1"/>
      <w:numFmt w:val="decimal"/>
      <w:lvlText w:val="%1)"/>
      <w:lvlJc w:val="left"/>
      <w:pPr>
        <w:ind w:left="927" w:hanging="360"/>
      </w:pPr>
      <w:rPr>
        <w:rFonts w:eastAsia="MS Gothic" w:cs="MS Gothic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4"/>
  </w:num>
  <w:num w:numId="3">
    <w:abstractNumId w:val="20"/>
  </w:num>
  <w:num w:numId="4">
    <w:abstractNumId w:val="17"/>
  </w:num>
  <w:num w:numId="5">
    <w:abstractNumId w:val="0"/>
  </w:num>
  <w:num w:numId="6">
    <w:abstractNumId w:val="12"/>
  </w:num>
  <w:num w:numId="7">
    <w:abstractNumId w:val="11"/>
  </w:num>
  <w:num w:numId="8">
    <w:abstractNumId w:val="13"/>
  </w:num>
  <w:num w:numId="9">
    <w:abstractNumId w:val="16"/>
  </w:num>
  <w:num w:numId="10">
    <w:abstractNumId w:val="5"/>
  </w:num>
  <w:num w:numId="11">
    <w:abstractNumId w:val="9"/>
  </w:num>
  <w:num w:numId="12">
    <w:abstractNumId w:val="6"/>
  </w:num>
  <w:num w:numId="13">
    <w:abstractNumId w:val="21"/>
  </w:num>
  <w:num w:numId="14">
    <w:abstractNumId w:val="8"/>
  </w:num>
  <w:num w:numId="15">
    <w:abstractNumId w:val="24"/>
  </w:num>
  <w:num w:numId="16">
    <w:abstractNumId w:val="22"/>
  </w:num>
  <w:num w:numId="17">
    <w:abstractNumId w:val="10"/>
  </w:num>
  <w:num w:numId="18">
    <w:abstractNumId w:val="7"/>
  </w:num>
  <w:num w:numId="19">
    <w:abstractNumId w:val="3"/>
  </w:num>
  <w:num w:numId="20">
    <w:abstractNumId w:val="18"/>
  </w:num>
  <w:num w:numId="21">
    <w:abstractNumId w:val="1"/>
  </w:num>
  <w:num w:numId="22">
    <w:abstractNumId w:val="15"/>
  </w:num>
  <w:num w:numId="23">
    <w:abstractNumId w:val="4"/>
  </w:num>
  <w:num w:numId="24">
    <w:abstractNumId w:val="23"/>
  </w:num>
  <w:num w:numId="25">
    <w:abstractNumId w:val="19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14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C4A"/>
    <w:rsid w:val="000001B8"/>
    <w:rsid w:val="00000CAC"/>
    <w:rsid w:val="00002F05"/>
    <w:rsid w:val="00003E77"/>
    <w:rsid w:val="00004178"/>
    <w:rsid w:val="00006E8B"/>
    <w:rsid w:val="000126A8"/>
    <w:rsid w:val="000131F3"/>
    <w:rsid w:val="0001323D"/>
    <w:rsid w:val="000135EC"/>
    <w:rsid w:val="00013843"/>
    <w:rsid w:val="00016D1E"/>
    <w:rsid w:val="000210B7"/>
    <w:rsid w:val="000225F4"/>
    <w:rsid w:val="000244CD"/>
    <w:rsid w:val="00026446"/>
    <w:rsid w:val="000327AC"/>
    <w:rsid w:val="000327F3"/>
    <w:rsid w:val="00033399"/>
    <w:rsid w:val="00033B3A"/>
    <w:rsid w:val="00037B42"/>
    <w:rsid w:val="00046533"/>
    <w:rsid w:val="00047C50"/>
    <w:rsid w:val="0005071A"/>
    <w:rsid w:val="00051B32"/>
    <w:rsid w:val="00053B43"/>
    <w:rsid w:val="00053E27"/>
    <w:rsid w:val="0005596A"/>
    <w:rsid w:val="000566D0"/>
    <w:rsid w:val="00056C41"/>
    <w:rsid w:val="00057C3B"/>
    <w:rsid w:val="0006714E"/>
    <w:rsid w:val="00071903"/>
    <w:rsid w:val="000720E9"/>
    <w:rsid w:val="00072214"/>
    <w:rsid w:val="00072289"/>
    <w:rsid w:val="00072591"/>
    <w:rsid w:val="00076F63"/>
    <w:rsid w:val="000771E5"/>
    <w:rsid w:val="000778CD"/>
    <w:rsid w:val="00077A6D"/>
    <w:rsid w:val="000820B4"/>
    <w:rsid w:val="00082402"/>
    <w:rsid w:val="00082521"/>
    <w:rsid w:val="0008258A"/>
    <w:rsid w:val="00083554"/>
    <w:rsid w:val="000842B4"/>
    <w:rsid w:val="0008433B"/>
    <w:rsid w:val="00086032"/>
    <w:rsid w:val="0008610B"/>
    <w:rsid w:val="00086FC3"/>
    <w:rsid w:val="00087DEF"/>
    <w:rsid w:val="000902B3"/>
    <w:rsid w:val="00092DA8"/>
    <w:rsid w:val="000955E5"/>
    <w:rsid w:val="0009640D"/>
    <w:rsid w:val="00096564"/>
    <w:rsid w:val="000A2D69"/>
    <w:rsid w:val="000A5940"/>
    <w:rsid w:val="000A7AFF"/>
    <w:rsid w:val="000B1651"/>
    <w:rsid w:val="000B1C4F"/>
    <w:rsid w:val="000B589A"/>
    <w:rsid w:val="000B78DC"/>
    <w:rsid w:val="000C095E"/>
    <w:rsid w:val="000C3261"/>
    <w:rsid w:val="000C36DB"/>
    <w:rsid w:val="000C50A4"/>
    <w:rsid w:val="000C5279"/>
    <w:rsid w:val="000D088E"/>
    <w:rsid w:val="000D0D86"/>
    <w:rsid w:val="000D3CEC"/>
    <w:rsid w:val="000D564C"/>
    <w:rsid w:val="000D5FF6"/>
    <w:rsid w:val="000D7A88"/>
    <w:rsid w:val="000E072E"/>
    <w:rsid w:val="000E2275"/>
    <w:rsid w:val="000E3E24"/>
    <w:rsid w:val="000E4897"/>
    <w:rsid w:val="000E6C05"/>
    <w:rsid w:val="000F02B3"/>
    <w:rsid w:val="000F0912"/>
    <w:rsid w:val="000F32BF"/>
    <w:rsid w:val="000F3B57"/>
    <w:rsid w:val="000F50E6"/>
    <w:rsid w:val="000F7400"/>
    <w:rsid w:val="00101135"/>
    <w:rsid w:val="00102A36"/>
    <w:rsid w:val="00103E7D"/>
    <w:rsid w:val="00107AE2"/>
    <w:rsid w:val="00110959"/>
    <w:rsid w:val="0011136D"/>
    <w:rsid w:val="001170E1"/>
    <w:rsid w:val="00120298"/>
    <w:rsid w:val="001207F4"/>
    <w:rsid w:val="00123F3C"/>
    <w:rsid w:val="00125C43"/>
    <w:rsid w:val="0012697D"/>
    <w:rsid w:val="00130F01"/>
    <w:rsid w:val="00133A98"/>
    <w:rsid w:val="00134285"/>
    <w:rsid w:val="001351A1"/>
    <w:rsid w:val="00135B90"/>
    <w:rsid w:val="00136A03"/>
    <w:rsid w:val="001413E5"/>
    <w:rsid w:val="00150879"/>
    <w:rsid w:val="00152F1E"/>
    <w:rsid w:val="00155F7B"/>
    <w:rsid w:val="00156190"/>
    <w:rsid w:val="00163D6F"/>
    <w:rsid w:val="00164C82"/>
    <w:rsid w:val="00167724"/>
    <w:rsid w:val="001731C3"/>
    <w:rsid w:val="00175710"/>
    <w:rsid w:val="001759B1"/>
    <w:rsid w:val="00176D82"/>
    <w:rsid w:val="00177B24"/>
    <w:rsid w:val="00182C3C"/>
    <w:rsid w:val="00183418"/>
    <w:rsid w:val="00183D5D"/>
    <w:rsid w:val="00184032"/>
    <w:rsid w:val="0018656A"/>
    <w:rsid w:val="00191841"/>
    <w:rsid w:val="0019201D"/>
    <w:rsid w:val="00192F67"/>
    <w:rsid w:val="00196563"/>
    <w:rsid w:val="001A1A10"/>
    <w:rsid w:val="001A1E99"/>
    <w:rsid w:val="001A533E"/>
    <w:rsid w:val="001B103F"/>
    <w:rsid w:val="001B1DB7"/>
    <w:rsid w:val="001B205F"/>
    <w:rsid w:val="001B2061"/>
    <w:rsid w:val="001B21AD"/>
    <w:rsid w:val="001B3AF1"/>
    <w:rsid w:val="001B41CF"/>
    <w:rsid w:val="001B4539"/>
    <w:rsid w:val="001B45E9"/>
    <w:rsid w:val="001B5997"/>
    <w:rsid w:val="001C1388"/>
    <w:rsid w:val="001C45A6"/>
    <w:rsid w:val="001C767F"/>
    <w:rsid w:val="001C7AA1"/>
    <w:rsid w:val="001D2008"/>
    <w:rsid w:val="001D2B22"/>
    <w:rsid w:val="001D3EA9"/>
    <w:rsid w:val="001D4699"/>
    <w:rsid w:val="001D51B2"/>
    <w:rsid w:val="001D6172"/>
    <w:rsid w:val="001E25CD"/>
    <w:rsid w:val="001E2E7C"/>
    <w:rsid w:val="001E489F"/>
    <w:rsid w:val="001E5072"/>
    <w:rsid w:val="001E5F90"/>
    <w:rsid w:val="001E64D1"/>
    <w:rsid w:val="001F0C29"/>
    <w:rsid w:val="001F146E"/>
    <w:rsid w:val="001F63EB"/>
    <w:rsid w:val="002002E5"/>
    <w:rsid w:val="00202388"/>
    <w:rsid w:val="00202465"/>
    <w:rsid w:val="00206D48"/>
    <w:rsid w:val="0021055C"/>
    <w:rsid w:val="00215990"/>
    <w:rsid w:val="00217443"/>
    <w:rsid w:val="00221627"/>
    <w:rsid w:val="002235DA"/>
    <w:rsid w:val="0022517A"/>
    <w:rsid w:val="00227016"/>
    <w:rsid w:val="002326F7"/>
    <w:rsid w:val="002334FE"/>
    <w:rsid w:val="0023351E"/>
    <w:rsid w:val="00234685"/>
    <w:rsid w:val="002368DD"/>
    <w:rsid w:val="00240748"/>
    <w:rsid w:val="00240967"/>
    <w:rsid w:val="00240B63"/>
    <w:rsid w:val="00241056"/>
    <w:rsid w:val="00242FFE"/>
    <w:rsid w:val="002433C4"/>
    <w:rsid w:val="00243E0F"/>
    <w:rsid w:val="00246846"/>
    <w:rsid w:val="00253172"/>
    <w:rsid w:val="0025465C"/>
    <w:rsid w:val="00260265"/>
    <w:rsid w:val="002618BA"/>
    <w:rsid w:val="00262618"/>
    <w:rsid w:val="00264D79"/>
    <w:rsid w:val="002653FC"/>
    <w:rsid w:val="00265405"/>
    <w:rsid w:val="00265AF3"/>
    <w:rsid w:val="00266E1C"/>
    <w:rsid w:val="002712A4"/>
    <w:rsid w:val="00271F47"/>
    <w:rsid w:val="00275A9E"/>
    <w:rsid w:val="00285B18"/>
    <w:rsid w:val="00285C5F"/>
    <w:rsid w:val="0029020D"/>
    <w:rsid w:val="002913C3"/>
    <w:rsid w:val="0029144A"/>
    <w:rsid w:val="00291488"/>
    <w:rsid w:val="00294323"/>
    <w:rsid w:val="00294B99"/>
    <w:rsid w:val="00295AF5"/>
    <w:rsid w:val="00295DB0"/>
    <w:rsid w:val="00297F6F"/>
    <w:rsid w:val="002A3B2A"/>
    <w:rsid w:val="002B0EC5"/>
    <w:rsid w:val="002B4195"/>
    <w:rsid w:val="002B4209"/>
    <w:rsid w:val="002B6598"/>
    <w:rsid w:val="002C1F66"/>
    <w:rsid w:val="002C2C53"/>
    <w:rsid w:val="002C44FF"/>
    <w:rsid w:val="002C47F0"/>
    <w:rsid w:val="002C62AC"/>
    <w:rsid w:val="002C6440"/>
    <w:rsid w:val="002C7B0D"/>
    <w:rsid w:val="002D1215"/>
    <w:rsid w:val="002D19DD"/>
    <w:rsid w:val="002D223E"/>
    <w:rsid w:val="002D70D7"/>
    <w:rsid w:val="002E1A43"/>
    <w:rsid w:val="002E4AFC"/>
    <w:rsid w:val="002E4CA5"/>
    <w:rsid w:val="002E5B64"/>
    <w:rsid w:val="002E5DC1"/>
    <w:rsid w:val="002E5FD4"/>
    <w:rsid w:val="002F0229"/>
    <w:rsid w:val="002F06C1"/>
    <w:rsid w:val="002F152B"/>
    <w:rsid w:val="003025F3"/>
    <w:rsid w:val="00303E3F"/>
    <w:rsid w:val="0030499E"/>
    <w:rsid w:val="0030609E"/>
    <w:rsid w:val="0030692A"/>
    <w:rsid w:val="00307B81"/>
    <w:rsid w:val="00311602"/>
    <w:rsid w:val="00311E9C"/>
    <w:rsid w:val="003151A3"/>
    <w:rsid w:val="00315A24"/>
    <w:rsid w:val="0031660B"/>
    <w:rsid w:val="0032175B"/>
    <w:rsid w:val="00323D37"/>
    <w:rsid w:val="003262AA"/>
    <w:rsid w:val="00326796"/>
    <w:rsid w:val="003269C9"/>
    <w:rsid w:val="00331D09"/>
    <w:rsid w:val="00334BED"/>
    <w:rsid w:val="00336500"/>
    <w:rsid w:val="0033746F"/>
    <w:rsid w:val="00337E5C"/>
    <w:rsid w:val="00343C2E"/>
    <w:rsid w:val="00344165"/>
    <w:rsid w:val="00345186"/>
    <w:rsid w:val="00346101"/>
    <w:rsid w:val="00355D61"/>
    <w:rsid w:val="00357368"/>
    <w:rsid w:val="0036168A"/>
    <w:rsid w:val="003641FA"/>
    <w:rsid w:val="0036535E"/>
    <w:rsid w:val="003703CA"/>
    <w:rsid w:val="00371691"/>
    <w:rsid w:val="00374FDD"/>
    <w:rsid w:val="00375D22"/>
    <w:rsid w:val="00375FF8"/>
    <w:rsid w:val="00380258"/>
    <w:rsid w:val="003831A4"/>
    <w:rsid w:val="00384DDD"/>
    <w:rsid w:val="00385FD4"/>
    <w:rsid w:val="0038610D"/>
    <w:rsid w:val="00386D0C"/>
    <w:rsid w:val="00390113"/>
    <w:rsid w:val="00391AD7"/>
    <w:rsid w:val="003932D4"/>
    <w:rsid w:val="00393F9F"/>
    <w:rsid w:val="0039532A"/>
    <w:rsid w:val="0039680D"/>
    <w:rsid w:val="00397BAF"/>
    <w:rsid w:val="00397DE8"/>
    <w:rsid w:val="003A1CEA"/>
    <w:rsid w:val="003A2B63"/>
    <w:rsid w:val="003A387A"/>
    <w:rsid w:val="003A541F"/>
    <w:rsid w:val="003A7E8E"/>
    <w:rsid w:val="003B2D7F"/>
    <w:rsid w:val="003B2E48"/>
    <w:rsid w:val="003B6BEF"/>
    <w:rsid w:val="003B756B"/>
    <w:rsid w:val="003C01DF"/>
    <w:rsid w:val="003C0680"/>
    <w:rsid w:val="003C492F"/>
    <w:rsid w:val="003C4D8F"/>
    <w:rsid w:val="003C5F19"/>
    <w:rsid w:val="003C7EE1"/>
    <w:rsid w:val="003D0C54"/>
    <w:rsid w:val="003D1BC1"/>
    <w:rsid w:val="003D2313"/>
    <w:rsid w:val="003D3825"/>
    <w:rsid w:val="003D53B8"/>
    <w:rsid w:val="003D637C"/>
    <w:rsid w:val="003D6A08"/>
    <w:rsid w:val="003E033E"/>
    <w:rsid w:val="003E0B69"/>
    <w:rsid w:val="003E2871"/>
    <w:rsid w:val="003F076C"/>
    <w:rsid w:val="003F32FA"/>
    <w:rsid w:val="003F6D2B"/>
    <w:rsid w:val="003F6E9B"/>
    <w:rsid w:val="003F77B5"/>
    <w:rsid w:val="004019F2"/>
    <w:rsid w:val="00401C6D"/>
    <w:rsid w:val="004026F1"/>
    <w:rsid w:val="00402784"/>
    <w:rsid w:val="00402B06"/>
    <w:rsid w:val="004060A6"/>
    <w:rsid w:val="004068D7"/>
    <w:rsid w:val="00406E87"/>
    <w:rsid w:val="00407FAD"/>
    <w:rsid w:val="00412476"/>
    <w:rsid w:val="00414566"/>
    <w:rsid w:val="004147DE"/>
    <w:rsid w:val="004155C1"/>
    <w:rsid w:val="00421C68"/>
    <w:rsid w:val="004221D8"/>
    <w:rsid w:val="0042354D"/>
    <w:rsid w:val="0042414C"/>
    <w:rsid w:val="004242E0"/>
    <w:rsid w:val="00426BA7"/>
    <w:rsid w:val="00433887"/>
    <w:rsid w:val="004346B2"/>
    <w:rsid w:val="00436AB4"/>
    <w:rsid w:val="004379F5"/>
    <w:rsid w:val="004419E7"/>
    <w:rsid w:val="00441D7B"/>
    <w:rsid w:val="00445BBE"/>
    <w:rsid w:val="00447A52"/>
    <w:rsid w:val="00452B95"/>
    <w:rsid w:val="00452E4A"/>
    <w:rsid w:val="00455A31"/>
    <w:rsid w:val="004568FF"/>
    <w:rsid w:val="00460FD1"/>
    <w:rsid w:val="0046229A"/>
    <w:rsid w:val="00463657"/>
    <w:rsid w:val="004639D9"/>
    <w:rsid w:val="00465AA4"/>
    <w:rsid w:val="00465B66"/>
    <w:rsid w:val="004668B9"/>
    <w:rsid w:val="00466BFA"/>
    <w:rsid w:val="00473E40"/>
    <w:rsid w:val="00474474"/>
    <w:rsid w:val="00475B02"/>
    <w:rsid w:val="00481046"/>
    <w:rsid w:val="0048238D"/>
    <w:rsid w:val="00482A25"/>
    <w:rsid w:val="00482F49"/>
    <w:rsid w:val="004837F2"/>
    <w:rsid w:val="00485C78"/>
    <w:rsid w:val="00487FF7"/>
    <w:rsid w:val="0049770D"/>
    <w:rsid w:val="004A1B90"/>
    <w:rsid w:val="004A6350"/>
    <w:rsid w:val="004B2F91"/>
    <w:rsid w:val="004B323D"/>
    <w:rsid w:val="004B437E"/>
    <w:rsid w:val="004B455E"/>
    <w:rsid w:val="004B4E18"/>
    <w:rsid w:val="004B56DC"/>
    <w:rsid w:val="004B605B"/>
    <w:rsid w:val="004C007F"/>
    <w:rsid w:val="004C1F39"/>
    <w:rsid w:val="004C4480"/>
    <w:rsid w:val="004D0B75"/>
    <w:rsid w:val="004D1910"/>
    <w:rsid w:val="004D2840"/>
    <w:rsid w:val="004D4FB3"/>
    <w:rsid w:val="004D6237"/>
    <w:rsid w:val="004D78EA"/>
    <w:rsid w:val="004E24EB"/>
    <w:rsid w:val="004E33BC"/>
    <w:rsid w:val="004E4831"/>
    <w:rsid w:val="004E6D13"/>
    <w:rsid w:val="004E7297"/>
    <w:rsid w:val="004E72A0"/>
    <w:rsid w:val="0050153F"/>
    <w:rsid w:val="0050446F"/>
    <w:rsid w:val="00506CCA"/>
    <w:rsid w:val="0050778E"/>
    <w:rsid w:val="0051212F"/>
    <w:rsid w:val="00513E14"/>
    <w:rsid w:val="00516557"/>
    <w:rsid w:val="00521DEC"/>
    <w:rsid w:val="00527AC1"/>
    <w:rsid w:val="00530016"/>
    <w:rsid w:val="00530244"/>
    <w:rsid w:val="00533DDE"/>
    <w:rsid w:val="00536298"/>
    <w:rsid w:val="00536C4D"/>
    <w:rsid w:val="005406A2"/>
    <w:rsid w:val="00540B2B"/>
    <w:rsid w:val="00540BF6"/>
    <w:rsid w:val="00540FBA"/>
    <w:rsid w:val="00541975"/>
    <w:rsid w:val="00541C58"/>
    <w:rsid w:val="00543DD2"/>
    <w:rsid w:val="005443EE"/>
    <w:rsid w:val="0054478A"/>
    <w:rsid w:val="00550AA7"/>
    <w:rsid w:val="00551BEE"/>
    <w:rsid w:val="00552EB1"/>
    <w:rsid w:val="00552EB7"/>
    <w:rsid w:val="005536AB"/>
    <w:rsid w:val="00554C77"/>
    <w:rsid w:val="0055554D"/>
    <w:rsid w:val="0056032E"/>
    <w:rsid w:val="00562A0F"/>
    <w:rsid w:val="00562A26"/>
    <w:rsid w:val="00564BF0"/>
    <w:rsid w:val="005674F3"/>
    <w:rsid w:val="00571602"/>
    <w:rsid w:val="00572BA8"/>
    <w:rsid w:val="005733FB"/>
    <w:rsid w:val="00574EED"/>
    <w:rsid w:val="00576835"/>
    <w:rsid w:val="0058003A"/>
    <w:rsid w:val="00582BEF"/>
    <w:rsid w:val="00584ACB"/>
    <w:rsid w:val="00585DB0"/>
    <w:rsid w:val="00592B89"/>
    <w:rsid w:val="005949FE"/>
    <w:rsid w:val="005A207B"/>
    <w:rsid w:val="005A3AFC"/>
    <w:rsid w:val="005A4097"/>
    <w:rsid w:val="005A418F"/>
    <w:rsid w:val="005A50AD"/>
    <w:rsid w:val="005A58C5"/>
    <w:rsid w:val="005A725F"/>
    <w:rsid w:val="005B0073"/>
    <w:rsid w:val="005B22E5"/>
    <w:rsid w:val="005B6008"/>
    <w:rsid w:val="005B6E10"/>
    <w:rsid w:val="005B7C1C"/>
    <w:rsid w:val="005B7C8B"/>
    <w:rsid w:val="005C1806"/>
    <w:rsid w:val="005C2138"/>
    <w:rsid w:val="005C4084"/>
    <w:rsid w:val="005C52C0"/>
    <w:rsid w:val="005D0747"/>
    <w:rsid w:val="005D3425"/>
    <w:rsid w:val="005E4B61"/>
    <w:rsid w:val="005E4FA8"/>
    <w:rsid w:val="005F4992"/>
    <w:rsid w:val="005F51DC"/>
    <w:rsid w:val="0060014D"/>
    <w:rsid w:val="0060038A"/>
    <w:rsid w:val="00604898"/>
    <w:rsid w:val="00604956"/>
    <w:rsid w:val="006052A9"/>
    <w:rsid w:val="00605665"/>
    <w:rsid w:val="00610A4C"/>
    <w:rsid w:val="006116A0"/>
    <w:rsid w:val="00613780"/>
    <w:rsid w:val="00613EF8"/>
    <w:rsid w:val="00615249"/>
    <w:rsid w:val="0061726C"/>
    <w:rsid w:val="0062174D"/>
    <w:rsid w:val="00621C39"/>
    <w:rsid w:val="00621E66"/>
    <w:rsid w:val="00624039"/>
    <w:rsid w:val="0062422D"/>
    <w:rsid w:val="0062434D"/>
    <w:rsid w:val="00625BF5"/>
    <w:rsid w:val="00627032"/>
    <w:rsid w:val="00627DEA"/>
    <w:rsid w:val="00632024"/>
    <w:rsid w:val="00632493"/>
    <w:rsid w:val="0063387D"/>
    <w:rsid w:val="00633E61"/>
    <w:rsid w:val="00635A43"/>
    <w:rsid w:val="00635A78"/>
    <w:rsid w:val="00635C24"/>
    <w:rsid w:val="00637FB9"/>
    <w:rsid w:val="006400BF"/>
    <w:rsid w:val="00641032"/>
    <w:rsid w:val="00645438"/>
    <w:rsid w:val="006457D2"/>
    <w:rsid w:val="00646549"/>
    <w:rsid w:val="00652329"/>
    <w:rsid w:val="006562B2"/>
    <w:rsid w:val="00656BA3"/>
    <w:rsid w:val="00657BC1"/>
    <w:rsid w:val="00662882"/>
    <w:rsid w:val="00663DE0"/>
    <w:rsid w:val="0066549B"/>
    <w:rsid w:val="006660DD"/>
    <w:rsid w:val="00666779"/>
    <w:rsid w:val="00671870"/>
    <w:rsid w:val="006739B2"/>
    <w:rsid w:val="006740A6"/>
    <w:rsid w:val="00675485"/>
    <w:rsid w:val="00676D0D"/>
    <w:rsid w:val="00682D98"/>
    <w:rsid w:val="00682EA7"/>
    <w:rsid w:val="00683B18"/>
    <w:rsid w:val="006868C9"/>
    <w:rsid w:val="00687904"/>
    <w:rsid w:val="0069519C"/>
    <w:rsid w:val="00696D86"/>
    <w:rsid w:val="006A3EE3"/>
    <w:rsid w:val="006A710E"/>
    <w:rsid w:val="006B0E24"/>
    <w:rsid w:val="006B1417"/>
    <w:rsid w:val="006B1A86"/>
    <w:rsid w:val="006B2EB2"/>
    <w:rsid w:val="006B6D3C"/>
    <w:rsid w:val="006C2CDB"/>
    <w:rsid w:val="006C3E63"/>
    <w:rsid w:val="006C7EA1"/>
    <w:rsid w:val="006D068C"/>
    <w:rsid w:val="006D3601"/>
    <w:rsid w:val="006D6412"/>
    <w:rsid w:val="006E0893"/>
    <w:rsid w:val="006E0CBF"/>
    <w:rsid w:val="006E2426"/>
    <w:rsid w:val="006E2EDD"/>
    <w:rsid w:val="006E49AA"/>
    <w:rsid w:val="006F09E9"/>
    <w:rsid w:val="006F363A"/>
    <w:rsid w:val="006F4B8D"/>
    <w:rsid w:val="00702AE0"/>
    <w:rsid w:val="00704196"/>
    <w:rsid w:val="00705EAC"/>
    <w:rsid w:val="00706520"/>
    <w:rsid w:val="0070740B"/>
    <w:rsid w:val="00707E81"/>
    <w:rsid w:val="00710402"/>
    <w:rsid w:val="00710D4F"/>
    <w:rsid w:val="00711997"/>
    <w:rsid w:val="00711EFF"/>
    <w:rsid w:val="00712553"/>
    <w:rsid w:val="00714660"/>
    <w:rsid w:val="00715365"/>
    <w:rsid w:val="00717AB8"/>
    <w:rsid w:val="007260B0"/>
    <w:rsid w:val="007262B7"/>
    <w:rsid w:val="007275B4"/>
    <w:rsid w:val="00730234"/>
    <w:rsid w:val="0073139F"/>
    <w:rsid w:val="0073271A"/>
    <w:rsid w:val="00732D02"/>
    <w:rsid w:val="00732D7B"/>
    <w:rsid w:val="00734B51"/>
    <w:rsid w:val="00736E88"/>
    <w:rsid w:val="00737CA8"/>
    <w:rsid w:val="00740DD3"/>
    <w:rsid w:val="007422B1"/>
    <w:rsid w:val="00746F33"/>
    <w:rsid w:val="00747D26"/>
    <w:rsid w:val="00750AC1"/>
    <w:rsid w:val="00755889"/>
    <w:rsid w:val="007558E7"/>
    <w:rsid w:val="0075686A"/>
    <w:rsid w:val="007614FC"/>
    <w:rsid w:val="00762EC6"/>
    <w:rsid w:val="00766CBA"/>
    <w:rsid w:val="007706F9"/>
    <w:rsid w:val="00770A10"/>
    <w:rsid w:val="0077186F"/>
    <w:rsid w:val="00774052"/>
    <w:rsid w:val="00775A77"/>
    <w:rsid w:val="00777691"/>
    <w:rsid w:val="00777D9F"/>
    <w:rsid w:val="0078065A"/>
    <w:rsid w:val="00782A80"/>
    <w:rsid w:val="00782B82"/>
    <w:rsid w:val="0078710B"/>
    <w:rsid w:val="00787B93"/>
    <w:rsid w:val="00791414"/>
    <w:rsid w:val="00792FE0"/>
    <w:rsid w:val="00794891"/>
    <w:rsid w:val="00794B8C"/>
    <w:rsid w:val="007953BE"/>
    <w:rsid w:val="007958FE"/>
    <w:rsid w:val="007968BE"/>
    <w:rsid w:val="00796952"/>
    <w:rsid w:val="00796E77"/>
    <w:rsid w:val="0079782D"/>
    <w:rsid w:val="00797910"/>
    <w:rsid w:val="007A14A6"/>
    <w:rsid w:val="007A45DB"/>
    <w:rsid w:val="007A4A08"/>
    <w:rsid w:val="007A586B"/>
    <w:rsid w:val="007A597C"/>
    <w:rsid w:val="007B06F9"/>
    <w:rsid w:val="007B293E"/>
    <w:rsid w:val="007B3ED5"/>
    <w:rsid w:val="007C14FA"/>
    <w:rsid w:val="007C2942"/>
    <w:rsid w:val="007D06AA"/>
    <w:rsid w:val="007D0727"/>
    <w:rsid w:val="007D14F6"/>
    <w:rsid w:val="007D1644"/>
    <w:rsid w:val="007E3A27"/>
    <w:rsid w:val="007E3A9D"/>
    <w:rsid w:val="007E7341"/>
    <w:rsid w:val="007F0865"/>
    <w:rsid w:val="007F0C61"/>
    <w:rsid w:val="007F2D49"/>
    <w:rsid w:val="007F48DD"/>
    <w:rsid w:val="007F52DD"/>
    <w:rsid w:val="00801D51"/>
    <w:rsid w:val="008024EE"/>
    <w:rsid w:val="00804874"/>
    <w:rsid w:val="00807183"/>
    <w:rsid w:val="00810289"/>
    <w:rsid w:val="00810A3F"/>
    <w:rsid w:val="00813B8A"/>
    <w:rsid w:val="00820A99"/>
    <w:rsid w:val="00833D15"/>
    <w:rsid w:val="0083792B"/>
    <w:rsid w:val="00840638"/>
    <w:rsid w:val="00842541"/>
    <w:rsid w:val="00843531"/>
    <w:rsid w:val="00844D69"/>
    <w:rsid w:val="00845E54"/>
    <w:rsid w:val="0084726B"/>
    <w:rsid w:val="00851773"/>
    <w:rsid w:val="0085387C"/>
    <w:rsid w:val="00855896"/>
    <w:rsid w:val="0085667B"/>
    <w:rsid w:val="00857D65"/>
    <w:rsid w:val="00860164"/>
    <w:rsid w:val="008624B5"/>
    <w:rsid w:val="00865D0D"/>
    <w:rsid w:val="00866261"/>
    <w:rsid w:val="00867244"/>
    <w:rsid w:val="00871037"/>
    <w:rsid w:val="00871D59"/>
    <w:rsid w:val="00874132"/>
    <w:rsid w:val="008745FC"/>
    <w:rsid w:val="00877DF6"/>
    <w:rsid w:val="00881266"/>
    <w:rsid w:val="00884AE0"/>
    <w:rsid w:val="00887FCF"/>
    <w:rsid w:val="008902C8"/>
    <w:rsid w:val="0089401C"/>
    <w:rsid w:val="008967B0"/>
    <w:rsid w:val="008A0BE5"/>
    <w:rsid w:val="008A3647"/>
    <w:rsid w:val="008A380E"/>
    <w:rsid w:val="008A6B0A"/>
    <w:rsid w:val="008B231E"/>
    <w:rsid w:val="008B51E5"/>
    <w:rsid w:val="008B6571"/>
    <w:rsid w:val="008B7500"/>
    <w:rsid w:val="008B7E52"/>
    <w:rsid w:val="008C0230"/>
    <w:rsid w:val="008C2286"/>
    <w:rsid w:val="008C432A"/>
    <w:rsid w:val="008C5161"/>
    <w:rsid w:val="008C65D2"/>
    <w:rsid w:val="008C7048"/>
    <w:rsid w:val="008C7AA0"/>
    <w:rsid w:val="008D1D83"/>
    <w:rsid w:val="008D2D47"/>
    <w:rsid w:val="008D2E98"/>
    <w:rsid w:val="008D39C1"/>
    <w:rsid w:val="008D4A6D"/>
    <w:rsid w:val="008D5476"/>
    <w:rsid w:val="008D7196"/>
    <w:rsid w:val="008D7B9F"/>
    <w:rsid w:val="008E156C"/>
    <w:rsid w:val="008E593E"/>
    <w:rsid w:val="008E6D6D"/>
    <w:rsid w:val="008E76BB"/>
    <w:rsid w:val="00902436"/>
    <w:rsid w:val="00902698"/>
    <w:rsid w:val="0090453F"/>
    <w:rsid w:val="00905764"/>
    <w:rsid w:val="00905FCD"/>
    <w:rsid w:val="009068F1"/>
    <w:rsid w:val="009105EA"/>
    <w:rsid w:val="00910FE9"/>
    <w:rsid w:val="00912AB0"/>
    <w:rsid w:val="009143BA"/>
    <w:rsid w:val="00915281"/>
    <w:rsid w:val="00916232"/>
    <w:rsid w:val="00917034"/>
    <w:rsid w:val="009233DA"/>
    <w:rsid w:val="009270F8"/>
    <w:rsid w:val="00927780"/>
    <w:rsid w:val="009300E5"/>
    <w:rsid w:val="00930548"/>
    <w:rsid w:val="00930D51"/>
    <w:rsid w:val="009336D3"/>
    <w:rsid w:val="00934163"/>
    <w:rsid w:val="009404AB"/>
    <w:rsid w:val="00943F0D"/>
    <w:rsid w:val="0094679A"/>
    <w:rsid w:val="00946809"/>
    <w:rsid w:val="00946D39"/>
    <w:rsid w:val="00947E07"/>
    <w:rsid w:val="00953B93"/>
    <w:rsid w:val="00954D39"/>
    <w:rsid w:val="00955E8A"/>
    <w:rsid w:val="009561E7"/>
    <w:rsid w:val="009602DD"/>
    <w:rsid w:val="00960529"/>
    <w:rsid w:val="0096179B"/>
    <w:rsid w:val="00962F0B"/>
    <w:rsid w:val="0096305C"/>
    <w:rsid w:val="0096640A"/>
    <w:rsid w:val="0096775A"/>
    <w:rsid w:val="00971578"/>
    <w:rsid w:val="009735CA"/>
    <w:rsid w:val="009804E2"/>
    <w:rsid w:val="009837AD"/>
    <w:rsid w:val="00986CFC"/>
    <w:rsid w:val="00993A8C"/>
    <w:rsid w:val="00996295"/>
    <w:rsid w:val="0099771A"/>
    <w:rsid w:val="009A0E3B"/>
    <w:rsid w:val="009A4C0B"/>
    <w:rsid w:val="009A6969"/>
    <w:rsid w:val="009B1841"/>
    <w:rsid w:val="009B1FE8"/>
    <w:rsid w:val="009B31F9"/>
    <w:rsid w:val="009B4337"/>
    <w:rsid w:val="009B5131"/>
    <w:rsid w:val="009B60F3"/>
    <w:rsid w:val="009B68E8"/>
    <w:rsid w:val="009B725D"/>
    <w:rsid w:val="009C00CA"/>
    <w:rsid w:val="009C451D"/>
    <w:rsid w:val="009C4C8B"/>
    <w:rsid w:val="009C4E3B"/>
    <w:rsid w:val="009D1942"/>
    <w:rsid w:val="009D1D4B"/>
    <w:rsid w:val="009D2FA7"/>
    <w:rsid w:val="009D3DE4"/>
    <w:rsid w:val="009D4674"/>
    <w:rsid w:val="009D5FB8"/>
    <w:rsid w:val="009D7749"/>
    <w:rsid w:val="009D77E2"/>
    <w:rsid w:val="009E0119"/>
    <w:rsid w:val="009E2285"/>
    <w:rsid w:val="009E47AF"/>
    <w:rsid w:val="009F301A"/>
    <w:rsid w:val="009F3AAD"/>
    <w:rsid w:val="009F4534"/>
    <w:rsid w:val="009F655A"/>
    <w:rsid w:val="009F7EA9"/>
    <w:rsid w:val="00A038FF"/>
    <w:rsid w:val="00A0435A"/>
    <w:rsid w:val="00A05236"/>
    <w:rsid w:val="00A05ABA"/>
    <w:rsid w:val="00A05B2D"/>
    <w:rsid w:val="00A06E7A"/>
    <w:rsid w:val="00A07AE5"/>
    <w:rsid w:val="00A10B73"/>
    <w:rsid w:val="00A12E79"/>
    <w:rsid w:val="00A13F96"/>
    <w:rsid w:val="00A15133"/>
    <w:rsid w:val="00A151C2"/>
    <w:rsid w:val="00A16092"/>
    <w:rsid w:val="00A20637"/>
    <w:rsid w:val="00A20DA8"/>
    <w:rsid w:val="00A21235"/>
    <w:rsid w:val="00A2371E"/>
    <w:rsid w:val="00A23FCC"/>
    <w:rsid w:val="00A24466"/>
    <w:rsid w:val="00A252AB"/>
    <w:rsid w:val="00A255DF"/>
    <w:rsid w:val="00A26E03"/>
    <w:rsid w:val="00A26FB0"/>
    <w:rsid w:val="00A31157"/>
    <w:rsid w:val="00A3491C"/>
    <w:rsid w:val="00A37BDF"/>
    <w:rsid w:val="00A41619"/>
    <w:rsid w:val="00A448CE"/>
    <w:rsid w:val="00A453EA"/>
    <w:rsid w:val="00A46A62"/>
    <w:rsid w:val="00A50F75"/>
    <w:rsid w:val="00A515F0"/>
    <w:rsid w:val="00A531C0"/>
    <w:rsid w:val="00A532B1"/>
    <w:rsid w:val="00A54FFF"/>
    <w:rsid w:val="00A5796A"/>
    <w:rsid w:val="00A61B23"/>
    <w:rsid w:val="00A61FAD"/>
    <w:rsid w:val="00A635DC"/>
    <w:rsid w:val="00A677DE"/>
    <w:rsid w:val="00A70275"/>
    <w:rsid w:val="00A71150"/>
    <w:rsid w:val="00A73764"/>
    <w:rsid w:val="00A7396A"/>
    <w:rsid w:val="00A7422D"/>
    <w:rsid w:val="00A769D0"/>
    <w:rsid w:val="00A86551"/>
    <w:rsid w:val="00A87269"/>
    <w:rsid w:val="00A92DC5"/>
    <w:rsid w:val="00A93A7C"/>
    <w:rsid w:val="00A9477E"/>
    <w:rsid w:val="00A9798A"/>
    <w:rsid w:val="00AA04CB"/>
    <w:rsid w:val="00AA1756"/>
    <w:rsid w:val="00AA1DCF"/>
    <w:rsid w:val="00AA35B2"/>
    <w:rsid w:val="00AA4D2F"/>
    <w:rsid w:val="00AB1EC6"/>
    <w:rsid w:val="00AB3CC0"/>
    <w:rsid w:val="00AB4247"/>
    <w:rsid w:val="00AB59AC"/>
    <w:rsid w:val="00AB7B38"/>
    <w:rsid w:val="00AB7EDD"/>
    <w:rsid w:val="00AC0A5B"/>
    <w:rsid w:val="00AC338D"/>
    <w:rsid w:val="00AC4756"/>
    <w:rsid w:val="00AC65C0"/>
    <w:rsid w:val="00AD0AFD"/>
    <w:rsid w:val="00AD0BD4"/>
    <w:rsid w:val="00AD2CB2"/>
    <w:rsid w:val="00AD4D5E"/>
    <w:rsid w:val="00AD681F"/>
    <w:rsid w:val="00AE0399"/>
    <w:rsid w:val="00AE13A0"/>
    <w:rsid w:val="00AE49FF"/>
    <w:rsid w:val="00AE7DA8"/>
    <w:rsid w:val="00AF4230"/>
    <w:rsid w:val="00AF6FA0"/>
    <w:rsid w:val="00B037B9"/>
    <w:rsid w:val="00B0476A"/>
    <w:rsid w:val="00B05F59"/>
    <w:rsid w:val="00B10FBA"/>
    <w:rsid w:val="00B11018"/>
    <w:rsid w:val="00B112CC"/>
    <w:rsid w:val="00B14241"/>
    <w:rsid w:val="00B229AE"/>
    <w:rsid w:val="00B2379D"/>
    <w:rsid w:val="00B26E84"/>
    <w:rsid w:val="00B30411"/>
    <w:rsid w:val="00B30479"/>
    <w:rsid w:val="00B307A8"/>
    <w:rsid w:val="00B31773"/>
    <w:rsid w:val="00B318E1"/>
    <w:rsid w:val="00B32D56"/>
    <w:rsid w:val="00B448F9"/>
    <w:rsid w:val="00B44C9C"/>
    <w:rsid w:val="00B45FE2"/>
    <w:rsid w:val="00B4788B"/>
    <w:rsid w:val="00B50757"/>
    <w:rsid w:val="00B51C76"/>
    <w:rsid w:val="00B57208"/>
    <w:rsid w:val="00B64FA2"/>
    <w:rsid w:val="00B6590E"/>
    <w:rsid w:val="00B67E1C"/>
    <w:rsid w:val="00B751FE"/>
    <w:rsid w:val="00B758E4"/>
    <w:rsid w:val="00B773B5"/>
    <w:rsid w:val="00B77E8A"/>
    <w:rsid w:val="00B842A3"/>
    <w:rsid w:val="00B84F5B"/>
    <w:rsid w:val="00B8541B"/>
    <w:rsid w:val="00B858C6"/>
    <w:rsid w:val="00B87E8A"/>
    <w:rsid w:val="00B907DD"/>
    <w:rsid w:val="00B91291"/>
    <w:rsid w:val="00B920C1"/>
    <w:rsid w:val="00B92C4A"/>
    <w:rsid w:val="00B94BE0"/>
    <w:rsid w:val="00B95A41"/>
    <w:rsid w:val="00B97F49"/>
    <w:rsid w:val="00BA14E3"/>
    <w:rsid w:val="00BA35A0"/>
    <w:rsid w:val="00BB138F"/>
    <w:rsid w:val="00BB3624"/>
    <w:rsid w:val="00BB4F6D"/>
    <w:rsid w:val="00BB564D"/>
    <w:rsid w:val="00BB5BCC"/>
    <w:rsid w:val="00BC0408"/>
    <w:rsid w:val="00BC1202"/>
    <w:rsid w:val="00BC15F1"/>
    <w:rsid w:val="00BC18F8"/>
    <w:rsid w:val="00BC1E29"/>
    <w:rsid w:val="00BC6E9E"/>
    <w:rsid w:val="00BC7D26"/>
    <w:rsid w:val="00BD19DF"/>
    <w:rsid w:val="00BD3B4D"/>
    <w:rsid w:val="00BD4C5F"/>
    <w:rsid w:val="00BD5692"/>
    <w:rsid w:val="00BD6E50"/>
    <w:rsid w:val="00BE01D5"/>
    <w:rsid w:val="00BE0C87"/>
    <w:rsid w:val="00BE1533"/>
    <w:rsid w:val="00BE2584"/>
    <w:rsid w:val="00BE295F"/>
    <w:rsid w:val="00BE3B23"/>
    <w:rsid w:val="00BE4714"/>
    <w:rsid w:val="00BE7007"/>
    <w:rsid w:val="00BE70A9"/>
    <w:rsid w:val="00BF1B40"/>
    <w:rsid w:val="00BF316D"/>
    <w:rsid w:val="00BF46A5"/>
    <w:rsid w:val="00BF51D3"/>
    <w:rsid w:val="00BF5EF5"/>
    <w:rsid w:val="00BF77A7"/>
    <w:rsid w:val="00C0130A"/>
    <w:rsid w:val="00C02F2C"/>
    <w:rsid w:val="00C04779"/>
    <w:rsid w:val="00C05E18"/>
    <w:rsid w:val="00C05EEF"/>
    <w:rsid w:val="00C0687B"/>
    <w:rsid w:val="00C06EF0"/>
    <w:rsid w:val="00C07662"/>
    <w:rsid w:val="00C1348C"/>
    <w:rsid w:val="00C14278"/>
    <w:rsid w:val="00C1464F"/>
    <w:rsid w:val="00C161B1"/>
    <w:rsid w:val="00C21C4A"/>
    <w:rsid w:val="00C23706"/>
    <w:rsid w:val="00C247CE"/>
    <w:rsid w:val="00C25374"/>
    <w:rsid w:val="00C260C6"/>
    <w:rsid w:val="00C26AC9"/>
    <w:rsid w:val="00C27D2B"/>
    <w:rsid w:val="00C30198"/>
    <w:rsid w:val="00C34A46"/>
    <w:rsid w:val="00C401CF"/>
    <w:rsid w:val="00C42159"/>
    <w:rsid w:val="00C4260D"/>
    <w:rsid w:val="00C43659"/>
    <w:rsid w:val="00C43914"/>
    <w:rsid w:val="00C44EEF"/>
    <w:rsid w:val="00C46925"/>
    <w:rsid w:val="00C51DDB"/>
    <w:rsid w:val="00C5351C"/>
    <w:rsid w:val="00C5362F"/>
    <w:rsid w:val="00C5554F"/>
    <w:rsid w:val="00C570E6"/>
    <w:rsid w:val="00C5787D"/>
    <w:rsid w:val="00C57A7F"/>
    <w:rsid w:val="00C644FF"/>
    <w:rsid w:val="00C66193"/>
    <w:rsid w:val="00C714D8"/>
    <w:rsid w:val="00C7459F"/>
    <w:rsid w:val="00C80BA0"/>
    <w:rsid w:val="00C81A8D"/>
    <w:rsid w:val="00C83FA7"/>
    <w:rsid w:val="00C843CD"/>
    <w:rsid w:val="00C84C1C"/>
    <w:rsid w:val="00C86469"/>
    <w:rsid w:val="00C86B67"/>
    <w:rsid w:val="00C9172C"/>
    <w:rsid w:val="00C9174B"/>
    <w:rsid w:val="00C932D3"/>
    <w:rsid w:val="00C95F1F"/>
    <w:rsid w:val="00CA0F64"/>
    <w:rsid w:val="00CA12C0"/>
    <w:rsid w:val="00CA1373"/>
    <w:rsid w:val="00CA15CB"/>
    <w:rsid w:val="00CA3190"/>
    <w:rsid w:val="00CA652A"/>
    <w:rsid w:val="00CB09C0"/>
    <w:rsid w:val="00CB1EF1"/>
    <w:rsid w:val="00CB213F"/>
    <w:rsid w:val="00CB3A85"/>
    <w:rsid w:val="00CB52DB"/>
    <w:rsid w:val="00CB7321"/>
    <w:rsid w:val="00CC139C"/>
    <w:rsid w:val="00CC2E5B"/>
    <w:rsid w:val="00CC34A7"/>
    <w:rsid w:val="00CC4CC6"/>
    <w:rsid w:val="00CC5412"/>
    <w:rsid w:val="00CC57DD"/>
    <w:rsid w:val="00CD47DE"/>
    <w:rsid w:val="00CD57E2"/>
    <w:rsid w:val="00CD7506"/>
    <w:rsid w:val="00CD7A47"/>
    <w:rsid w:val="00CE08E4"/>
    <w:rsid w:val="00CE16CD"/>
    <w:rsid w:val="00CE1B86"/>
    <w:rsid w:val="00CF0AEA"/>
    <w:rsid w:val="00CF2C19"/>
    <w:rsid w:val="00CF335A"/>
    <w:rsid w:val="00CF44DC"/>
    <w:rsid w:val="00CF5F7C"/>
    <w:rsid w:val="00D006F8"/>
    <w:rsid w:val="00D01561"/>
    <w:rsid w:val="00D04793"/>
    <w:rsid w:val="00D050E8"/>
    <w:rsid w:val="00D06CCA"/>
    <w:rsid w:val="00D070E5"/>
    <w:rsid w:val="00D10361"/>
    <w:rsid w:val="00D1071C"/>
    <w:rsid w:val="00D12A4A"/>
    <w:rsid w:val="00D12D71"/>
    <w:rsid w:val="00D1333C"/>
    <w:rsid w:val="00D1345C"/>
    <w:rsid w:val="00D15397"/>
    <w:rsid w:val="00D213F1"/>
    <w:rsid w:val="00D22610"/>
    <w:rsid w:val="00D25354"/>
    <w:rsid w:val="00D2602A"/>
    <w:rsid w:val="00D27F59"/>
    <w:rsid w:val="00D3101C"/>
    <w:rsid w:val="00D32970"/>
    <w:rsid w:val="00D33786"/>
    <w:rsid w:val="00D35B6E"/>
    <w:rsid w:val="00D375C0"/>
    <w:rsid w:val="00D4049E"/>
    <w:rsid w:val="00D41564"/>
    <w:rsid w:val="00D41E0B"/>
    <w:rsid w:val="00D46E9A"/>
    <w:rsid w:val="00D470DF"/>
    <w:rsid w:val="00D50F86"/>
    <w:rsid w:val="00D52C93"/>
    <w:rsid w:val="00D55786"/>
    <w:rsid w:val="00D56F43"/>
    <w:rsid w:val="00D61087"/>
    <w:rsid w:val="00D62054"/>
    <w:rsid w:val="00D642B1"/>
    <w:rsid w:val="00D65EE0"/>
    <w:rsid w:val="00D66952"/>
    <w:rsid w:val="00D67D61"/>
    <w:rsid w:val="00D703FB"/>
    <w:rsid w:val="00D70BDE"/>
    <w:rsid w:val="00D74889"/>
    <w:rsid w:val="00D75DDC"/>
    <w:rsid w:val="00D8054C"/>
    <w:rsid w:val="00D8147C"/>
    <w:rsid w:val="00D82AE7"/>
    <w:rsid w:val="00D86336"/>
    <w:rsid w:val="00D86856"/>
    <w:rsid w:val="00D93A9B"/>
    <w:rsid w:val="00D9404F"/>
    <w:rsid w:val="00D94A7B"/>
    <w:rsid w:val="00D96551"/>
    <w:rsid w:val="00DA0AF4"/>
    <w:rsid w:val="00DA7246"/>
    <w:rsid w:val="00DB136A"/>
    <w:rsid w:val="00DB1508"/>
    <w:rsid w:val="00DB2F6E"/>
    <w:rsid w:val="00DB376B"/>
    <w:rsid w:val="00DB562C"/>
    <w:rsid w:val="00DB5D76"/>
    <w:rsid w:val="00DC005F"/>
    <w:rsid w:val="00DC04E6"/>
    <w:rsid w:val="00DC15F5"/>
    <w:rsid w:val="00DC2AEC"/>
    <w:rsid w:val="00DC2FC3"/>
    <w:rsid w:val="00DC69AC"/>
    <w:rsid w:val="00DC715E"/>
    <w:rsid w:val="00DD318E"/>
    <w:rsid w:val="00DD56C6"/>
    <w:rsid w:val="00DD61A4"/>
    <w:rsid w:val="00DD772F"/>
    <w:rsid w:val="00DE09E1"/>
    <w:rsid w:val="00DE27B1"/>
    <w:rsid w:val="00DE45F7"/>
    <w:rsid w:val="00DE6F6D"/>
    <w:rsid w:val="00DF08BC"/>
    <w:rsid w:val="00DF1AB2"/>
    <w:rsid w:val="00DF2F17"/>
    <w:rsid w:val="00DF4022"/>
    <w:rsid w:val="00DF4034"/>
    <w:rsid w:val="00DF61FD"/>
    <w:rsid w:val="00DF6FC6"/>
    <w:rsid w:val="00E02113"/>
    <w:rsid w:val="00E03584"/>
    <w:rsid w:val="00E06DD3"/>
    <w:rsid w:val="00E0708E"/>
    <w:rsid w:val="00E07360"/>
    <w:rsid w:val="00E12922"/>
    <w:rsid w:val="00E15459"/>
    <w:rsid w:val="00E169E5"/>
    <w:rsid w:val="00E20B80"/>
    <w:rsid w:val="00E224B1"/>
    <w:rsid w:val="00E22CA7"/>
    <w:rsid w:val="00E24777"/>
    <w:rsid w:val="00E26704"/>
    <w:rsid w:val="00E27600"/>
    <w:rsid w:val="00E27C9E"/>
    <w:rsid w:val="00E308FF"/>
    <w:rsid w:val="00E31666"/>
    <w:rsid w:val="00E338C0"/>
    <w:rsid w:val="00E33AB1"/>
    <w:rsid w:val="00E343CD"/>
    <w:rsid w:val="00E351B2"/>
    <w:rsid w:val="00E40EB5"/>
    <w:rsid w:val="00E42B7E"/>
    <w:rsid w:val="00E44273"/>
    <w:rsid w:val="00E45C14"/>
    <w:rsid w:val="00E45E0B"/>
    <w:rsid w:val="00E47AE3"/>
    <w:rsid w:val="00E50110"/>
    <w:rsid w:val="00E50732"/>
    <w:rsid w:val="00E55BD5"/>
    <w:rsid w:val="00E60109"/>
    <w:rsid w:val="00E60F40"/>
    <w:rsid w:val="00E63A18"/>
    <w:rsid w:val="00E63B2F"/>
    <w:rsid w:val="00E64368"/>
    <w:rsid w:val="00E6502D"/>
    <w:rsid w:val="00E669B2"/>
    <w:rsid w:val="00E6760F"/>
    <w:rsid w:val="00E7153C"/>
    <w:rsid w:val="00E735B9"/>
    <w:rsid w:val="00E745F3"/>
    <w:rsid w:val="00E7540E"/>
    <w:rsid w:val="00E82C76"/>
    <w:rsid w:val="00E83DD6"/>
    <w:rsid w:val="00E83EE9"/>
    <w:rsid w:val="00E8487E"/>
    <w:rsid w:val="00E87787"/>
    <w:rsid w:val="00EA42C6"/>
    <w:rsid w:val="00EA4501"/>
    <w:rsid w:val="00EA476B"/>
    <w:rsid w:val="00EA5692"/>
    <w:rsid w:val="00EA7C52"/>
    <w:rsid w:val="00EB14EC"/>
    <w:rsid w:val="00EB2404"/>
    <w:rsid w:val="00EB26AC"/>
    <w:rsid w:val="00EB7809"/>
    <w:rsid w:val="00EC7E9F"/>
    <w:rsid w:val="00ED02C9"/>
    <w:rsid w:val="00ED1C58"/>
    <w:rsid w:val="00ED3980"/>
    <w:rsid w:val="00ED4281"/>
    <w:rsid w:val="00ED45A5"/>
    <w:rsid w:val="00ED4EC6"/>
    <w:rsid w:val="00ED543F"/>
    <w:rsid w:val="00ED6408"/>
    <w:rsid w:val="00ED7548"/>
    <w:rsid w:val="00EF40E9"/>
    <w:rsid w:val="00EF5DE7"/>
    <w:rsid w:val="00F00FF4"/>
    <w:rsid w:val="00F04AF4"/>
    <w:rsid w:val="00F05423"/>
    <w:rsid w:val="00F05599"/>
    <w:rsid w:val="00F06B1B"/>
    <w:rsid w:val="00F073F2"/>
    <w:rsid w:val="00F07A55"/>
    <w:rsid w:val="00F1224D"/>
    <w:rsid w:val="00F12474"/>
    <w:rsid w:val="00F12DC7"/>
    <w:rsid w:val="00F14582"/>
    <w:rsid w:val="00F14BCB"/>
    <w:rsid w:val="00F1626E"/>
    <w:rsid w:val="00F21997"/>
    <w:rsid w:val="00F24BE7"/>
    <w:rsid w:val="00F2542C"/>
    <w:rsid w:val="00F27716"/>
    <w:rsid w:val="00F326D1"/>
    <w:rsid w:val="00F356B6"/>
    <w:rsid w:val="00F424C5"/>
    <w:rsid w:val="00F42B93"/>
    <w:rsid w:val="00F44412"/>
    <w:rsid w:val="00F445BA"/>
    <w:rsid w:val="00F44C32"/>
    <w:rsid w:val="00F47E08"/>
    <w:rsid w:val="00F5117E"/>
    <w:rsid w:val="00F537C2"/>
    <w:rsid w:val="00F54954"/>
    <w:rsid w:val="00F5510A"/>
    <w:rsid w:val="00F61B33"/>
    <w:rsid w:val="00F67281"/>
    <w:rsid w:val="00F71AC2"/>
    <w:rsid w:val="00F73169"/>
    <w:rsid w:val="00F73371"/>
    <w:rsid w:val="00F733D0"/>
    <w:rsid w:val="00F8058F"/>
    <w:rsid w:val="00F82379"/>
    <w:rsid w:val="00F82A64"/>
    <w:rsid w:val="00F90319"/>
    <w:rsid w:val="00F9244A"/>
    <w:rsid w:val="00FA0EBE"/>
    <w:rsid w:val="00FA41E6"/>
    <w:rsid w:val="00FA460C"/>
    <w:rsid w:val="00FA6504"/>
    <w:rsid w:val="00FB1E25"/>
    <w:rsid w:val="00FB3198"/>
    <w:rsid w:val="00FB40B3"/>
    <w:rsid w:val="00FB5AF9"/>
    <w:rsid w:val="00FB69D5"/>
    <w:rsid w:val="00FC0732"/>
    <w:rsid w:val="00FC1BF1"/>
    <w:rsid w:val="00FC32C5"/>
    <w:rsid w:val="00FC542B"/>
    <w:rsid w:val="00FC5736"/>
    <w:rsid w:val="00FC5A56"/>
    <w:rsid w:val="00FC5F11"/>
    <w:rsid w:val="00FC78A1"/>
    <w:rsid w:val="00FD763A"/>
    <w:rsid w:val="00FE0BC3"/>
    <w:rsid w:val="00FE2FE6"/>
    <w:rsid w:val="00FE51A3"/>
    <w:rsid w:val="00FF411F"/>
    <w:rsid w:val="00FF7682"/>
    <w:rsid w:val="1C78798F"/>
    <w:rsid w:val="705B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76D13"/>
  <w15:docId w15:val="{37538333-22FA-4402-A254-64A5ACD6C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2">
    <w:name w:val="heading 2"/>
    <w:next w:val="Normal"/>
    <w:link w:val="Heading2Char"/>
    <w:uiPriority w:val="9"/>
    <w:unhideWhenUsed/>
    <w:qFormat/>
    <w:rsid w:val="001351A1"/>
    <w:pPr>
      <w:keepNext/>
      <w:keepLines/>
      <w:spacing w:after="3" w:line="259" w:lineRule="auto"/>
      <w:ind w:left="316" w:hanging="10"/>
      <w:outlineLvl w:val="1"/>
    </w:pPr>
    <w:rPr>
      <w:rFonts w:ascii="Calibri" w:eastAsia="Calibri" w:hAnsi="Calibri" w:cs="Calibri"/>
      <w:b/>
      <w:color w:val="00000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pPr>
      <w:spacing w:after="200" w:line="240" w:lineRule="auto"/>
    </w:pPr>
    <w:rPr>
      <w:sz w:val="20"/>
      <w:szCs w:val="20"/>
    </w:r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Numbering,List_Paragraph,Multilevel para_II,List Paragraph1,List Paragraph-ExecSummary,List Paragraph (numbered (a)),Bullets,List Paragraph nowy,Liste 1,ECDC AF Paragraph,Paragraphe de liste PBLH,Akapit z listą BS,List Paragraph 1"/>
    <w:basedOn w:val="Normal"/>
    <w:link w:val="ListParagraphChar"/>
    <w:uiPriority w:val="34"/>
    <w:qFormat/>
    <w:pPr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Numbering Char,List_Paragraph Char,Multilevel para_II Char,List Paragraph1 Char,List Paragraph-ExecSummary Char,List Paragraph (numbered (a)) Char,Bullets Char,List Paragraph nowy Char,Liste 1 Char,ECDC AF Paragraph Char"/>
    <w:link w:val="ListParagraph"/>
    <w:uiPriority w:val="34"/>
    <w:rPr>
      <w:lang w:val="ru-RU"/>
    </w:rPr>
  </w:style>
  <w:style w:type="paragraph" w:customStyle="1" w:styleId="oj-normal">
    <w:name w:val="oj-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customStyle="1" w:styleId="oj-super">
    <w:name w:val="oj-super"/>
    <w:basedOn w:val="DefaultParagraphFont"/>
  </w:style>
  <w:style w:type="character" w:customStyle="1" w:styleId="oj-sub">
    <w:name w:val="oj-sub"/>
    <w:basedOn w:val="DefaultParagraphFont"/>
  </w:style>
  <w:style w:type="paragraph" w:customStyle="1" w:styleId="oj-ti-section-1">
    <w:name w:val="oj-ti-section-1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oj-sp-normal">
    <w:name w:val="oj-sp-normal"/>
    <w:basedOn w:val="DefaultParagraphFont"/>
  </w:style>
  <w:style w:type="paragraph" w:customStyle="1" w:styleId="oj-ti-section-2">
    <w:name w:val="oj-ti-section-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oj-bold">
    <w:name w:val="oj-bold"/>
    <w:basedOn w:val="DefaultParagraphFont"/>
  </w:style>
  <w:style w:type="paragraph" w:customStyle="1" w:styleId="oj-ti-art">
    <w:name w:val="oj-ti-art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oj-sti-art">
    <w:name w:val="oj-sti-art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oj-italic">
    <w:name w:val="oj-italic"/>
    <w:basedOn w:val="DefaultParagraphFont"/>
  </w:style>
  <w:style w:type="paragraph" w:customStyle="1" w:styleId="oj-signatory">
    <w:name w:val="oj-signatory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oj-note">
    <w:name w:val="oj-note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oj-doc-ti">
    <w:name w:val="oj-doc-ti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oj-ti-grseq-1">
    <w:name w:val="oj-ti-grseq-1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oj-ti-tbl">
    <w:name w:val="oj-ti-tbl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oj-tbl-hdr">
    <w:name w:val="oj-tbl-hdr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oj-tbl-txt">
    <w:name w:val="oj-tbl-txt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oj-tbl-num">
    <w:name w:val="oj-tbl-num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B26E8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6E84"/>
    <w:pPr>
      <w:spacing w:after="16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6E84"/>
    <w:rPr>
      <w:rFonts w:asciiTheme="minorHAnsi" w:eastAsiaTheme="minorHAnsi" w:hAnsiTheme="minorHAnsi" w:cstheme="minorBidi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1351A1"/>
    <w:rPr>
      <w:rFonts w:ascii="Calibri" w:eastAsia="Calibri" w:hAnsi="Calibri" w:cs="Calibri"/>
      <w:b/>
      <w:color w:val="000000"/>
      <w:szCs w:val="22"/>
    </w:rPr>
  </w:style>
  <w:style w:type="table" w:styleId="TableGrid">
    <w:name w:val="Table Grid"/>
    <w:basedOn w:val="TableNormal"/>
    <w:uiPriority w:val="39"/>
    <w:rsid w:val="00550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7169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191841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F731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169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731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169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5B8E4-8C0B-4B6B-B320-B035FC986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16</Pages>
  <Words>1778</Words>
  <Characters>13906</Characters>
  <Application>Microsoft Office Word</Application>
  <DocSecurity>0</DocSecurity>
  <Lines>506</Lines>
  <Paragraphs>176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Kristina Hakobyan</dc:creator>
  <cp:keywords>https://mul2.gov.am/tasks/1251235/oneclick?token=2cda57ab26bf649f29d14473283f9a84</cp:keywords>
  <cp:lastModifiedBy>Tatshat Hovhannisyan</cp:lastModifiedBy>
  <cp:revision>29</cp:revision>
  <cp:lastPrinted>2025-12-03T14:04:00Z</cp:lastPrinted>
  <dcterms:created xsi:type="dcterms:W3CDTF">2025-12-05T04:22:00Z</dcterms:created>
  <dcterms:modified xsi:type="dcterms:W3CDTF">2025-12-24T07:09:00Z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368D9BAF2D264A258D146E607DAED713_12</vt:lpwstr>
  </property>
</Properties>
</file>