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D8276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68D2CEC4" w14:textId="77777777" w:rsidR="0000096E" w:rsidRPr="00DF4E93" w:rsidRDefault="0000096E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</w:p>
    <w:p w14:paraId="7A53369A" w14:textId="77777777" w:rsidR="007A72FC" w:rsidRPr="00DC7FBC" w:rsidRDefault="007C755F" w:rsidP="00DC7FBC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Arial LatArm"/>
          <w:bCs/>
          <w:lang w:val="hy-AM"/>
        </w:rPr>
        <w:t xml:space="preserve">    «</w:t>
      </w:r>
      <w:r w:rsidR="00DC7FBC" w:rsidRPr="00CF27F2">
        <w:rPr>
          <w:rFonts w:ascii="GHEA Grapalat" w:hAnsi="GHEA Grapalat" w:cs="Sylfaen"/>
          <w:b/>
          <w:lang w:val="hy-AM"/>
        </w:rPr>
        <w:t>ՈՐՊԵՍ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ՆՎԻՐԱՏՎՈՒԹՅՈՒՆ ԳՈՒՅՔ</w:t>
      </w:r>
      <w:r w:rsidR="00DC7FBC" w:rsidRPr="00CF27F2">
        <w:rPr>
          <w:rFonts w:ascii="GHEA Grapalat" w:hAnsi="GHEA Grapalat"/>
          <w:b/>
          <w:lang w:val="hy-AM"/>
        </w:rPr>
        <w:t xml:space="preserve"> ԸՆ</w:t>
      </w:r>
      <w:r w:rsidR="00DC7FBC" w:rsidRPr="00CF27F2">
        <w:rPr>
          <w:rFonts w:ascii="GHEA Grapalat" w:hAnsi="GHEA Grapalat" w:cs="Sylfaen"/>
          <w:b/>
          <w:lang w:val="hy-AM"/>
        </w:rPr>
        <w:t>ԴՈՒՆԵԼՈՒ</w:t>
      </w:r>
      <w:r w:rsidR="00DC7FBC" w:rsidRPr="00CF27F2">
        <w:rPr>
          <w:rFonts w:ascii="GHEA Grapalat" w:hAnsi="GHEA Grapalat"/>
          <w:b/>
          <w:lang w:val="hy-AM"/>
        </w:rPr>
        <w:t xml:space="preserve"> ԵՎ </w:t>
      </w:r>
      <w:r w:rsidR="00DC7FBC" w:rsidRPr="00CF27F2">
        <w:rPr>
          <w:rFonts w:ascii="GHEA Grapalat" w:hAnsi="GHEA Grapalat" w:cs="Sylfaen"/>
          <w:b/>
          <w:lang w:val="hy-AM"/>
        </w:rPr>
        <w:t>ՀԱՅԱՍՏԱՆԻ</w:t>
      </w:r>
      <w:r w:rsidR="00DC7FBC" w:rsidRPr="00CF27F2">
        <w:rPr>
          <w:rFonts w:ascii="GHEA Grapalat" w:hAnsi="GHEA Grapalat"/>
          <w:b/>
          <w:lang w:val="hy-AM"/>
        </w:rPr>
        <w:t xml:space="preserve">  Հ</w:t>
      </w:r>
      <w:r w:rsidR="00DC7FBC" w:rsidRPr="00CF27F2">
        <w:rPr>
          <w:rFonts w:ascii="GHEA Grapalat" w:hAnsi="GHEA Grapalat" w:cs="Sylfaen"/>
          <w:b/>
          <w:lang w:val="hy-AM"/>
        </w:rPr>
        <w:t>ԱՆՐԱՊԵՏՈՒԹՅԱՆ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ՏԱՐԱԾՔԱՅԻՆ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ԿԱՌԱՎԱՐՄԱՆ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ԵՎ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ԵՆԹԱԿԱՌՈՒՑՎԱԾՔՆԵՐԻ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ՆԱԽԱՐԱՐՈՒԹՅԱՆ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ՋՐԱՅԻՆ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ԿՈՄԻՏԵԻՆ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ԱՄՐԱՑՆԵԼՈՒ ՄԱՍԻՆ</w:t>
      </w:r>
      <w:r w:rsidRPr="00FF0C15">
        <w:rPr>
          <w:rFonts w:ascii="GHEA Grapalat" w:hAnsi="GHEA Grapalat" w:cs="Cambria Math"/>
          <w:lang w:val="hy-AM"/>
        </w:rPr>
        <w:t>»</w:t>
      </w:r>
      <w:r>
        <w:rPr>
          <w:rFonts w:ascii="GHEA Grapalat" w:hAnsi="GHEA Grapalat" w:cs="Cambria Math"/>
          <w:lang w:val="hy-AM"/>
        </w:rPr>
        <w:t xml:space="preserve"> </w:t>
      </w:r>
      <w:r w:rsidR="007A72FC" w:rsidRPr="007A72FC">
        <w:rPr>
          <w:rFonts w:ascii="GHEA Grapalat" w:hAnsi="GHEA Grapalat" w:cs="Cambria Math"/>
          <w:b/>
          <w:lang w:val="hy-AM"/>
        </w:rPr>
        <w:t>ՀԱՅԱՍՏԱՆԻ ՀԱՆՐԱՊԵՏՈՒԹՅԱՆ ԿԱՌԱՎԱՐՈՒԹՅԱՆ ՈՐՈՇՄԱՆ ՆԱԽԱԳԾԻ ԸՆԴՈՒՆՄԱՆ</w:t>
      </w:r>
    </w:p>
    <w:p w14:paraId="6562A662" w14:textId="77777777" w:rsidR="00444F5E" w:rsidRPr="00DF4E93" w:rsidRDefault="00444F5E" w:rsidP="007A72FC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1495E1EF" w14:textId="77777777" w:rsidR="00142CA1" w:rsidRPr="00142CA1" w:rsidRDefault="00142CA1" w:rsidP="00142CA1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i/>
          <w:sz w:val="24"/>
          <w:szCs w:val="24"/>
          <w:lang w:val="pt-PT"/>
        </w:rPr>
      </w:pPr>
      <w:r w:rsidRPr="00142CA1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142CA1">
        <w:rPr>
          <w:rFonts w:ascii="GHEA Grapalat" w:eastAsia="Calibri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14:paraId="5509499E" w14:textId="77777777" w:rsidR="00142CA1" w:rsidRPr="00DC7FBC" w:rsidRDefault="00DC7FBC" w:rsidP="00DC7FB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 xml:space="preserve">Որպես նվիրատվություն գույք ընդունելու և Հայաստանի Հանրապետության տարածքային կառավարման և ենթակառուցվածքների նախարարության </w:t>
      </w:r>
      <w:r w:rsidR="00B92392">
        <w:rPr>
          <w:rFonts w:ascii="GHEA Grapalat" w:hAnsi="GHEA Grapalat" w:cs="Arial LatArm"/>
          <w:bCs/>
          <w:sz w:val="24"/>
          <w:szCs w:val="24"/>
          <w:lang w:val="hy-AM"/>
        </w:rPr>
        <w:t>ջ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րային կոմիտեին ամրացնելու մասին</w:t>
      </w:r>
      <w:r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 xml:space="preserve"> 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Հայաստանի Հանրապետության կառավարության 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որոշման</w:t>
      </w:r>
      <w:r w:rsidRPr="007A72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D8B">
        <w:rPr>
          <w:rFonts w:ascii="GHEA Grapalat" w:hAnsi="GHEA Grapalat"/>
          <w:sz w:val="24"/>
          <w:szCs w:val="24"/>
          <w:lang w:val="hy-AM"/>
        </w:rPr>
        <w:t xml:space="preserve">նախագծի (այսուհետ՝ Նախագիծ) </w:t>
      </w:r>
      <w:r w:rsidRPr="00142CA1">
        <w:rPr>
          <w:rFonts w:ascii="GHEA Grapalat" w:eastAsia="Calibri" w:hAnsi="GHEA Grapalat"/>
          <w:sz w:val="24"/>
          <w:szCs w:val="24"/>
          <w:lang w:val="hy-AM"/>
        </w:rPr>
        <w:t xml:space="preserve">ընդունումը պայմանավորված է հետևյալ հանգամանքներով. </w:t>
      </w:r>
    </w:p>
    <w:p w14:paraId="605A0A4A" w14:textId="77777777" w:rsidR="00A33573" w:rsidRDefault="00A33573" w:rsidP="00A3357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3573">
        <w:rPr>
          <w:rFonts w:ascii="GHEA Grapalat" w:hAnsi="GHEA Grapalat"/>
          <w:sz w:val="24"/>
          <w:szCs w:val="24"/>
          <w:lang w:val="hy-AM"/>
        </w:rPr>
        <w:t xml:space="preserve">Հայաստանի տարածքային զարգացման հիմնադրամի (այսուհետ՝ Հիմնադրամ) կողմից իրականացվող «Համայնքային ենթակառուցվածքների ծրագիր II Փուլ 3» ծրագրի (այսուհետ՝ Ծրագիր) շրջանակներում  «Հայջրմուղկոյուղի» ՓԲԸ Գեղարքունիքի, Վայոց </w:t>
      </w:r>
      <w:r w:rsidR="007E1404">
        <w:rPr>
          <w:rFonts w:ascii="GHEA Grapalat" w:hAnsi="GHEA Grapalat"/>
          <w:sz w:val="24"/>
          <w:szCs w:val="24"/>
          <w:lang w:val="hy-AM"/>
        </w:rPr>
        <w:t>ձ</w:t>
      </w:r>
      <w:r w:rsidRPr="00A33573">
        <w:rPr>
          <w:rFonts w:ascii="GHEA Grapalat" w:hAnsi="GHEA Grapalat"/>
          <w:sz w:val="24"/>
          <w:szCs w:val="24"/>
          <w:lang w:val="hy-AM"/>
        </w:rPr>
        <w:t>որի և Սյունիքի մարզերի սպասարկման տարածքի ջրամատակարարման և ջրահեռացման ենթակառուցվածքների վերականգնում» թիվ CIP II-P3-AWSC LOT 3/1 պայմա</w:t>
      </w:r>
      <w:r w:rsidR="007E1404" w:rsidRPr="00A33573">
        <w:rPr>
          <w:rFonts w:ascii="GHEA Grapalat" w:hAnsi="GHEA Grapalat"/>
          <w:sz w:val="24"/>
          <w:szCs w:val="24"/>
          <w:lang w:val="hy-AM"/>
        </w:rPr>
        <w:t>ն</w:t>
      </w:r>
      <w:r w:rsidR="007E1404">
        <w:rPr>
          <w:rFonts w:ascii="GHEA Grapalat" w:hAnsi="GHEA Grapalat"/>
          <w:sz w:val="24"/>
          <w:szCs w:val="24"/>
          <w:lang w:val="hy-AM"/>
        </w:rPr>
        <w:t>ա</w:t>
      </w:r>
      <w:r w:rsidRPr="00A33573">
        <w:rPr>
          <w:rFonts w:ascii="GHEA Grapalat" w:hAnsi="GHEA Grapalat"/>
          <w:sz w:val="24"/>
          <w:szCs w:val="24"/>
          <w:lang w:val="hy-AM"/>
        </w:rPr>
        <w:t xml:space="preserve">գրով հանրապետության մի շարք բնակավայրերում, իրականացվում են ջրամատակարարման և ջրահեռացման  համակարգերի վերականգնման աշխատանքներ։ </w:t>
      </w:r>
    </w:p>
    <w:p w14:paraId="79499531" w14:textId="7EFEFD48" w:rsidR="00A33573" w:rsidRDefault="00A33573" w:rsidP="00A33573">
      <w:pPr>
        <w:spacing w:after="0" w:line="360" w:lineRule="auto"/>
        <w:ind w:firstLine="720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A33573">
        <w:rPr>
          <w:rFonts w:ascii="GHEA Grapalat" w:hAnsi="GHEA Grapalat"/>
          <w:sz w:val="24"/>
          <w:szCs w:val="24"/>
          <w:lang w:val="hy-AM"/>
        </w:rPr>
        <w:t>Պայմանագրի շրջանակներում ջրամատակարարման և ջրահեռացման  համակարգերի վերականգնման աշխատանքներն իրենց մեջ ներառում են նաև նոր</w:t>
      </w:r>
      <w:r w:rsidR="00115C85">
        <w:rPr>
          <w:rFonts w:ascii="GHEA Grapalat" w:hAnsi="GHEA Grapalat"/>
          <w:sz w:val="24"/>
          <w:szCs w:val="24"/>
          <w:lang w:val="hy-AM"/>
        </w:rPr>
        <w:t>՝</w:t>
      </w:r>
      <w:r w:rsidRPr="00A33573">
        <w:rPr>
          <w:rFonts w:ascii="GHEA Grapalat" w:hAnsi="GHEA Grapalat"/>
          <w:sz w:val="24"/>
          <w:szCs w:val="24"/>
          <w:lang w:val="hy-AM"/>
        </w:rPr>
        <w:t xml:space="preserve"> օրվա կարգավորման ջրամբարների, կապտաժների, պոմպակայանների, քլորակայանների կառուցուման աշխատանքներ, որոնց համար պետք է կատարվեն հողհատկացումներ</w:t>
      </w:r>
      <w:r w:rsidR="00440B3F">
        <w:rPr>
          <w:rFonts w:ascii="Cambria Math" w:hAnsi="Cambria Math" w:cs="Cambria Math"/>
          <w:sz w:val="24"/>
          <w:szCs w:val="24"/>
          <w:lang w:val="hy-AM"/>
        </w:rPr>
        <w:t>։</w:t>
      </w:r>
    </w:p>
    <w:p w14:paraId="16ED709D" w14:textId="70AFB29C" w:rsidR="00440B3F" w:rsidRPr="00440B3F" w:rsidRDefault="00440B3F" w:rsidP="00A3357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43678010"/>
      <w:r>
        <w:rPr>
          <w:rFonts w:ascii="GHEA Grapalat" w:hAnsi="GHEA Grapalat"/>
          <w:sz w:val="24"/>
          <w:szCs w:val="24"/>
          <w:lang w:val="hy-AM"/>
        </w:rPr>
        <w:t xml:space="preserve">ՀՀ </w:t>
      </w:r>
      <w:bookmarkEnd w:id="0"/>
      <w:r w:rsidR="00FD1F8B" w:rsidRPr="0028779A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Գեղարքունիքի մարզի </w:t>
      </w:r>
      <w:r w:rsidR="00FD1F8B" w:rsidRPr="0028779A">
        <w:rPr>
          <w:rFonts w:ascii="GHEA Grapalat" w:hAnsi="GHEA Grapalat"/>
          <w:sz w:val="24"/>
          <w:szCs w:val="24"/>
          <w:lang w:val="hy-AM"/>
        </w:rPr>
        <w:t xml:space="preserve">Սևան համայնքի Սեմյոնովկա </w:t>
      </w:r>
      <w:r w:rsidR="00FD1F8B">
        <w:rPr>
          <w:rFonts w:ascii="GHEA Grapalat" w:hAnsi="GHEA Grapalat"/>
          <w:sz w:val="24"/>
          <w:szCs w:val="24"/>
          <w:lang w:val="hy-AM"/>
        </w:rPr>
        <w:t xml:space="preserve">բնակավայրում </w:t>
      </w:r>
      <w:r>
        <w:rPr>
          <w:rFonts w:ascii="GHEA Grapalat" w:hAnsi="GHEA Grapalat"/>
          <w:sz w:val="24"/>
          <w:szCs w:val="24"/>
          <w:lang w:val="hy-AM"/>
        </w:rPr>
        <w:t xml:space="preserve">ջրամատակարարումը պատշաճ կազմակերպելու նպատակով, </w:t>
      </w:r>
      <w:r w:rsidR="007E1404">
        <w:rPr>
          <w:rFonts w:ascii="GHEA Grapalat" w:hAnsi="GHEA Grapalat"/>
          <w:sz w:val="24"/>
          <w:szCs w:val="24"/>
          <w:lang w:val="hy-AM"/>
        </w:rPr>
        <w:t xml:space="preserve">անհրաժեշտ է կառուցել </w:t>
      </w:r>
      <w:r w:rsidR="00FD1F8B">
        <w:rPr>
          <w:rFonts w:ascii="GHEA Grapalat" w:hAnsi="GHEA Grapalat"/>
          <w:sz w:val="24"/>
          <w:szCs w:val="24"/>
          <w:lang w:val="hy-AM"/>
        </w:rPr>
        <w:t>կապտաժ</w:t>
      </w:r>
      <w:r w:rsidR="007E1404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05FB99" w14:textId="77777777" w:rsidR="00653033" w:rsidRPr="00142CA1" w:rsidRDefault="00301725" w:rsidP="00A3357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3573">
        <w:rPr>
          <w:rFonts w:ascii="GHEA Grapalat" w:hAnsi="GHEA Grapalat"/>
          <w:sz w:val="24"/>
          <w:szCs w:val="24"/>
          <w:lang w:val="hy-AM"/>
        </w:rPr>
        <w:t xml:space="preserve">Գույքի հետ կապված խնդիրների կարգավորման 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Pr="00A33573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3573">
        <w:rPr>
          <w:rFonts w:ascii="GHEA Grapalat" w:hAnsi="GHEA Grapalat"/>
          <w:sz w:val="24"/>
          <w:szCs w:val="24"/>
          <w:lang w:val="hy-AM"/>
        </w:rPr>
        <w:t>է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3573">
        <w:rPr>
          <w:rFonts w:ascii="GHEA Grapalat" w:hAnsi="GHEA Grapalat"/>
          <w:sz w:val="24"/>
          <w:szCs w:val="24"/>
          <w:lang w:val="hy-AM"/>
        </w:rPr>
        <w:t>առաջացել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55F">
        <w:rPr>
          <w:rFonts w:ascii="GHEA Grapalat" w:hAnsi="GHEA Grapalat"/>
          <w:sz w:val="24"/>
          <w:szCs w:val="24"/>
          <w:lang w:val="pt-PT"/>
        </w:rPr>
        <w:t>սույն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Ն</w:t>
      </w:r>
      <w:r w:rsidRPr="007C755F">
        <w:rPr>
          <w:rFonts w:ascii="GHEA Grapalat" w:hAnsi="GHEA Grapalat"/>
          <w:sz w:val="24"/>
          <w:szCs w:val="24"/>
          <w:lang w:val="pt-PT"/>
        </w:rPr>
        <w:t>ախագծի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55F">
        <w:rPr>
          <w:rFonts w:ascii="GHEA Grapalat" w:hAnsi="GHEA Grapalat"/>
          <w:sz w:val="24"/>
          <w:szCs w:val="24"/>
          <w:lang w:val="pt-PT"/>
        </w:rPr>
        <w:t>ընդունումը</w:t>
      </w:r>
      <w:r w:rsidRPr="007C755F">
        <w:rPr>
          <w:rFonts w:ascii="GHEA Grapalat" w:hAnsi="GHEA Grapalat"/>
          <w:sz w:val="24"/>
          <w:szCs w:val="24"/>
          <w:lang w:val="hy-AM"/>
        </w:rPr>
        <w:t>:</w:t>
      </w:r>
      <w:r w:rsidRPr="00142CA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691D7C7" w14:textId="77777777" w:rsidR="0091424B" w:rsidRPr="00DF4E93" w:rsidRDefault="00DB7A3A" w:rsidP="001C2BDC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>
        <w:rPr>
          <w:rFonts w:ascii="GHEA Grapalat" w:hAnsi="GHEA Grapalat"/>
          <w:sz w:val="24"/>
          <w:szCs w:val="24"/>
          <w:lang w:val="hy-AM"/>
        </w:rPr>
        <w:t xml:space="preserve">ջրամատակարարման 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40FB3CE" w14:textId="6596CD29" w:rsidR="0036771B" w:rsidRPr="00DF4E93" w:rsidRDefault="00DB7A3A" w:rsidP="001C2BDC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Կարգավորման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նպատակը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բնույթը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4D0A28" w:rsidRPr="0028779A">
        <w:rPr>
          <w:rFonts w:ascii="GHEA Grapalat" w:hAnsi="GHEA Grapalat"/>
          <w:sz w:val="24"/>
          <w:szCs w:val="24"/>
          <w:lang w:val="hy-AM"/>
        </w:rPr>
        <w:t xml:space="preserve">Սևան համայնքի Սեմյոնովկա </w:t>
      </w:r>
      <w:r w:rsidR="004D0A28">
        <w:rPr>
          <w:rFonts w:ascii="GHEA Grapalat" w:hAnsi="GHEA Grapalat"/>
          <w:sz w:val="24"/>
          <w:szCs w:val="24"/>
          <w:lang w:val="hy-AM"/>
        </w:rPr>
        <w:t xml:space="preserve">21 հողամաս հասցեում կապտաժ </w:t>
      </w:r>
      <w:r w:rsidR="007E1404">
        <w:rPr>
          <w:rFonts w:ascii="GHEA Grapalat" w:hAnsi="GHEA Grapalat"/>
          <w:sz w:val="24"/>
          <w:szCs w:val="24"/>
          <w:lang w:val="hy-AM"/>
        </w:rPr>
        <w:t xml:space="preserve">կառուցելու արդյունքում այդ </w:t>
      </w:r>
      <w:r w:rsidR="007E1404">
        <w:rPr>
          <w:rFonts w:ascii="GHEA Grapalat" w:hAnsi="GHEA Grapalat"/>
          <w:sz w:val="24"/>
          <w:szCs w:val="24"/>
          <w:lang w:val="hy-AM"/>
        </w:rPr>
        <w:lastRenderedPageBreak/>
        <w:t xml:space="preserve">համակարգը </w:t>
      </w:r>
      <w:r w:rsidR="00440B3F">
        <w:rPr>
          <w:rFonts w:ascii="GHEA Grapalat" w:hAnsi="GHEA Grapalat"/>
          <w:sz w:val="24"/>
          <w:szCs w:val="24"/>
          <w:lang w:val="hy-AM"/>
        </w:rPr>
        <w:t>հետագայում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վարձակա</w:t>
      </w:r>
      <w:r w:rsidR="00774D85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>
        <w:rPr>
          <w:rFonts w:ascii="GHEA Grapalat" w:hAnsi="GHEA Grapalat"/>
          <w:sz w:val="24"/>
          <w:szCs w:val="24"/>
          <w:lang w:val="pt-PT"/>
        </w:rPr>
        <w:t>»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հանձնել</w:t>
      </w:r>
      <w:r w:rsidR="007E1404">
        <w:rPr>
          <w:rFonts w:ascii="GHEA Grapalat" w:hAnsi="GHEA Grapalat"/>
          <w:sz w:val="24"/>
          <w:szCs w:val="24"/>
          <w:lang w:val="hy-AM"/>
        </w:rPr>
        <w:t>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39719664" w14:textId="77777777" w:rsidR="00A73C4D" w:rsidRPr="001C2BDC" w:rsidRDefault="0036771B" w:rsidP="001C2BDC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55A348C7" w14:textId="77777777" w:rsidR="0036771B" w:rsidRPr="001C2BDC" w:rsidRDefault="00DB7A3A" w:rsidP="001C2BDC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Ակնկալվող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արդյունքը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>
        <w:rPr>
          <w:rFonts w:ascii="GHEA Grapalat" w:hAnsi="GHEA Grapalat"/>
          <w:sz w:val="24"/>
          <w:szCs w:val="24"/>
          <w:lang w:val="hy-AM"/>
        </w:rPr>
        <w:t>Նախագծի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DF4E93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>ն</w:t>
      </w:r>
      <w:r w:rsidR="00774D85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DF4E93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>
        <w:rPr>
          <w:rFonts w:ascii="GHEA Grapalat" w:hAnsi="GHEA Grapalat"/>
          <w:sz w:val="24"/>
          <w:szCs w:val="24"/>
          <w:lang w:val="pt-PT"/>
        </w:rPr>
        <w:t>»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DF4E93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DF4E93">
        <w:rPr>
          <w:rFonts w:ascii="GHEA Grapalat" w:hAnsi="GHEA Grapalat"/>
          <w:sz w:val="24"/>
          <w:szCs w:val="24"/>
        </w:rPr>
        <w:t>ինպես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նաև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ջրամատակարարման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համակարգերի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հուսալի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անվ</w:t>
      </w:r>
      <w:r w:rsidR="00C4570E" w:rsidRPr="00DF4E93">
        <w:rPr>
          <w:rFonts w:ascii="GHEA Grapalat" w:hAnsi="GHEA Grapalat"/>
          <w:sz w:val="24"/>
          <w:szCs w:val="24"/>
        </w:rPr>
        <w:t>տ</w:t>
      </w:r>
      <w:r w:rsidR="00CC583B" w:rsidRPr="00DF4E93">
        <w:rPr>
          <w:rFonts w:ascii="GHEA Grapalat" w:hAnsi="GHEA Grapalat"/>
          <w:sz w:val="24"/>
          <w:szCs w:val="24"/>
        </w:rPr>
        <w:t>անգ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շահագործում</w:t>
      </w:r>
      <w:r w:rsidR="0007560C">
        <w:rPr>
          <w:rFonts w:ascii="GHEA Grapalat" w:hAnsi="GHEA Grapalat"/>
          <w:sz w:val="24"/>
          <w:szCs w:val="24"/>
          <w:lang w:val="hy-AM"/>
        </w:rPr>
        <w:t>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Հայաստանի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Հանրապետության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խմելու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որակի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ստանդարտներին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համապատասխան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մատակարարման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ապահովումը</w:t>
      </w:r>
      <w:r w:rsidR="001227DA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742BDAF3" w14:textId="77777777" w:rsidR="00EF4FD9" w:rsidRPr="00EF4FD9" w:rsidRDefault="00EF4FD9" w:rsidP="001C2BDC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="0082044A" w:rsidRPr="0082044A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CD3D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2044A">
        <w:rPr>
          <w:rFonts w:ascii="GHEA Grapalat" w:hAnsi="GHEA Grapalat"/>
          <w:color w:val="000000"/>
          <w:sz w:val="24"/>
          <w:szCs w:val="24"/>
          <w:lang w:val="hy-AM"/>
        </w:rPr>
        <w:t>այլ նորմատիվ ակտեր ընդունել անհրաժեշտ չէ։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7B8241" w14:textId="77777777" w:rsidR="000C0704" w:rsidRPr="00077CFF" w:rsidRDefault="000C0704" w:rsidP="000C0704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B44AED" w:rsidRPr="00B44AED">
        <w:rPr>
          <w:rFonts w:ascii="GHEA Grapalat" w:hAnsi="GHEA Grapalat"/>
          <w:sz w:val="24"/>
          <w:szCs w:val="24"/>
          <w:lang w:val="hy-AM"/>
        </w:rPr>
        <w:t>77.11</w:t>
      </w:r>
      <w:r w:rsidR="00B44A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7CFF">
        <w:rPr>
          <w:rFonts w:ascii="GHEA Grapalat" w:hAnsi="GHEA Grapalat"/>
          <w:sz w:val="24"/>
          <w:szCs w:val="24"/>
          <w:lang w:val="hy-AM"/>
        </w:rPr>
        <w:t>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0A40D9B3" w14:textId="77777777" w:rsidR="0082044A" w:rsidRPr="0082044A" w:rsidRDefault="0082044A" w:rsidP="001C2BDC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74EC5295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605AEE">
      <w:headerReference w:type="default" r:id="rId8"/>
      <w:pgSz w:w="12240" w:h="15840"/>
      <w:pgMar w:top="-568" w:right="616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1ABED" w14:textId="77777777" w:rsidR="00687488" w:rsidRDefault="00687488" w:rsidP="00FA2E19">
      <w:pPr>
        <w:spacing w:after="0" w:line="240" w:lineRule="auto"/>
      </w:pPr>
      <w:r>
        <w:separator/>
      </w:r>
    </w:p>
  </w:endnote>
  <w:endnote w:type="continuationSeparator" w:id="0">
    <w:p w14:paraId="473F5FE4" w14:textId="77777777" w:rsidR="00687488" w:rsidRDefault="00687488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D885BD" w14:textId="77777777" w:rsidR="00687488" w:rsidRDefault="00687488" w:rsidP="00FA2E19">
      <w:pPr>
        <w:spacing w:after="0" w:line="240" w:lineRule="auto"/>
      </w:pPr>
      <w:r>
        <w:separator/>
      </w:r>
    </w:p>
  </w:footnote>
  <w:footnote w:type="continuationSeparator" w:id="0">
    <w:p w14:paraId="6BA06B3D" w14:textId="77777777" w:rsidR="00687488" w:rsidRDefault="00687488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50A4E7" w14:textId="77777777" w:rsidR="008B33EB" w:rsidRDefault="008B33EB">
    <w:pPr>
      <w:pStyle w:val="Header"/>
      <w:jc w:val="right"/>
    </w:pPr>
  </w:p>
  <w:p w14:paraId="1AD31C18" w14:textId="77777777" w:rsidR="008B33EB" w:rsidRDefault="008B33EB">
    <w:pPr>
      <w:pStyle w:val="Header"/>
      <w:jc w:val="right"/>
    </w:pPr>
  </w:p>
  <w:p w14:paraId="2FE98708" w14:textId="77777777" w:rsidR="008B33EB" w:rsidRDefault="008B33EB">
    <w:pPr>
      <w:pStyle w:val="Header"/>
      <w:jc w:val="right"/>
    </w:pPr>
  </w:p>
  <w:p w14:paraId="2CEE0E3B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73A25"/>
    <w:rsid w:val="0007560C"/>
    <w:rsid w:val="00077C0E"/>
    <w:rsid w:val="00081D12"/>
    <w:rsid w:val="00095A88"/>
    <w:rsid w:val="00095C8E"/>
    <w:rsid w:val="000A3352"/>
    <w:rsid w:val="000A6A5D"/>
    <w:rsid w:val="000B2D7B"/>
    <w:rsid w:val="000B3B42"/>
    <w:rsid w:val="000C0704"/>
    <w:rsid w:val="000C1D83"/>
    <w:rsid w:val="000D04D5"/>
    <w:rsid w:val="000D1B4D"/>
    <w:rsid w:val="000D1C12"/>
    <w:rsid w:val="000E4D11"/>
    <w:rsid w:val="000F2841"/>
    <w:rsid w:val="000F41F5"/>
    <w:rsid w:val="000F7095"/>
    <w:rsid w:val="001102B3"/>
    <w:rsid w:val="00110DBE"/>
    <w:rsid w:val="00115C85"/>
    <w:rsid w:val="0011798D"/>
    <w:rsid w:val="001227DA"/>
    <w:rsid w:val="001229EC"/>
    <w:rsid w:val="00122C7B"/>
    <w:rsid w:val="001373F2"/>
    <w:rsid w:val="001407CE"/>
    <w:rsid w:val="00142CA1"/>
    <w:rsid w:val="0015681E"/>
    <w:rsid w:val="001641C3"/>
    <w:rsid w:val="00173E06"/>
    <w:rsid w:val="001745CB"/>
    <w:rsid w:val="00174A3E"/>
    <w:rsid w:val="00176B81"/>
    <w:rsid w:val="00176FC2"/>
    <w:rsid w:val="00186DD8"/>
    <w:rsid w:val="00187752"/>
    <w:rsid w:val="00192EB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3010CF"/>
    <w:rsid w:val="00301725"/>
    <w:rsid w:val="00321C5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1449"/>
    <w:rsid w:val="00383AD2"/>
    <w:rsid w:val="003874FD"/>
    <w:rsid w:val="00391C2D"/>
    <w:rsid w:val="00394F90"/>
    <w:rsid w:val="003953D7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5010"/>
    <w:rsid w:val="00420C58"/>
    <w:rsid w:val="00421835"/>
    <w:rsid w:val="004258A0"/>
    <w:rsid w:val="004356E1"/>
    <w:rsid w:val="00440B3F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7BD2"/>
    <w:rsid w:val="004D0A28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65D"/>
    <w:rsid w:val="00682B27"/>
    <w:rsid w:val="006869B9"/>
    <w:rsid w:val="00687488"/>
    <w:rsid w:val="006916E6"/>
    <w:rsid w:val="006A1B2F"/>
    <w:rsid w:val="006A4A79"/>
    <w:rsid w:val="006A69B3"/>
    <w:rsid w:val="006A6C79"/>
    <w:rsid w:val="006C7B3A"/>
    <w:rsid w:val="006C7F4F"/>
    <w:rsid w:val="006D2FDF"/>
    <w:rsid w:val="006E0C90"/>
    <w:rsid w:val="006E2866"/>
    <w:rsid w:val="0071619A"/>
    <w:rsid w:val="00725D5C"/>
    <w:rsid w:val="00736DC9"/>
    <w:rsid w:val="007448D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A72FC"/>
    <w:rsid w:val="007B20E6"/>
    <w:rsid w:val="007B64EA"/>
    <w:rsid w:val="007B6A79"/>
    <w:rsid w:val="007B7B38"/>
    <w:rsid w:val="007C1302"/>
    <w:rsid w:val="007C28FD"/>
    <w:rsid w:val="007C755F"/>
    <w:rsid w:val="007D687C"/>
    <w:rsid w:val="007E1404"/>
    <w:rsid w:val="007E2009"/>
    <w:rsid w:val="007F090E"/>
    <w:rsid w:val="0080284B"/>
    <w:rsid w:val="00802DF6"/>
    <w:rsid w:val="0080355C"/>
    <w:rsid w:val="00806610"/>
    <w:rsid w:val="00806659"/>
    <w:rsid w:val="00813FEF"/>
    <w:rsid w:val="00814BD3"/>
    <w:rsid w:val="0082044A"/>
    <w:rsid w:val="008268BF"/>
    <w:rsid w:val="00827689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6628"/>
    <w:rsid w:val="00960125"/>
    <w:rsid w:val="00961D7C"/>
    <w:rsid w:val="00964C70"/>
    <w:rsid w:val="00990E63"/>
    <w:rsid w:val="009A776F"/>
    <w:rsid w:val="009B41C4"/>
    <w:rsid w:val="009B49C9"/>
    <w:rsid w:val="009B5E31"/>
    <w:rsid w:val="009C2F9F"/>
    <w:rsid w:val="009C372A"/>
    <w:rsid w:val="009D0FC8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33573"/>
    <w:rsid w:val="00A4726B"/>
    <w:rsid w:val="00A47F4E"/>
    <w:rsid w:val="00A73C4D"/>
    <w:rsid w:val="00A808D4"/>
    <w:rsid w:val="00A870CB"/>
    <w:rsid w:val="00A9138E"/>
    <w:rsid w:val="00A9746B"/>
    <w:rsid w:val="00AA1D87"/>
    <w:rsid w:val="00AA4B35"/>
    <w:rsid w:val="00AA5887"/>
    <w:rsid w:val="00AA5F4A"/>
    <w:rsid w:val="00AA79D0"/>
    <w:rsid w:val="00AC3600"/>
    <w:rsid w:val="00AC5F1F"/>
    <w:rsid w:val="00AE0E2A"/>
    <w:rsid w:val="00AE5BB5"/>
    <w:rsid w:val="00AF29C0"/>
    <w:rsid w:val="00B128FB"/>
    <w:rsid w:val="00B17254"/>
    <w:rsid w:val="00B27BE5"/>
    <w:rsid w:val="00B35564"/>
    <w:rsid w:val="00B3637A"/>
    <w:rsid w:val="00B37F00"/>
    <w:rsid w:val="00B40E41"/>
    <w:rsid w:val="00B44AED"/>
    <w:rsid w:val="00B543A9"/>
    <w:rsid w:val="00B70502"/>
    <w:rsid w:val="00B71BC8"/>
    <w:rsid w:val="00B841D4"/>
    <w:rsid w:val="00B8793C"/>
    <w:rsid w:val="00B90C6A"/>
    <w:rsid w:val="00B91A7A"/>
    <w:rsid w:val="00B92392"/>
    <w:rsid w:val="00B935F6"/>
    <w:rsid w:val="00BB1414"/>
    <w:rsid w:val="00BB3872"/>
    <w:rsid w:val="00BB51A4"/>
    <w:rsid w:val="00BD02BF"/>
    <w:rsid w:val="00BD1140"/>
    <w:rsid w:val="00BD3FFF"/>
    <w:rsid w:val="00BD4F8A"/>
    <w:rsid w:val="00BD520F"/>
    <w:rsid w:val="00BE151C"/>
    <w:rsid w:val="00BE6026"/>
    <w:rsid w:val="00BF0B90"/>
    <w:rsid w:val="00C00CF6"/>
    <w:rsid w:val="00C12539"/>
    <w:rsid w:val="00C40579"/>
    <w:rsid w:val="00C43D2A"/>
    <w:rsid w:val="00C4570E"/>
    <w:rsid w:val="00C52284"/>
    <w:rsid w:val="00C53A6D"/>
    <w:rsid w:val="00C53D26"/>
    <w:rsid w:val="00C56234"/>
    <w:rsid w:val="00C622DC"/>
    <w:rsid w:val="00C63639"/>
    <w:rsid w:val="00C70F96"/>
    <w:rsid w:val="00C82CBC"/>
    <w:rsid w:val="00CA13E3"/>
    <w:rsid w:val="00CA1F39"/>
    <w:rsid w:val="00CA4D31"/>
    <w:rsid w:val="00CA4F73"/>
    <w:rsid w:val="00CA690A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C7FBC"/>
    <w:rsid w:val="00DD4F35"/>
    <w:rsid w:val="00DE3C99"/>
    <w:rsid w:val="00DF4E93"/>
    <w:rsid w:val="00E16121"/>
    <w:rsid w:val="00E24DF9"/>
    <w:rsid w:val="00E30947"/>
    <w:rsid w:val="00E315DE"/>
    <w:rsid w:val="00E41742"/>
    <w:rsid w:val="00E516FD"/>
    <w:rsid w:val="00E54489"/>
    <w:rsid w:val="00E56177"/>
    <w:rsid w:val="00E615FD"/>
    <w:rsid w:val="00E631FC"/>
    <w:rsid w:val="00E66909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45D9B"/>
    <w:rsid w:val="00F50472"/>
    <w:rsid w:val="00F5383B"/>
    <w:rsid w:val="00F63AF5"/>
    <w:rsid w:val="00F746CB"/>
    <w:rsid w:val="00F851B8"/>
    <w:rsid w:val="00F9060E"/>
    <w:rsid w:val="00F97BB7"/>
    <w:rsid w:val="00FA22CF"/>
    <w:rsid w:val="00FA2E19"/>
    <w:rsid w:val="00FA35C2"/>
    <w:rsid w:val="00FB3DA9"/>
    <w:rsid w:val="00FB524B"/>
    <w:rsid w:val="00FD1F8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D8B2C6"/>
  <w15:chartTrackingRefBased/>
  <w15:docId w15:val="{7CC68480-72D3-46C1-A06A-097D3A85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A72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7A72F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E14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https://mul2-scws.gov.am/tasks/356948/oneclick?token=d66ba2da8af7596df97d7b92a1b7bcb9</cp:keywords>
  <cp:lastModifiedBy>Naira Manukyan</cp:lastModifiedBy>
  <cp:revision>6</cp:revision>
  <cp:lastPrinted>2025-11-14T12:47:00Z</cp:lastPrinted>
  <dcterms:created xsi:type="dcterms:W3CDTF">2025-11-14T13:17:00Z</dcterms:created>
  <dcterms:modified xsi:type="dcterms:W3CDTF">2025-11-19T06:20:00Z</dcterms:modified>
</cp:coreProperties>
</file>