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BABC5" w14:textId="0B89C296" w:rsidR="0076163F" w:rsidRPr="00586C1E" w:rsidRDefault="0076163F" w:rsidP="0076163F">
      <w:pPr>
        <w:spacing w:before="240" w:after="240"/>
        <w:ind w:left="90"/>
        <w:jc w:val="center"/>
        <w:rPr>
          <w:rFonts w:ascii="GHEA Grapalat" w:hAnsi="GHEA Grapalat"/>
          <w:b/>
          <w:lang w:val="de-DE"/>
        </w:rPr>
      </w:pPr>
      <w:r w:rsidRPr="00586C1E">
        <w:rPr>
          <w:rFonts w:ascii="GHEA Grapalat" w:hAnsi="GHEA Grapalat" w:cs="Sylfaen"/>
          <w:b/>
          <w:lang w:val="de-DE"/>
        </w:rPr>
        <w:t>Հ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Ի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Մ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Ն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Ա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Վ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Ո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Ր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ՈՒ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Մ</w:t>
      </w:r>
    </w:p>
    <w:p w14:paraId="563982E6" w14:textId="5EBDD924" w:rsidR="0076163F" w:rsidRDefault="0076163F" w:rsidP="00880357">
      <w:pPr>
        <w:ind w:firstLine="709"/>
        <w:jc w:val="center"/>
        <w:rPr>
          <w:rFonts w:ascii="GHEA Grapalat" w:hAnsi="GHEA Grapalat" w:cs="Sylfaen"/>
          <w:b/>
          <w:lang w:val="de-DE"/>
        </w:rPr>
      </w:pPr>
      <w:r w:rsidRPr="00586C1E">
        <w:rPr>
          <w:rFonts w:ascii="GHEA Grapalat" w:hAnsi="GHEA Grapalat" w:cs="Sylfaen"/>
          <w:b/>
          <w:lang w:val="de-DE"/>
        </w:rPr>
        <w:t>«</w:t>
      </w:r>
      <w:r>
        <w:rPr>
          <w:rFonts w:ascii="GHEA Grapalat" w:hAnsi="GHEA Grapalat" w:cs="Sylfaen"/>
          <w:b/>
          <w:lang w:val="de-DE"/>
        </w:rPr>
        <w:t>Հ</w:t>
      </w:r>
      <w:proofErr w:type="spellStart"/>
      <w:r w:rsidRPr="00EC0B6F">
        <w:rPr>
          <w:rFonts w:ascii="GHEA Grapalat" w:hAnsi="GHEA Grapalat"/>
          <w:b/>
          <w:bCs/>
          <w:lang w:val="en-US"/>
        </w:rPr>
        <w:t>այաստանի</w:t>
      </w:r>
      <w:proofErr w:type="spellEnd"/>
      <w:r w:rsidRPr="0076163F">
        <w:rPr>
          <w:rFonts w:ascii="GHEA Grapalat" w:hAnsi="GHEA Grapalat"/>
          <w:b/>
          <w:bCs/>
          <w:lang w:val="de-DE"/>
        </w:rPr>
        <w:t xml:space="preserve"> </w:t>
      </w:r>
      <w:r>
        <w:rPr>
          <w:rFonts w:ascii="GHEA Grapalat" w:hAnsi="GHEA Grapalat"/>
          <w:b/>
          <w:bCs/>
          <w:lang w:val="de-DE"/>
        </w:rPr>
        <w:t>Հ</w:t>
      </w:r>
      <w:proofErr w:type="spellStart"/>
      <w:r w:rsidRPr="00EC0B6F">
        <w:rPr>
          <w:rFonts w:ascii="GHEA Grapalat" w:hAnsi="GHEA Grapalat"/>
          <w:b/>
          <w:bCs/>
          <w:lang w:val="en-US"/>
        </w:rPr>
        <w:t>անրապետության</w:t>
      </w:r>
      <w:proofErr w:type="spellEnd"/>
      <w:r w:rsidRPr="0076163F">
        <w:rPr>
          <w:rFonts w:ascii="GHEA Grapalat" w:hAnsi="GHEA Grapalat"/>
          <w:b/>
          <w:bCs/>
          <w:lang w:val="de-DE"/>
        </w:rPr>
        <w:t xml:space="preserve"> </w:t>
      </w:r>
      <w:proofErr w:type="spellStart"/>
      <w:r w:rsidRPr="00EC0B6F">
        <w:rPr>
          <w:rFonts w:ascii="GHEA Grapalat" w:hAnsi="GHEA Grapalat"/>
          <w:b/>
          <w:bCs/>
          <w:lang w:val="en-US"/>
        </w:rPr>
        <w:t>հողային</w:t>
      </w:r>
      <w:proofErr w:type="spellEnd"/>
      <w:r w:rsidRPr="0076163F">
        <w:rPr>
          <w:rFonts w:ascii="GHEA Grapalat" w:hAnsi="GHEA Grapalat"/>
          <w:b/>
          <w:bCs/>
          <w:lang w:val="de-DE"/>
        </w:rPr>
        <w:t xml:space="preserve"> </w:t>
      </w:r>
      <w:proofErr w:type="spellStart"/>
      <w:r w:rsidRPr="00EC0B6F">
        <w:rPr>
          <w:rFonts w:ascii="GHEA Grapalat" w:hAnsi="GHEA Grapalat"/>
          <w:b/>
          <w:bCs/>
          <w:lang w:val="en-US"/>
        </w:rPr>
        <w:t>օրենսգրքում</w:t>
      </w:r>
      <w:proofErr w:type="spellEnd"/>
      <w:r w:rsidRPr="0076163F">
        <w:rPr>
          <w:rFonts w:ascii="GHEA Grapalat" w:hAnsi="GHEA Grapalat"/>
          <w:b/>
          <w:bCs/>
          <w:lang w:val="de-DE"/>
        </w:rPr>
        <w:t xml:space="preserve"> </w:t>
      </w:r>
      <w:r w:rsidR="00E02824" w:rsidRPr="00EC0B6F">
        <w:rPr>
          <w:rFonts w:ascii="GHEA Grapalat" w:hAnsi="GHEA Grapalat"/>
          <w:b/>
          <w:bCs/>
          <w:lang w:val="hy-AM"/>
        </w:rPr>
        <w:t>փոփոխություն</w:t>
      </w:r>
      <w:r w:rsidR="00E02824" w:rsidRPr="00E02824">
        <w:rPr>
          <w:rFonts w:ascii="GHEA Grapalat" w:hAnsi="GHEA Grapalat"/>
          <w:b/>
          <w:bCs/>
          <w:lang w:val="de-DE"/>
        </w:rPr>
        <w:t xml:space="preserve"> </w:t>
      </w:r>
      <w:proofErr w:type="spellStart"/>
      <w:r w:rsidR="000F191E" w:rsidRPr="00EC0B6F">
        <w:rPr>
          <w:rFonts w:ascii="GHEA Grapalat" w:hAnsi="GHEA Grapalat"/>
          <w:b/>
          <w:bCs/>
          <w:lang w:val="en-US"/>
        </w:rPr>
        <w:t>կատարելու</w:t>
      </w:r>
      <w:proofErr w:type="spellEnd"/>
      <w:r w:rsidR="000F191E" w:rsidRPr="00650DA9">
        <w:rPr>
          <w:rFonts w:ascii="GHEA Grapalat" w:hAnsi="GHEA Grapalat"/>
          <w:b/>
          <w:bCs/>
          <w:lang w:val="de-DE"/>
        </w:rPr>
        <w:t xml:space="preserve"> </w:t>
      </w:r>
      <w:proofErr w:type="spellStart"/>
      <w:r w:rsidR="000F191E" w:rsidRPr="00EC0B6F">
        <w:rPr>
          <w:rFonts w:ascii="GHEA Grapalat" w:hAnsi="GHEA Grapalat"/>
          <w:b/>
          <w:bCs/>
          <w:lang w:val="en-US"/>
        </w:rPr>
        <w:t>մասին</w:t>
      </w:r>
      <w:proofErr w:type="spellEnd"/>
      <w:r w:rsidRPr="00586C1E">
        <w:rPr>
          <w:rFonts w:ascii="GHEA Grapalat" w:hAnsi="GHEA Grapalat" w:cs="Sylfaen"/>
          <w:b/>
          <w:lang w:val="de-DE"/>
        </w:rPr>
        <w:t>»</w:t>
      </w:r>
      <w:r>
        <w:rPr>
          <w:rFonts w:ascii="GHEA Grapalat" w:hAnsi="GHEA Grapalat" w:cs="Sylfaen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hy-AM"/>
        </w:rPr>
        <w:t>Հ</w:t>
      </w:r>
      <w:proofErr w:type="spellStart"/>
      <w:r w:rsidRPr="00586C1E">
        <w:rPr>
          <w:rFonts w:ascii="GHEA Grapalat" w:hAnsi="GHEA Grapalat" w:cs="Sylfaen"/>
          <w:b/>
        </w:rPr>
        <w:t>այա</w:t>
      </w:r>
      <w:proofErr w:type="spellEnd"/>
      <w:r w:rsidRPr="00B94B11">
        <w:rPr>
          <w:rFonts w:ascii="GHEA Grapalat" w:hAnsi="GHEA Grapalat"/>
          <w:b/>
          <w:lang w:val="de-DE"/>
        </w:rPr>
        <w:t>u</w:t>
      </w:r>
      <w:proofErr w:type="spellStart"/>
      <w:r w:rsidRPr="00586C1E">
        <w:rPr>
          <w:rFonts w:ascii="GHEA Grapalat" w:hAnsi="GHEA Grapalat" w:cs="Sylfaen"/>
          <w:b/>
        </w:rPr>
        <w:t>տանի</w:t>
      </w:r>
      <w:proofErr w:type="spellEnd"/>
      <w:r w:rsidRPr="00B94B11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hy-AM"/>
        </w:rPr>
        <w:t>Հ</w:t>
      </w:r>
      <w:proofErr w:type="spellStart"/>
      <w:r w:rsidRPr="00586C1E">
        <w:rPr>
          <w:rFonts w:ascii="GHEA Grapalat" w:hAnsi="GHEA Grapalat" w:cs="Sylfaen"/>
          <w:b/>
        </w:rPr>
        <w:t>անրապետության</w:t>
      </w:r>
      <w:proofErr w:type="spellEnd"/>
      <w:r w:rsidRPr="00586C1E">
        <w:rPr>
          <w:rFonts w:ascii="GHEA Grapalat" w:hAnsi="GHEA Grapalat"/>
          <w:b/>
          <w:lang w:val="de-DE"/>
        </w:rPr>
        <w:t xml:space="preserve"> </w:t>
      </w:r>
      <w:proofErr w:type="spellStart"/>
      <w:r>
        <w:rPr>
          <w:rFonts w:ascii="GHEA Grapalat" w:hAnsi="GHEA Grapalat" w:cs="Sylfaen"/>
          <w:b/>
          <w:lang w:val="de-DE"/>
        </w:rPr>
        <w:t>օրենքի</w:t>
      </w:r>
      <w:proofErr w:type="spellEnd"/>
      <w:r>
        <w:rPr>
          <w:rFonts w:ascii="GHEA Grapalat" w:hAnsi="GHEA Grapalat" w:cs="Sylfaen"/>
          <w:b/>
          <w:lang w:val="de-DE"/>
        </w:rPr>
        <w:t xml:space="preserve"> </w:t>
      </w:r>
      <w:proofErr w:type="spellStart"/>
      <w:r>
        <w:rPr>
          <w:rFonts w:ascii="GHEA Grapalat" w:hAnsi="GHEA Grapalat" w:cs="Sylfaen"/>
          <w:b/>
          <w:lang w:val="de-DE"/>
        </w:rPr>
        <w:t>նախագծի</w:t>
      </w:r>
      <w:proofErr w:type="spellEnd"/>
    </w:p>
    <w:p w14:paraId="5F475379" w14:textId="77777777" w:rsidR="00061BFD" w:rsidRDefault="00061BFD" w:rsidP="0076163F">
      <w:pPr>
        <w:ind w:firstLine="709"/>
        <w:jc w:val="center"/>
        <w:rPr>
          <w:rFonts w:ascii="GHEA Grapalat" w:hAnsi="GHEA Grapalat" w:cs="Sylfaen"/>
          <w:b/>
          <w:lang w:val="de-DE"/>
        </w:rPr>
      </w:pPr>
    </w:p>
    <w:p w14:paraId="77E964BF" w14:textId="77777777" w:rsidR="00061BFD" w:rsidRPr="00586C1E" w:rsidRDefault="00061BFD" w:rsidP="0076163F">
      <w:pPr>
        <w:ind w:firstLine="709"/>
        <w:jc w:val="center"/>
        <w:rPr>
          <w:rFonts w:ascii="GHEA Grapalat" w:hAnsi="GHEA Grapalat"/>
          <w:b/>
          <w:lang w:val="de-DE"/>
        </w:rPr>
      </w:pPr>
    </w:p>
    <w:p w14:paraId="47AB2626" w14:textId="09E07E20" w:rsidR="000F191E" w:rsidRPr="000F191E" w:rsidRDefault="00061BFD" w:rsidP="000F191E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Cs w:val="28"/>
          <w:lang w:val="pt-BR"/>
        </w:rPr>
      </w:pPr>
      <w:r w:rsidRPr="00034B07">
        <w:rPr>
          <w:rFonts w:ascii="GHEA Grapalat" w:hAnsi="GHEA Grapalat"/>
          <w:b/>
          <w:szCs w:val="28"/>
          <w:lang w:val="hy-AM"/>
        </w:rPr>
        <w:t>Ի</w:t>
      </w:r>
      <w:r w:rsidRPr="00034B07">
        <w:rPr>
          <w:rFonts w:ascii="GHEA Grapalat" w:hAnsi="GHEA Grapalat"/>
          <w:b/>
          <w:szCs w:val="28"/>
          <w:lang w:val="pt-BR"/>
        </w:rPr>
        <w:t>րավական ակտի ընդունման անհրաժեշտությունը.</w:t>
      </w:r>
      <w:r w:rsidR="000F191E">
        <w:rPr>
          <w:rFonts w:ascii="GHEA Grapalat" w:hAnsi="GHEA Grapalat"/>
          <w:b/>
          <w:szCs w:val="28"/>
          <w:lang w:val="pt-BR"/>
        </w:rPr>
        <w:t xml:space="preserve"> </w:t>
      </w:r>
    </w:p>
    <w:p w14:paraId="510C77F1" w14:textId="2B209E8E" w:rsidR="00B127C8" w:rsidRPr="00880357" w:rsidRDefault="00F50936" w:rsidP="006447A2">
      <w:pPr>
        <w:pStyle w:val="NoSpacing"/>
        <w:spacing w:line="360" w:lineRule="auto"/>
        <w:jc w:val="both"/>
        <w:rPr>
          <w:rFonts w:ascii="GHEA Grapalat" w:hAnsi="GHEA Grapalat"/>
          <w:lang w:val="hy-AM"/>
        </w:rPr>
      </w:pPr>
      <w:r w:rsidRPr="00880357">
        <w:rPr>
          <w:rFonts w:ascii="GHEA Grapalat" w:hAnsi="GHEA Grapalat"/>
          <w:lang w:val="hy-AM"/>
        </w:rPr>
        <w:t xml:space="preserve">      </w:t>
      </w:r>
      <w:r w:rsidR="0076163F" w:rsidRPr="00880357">
        <w:rPr>
          <w:rFonts w:ascii="GHEA Grapalat" w:hAnsi="GHEA Grapalat"/>
          <w:lang w:val="hy-AM"/>
        </w:rPr>
        <w:t>Նախագծի</w:t>
      </w:r>
      <w:r w:rsidR="0076163F" w:rsidRPr="00880357">
        <w:rPr>
          <w:rFonts w:ascii="GHEA Grapalat" w:hAnsi="GHEA Grapalat"/>
          <w:lang w:val="pt-BR"/>
        </w:rPr>
        <w:t xml:space="preserve"> </w:t>
      </w:r>
      <w:r w:rsidR="0076163F" w:rsidRPr="00880357">
        <w:rPr>
          <w:rFonts w:ascii="GHEA Grapalat" w:hAnsi="GHEA Grapalat"/>
          <w:lang w:val="hy-AM"/>
        </w:rPr>
        <w:t>ընդունման</w:t>
      </w:r>
      <w:r w:rsidR="0076163F" w:rsidRPr="00880357">
        <w:rPr>
          <w:rFonts w:ascii="GHEA Grapalat" w:hAnsi="GHEA Grapalat"/>
          <w:lang w:val="pt-BR"/>
        </w:rPr>
        <w:t xml:space="preserve"> </w:t>
      </w:r>
      <w:r w:rsidR="0076163F" w:rsidRPr="00880357">
        <w:rPr>
          <w:rFonts w:ascii="GHEA Grapalat" w:hAnsi="GHEA Grapalat"/>
          <w:lang w:val="hy-AM"/>
        </w:rPr>
        <w:t>անհրաժեշտությունը</w:t>
      </w:r>
      <w:r w:rsidR="0076163F" w:rsidRPr="00880357">
        <w:rPr>
          <w:rFonts w:ascii="GHEA Grapalat" w:hAnsi="GHEA Grapalat"/>
          <w:lang w:val="pt-BR"/>
        </w:rPr>
        <w:t xml:space="preserve"> </w:t>
      </w:r>
      <w:r w:rsidR="0076163F" w:rsidRPr="00880357">
        <w:rPr>
          <w:rFonts w:ascii="GHEA Grapalat" w:hAnsi="GHEA Grapalat"/>
          <w:lang w:val="hy-AM"/>
        </w:rPr>
        <w:t>պայմանավորված</w:t>
      </w:r>
      <w:r w:rsidR="0076163F" w:rsidRPr="00880357">
        <w:rPr>
          <w:rFonts w:ascii="GHEA Grapalat" w:hAnsi="GHEA Grapalat"/>
          <w:lang w:val="pt-BR"/>
        </w:rPr>
        <w:t xml:space="preserve"> </w:t>
      </w:r>
      <w:r w:rsidR="0076163F" w:rsidRPr="00880357">
        <w:rPr>
          <w:rFonts w:ascii="GHEA Grapalat" w:hAnsi="GHEA Grapalat"/>
          <w:lang w:val="hy-AM"/>
        </w:rPr>
        <w:t>է</w:t>
      </w:r>
      <w:r w:rsidR="0076163F" w:rsidRPr="00880357">
        <w:rPr>
          <w:rFonts w:ascii="GHEA Grapalat" w:hAnsi="GHEA Grapalat"/>
          <w:lang w:val="pt-BR"/>
        </w:rPr>
        <w:t xml:space="preserve"> </w:t>
      </w:r>
      <w:r w:rsidR="0076163F" w:rsidRPr="00880357">
        <w:rPr>
          <w:rFonts w:ascii="GHEA Grapalat" w:hAnsi="GHEA Grapalat"/>
          <w:lang w:val="hy-AM"/>
        </w:rPr>
        <w:t>ՀՀ հողային օրենսգրքի 64-րդ հոդվածի 1.2-րդ մասով սահմանված կարգավորման վերանայմանը</w:t>
      </w:r>
      <w:r w:rsidR="00706C4D" w:rsidRPr="00880357">
        <w:rPr>
          <w:rFonts w:ascii="GHEA Grapalat" w:hAnsi="GHEA Grapalat"/>
          <w:lang w:val="hy-AM"/>
        </w:rPr>
        <w:t xml:space="preserve">, </w:t>
      </w:r>
      <w:r w:rsidR="0076163F" w:rsidRPr="00880357">
        <w:rPr>
          <w:rFonts w:ascii="GHEA Grapalat" w:hAnsi="GHEA Grapalat"/>
          <w:lang w:val="hy-AM"/>
        </w:rPr>
        <w:t xml:space="preserve">որպեսզի համապատասխան հողամասերը սեփականության իրավունքով տրամադրելու փոխարեն դրանք տրամադրվեն անհատույց օգտագործման իրավունքով:  </w:t>
      </w:r>
      <w:r w:rsidR="00B127C8" w:rsidRPr="00880357">
        <w:rPr>
          <w:rFonts w:ascii="GHEA Grapalat" w:hAnsi="GHEA Grapalat"/>
          <w:lang w:val="hy-AM"/>
        </w:rPr>
        <w:t xml:space="preserve">                                                                                                                   </w:t>
      </w:r>
    </w:p>
    <w:p w14:paraId="45A8BFDF" w14:textId="716B583C" w:rsidR="0076163F" w:rsidRDefault="0076163F" w:rsidP="00B91A60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880357">
        <w:rPr>
          <w:rFonts w:ascii="GHEA Grapalat" w:hAnsi="GHEA Grapalat"/>
          <w:lang w:val="hy-AM"/>
        </w:rPr>
        <w:t>Հաշվի առնելով, որ  ՀՀ հողային օրենսգրքի 64-րդ հոդվածը</w:t>
      </w:r>
      <w:r w:rsidR="00C72528" w:rsidRPr="00880357">
        <w:rPr>
          <w:rFonts w:ascii="GHEA Grapalat" w:hAnsi="GHEA Grapalat"/>
          <w:lang w:val="hy-AM"/>
        </w:rPr>
        <w:t xml:space="preserve"> վերաբերելի է պետության և համայնքների սեփականությանը պատկանող հողամասերը սեփականության իրավունքով անհատույց տրամադրելուն և օրենսգրքի 75-րդ հոդվածի</w:t>
      </w:r>
      <w:r w:rsidR="00B127C8" w:rsidRPr="00880357">
        <w:rPr>
          <w:rFonts w:ascii="GHEA Grapalat" w:hAnsi="GHEA Grapalat"/>
          <w:lang w:val="hy-AM"/>
        </w:rPr>
        <w:t xml:space="preserve"> 1-ին մասի 2.1-ին  կետով արդեն իսկ նախատեսված է </w:t>
      </w:r>
      <w:r w:rsidR="00C1015D" w:rsidRPr="00880357">
        <w:rPr>
          <w:rFonts w:ascii="GHEA Grapalat" w:hAnsi="GHEA Grapalat"/>
          <w:lang w:val="hy-AM"/>
        </w:rPr>
        <w:t xml:space="preserve">Հայաստանյայց Առաքելական Սուրբ Եկեղեցուն (Մայր Աթոռ Սուրբ Էջմիածնին). </w:t>
      </w:r>
      <w:r w:rsidR="00B127C8" w:rsidRPr="00880357">
        <w:rPr>
          <w:rFonts w:ascii="GHEA Grapalat" w:hAnsi="GHEA Grapalat"/>
          <w:lang w:val="hy-AM"/>
        </w:rPr>
        <w:t xml:space="preserve">առանց մրցույթի, անհատույց (մշտական) </w:t>
      </w:r>
      <w:r w:rsidR="00C72528" w:rsidRPr="00880357">
        <w:rPr>
          <w:rFonts w:ascii="GHEA Grapalat" w:hAnsi="GHEA Grapalat"/>
          <w:lang w:val="hy-AM"/>
        </w:rPr>
        <w:t>պետության</w:t>
      </w:r>
      <w:r w:rsidR="00C72528" w:rsidRPr="00880357">
        <w:rPr>
          <w:rFonts w:ascii="Calibri" w:hAnsi="Calibri" w:cs="Calibri"/>
          <w:lang w:val="hy-AM"/>
        </w:rPr>
        <w:t> </w:t>
      </w:r>
      <w:r w:rsidR="00C72528" w:rsidRPr="00880357">
        <w:rPr>
          <w:rFonts w:ascii="GHEA Grapalat" w:hAnsi="GHEA Grapalat"/>
          <w:lang w:val="hy-AM"/>
        </w:rPr>
        <w:t xml:space="preserve">և համայնքների սեփականությանը պատկանող հողերի անհատույց (մշտական) օգտագործման </w:t>
      </w:r>
      <w:r w:rsidR="00C1015D" w:rsidRPr="00880357">
        <w:rPr>
          <w:rFonts w:ascii="GHEA Grapalat" w:hAnsi="GHEA Grapalat"/>
          <w:lang w:val="hy-AM"/>
        </w:rPr>
        <w:t xml:space="preserve">տրամադրում, ուստի </w:t>
      </w:r>
      <w:r w:rsidR="003F0F9F" w:rsidRPr="00880357">
        <w:rPr>
          <w:rFonts w:ascii="GHEA Grapalat" w:hAnsi="GHEA Grapalat"/>
          <w:lang w:val="hy-AM"/>
        </w:rPr>
        <w:t>նախագծով  նախատեսվում է</w:t>
      </w:r>
      <w:r w:rsidR="00C1015D" w:rsidRPr="00880357">
        <w:rPr>
          <w:rFonts w:ascii="GHEA Grapalat" w:hAnsi="GHEA Grapalat"/>
          <w:lang w:val="hy-AM"/>
        </w:rPr>
        <w:t xml:space="preserve">  ուժը կորցրած ճանաչ</w:t>
      </w:r>
      <w:r w:rsidR="003F0F9F" w:rsidRPr="00880357">
        <w:rPr>
          <w:rFonts w:ascii="GHEA Grapalat" w:hAnsi="GHEA Grapalat"/>
          <w:lang w:val="hy-AM"/>
        </w:rPr>
        <w:t xml:space="preserve">ել </w:t>
      </w:r>
      <w:r w:rsidR="00C1015D" w:rsidRPr="00880357">
        <w:rPr>
          <w:rFonts w:ascii="GHEA Grapalat" w:hAnsi="GHEA Grapalat"/>
          <w:lang w:val="hy-AM"/>
        </w:rPr>
        <w:t xml:space="preserve">Հայաստանի Հանրապետության 2001 թվականի մայիսի 2-ի հողային օրենսգրքի </w:t>
      </w:r>
      <w:r w:rsidR="00C1015D" w:rsidRPr="00880357">
        <w:rPr>
          <w:rFonts w:ascii="GHEA Grapalat" w:eastAsia="Times New Roman" w:hAnsi="GHEA Grapalat"/>
          <w:color w:val="000000"/>
          <w:lang w:val="hy-AM"/>
        </w:rPr>
        <w:t xml:space="preserve">64-րդ հոդվածի </w:t>
      </w:r>
      <w:r w:rsidR="00C1015D" w:rsidRPr="00880357">
        <w:rPr>
          <w:rFonts w:ascii="GHEA Grapalat" w:hAnsi="GHEA Grapalat"/>
          <w:lang w:val="hy-AM"/>
        </w:rPr>
        <w:t xml:space="preserve">1.2-րդ մասը։  </w:t>
      </w:r>
    </w:p>
    <w:p w14:paraId="1BF9C4BD" w14:textId="77777777" w:rsidR="00880357" w:rsidRPr="00880357" w:rsidRDefault="00880357" w:rsidP="00B91A60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</w:p>
    <w:p w14:paraId="1485E547" w14:textId="49EE1489" w:rsidR="00006F39" w:rsidRPr="00006F39" w:rsidRDefault="00006F39" w:rsidP="00006F39">
      <w:pPr>
        <w:spacing w:line="360" w:lineRule="auto"/>
        <w:ind w:firstLine="540"/>
        <w:jc w:val="both"/>
        <w:rPr>
          <w:rFonts w:ascii="GHEA Grapalat" w:hAnsi="GHEA Grapalat"/>
          <w:b/>
          <w:lang w:val="hy-AM"/>
        </w:rPr>
      </w:pPr>
      <w:r w:rsidRPr="00006F39">
        <w:rPr>
          <w:rFonts w:ascii="GHEA Grapalat" w:hAnsi="GHEA Grapalat"/>
          <w:b/>
          <w:lang w:val="hy-AM"/>
        </w:rPr>
        <w:t>2</w:t>
      </w:r>
      <w:r w:rsidRPr="00006F39">
        <w:rPr>
          <w:rFonts w:ascii="MS Mincho" w:eastAsia="MS Mincho" w:hAnsi="MS Mincho" w:cs="MS Mincho" w:hint="eastAsia"/>
          <w:b/>
          <w:lang w:val="hy-AM"/>
        </w:rPr>
        <w:t>․</w:t>
      </w:r>
      <w:r w:rsidRPr="00006F39">
        <w:rPr>
          <w:rFonts w:ascii="GHEA Grapalat" w:hAnsi="GHEA Grapalat"/>
          <w:b/>
          <w:lang w:val="hy-AM"/>
        </w:rPr>
        <w:t xml:space="preserve"> Կարգավորման նպատակը և ակնկալվող արդյունքը</w:t>
      </w:r>
      <w:r w:rsidRPr="00006F39">
        <w:rPr>
          <w:rFonts w:ascii="MS Mincho" w:eastAsia="MS Mincho" w:hAnsi="MS Mincho" w:cs="MS Mincho" w:hint="eastAsia"/>
          <w:b/>
          <w:lang w:val="hy-AM"/>
        </w:rPr>
        <w:t>․</w:t>
      </w:r>
    </w:p>
    <w:p w14:paraId="718B106C" w14:textId="0244E517" w:rsidR="00D074F6" w:rsidRDefault="00D074F6" w:rsidP="00006F39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af-ZA"/>
        </w:rPr>
        <w:t xml:space="preserve">Ներկայումս </w:t>
      </w:r>
      <w:r w:rsidRPr="00B127C8">
        <w:rPr>
          <w:rFonts w:ascii="GHEA Grapalat" w:hAnsi="GHEA Grapalat"/>
          <w:lang w:val="hy-AM"/>
        </w:rPr>
        <w:t xml:space="preserve">ՀՀ հողային օրենսգրքի 64-րդ հոդվածի 1.2-րդ մասով </w:t>
      </w:r>
      <w:r>
        <w:rPr>
          <w:rFonts w:ascii="GHEA Grapalat" w:hAnsi="GHEA Grapalat"/>
          <w:lang w:val="hy-AM"/>
        </w:rPr>
        <w:t>պ</w:t>
      </w:r>
      <w:r w:rsidRPr="00D074F6">
        <w:rPr>
          <w:rFonts w:ascii="GHEA Grapalat" w:hAnsi="GHEA Grapalat"/>
          <w:lang w:val="hy-AM"/>
        </w:rPr>
        <w:t xml:space="preserve">ետության </w:t>
      </w:r>
      <w:r>
        <w:rPr>
          <w:rFonts w:ascii="GHEA Grapalat" w:hAnsi="GHEA Grapalat"/>
          <w:lang w:val="hy-AM"/>
        </w:rPr>
        <w:t>և</w:t>
      </w:r>
      <w:r w:rsidRPr="00D074F6">
        <w:rPr>
          <w:rFonts w:ascii="GHEA Grapalat" w:hAnsi="GHEA Grapalat"/>
          <w:lang w:val="hy-AM"/>
        </w:rPr>
        <w:t xml:space="preserve"> համայնքների սեփականության հողամասերը սեփականության իրավունքով անհատույց տրամադրվում են Հայաստանյայց Առաքելական Սուրբ Եկեղեցուն (Մայր Աթոռ Սուրբ Էջմիածնին)` եկեղեցիների </w:t>
      </w:r>
      <w:r>
        <w:rPr>
          <w:rFonts w:ascii="GHEA Grapalat" w:hAnsi="GHEA Grapalat"/>
          <w:lang w:val="hy-AM"/>
        </w:rPr>
        <w:t>և</w:t>
      </w:r>
      <w:r w:rsidRPr="00D074F6">
        <w:rPr>
          <w:rFonts w:ascii="GHEA Grapalat" w:hAnsi="GHEA Grapalat"/>
          <w:lang w:val="hy-AM"/>
        </w:rPr>
        <w:t xml:space="preserve"> եկեղեցապատկան կառույցների շինարարության ու դրանց սպասարկման համար:</w:t>
      </w:r>
    </w:p>
    <w:p w14:paraId="062532F8" w14:textId="4743D573" w:rsidR="00D074F6" w:rsidRDefault="00D074F6" w:rsidP="00D074F6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B127C8">
        <w:rPr>
          <w:rFonts w:ascii="GHEA Grapalat" w:hAnsi="GHEA Grapalat"/>
          <w:lang w:val="hy-AM"/>
        </w:rPr>
        <w:t>Հայաստանյայց Առաքելական Սուրբ Եկեղեցուն (Մայր Աթոռ Սուրբ Էջմիածնին). առանց մրցույթի, անհատույց (մշտական) պետության</w:t>
      </w:r>
      <w:r w:rsidRPr="00B127C8">
        <w:rPr>
          <w:rFonts w:ascii="Calibri" w:hAnsi="Calibri" w:cs="Calibri"/>
          <w:lang w:val="hy-AM"/>
        </w:rPr>
        <w:t> </w:t>
      </w:r>
      <w:r w:rsidRPr="00B127C8">
        <w:rPr>
          <w:rFonts w:ascii="GHEA Grapalat" w:hAnsi="GHEA Grapalat"/>
          <w:lang w:val="hy-AM"/>
        </w:rPr>
        <w:t>և համայնքների սեփականության</w:t>
      </w:r>
      <w:r>
        <w:rPr>
          <w:rFonts w:ascii="GHEA Grapalat" w:hAnsi="GHEA Grapalat"/>
          <w:lang w:val="hy-AM"/>
        </w:rPr>
        <w:t xml:space="preserve"> հողերի անհատույց </w:t>
      </w:r>
      <w:r w:rsidRPr="00B127C8">
        <w:rPr>
          <w:rFonts w:ascii="GHEA Grapalat" w:hAnsi="GHEA Grapalat"/>
          <w:lang w:val="hy-AM"/>
        </w:rPr>
        <w:t>սեփականության իրավունքով տրամադրել</w:t>
      </w:r>
      <w:r w:rsidR="004803F2">
        <w:rPr>
          <w:rFonts w:ascii="GHEA Grapalat" w:hAnsi="GHEA Grapalat"/>
          <w:lang w:val="hy-AM"/>
        </w:rPr>
        <w:t>ու փոխարեն</w:t>
      </w:r>
      <w:r w:rsidR="00446860">
        <w:rPr>
          <w:rFonts w:ascii="GHEA Grapalat" w:hAnsi="GHEA Grapalat"/>
          <w:lang w:val="hy-AM"/>
        </w:rPr>
        <w:t xml:space="preserve"> տրամադրել </w:t>
      </w:r>
      <w:r w:rsidRPr="00B127C8">
        <w:rPr>
          <w:rFonts w:ascii="GHEA Grapalat" w:hAnsi="GHEA Grapalat"/>
          <w:lang w:val="hy-AM"/>
        </w:rPr>
        <w:t>անհատույց օգտագործման իրավունքով</w:t>
      </w:r>
      <w:r w:rsidR="00446860">
        <w:rPr>
          <w:rFonts w:ascii="GHEA Grapalat" w:hAnsi="GHEA Grapalat"/>
          <w:lang w:val="hy-AM"/>
        </w:rPr>
        <w:t>։ Օ</w:t>
      </w:r>
      <w:r>
        <w:rPr>
          <w:rFonts w:ascii="GHEA Grapalat" w:hAnsi="GHEA Grapalat"/>
          <w:lang w:val="hy-AM"/>
        </w:rPr>
        <w:t xml:space="preserve">գտագործման տրամադրելը արդեն իսկ նախատեսված է </w:t>
      </w:r>
      <w:r w:rsidRPr="00B127C8">
        <w:rPr>
          <w:rFonts w:ascii="GHEA Grapalat" w:hAnsi="GHEA Grapalat"/>
          <w:lang w:val="hy-AM"/>
        </w:rPr>
        <w:t>օրենսգրքի 75-րդ հոդվածի 1-ին մասի 2.1-ին  կետով</w:t>
      </w:r>
      <w:r>
        <w:rPr>
          <w:rFonts w:ascii="GHEA Grapalat" w:hAnsi="GHEA Grapalat"/>
          <w:lang w:val="hy-AM"/>
        </w:rPr>
        <w:t xml:space="preserve">։ </w:t>
      </w:r>
    </w:p>
    <w:p w14:paraId="448E03B6" w14:textId="245E05B7" w:rsidR="00006F39" w:rsidRDefault="00D074F6" w:rsidP="00006F39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Նախագծով </w:t>
      </w:r>
      <w:r w:rsidR="00C94AA3">
        <w:rPr>
          <w:rFonts w:ascii="GHEA Grapalat" w:hAnsi="GHEA Grapalat"/>
          <w:lang w:val="hy-AM"/>
        </w:rPr>
        <w:t xml:space="preserve">առաջարկվում </w:t>
      </w:r>
      <w:r>
        <w:rPr>
          <w:rFonts w:ascii="GHEA Grapalat" w:hAnsi="GHEA Grapalat"/>
          <w:lang w:val="hy-AM"/>
        </w:rPr>
        <w:t xml:space="preserve">է </w:t>
      </w:r>
      <w:r w:rsidR="00006F39" w:rsidRPr="00006F3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ո</w:t>
      </w:r>
      <w:r w:rsidRPr="00C1015D">
        <w:rPr>
          <w:rFonts w:ascii="GHEA Grapalat" w:hAnsi="GHEA Grapalat"/>
          <w:lang w:val="hy-AM"/>
        </w:rPr>
        <w:t>ւժը կորցրած</w:t>
      </w:r>
      <w:r>
        <w:rPr>
          <w:rFonts w:ascii="GHEA Grapalat" w:hAnsi="GHEA Grapalat"/>
          <w:lang w:val="hy-AM"/>
        </w:rPr>
        <w:t xml:space="preserve"> </w:t>
      </w:r>
      <w:r w:rsidRPr="00C1015D">
        <w:rPr>
          <w:rFonts w:ascii="GHEA Grapalat" w:hAnsi="GHEA Grapalat"/>
          <w:lang w:val="hy-AM"/>
        </w:rPr>
        <w:t>ճանաչ</w:t>
      </w:r>
      <w:r>
        <w:rPr>
          <w:rFonts w:ascii="GHEA Grapalat" w:hAnsi="GHEA Grapalat"/>
          <w:lang w:val="hy-AM"/>
        </w:rPr>
        <w:t xml:space="preserve">ել  </w:t>
      </w:r>
      <w:r w:rsidRPr="00C1015D">
        <w:rPr>
          <w:rFonts w:ascii="GHEA Grapalat" w:hAnsi="GHEA Grapalat"/>
          <w:lang w:val="hy-AM"/>
        </w:rPr>
        <w:t xml:space="preserve">Հայաստանի Հանրապետության 2001 թվականի մայիսի 2-ի հողային օրենսգրքի </w:t>
      </w:r>
      <w:r w:rsidRPr="00C1015D">
        <w:rPr>
          <w:rFonts w:ascii="GHEA Grapalat" w:eastAsia="Times New Roman" w:hAnsi="GHEA Grapalat"/>
          <w:color w:val="000000"/>
          <w:lang w:val="hy-AM"/>
        </w:rPr>
        <w:t xml:space="preserve">64-րդ հոդվածի </w:t>
      </w:r>
      <w:r w:rsidRPr="00C1015D">
        <w:rPr>
          <w:rFonts w:ascii="GHEA Grapalat" w:hAnsi="GHEA Grapalat"/>
          <w:lang w:val="hy-AM"/>
        </w:rPr>
        <w:t>1.2-րդ մասը</w:t>
      </w:r>
      <w:r>
        <w:rPr>
          <w:rFonts w:ascii="GHEA Grapalat" w:hAnsi="GHEA Grapalat"/>
          <w:lang w:val="hy-AM"/>
        </w:rPr>
        <w:t xml:space="preserve">։  </w:t>
      </w:r>
    </w:p>
    <w:p w14:paraId="1A8521D2" w14:textId="77777777" w:rsidR="00880357" w:rsidRDefault="00880357" w:rsidP="00006F39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</w:p>
    <w:p w14:paraId="4478AD7F" w14:textId="77777777" w:rsidR="00880357" w:rsidRPr="00006F39" w:rsidRDefault="00880357" w:rsidP="00006F39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</w:p>
    <w:p w14:paraId="17314220" w14:textId="77777777" w:rsidR="00006F39" w:rsidRPr="00006F39" w:rsidRDefault="00006F39" w:rsidP="00006F39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  <w:r w:rsidRPr="00006F39">
        <w:rPr>
          <w:rFonts w:ascii="GHEA Grapalat" w:hAnsi="GHEA Grapalat"/>
          <w:b/>
          <w:lang w:val="hy-AM"/>
        </w:rPr>
        <w:t>3. Նախագծի</w:t>
      </w:r>
      <w:r w:rsidRPr="00006F39">
        <w:rPr>
          <w:rFonts w:ascii="GHEA Grapalat" w:hAnsi="GHEA Grapalat"/>
          <w:b/>
          <w:lang w:val="af-ZA"/>
        </w:rPr>
        <w:t xml:space="preserve"> </w:t>
      </w:r>
      <w:r w:rsidRPr="00006F39">
        <w:rPr>
          <w:rFonts w:ascii="GHEA Grapalat" w:hAnsi="GHEA Grapalat"/>
          <w:b/>
          <w:lang w:val="hy-AM"/>
        </w:rPr>
        <w:t>մշակման</w:t>
      </w:r>
      <w:r w:rsidRPr="00006F39">
        <w:rPr>
          <w:rFonts w:ascii="GHEA Grapalat" w:hAnsi="GHEA Grapalat"/>
          <w:b/>
          <w:lang w:val="af-ZA"/>
        </w:rPr>
        <w:t xml:space="preserve"> </w:t>
      </w:r>
      <w:r w:rsidRPr="00006F39">
        <w:rPr>
          <w:rFonts w:ascii="GHEA Grapalat" w:hAnsi="GHEA Grapalat"/>
          <w:b/>
          <w:lang w:val="hy-AM"/>
        </w:rPr>
        <w:t>գործընթացում</w:t>
      </w:r>
      <w:r w:rsidRPr="00006F39">
        <w:rPr>
          <w:rFonts w:ascii="GHEA Grapalat" w:hAnsi="GHEA Grapalat"/>
          <w:b/>
          <w:lang w:val="af-ZA"/>
        </w:rPr>
        <w:t xml:space="preserve"> </w:t>
      </w:r>
      <w:r w:rsidRPr="00006F39">
        <w:rPr>
          <w:rFonts w:ascii="GHEA Grapalat" w:hAnsi="GHEA Grapalat"/>
          <w:b/>
          <w:lang w:val="hy-AM"/>
        </w:rPr>
        <w:t>ներգրավված</w:t>
      </w:r>
      <w:r w:rsidRPr="00006F39">
        <w:rPr>
          <w:rFonts w:ascii="GHEA Grapalat" w:hAnsi="GHEA Grapalat"/>
          <w:b/>
          <w:lang w:val="af-ZA"/>
        </w:rPr>
        <w:t xml:space="preserve"> </w:t>
      </w:r>
      <w:r w:rsidRPr="00006F39">
        <w:rPr>
          <w:rFonts w:ascii="GHEA Grapalat" w:hAnsi="GHEA Grapalat"/>
          <w:b/>
          <w:lang w:val="hy-AM"/>
        </w:rPr>
        <w:t>ինստիտուտները</w:t>
      </w:r>
      <w:r w:rsidRPr="00006F39">
        <w:rPr>
          <w:rFonts w:ascii="GHEA Grapalat" w:hAnsi="GHEA Grapalat"/>
          <w:b/>
          <w:lang w:val="af-ZA"/>
        </w:rPr>
        <w:t xml:space="preserve"> </w:t>
      </w:r>
      <w:r w:rsidRPr="00006F39">
        <w:rPr>
          <w:rFonts w:ascii="GHEA Grapalat" w:hAnsi="GHEA Grapalat"/>
          <w:b/>
          <w:lang w:val="hy-AM"/>
        </w:rPr>
        <w:t>և</w:t>
      </w:r>
      <w:r w:rsidRPr="00006F39">
        <w:rPr>
          <w:rFonts w:ascii="GHEA Grapalat" w:hAnsi="GHEA Grapalat"/>
          <w:b/>
          <w:lang w:val="af-ZA"/>
        </w:rPr>
        <w:t xml:space="preserve"> </w:t>
      </w:r>
      <w:r w:rsidRPr="00006F39">
        <w:rPr>
          <w:rFonts w:ascii="GHEA Grapalat" w:hAnsi="GHEA Grapalat"/>
          <w:b/>
          <w:lang w:val="hy-AM"/>
        </w:rPr>
        <w:t>անձինք</w:t>
      </w:r>
      <w:r w:rsidRPr="00006F39">
        <w:rPr>
          <w:rFonts w:ascii="MS Mincho" w:eastAsia="MS Mincho" w:hAnsi="MS Mincho" w:cs="MS Mincho" w:hint="eastAsia"/>
          <w:b/>
          <w:lang w:val="hy-AM"/>
        </w:rPr>
        <w:t>․</w:t>
      </w:r>
    </w:p>
    <w:p w14:paraId="57C27368" w14:textId="0D58B62C" w:rsidR="00006F39" w:rsidRDefault="00006F39" w:rsidP="00006F39">
      <w:pPr>
        <w:spacing w:line="360" w:lineRule="auto"/>
        <w:ind w:firstLine="540"/>
        <w:jc w:val="both"/>
        <w:rPr>
          <w:rFonts w:ascii="GHEA Grapalat" w:hAnsi="GHEA Grapalat"/>
          <w:lang w:val="af-ZA"/>
        </w:rPr>
      </w:pPr>
      <w:r w:rsidRPr="00006F39">
        <w:rPr>
          <w:rFonts w:ascii="GHEA Grapalat" w:hAnsi="GHEA Grapalat"/>
          <w:lang w:val="hy-AM"/>
        </w:rPr>
        <w:t>Նախագիծը</w:t>
      </w:r>
      <w:r w:rsidRPr="00006F39">
        <w:rPr>
          <w:rFonts w:ascii="GHEA Grapalat" w:hAnsi="GHEA Grapalat"/>
          <w:lang w:val="af-ZA"/>
        </w:rPr>
        <w:t xml:space="preserve"> </w:t>
      </w:r>
      <w:r w:rsidRPr="00006F39">
        <w:rPr>
          <w:rFonts w:ascii="GHEA Grapalat" w:hAnsi="GHEA Grapalat"/>
          <w:lang w:val="hy-AM"/>
        </w:rPr>
        <w:t>մշակվել</w:t>
      </w:r>
      <w:r w:rsidRPr="00006F39">
        <w:rPr>
          <w:rFonts w:ascii="GHEA Grapalat" w:hAnsi="GHEA Grapalat"/>
          <w:lang w:val="af-ZA"/>
        </w:rPr>
        <w:t xml:space="preserve"> </w:t>
      </w:r>
      <w:r w:rsidRPr="00006F39">
        <w:rPr>
          <w:rFonts w:ascii="GHEA Grapalat" w:hAnsi="GHEA Grapalat"/>
          <w:lang w:val="hy-AM"/>
        </w:rPr>
        <w:t>է</w:t>
      </w:r>
      <w:r w:rsidRPr="00006F39">
        <w:rPr>
          <w:rFonts w:ascii="GHEA Grapalat" w:hAnsi="GHEA Grapalat"/>
          <w:lang w:val="af-ZA"/>
        </w:rPr>
        <w:t xml:space="preserve"> </w:t>
      </w:r>
      <w:r w:rsidRPr="00006F39">
        <w:rPr>
          <w:rFonts w:ascii="GHEA Grapalat" w:hAnsi="GHEA Grapalat"/>
          <w:lang w:val="hy-AM"/>
        </w:rPr>
        <w:t>ՀՀ տարածքային կառավարման և ենթակառուցվածքների նախարարությ</w:t>
      </w:r>
      <w:r w:rsidR="001C2345">
        <w:rPr>
          <w:rFonts w:ascii="GHEA Grapalat" w:hAnsi="GHEA Grapalat"/>
          <w:lang w:val="hy-AM"/>
        </w:rPr>
        <w:t>ան</w:t>
      </w:r>
      <w:r w:rsidRPr="00006F39">
        <w:rPr>
          <w:rFonts w:ascii="GHEA Grapalat" w:hAnsi="GHEA Grapalat"/>
          <w:lang w:val="hy-AM"/>
        </w:rPr>
        <w:t xml:space="preserve"> </w:t>
      </w:r>
      <w:r w:rsidRPr="00006F39">
        <w:rPr>
          <w:rFonts w:ascii="GHEA Grapalat" w:hAnsi="GHEA Grapalat"/>
          <w:lang w:val="af-ZA"/>
        </w:rPr>
        <w:t>կողմից:</w:t>
      </w:r>
    </w:p>
    <w:p w14:paraId="2AA8EB7F" w14:textId="77777777" w:rsidR="00880357" w:rsidRPr="00006F39" w:rsidRDefault="00880357" w:rsidP="00006F39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</w:p>
    <w:p w14:paraId="59D235F2" w14:textId="77777777" w:rsidR="00006F39" w:rsidRPr="00006F39" w:rsidRDefault="00006F39" w:rsidP="00006F39">
      <w:pPr>
        <w:spacing w:line="360" w:lineRule="auto"/>
        <w:ind w:firstLine="540"/>
        <w:jc w:val="both"/>
        <w:rPr>
          <w:rFonts w:ascii="GHEA Grapalat" w:hAnsi="GHEA Grapalat"/>
          <w:b/>
          <w:lang w:val="hy-AM"/>
        </w:rPr>
      </w:pPr>
      <w:r w:rsidRPr="00006F39">
        <w:rPr>
          <w:rFonts w:ascii="GHEA Grapalat" w:hAnsi="GHEA Grapalat"/>
          <w:b/>
          <w:lang w:val="hy-AM"/>
        </w:rPr>
        <w:t>4. Լրացուցիչ ֆինանսական միջոցների անհրաժեշտությունը և պետական բյուջեի</w:t>
      </w:r>
      <w:r w:rsidRPr="00006F39">
        <w:rPr>
          <w:rFonts w:ascii="GHEA Grapalat" w:hAnsi="GHEA Grapalat"/>
          <w:b/>
          <w:lang w:val="af-ZA"/>
        </w:rPr>
        <w:t xml:space="preserve"> </w:t>
      </w:r>
      <w:r w:rsidRPr="00006F39">
        <w:rPr>
          <w:rFonts w:ascii="GHEA Grapalat" w:hAnsi="GHEA Grapalat"/>
          <w:b/>
          <w:lang w:val="hy-AM"/>
        </w:rPr>
        <w:t>եկամուտներում և ծախսերում սպասվելիք փոփոխությունները.</w:t>
      </w:r>
    </w:p>
    <w:p w14:paraId="1022BA84" w14:textId="3609AB3A" w:rsidR="00006F39" w:rsidRDefault="00006F39" w:rsidP="00006F39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006F39">
        <w:rPr>
          <w:rFonts w:ascii="GHEA Grapalat" w:hAnsi="GHEA Grapalat"/>
          <w:lang w:val="hy-AM"/>
        </w:rPr>
        <w:t>Ն</w:t>
      </w:r>
      <w:r w:rsidRPr="00006F39">
        <w:rPr>
          <w:rFonts w:ascii="GHEA Grapalat" w:hAnsi="GHEA Grapalat"/>
          <w:lang w:val="af-ZA"/>
        </w:rPr>
        <w:t>ախագծի</w:t>
      </w:r>
      <w:r w:rsidRPr="00006F39">
        <w:rPr>
          <w:rFonts w:ascii="GHEA Grapalat" w:hAnsi="GHEA Grapalat"/>
          <w:lang w:val="hy-AM"/>
        </w:rPr>
        <w:t xml:space="preserve"> ընդունման կապակցությամբ լրացուցիչ ֆինանսական միջոցների անհրաժեշտությունը բացակայում է: ՀՀ պետական կամ տեղական ինքնակառավարման մարմինների բյուջեներում էական փոփոխություններ չ</w:t>
      </w:r>
      <w:r w:rsidR="001C2345">
        <w:rPr>
          <w:rFonts w:ascii="GHEA Grapalat" w:hAnsi="GHEA Grapalat"/>
          <w:lang w:val="hy-AM"/>
        </w:rPr>
        <w:t>են</w:t>
      </w:r>
      <w:r w:rsidRPr="00006F39">
        <w:rPr>
          <w:rFonts w:ascii="GHEA Grapalat" w:hAnsi="GHEA Grapalat"/>
          <w:lang w:val="hy-AM"/>
        </w:rPr>
        <w:t xml:space="preserve"> նախատեսվում:</w:t>
      </w:r>
    </w:p>
    <w:p w14:paraId="3A272A2D" w14:textId="77777777" w:rsidR="00880357" w:rsidRDefault="00880357" w:rsidP="00006F39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</w:p>
    <w:p w14:paraId="56C9EA18" w14:textId="6F7FAD28" w:rsidR="00061BFD" w:rsidRPr="007339FD" w:rsidRDefault="00061BFD" w:rsidP="00006F39">
      <w:pPr>
        <w:spacing w:line="360" w:lineRule="auto"/>
        <w:ind w:firstLine="540"/>
        <w:jc w:val="both"/>
        <w:rPr>
          <w:rFonts w:ascii="GHEA Grapalat" w:hAnsi="GHEA Grapalat"/>
          <w:b/>
          <w:lang w:val="hy-AM"/>
        </w:rPr>
      </w:pPr>
      <w:r w:rsidRPr="007339FD">
        <w:rPr>
          <w:rFonts w:ascii="GHEA Grapalat" w:eastAsia="Tahoma" w:hAnsi="GHEA Grapalat" w:cs="Tahoma"/>
          <w:b/>
          <w:bCs/>
          <w:iCs/>
          <w:color w:val="000000"/>
          <w:lang w:val="hy-AM" w:eastAsia="hy-AM" w:bidi="hy-AM"/>
        </w:rPr>
        <w:t>5</w:t>
      </w:r>
      <w:r w:rsidRPr="007339FD">
        <w:rPr>
          <w:rFonts w:ascii="GHEA Grapalat" w:hAnsi="GHEA Grapalat"/>
          <w:b/>
          <w:lang w:val="hy-AM"/>
        </w:rPr>
        <w:t>. 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1B268173" w14:textId="2DE222D4" w:rsidR="00061BFD" w:rsidRDefault="00061BFD" w:rsidP="00061BFD">
      <w:pPr>
        <w:tabs>
          <w:tab w:val="left" w:pos="0"/>
        </w:tabs>
        <w:spacing w:line="360" w:lineRule="auto"/>
        <w:ind w:firstLine="450"/>
        <w:jc w:val="both"/>
        <w:rPr>
          <w:rFonts w:ascii="GHEA Grapalat" w:eastAsia="Calibri" w:hAnsi="GHEA Grapalat"/>
          <w:color w:val="000000"/>
          <w:lang w:val="hy-AM"/>
        </w:rPr>
      </w:pPr>
      <w:r w:rsidRPr="00C773B7">
        <w:rPr>
          <w:rFonts w:ascii="GHEA Grapalat" w:hAnsi="GHEA Grapalat"/>
          <w:lang w:val="hy-AM"/>
        </w:rPr>
        <w:t>Ն</w:t>
      </w:r>
      <w:r w:rsidRPr="00BB2CBD">
        <w:rPr>
          <w:rFonts w:ascii="GHEA Grapalat" w:hAnsi="GHEA Grapalat"/>
          <w:lang w:val="hy-AM"/>
        </w:rPr>
        <w:t>ախագծի</w:t>
      </w:r>
      <w:r w:rsidRPr="00CA12B7">
        <w:rPr>
          <w:rFonts w:ascii="GHEA Grapalat" w:eastAsia="Calibri" w:hAnsi="GHEA Grapalat" w:cs="Arial"/>
          <w:lang w:val="hy-AM"/>
        </w:rPr>
        <w:t xml:space="preserve"> </w:t>
      </w:r>
      <w:r>
        <w:rPr>
          <w:rFonts w:ascii="GHEA Grapalat" w:eastAsia="Calibri" w:hAnsi="GHEA Grapalat" w:cs="Arial"/>
          <w:lang w:val="hy-AM"/>
        </w:rPr>
        <w:t>ընդունմամբ</w:t>
      </w:r>
      <w:r w:rsidRPr="00CA12B7">
        <w:rPr>
          <w:rFonts w:ascii="GHEA Grapalat" w:eastAsia="Calibri" w:hAnsi="GHEA Grapalat" w:cs="Sylfaen"/>
          <w:lang w:val="hy-AM"/>
        </w:rPr>
        <w:t xml:space="preserve"> </w:t>
      </w:r>
      <w:r w:rsidRPr="00CA12B7">
        <w:rPr>
          <w:rFonts w:ascii="GHEA Grapalat" w:eastAsia="Calibri" w:hAnsi="GHEA Grapalat"/>
          <w:color w:val="000000"/>
          <w:lang w:val="hy-AM"/>
        </w:rPr>
        <w:t xml:space="preserve">պետական կամ տեղական ինքնակառավարման մարմնի բյուջեի եկամուտներում և ծախսերում փոփոխություններ </w:t>
      </w:r>
      <w:r w:rsidR="001C2345">
        <w:rPr>
          <w:rFonts w:ascii="GHEA Grapalat" w:eastAsia="Calibri" w:hAnsi="GHEA Grapalat"/>
          <w:color w:val="000000"/>
          <w:lang w:val="hy-AM"/>
        </w:rPr>
        <w:t xml:space="preserve">չեն </w:t>
      </w:r>
      <w:r w:rsidRPr="00CA12B7">
        <w:rPr>
          <w:rFonts w:ascii="GHEA Grapalat" w:eastAsia="Calibri" w:hAnsi="GHEA Grapalat"/>
          <w:color w:val="000000"/>
          <w:lang w:val="hy-AM"/>
        </w:rPr>
        <w:t xml:space="preserve">նախատեսվում: </w:t>
      </w:r>
    </w:p>
    <w:p w14:paraId="2F40CD61" w14:textId="77777777" w:rsidR="00061BFD" w:rsidRPr="00B30EF4" w:rsidRDefault="00061BFD" w:rsidP="00061BFD">
      <w:pPr>
        <w:tabs>
          <w:tab w:val="left" w:pos="0"/>
        </w:tabs>
        <w:spacing w:line="360" w:lineRule="auto"/>
        <w:ind w:firstLine="450"/>
        <w:jc w:val="both"/>
        <w:rPr>
          <w:rFonts w:ascii="GHEA Grapalat" w:hAnsi="GHEA Grapalat"/>
          <w:sz w:val="12"/>
          <w:lang w:val="hy-AM"/>
        </w:rPr>
      </w:pPr>
    </w:p>
    <w:p w14:paraId="6413C958" w14:textId="77777777" w:rsidR="00061BFD" w:rsidRPr="007339FD" w:rsidRDefault="00061BFD" w:rsidP="00061BFD">
      <w:pPr>
        <w:tabs>
          <w:tab w:val="left" w:pos="0"/>
        </w:tabs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  <w:r w:rsidRPr="007339FD">
        <w:rPr>
          <w:rFonts w:ascii="GHEA Grapalat" w:hAnsi="GHEA Grapalat"/>
          <w:b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11920FE" w14:textId="26094209" w:rsidR="00006F39" w:rsidRPr="00B074BE" w:rsidRDefault="004F701D" w:rsidP="00006F39">
      <w:pPr>
        <w:shd w:val="clear" w:color="auto" w:fill="FFFFFF"/>
        <w:spacing w:line="360" w:lineRule="auto"/>
        <w:jc w:val="both"/>
        <w:rPr>
          <w:rFonts w:ascii="GHEA Grapalat" w:eastAsiaTheme="minorHAnsi" w:hAnsi="GHEA Grapalat"/>
          <w:lang w:val="hy-AM" w:eastAsia="en-US"/>
        </w:rPr>
      </w:pPr>
      <w:r>
        <w:rPr>
          <w:rFonts w:ascii="GHEA Grapalat" w:hAnsi="GHEA Grapalat"/>
          <w:lang w:val="hy-AM"/>
        </w:rPr>
        <w:t xml:space="preserve">     </w:t>
      </w:r>
      <w:r w:rsidR="00006F39" w:rsidRPr="00B074BE">
        <w:rPr>
          <w:rFonts w:ascii="GHEA Grapalat" w:hAnsi="GHEA Grapalat"/>
          <w:lang w:val="hy-AM"/>
        </w:rPr>
        <w:t xml:space="preserve">Նախագիծը բխում </w:t>
      </w:r>
      <w:r w:rsidR="00B074BE" w:rsidRPr="00B074BE">
        <w:rPr>
          <w:rFonts w:ascii="GHEA Grapalat" w:hAnsi="GHEA Grapalat"/>
          <w:lang w:val="hy-AM"/>
        </w:rPr>
        <w:t xml:space="preserve">է </w:t>
      </w:r>
      <w:r w:rsidR="000F145B" w:rsidRPr="000F145B">
        <w:rPr>
          <w:rFonts w:ascii="GHEA Grapalat" w:hAnsi="GHEA Grapalat"/>
          <w:lang w:val="hy-AM"/>
        </w:rPr>
        <w:t xml:space="preserve">Հայաստանի Հանրապետության կառավարության 2021-2026 թվականների գործունեության միջոցառումների </w:t>
      </w:r>
      <w:r w:rsidR="00006F39" w:rsidRPr="00B074BE">
        <w:rPr>
          <w:rFonts w:ascii="GHEA Grapalat" w:hAnsi="GHEA Grapalat"/>
          <w:lang w:val="hy-AM"/>
        </w:rPr>
        <w:t>ծրագրի</w:t>
      </w:r>
      <w:r w:rsidR="000F145B">
        <w:rPr>
          <w:rFonts w:ascii="GHEA Grapalat" w:hAnsi="GHEA Grapalat"/>
          <w:lang w:val="hy-AM"/>
        </w:rPr>
        <w:t xml:space="preserve">ց </w:t>
      </w:r>
      <w:r w:rsidR="00B074BE" w:rsidRPr="00B074BE">
        <w:rPr>
          <w:rFonts w:ascii="GHEA Grapalat" w:hAnsi="GHEA Grapalat"/>
          <w:lang w:val="hy-AM"/>
        </w:rPr>
        <w:t xml:space="preserve">9.11 Հողային ռեսուրսների նպատակային և ջրային ռեսուրսների խնայողական ու արդյունավետ օգտագործում </w:t>
      </w:r>
      <w:r w:rsidR="00006F39" w:rsidRPr="00B074BE">
        <w:rPr>
          <w:rFonts w:ascii="GHEA Grapalat" w:hAnsi="GHEA Grapalat"/>
          <w:lang w:val="hy-AM"/>
        </w:rPr>
        <w:t>պահանջներից</w:t>
      </w:r>
      <w:r w:rsidR="00A56673">
        <w:rPr>
          <w:rFonts w:ascii="GHEA Grapalat" w:hAnsi="GHEA Grapalat"/>
          <w:lang w:val="hy-AM"/>
        </w:rPr>
        <w:t xml:space="preserve"> և </w:t>
      </w:r>
      <w:r w:rsidR="00492DC3">
        <w:rPr>
          <w:rFonts w:ascii="GHEA Grapalat" w:hAnsi="GHEA Grapalat"/>
          <w:lang w:val="hy-AM"/>
        </w:rPr>
        <w:t xml:space="preserve">հիմնական նպատակն է </w:t>
      </w:r>
      <w:r w:rsidR="00A56673" w:rsidRPr="00A56673">
        <w:rPr>
          <w:rFonts w:ascii="GHEA Grapalat" w:hAnsi="GHEA Grapalat"/>
          <w:lang w:val="hy-AM"/>
        </w:rPr>
        <w:t>հողերի օգտագործման արդյունավետության բարձրաց</w:t>
      </w:r>
      <w:r w:rsidR="00492DC3">
        <w:rPr>
          <w:rFonts w:ascii="GHEA Grapalat" w:hAnsi="GHEA Grapalat"/>
          <w:lang w:val="hy-AM"/>
        </w:rPr>
        <w:t>ումը</w:t>
      </w:r>
      <w:r w:rsidR="00A56673">
        <w:rPr>
          <w:rFonts w:ascii="GHEA Grapalat" w:hAnsi="GHEA Grapalat"/>
          <w:lang w:val="hy-AM"/>
        </w:rPr>
        <w:t xml:space="preserve">։  </w:t>
      </w:r>
    </w:p>
    <w:p w14:paraId="7ACA65B6" w14:textId="77777777" w:rsidR="009F34C0" w:rsidRDefault="009F34C0" w:rsidP="00450663">
      <w:pPr>
        <w:spacing w:line="360" w:lineRule="auto"/>
        <w:jc w:val="both"/>
        <w:rPr>
          <w:rFonts w:ascii="GHEA Grapalat" w:eastAsia="Calibri" w:hAnsi="GHEA Grapalat"/>
          <w:lang w:val="hy-AM"/>
        </w:rPr>
      </w:pPr>
    </w:p>
    <w:p w14:paraId="24CF4892" w14:textId="77777777" w:rsidR="009F34C0" w:rsidRDefault="009F34C0" w:rsidP="00450663">
      <w:pPr>
        <w:spacing w:line="360" w:lineRule="auto"/>
        <w:jc w:val="both"/>
        <w:rPr>
          <w:rFonts w:ascii="GHEA Grapalat" w:eastAsia="Calibri" w:hAnsi="GHEA Grapalat"/>
          <w:lang w:val="hy-AM"/>
        </w:rPr>
      </w:pPr>
    </w:p>
    <w:sectPr w:rsidR="009F34C0" w:rsidSect="00B127C8">
      <w:pgSz w:w="11906" w:h="16838" w:code="9"/>
      <w:pgMar w:top="270" w:right="386" w:bottom="1134" w:left="8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6430FE"/>
    <w:multiLevelType w:val="hybridMultilevel"/>
    <w:tmpl w:val="579EB042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79532C9E"/>
    <w:multiLevelType w:val="multilevel"/>
    <w:tmpl w:val="22E875E6"/>
    <w:lvl w:ilvl="0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788" w:hanging="720"/>
      </w:pPr>
    </w:lvl>
    <w:lvl w:ilvl="2">
      <w:start w:val="1"/>
      <w:numFmt w:val="decimal"/>
      <w:isLgl/>
      <w:lvlText w:val="%1.%2.%3."/>
      <w:lvlJc w:val="left"/>
      <w:pPr>
        <w:ind w:left="1788" w:hanging="720"/>
      </w:pPr>
    </w:lvl>
    <w:lvl w:ilvl="3">
      <w:start w:val="1"/>
      <w:numFmt w:val="decimal"/>
      <w:isLgl/>
      <w:lvlText w:val="%1.%2.%3.%4."/>
      <w:lvlJc w:val="left"/>
      <w:pPr>
        <w:ind w:left="2148" w:hanging="1080"/>
      </w:pPr>
    </w:lvl>
    <w:lvl w:ilvl="4">
      <w:start w:val="1"/>
      <w:numFmt w:val="decimal"/>
      <w:isLgl/>
      <w:lvlText w:val="%1.%2.%3.%4.%5."/>
      <w:lvlJc w:val="left"/>
      <w:pPr>
        <w:ind w:left="2148" w:hanging="1080"/>
      </w:pPr>
    </w:lvl>
    <w:lvl w:ilvl="5">
      <w:start w:val="1"/>
      <w:numFmt w:val="decimal"/>
      <w:isLgl/>
      <w:lvlText w:val="%1.%2.%3.%4.%5.%6."/>
      <w:lvlJc w:val="left"/>
      <w:pPr>
        <w:ind w:left="2508" w:hanging="1440"/>
      </w:pPr>
    </w:lvl>
    <w:lvl w:ilvl="6">
      <w:start w:val="1"/>
      <w:numFmt w:val="decimal"/>
      <w:isLgl/>
      <w:lvlText w:val="%1.%2.%3.%4.%5.%6.%7."/>
      <w:lvlJc w:val="left"/>
      <w:pPr>
        <w:ind w:left="2868" w:hanging="1800"/>
      </w:pPr>
    </w:lvl>
    <w:lvl w:ilvl="7">
      <w:start w:val="1"/>
      <w:numFmt w:val="decimal"/>
      <w:isLgl/>
      <w:lvlText w:val="%1.%2.%3.%4.%5.%6.%7.%8."/>
      <w:lvlJc w:val="left"/>
      <w:pPr>
        <w:ind w:left="2868" w:hanging="1800"/>
      </w:pPr>
    </w:lvl>
    <w:lvl w:ilvl="8">
      <w:start w:val="1"/>
      <w:numFmt w:val="decimal"/>
      <w:isLgl/>
      <w:lvlText w:val="%1.%2.%3.%4.%5.%6.%7.%8.%9."/>
      <w:lvlJc w:val="left"/>
      <w:pPr>
        <w:ind w:left="3228" w:hanging="2160"/>
      </w:pPr>
    </w:lvl>
  </w:abstractNum>
  <w:num w:numId="1" w16cid:durableId="1680547491">
    <w:abstractNumId w:val="0"/>
  </w:num>
  <w:num w:numId="2" w16cid:durableId="10419052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EDF"/>
    <w:rsid w:val="00006F39"/>
    <w:rsid w:val="00061BFD"/>
    <w:rsid w:val="000A109B"/>
    <w:rsid w:val="000B63B1"/>
    <w:rsid w:val="000F145B"/>
    <w:rsid w:val="000F191E"/>
    <w:rsid w:val="000F25DF"/>
    <w:rsid w:val="00160268"/>
    <w:rsid w:val="00176BAD"/>
    <w:rsid w:val="0018009B"/>
    <w:rsid w:val="001A7384"/>
    <w:rsid w:val="001C2345"/>
    <w:rsid w:val="001E4960"/>
    <w:rsid w:val="002647AD"/>
    <w:rsid w:val="003C3A3A"/>
    <w:rsid w:val="003F0F9F"/>
    <w:rsid w:val="003F2907"/>
    <w:rsid w:val="00403EDF"/>
    <w:rsid w:val="0040617D"/>
    <w:rsid w:val="00446860"/>
    <w:rsid w:val="00450663"/>
    <w:rsid w:val="004803F2"/>
    <w:rsid w:val="00482BC7"/>
    <w:rsid w:val="00492DC3"/>
    <w:rsid w:val="004976A2"/>
    <w:rsid w:val="00497FC9"/>
    <w:rsid w:val="004F701D"/>
    <w:rsid w:val="00545E83"/>
    <w:rsid w:val="00574FDE"/>
    <w:rsid w:val="00583013"/>
    <w:rsid w:val="0061410A"/>
    <w:rsid w:val="00641EC0"/>
    <w:rsid w:val="00643E84"/>
    <w:rsid w:val="006447A2"/>
    <w:rsid w:val="00650DA9"/>
    <w:rsid w:val="00695F36"/>
    <w:rsid w:val="006A7B1E"/>
    <w:rsid w:val="006C0B77"/>
    <w:rsid w:val="00706C4D"/>
    <w:rsid w:val="00710798"/>
    <w:rsid w:val="007339FD"/>
    <w:rsid w:val="0076163F"/>
    <w:rsid w:val="007D546A"/>
    <w:rsid w:val="00802FF7"/>
    <w:rsid w:val="008212B7"/>
    <w:rsid w:val="008242FF"/>
    <w:rsid w:val="008347A7"/>
    <w:rsid w:val="00860135"/>
    <w:rsid w:val="00870751"/>
    <w:rsid w:val="00880357"/>
    <w:rsid w:val="00905539"/>
    <w:rsid w:val="00911A3E"/>
    <w:rsid w:val="00922C48"/>
    <w:rsid w:val="00985C04"/>
    <w:rsid w:val="009F34C0"/>
    <w:rsid w:val="00A5086C"/>
    <w:rsid w:val="00A56673"/>
    <w:rsid w:val="00AB67E8"/>
    <w:rsid w:val="00AC71DA"/>
    <w:rsid w:val="00AE43AD"/>
    <w:rsid w:val="00B074BE"/>
    <w:rsid w:val="00B127C8"/>
    <w:rsid w:val="00B52B56"/>
    <w:rsid w:val="00B54B90"/>
    <w:rsid w:val="00B642A2"/>
    <w:rsid w:val="00B75900"/>
    <w:rsid w:val="00B915B7"/>
    <w:rsid w:val="00B91A60"/>
    <w:rsid w:val="00C1015D"/>
    <w:rsid w:val="00C12961"/>
    <w:rsid w:val="00C24DB8"/>
    <w:rsid w:val="00C46708"/>
    <w:rsid w:val="00C72528"/>
    <w:rsid w:val="00C804CC"/>
    <w:rsid w:val="00C94AA3"/>
    <w:rsid w:val="00CC1682"/>
    <w:rsid w:val="00D074F6"/>
    <w:rsid w:val="00D84ED2"/>
    <w:rsid w:val="00DF6C32"/>
    <w:rsid w:val="00E02824"/>
    <w:rsid w:val="00E65C45"/>
    <w:rsid w:val="00E70EB1"/>
    <w:rsid w:val="00E94DBD"/>
    <w:rsid w:val="00EA59DF"/>
    <w:rsid w:val="00EE4070"/>
    <w:rsid w:val="00EE7F6C"/>
    <w:rsid w:val="00F12C76"/>
    <w:rsid w:val="00F31999"/>
    <w:rsid w:val="00F50936"/>
    <w:rsid w:val="00F73C50"/>
    <w:rsid w:val="00F85B87"/>
    <w:rsid w:val="00FD674B"/>
    <w:rsid w:val="00FF5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904F9"/>
  <w15:chartTrackingRefBased/>
  <w15:docId w15:val="{79E1BDEE-106E-410E-B88D-23724718C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163F"/>
    <w:pPr>
      <w:spacing w:after="0" w:line="240" w:lineRule="auto"/>
    </w:pPr>
    <w:rPr>
      <w:rFonts w:ascii="Times New Roman" w:eastAsia="Batang" w:hAnsi="Times New Roman" w:cs="Times New Roman"/>
      <w:kern w:val="0"/>
      <w:sz w:val="24"/>
      <w:szCs w:val="24"/>
      <w:lang w:eastAsia="ko-KR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6163F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C72528"/>
    <w:rPr>
      <w:b/>
      <w:bCs/>
    </w:rPr>
  </w:style>
  <w:style w:type="paragraph" w:styleId="NoSpacing">
    <w:name w:val="No Spacing"/>
    <w:link w:val="NoSpacingChar"/>
    <w:uiPriority w:val="1"/>
    <w:qFormat/>
    <w:rsid w:val="00B127C8"/>
    <w:pPr>
      <w:spacing w:after="0" w:line="240" w:lineRule="auto"/>
    </w:pPr>
    <w:rPr>
      <w:rFonts w:ascii="Times New Roman" w:eastAsia="Batang" w:hAnsi="Times New Roman" w:cs="Times New Roman"/>
      <w:kern w:val="0"/>
      <w:sz w:val="24"/>
      <w:szCs w:val="24"/>
      <w:lang w:eastAsia="ko-KR"/>
      <w14:ligatures w14:val="none"/>
    </w:rPr>
  </w:style>
  <w:style w:type="character" w:customStyle="1" w:styleId="NoSpacingChar">
    <w:name w:val="No Spacing Char"/>
    <w:link w:val="NoSpacing"/>
    <w:uiPriority w:val="1"/>
    <w:locked/>
    <w:rsid w:val="000F191E"/>
    <w:rPr>
      <w:rFonts w:ascii="Times New Roman" w:eastAsia="Batang" w:hAnsi="Times New Roman" w:cs="Times New Roman"/>
      <w:kern w:val="0"/>
      <w:sz w:val="24"/>
      <w:szCs w:val="24"/>
      <w:lang w:eastAsia="ko-K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3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4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Hripsime Babayan</dc:creator>
  <cp:keywords>https://mul2.gov.am/tasks/1252638/oneclick?token=68a7448ff74378f588f2ab7d2a3e1149</cp:keywords>
  <dc:description/>
  <cp:lastModifiedBy>Hripsime Babayan</cp:lastModifiedBy>
  <cp:revision>36</cp:revision>
  <dcterms:created xsi:type="dcterms:W3CDTF">2025-01-08T07:47:00Z</dcterms:created>
  <dcterms:modified xsi:type="dcterms:W3CDTF">2025-12-09T08:01:00Z</dcterms:modified>
</cp:coreProperties>
</file>