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16" w:rsidRPr="000B07B4" w:rsidRDefault="009C3E16" w:rsidP="008E025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bookmarkStart w:id="0" w:name="_GoBack"/>
      <w:bookmarkEnd w:id="0"/>
      <w:r w:rsidRPr="000B07B4">
        <w:rPr>
          <w:rStyle w:val="Strong"/>
          <w:rFonts w:ascii="GHEA Grapalat" w:hAnsi="GHEA Grapalat"/>
          <w:color w:val="000000"/>
        </w:rPr>
        <w:t>ԱՄՓՈՓԱԹԵՐԹ</w:t>
      </w:r>
    </w:p>
    <w:p w:rsidR="00586114" w:rsidRDefault="00D11D35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0B07B4">
        <w:rPr>
          <w:rFonts w:ascii="GHEA Grapalat" w:hAnsi="GHEA Grapalat" w:cs="GHEA Grapalat"/>
          <w:b/>
          <w:lang w:val="af-ZA"/>
        </w:rPr>
        <w:t xml:space="preserve"> </w:t>
      </w:r>
      <w:r w:rsidR="002F0A01" w:rsidRPr="000B07B4">
        <w:rPr>
          <w:rFonts w:ascii="GHEA Grapalat" w:hAnsi="GHEA Grapalat" w:cs="GHEA Grapalat"/>
          <w:b/>
          <w:lang w:val="af-ZA"/>
        </w:rPr>
        <w:t xml:space="preserve"> </w:t>
      </w:r>
      <w:r w:rsidR="00233277" w:rsidRPr="000B07B4">
        <w:rPr>
          <w:rFonts w:ascii="GHEA Grapalat" w:hAnsi="GHEA Grapalat"/>
          <w:b/>
        </w:rPr>
        <w:t>«</w:t>
      </w:r>
      <w:r w:rsidR="000B07B4" w:rsidRPr="000B07B4">
        <w:rPr>
          <w:rFonts w:ascii="GHEA Grapalat" w:hAnsi="GHEA Grapalat"/>
          <w:b/>
          <w:lang w:val="en-US"/>
        </w:rPr>
        <w:t xml:space="preserve"> </w:t>
      </w:r>
      <w:r w:rsidR="001D02C1" w:rsidRPr="000B07B4">
        <w:rPr>
          <w:rFonts w:ascii="GHEA Grapalat" w:hAnsi="GHEA Grapalat" w:cs="GHEA Grapalat"/>
          <w:b/>
          <w:bCs/>
        </w:rPr>
        <w:t>ՇԻՆԱՐԱՐՈՒԹՅԱՆ ԳՆԱԳՈՅԱՑՄԱՆ ՄԵԹՈԴԱԲԱՆՈՒԹՅԱՆ ԱՐԴԻԱԿԱՆԱՑՄԱՆ ՀԱՅԵՑԱԿԱՐԳԸ ԵՎ ԴՐԱՆԻՑ ԲԽՈՂ ՄԻՋՈՑԱՌՈՒՄՆԵՐԻ ԾՐԱԳԻՐԸ  ՀԱՍՏԱՏԵԼՈՒ ՄԱՍԻՆ</w:t>
      </w:r>
      <w:r w:rsidR="008D7A6C" w:rsidRPr="000B07B4">
        <w:rPr>
          <w:rFonts w:ascii="GHEA Grapalat" w:hAnsi="GHEA Grapalat"/>
          <w:b/>
        </w:rPr>
        <w:t xml:space="preserve">» </w:t>
      </w:r>
      <w:r w:rsidR="001D02C1" w:rsidRPr="000B07B4">
        <w:rPr>
          <w:rFonts w:ascii="GHEA Grapalat" w:hAnsi="GHEA Grapalat"/>
          <w:b/>
          <w:lang w:val="en-US"/>
        </w:rPr>
        <w:t xml:space="preserve">ՀՀ </w:t>
      </w:r>
      <w:r w:rsidR="00672627">
        <w:rPr>
          <w:rFonts w:ascii="GHEA Grapalat" w:hAnsi="GHEA Grapalat"/>
          <w:b/>
          <w:lang w:val="en-US"/>
        </w:rPr>
        <w:t>ՔԱՂԱՔԱՇԻՆՈՒԹՅԱՆ  ԿՈՄԻՏԵԻ ՆԱԽԱԳԱՀԻ ՀՐԱՄԱՆԻ</w:t>
      </w:r>
      <w:r w:rsidR="00265FA5" w:rsidRPr="000B07B4">
        <w:rPr>
          <w:rFonts w:ascii="GHEA Grapalat" w:hAnsi="GHEA Grapalat"/>
          <w:b/>
          <w:lang w:val="en-US"/>
        </w:rPr>
        <w:t xml:space="preserve"> </w:t>
      </w:r>
      <w:r w:rsidR="00586114" w:rsidRPr="000B07B4">
        <w:rPr>
          <w:rFonts w:ascii="GHEA Grapalat" w:hAnsi="GHEA Grapalat"/>
          <w:b/>
          <w:lang w:val="en-US"/>
        </w:rPr>
        <w:t xml:space="preserve"> </w:t>
      </w:r>
      <w:r w:rsidR="009C3E16" w:rsidRPr="000B07B4">
        <w:rPr>
          <w:rStyle w:val="Strong"/>
          <w:rFonts w:ascii="GHEA Grapalat" w:hAnsi="GHEA Grapalat"/>
        </w:rPr>
        <w:t>ՆԱԽԱԳԾԻ</w:t>
      </w:r>
      <w:r w:rsidR="00894549" w:rsidRPr="000B07B4">
        <w:rPr>
          <w:rFonts w:ascii="GHEA Grapalat" w:hAnsi="GHEA Grapalat"/>
          <w:b/>
          <w:lang w:val="en-US"/>
        </w:rPr>
        <w:t xml:space="preserve"> ՎԵՐԱԲԵՐՅԱԼ</w:t>
      </w:r>
      <w:r w:rsidR="00894549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ՍՏԱՑՎԱԾ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ԴԻՏՈՂՈՒԹՅՈՒՆՆԵՐԻ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ԵՎ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ԱՌԱՋԱՐԿՈՒԹՅՈՒՆՆԵՐԻ</w:t>
      </w:r>
    </w:p>
    <w:p w:rsidR="008D0FD1" w:rsidRDefault="008D0FD1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</w:p>
    <w:p w:rsidR="008D0FD1" w:rsidRPr="00513731" w:rsidRDefault="008D0FD1" w:rsidP="008D0FD1">
      <w:pPr>
        <w:pStyle w:val="Default"/>
        <w:spacing w:line="360" w:lineRule="auto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2"/>
        <w:gridCol w:w="4273"/>
      </w:tblGrid>
      <w:tr w:rsidR="008D0FD1" w:rsidRPr="000A48CC" w:rsidTr="00FB31AF">
        <w:tc>
          <w:tcPr>
            <w:tcW w:w="6177" w:type="dxa"/>
            <w:vMerge w:val="restart"/>
          </w:tcPr>
          <w:p w:rsidR="008D0FD1" w:rsidRPr="00E4381B" w:rsidRDefault="008D0FD1" w:rsidP="00B55B1D">
            <w:pPr>
              <w:pStyle w:val="Default"/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Arial Unicode"/>
                <w:b/>
                <w:lang w:val="en-US"/>
              </w:rPr>
              <w:t>ՀՀ</w:t>
            </w:r>
            <w:r w:rsidRPr="000A48CC">
              <w:rPr>
                <w:rFonts w:ascii="GHEA Grapalat" w:hAnsi="GHEA Grapalat" w:cs="Arial Unicode"/>
                <w:b/>
              </w:rPr>
              <w:t xml:space="preserve"> </w:t>
            </w:r>
            <w:r w:rsidR="00E4381B">
              <w:rPr>
                <w:rFonts w:ascii="GHEA Grapalat" w:hAnsi="GHEA Grapalat" w:cs="Arial Unicode"/>
                <w:b/>
                <w:lang w:val="en-US"/>
              </w:rPr>
              <w:t>պետական եկամուտների կոմիտե</w:t>
            </w:r>
          </w:p>
          <w:p w:rsidR="00F42C05" w:rsidRPr="000A48CC" w:rsidRDefault="00F42C05" w:rsidP="00417A7A">
            <w:pPr>
              <w:shd w:val="clear" w:color="auto" w:fill="FFFFFF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394" w:type="dxa"/>
          </w:tcPr>
          <w:p w:rsidR="008D0FD1" w:rsidRPr="001903AA" w:rsidRDefault="001903AA" w:rsidP="001903A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</w:rPr>
            </w:pPr>
            <w:r w:rsidRPr="001903AA">
              <w:rPr>
                <w:rFonts w:ascii="GHEA Grapalat" w:hAnsi="GHEA Grapalat"/>
                <w:color w:val="000000"/>
                <w:lang w:val="en-US"/>
              </w:rPr>
              <w:t>24.06</w:t>
            </w:r>
            <w:r w:rsidR="00F42C05" w:rsidRPr="001903AA">
              <w:rPr>
                <w:rFonts w:ascii="GHEA Grapalat" w:hAnsi="GHEA Grapalat"/>
                <w:color w:val="000000"/>
                <w:lang w:val="en-US"/>
              </w:rPr>
              <w:t>.</w:t>
            </w:r>
            <w:r w:rsidR="008D0FD1" w:rsidRPr="001903AA">
              <w:rPr>
                <w:rFonts w:ascii="GHEA Grapalat" w:hAnsi="GHEA Grapalat"/>
                <w:color w:val="000000"/>
                <w:lang w:val="en-US"/>
              </w:rPr>
              <w:t>202</w:t>
            </w:r>
            <w:r w:rsidRPr="001903AA">
              <w:rPr>
                <w:rFonts w:ascii="GHEA Grapalat" w:hAnsi="GHEA Grapalat"/>
                <w:color w:val="000000"/>
                <w:lang w:val="en-US"/>
              </w:rPr>
              <w:t>4</w:t>
            </w:r>
            <w:r w:rsidR="008D0FD1" w:rsidRPr="001903AA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8D0FD1" w:rsidRPr="000A48CC" w:rsidTr="00FB31AF">
        <w:trPr>
          <w:trHeight w:val="746"/>
        </w:trPr>
        <w:tc>
          <w:tcPr>
            <w:tcW w:w="6177" w:type="dxa"/>
            <w:vMerge/>
          </w:tcPr>
          <w:p w:rsidR="008D0FD1" w:rsidRPr="000A48CC" w:rsidRDefault="008D0FD1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394" w:type="dxa"/>
          </w:tcPr>
          <w:p w:rsidR="00417A7A" w:rsidRPr="001903AA" w:rsidRDefault="008D0FD1" w:rsidP="00417A7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903AA">
              <w:rPr>
                <w:rFonts w:ascii="GHEA Grapalat" w:hAnsi="GHEA Grapalat"/>
                <w:color w:val="000000"/>
                <w:lang w:val="en-US"/>
              </w:rPr>
              <w:t xml:space="preserve">N </w:t>
            </w:r>
            <w:r w:rsidR="001903AA" w:rsidRPr="001903AA">
              <w:rPr>
                <w:rFonts w:ascii="GHEA Grapalat" w:hAnsi="GHEA Grapalat"/>
                <w:color w:val="000000"/>
                <w:shd w:val="clear" w:color="auto" w:fill="FFFFFF"/>
              </w:rPr>
              <w:t>01/3-4/38956-2024</w:t>
            </w:r>
          </w:p>
          <w:p w:rsidR="008D0FD1" w:rsidRPr="001903AA" w:rsidRDefault="008D0FD1" w:rsidP="00233774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8D0FD1" w:rsidRPr="008C080C" w:rsidTr="00FB31AF">
        <w:tc>
          <w:tcPr>
            <w:tcW w:w="6177" w:type="dxa"/>
          </w:tcPr>
          <w:p w:rsidR="001903AA" w:rsidRPr="00573B89" w:rsidRDefault="001903AA" w:rsidP="001903AA">
            <w:pPr>
              <w:pStyle w:val="ListParagraph"/>
              <w:numPr>
                <w:ilvl w:val="0"/>
                <w:numId w:val="25"/>
              </w:numPr>
              <w:tabs>
                <w:tab w:val="left" w:pos="851"/>
              </w:tabs>
              <w:spacing w:after="0" w:line="360" w:lineRule="auto"/>
              <w:ind w:left="180" w:right="-1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3B8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հաստատվող շինարարության գնագոյացման մեթոդաբանության արդիականացման հայեցակարգի`</w:t>
            </w:r>
          </w:p>
          <w:p w:rsidR="000E51CA" w:rsidRPr="008C080C" w:rsidRDefault="001903AA" w:rsidP="001903AA">
            <w:pPr>
              <w:pStyle w:val="ListParagraph"/>
              <w:tabs>
                <w:tab w:val="left" w:pos="851"/>
              </w:tabs>
              <w:spacing w:line="360" w:lineRule="auto"/>
              <w:ind w:left="0"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  </w:t>
            </w:r>
            <w:r w:rsidRPr="00573B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14-րդ կետում և Աղյուսակ 1-ի 3-րդ կետում հստակեցման ենթակա է ՀՀ ՊԵԿ տվյալներ հասկացությունը, մասնավորապես՝ որ տվյալներն են նկատի առնվել (նույնը վերաբերում է նաև Նախագծի N2 հավելվածում կիրառվող նույն հասկացությանը),</w:t>
            </w:r>
          </w:p>
        </w:tc>
        <w:tc>
          <w:tcPr>
            <w:tcW w:w="3394" w:type="dxa"/>
          </w:tcPr>
          <w:p w:rsidR="001C00A8" w:rsidRPr="008C080C" w:rsidRDefault="00162B50" w:rsidP="001C00A8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C080C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162B50" w:rsidRPr="008C080C" w:rsidRDefault="00162B50" w:rsidP="001C00A8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C080C">
              <w:rPr>
                <w:rFonts w:ascii="GHEA Grapalat" w:hAnsi="GHEA Grapalat"/>
                <w:lang w:val="hy-AM"/>
              </w:rPr>
              <w:t>Կատարվել է լրացում, եզրույթը ներկայացվել է հետևյալ ձևակերպմամբ</w:t>
            </w:r>
          </w:p>
          <w:p w:rsidR="00162B50" w:rsidRPr="008C080C" w:rsidRDefault="00162B50" w:rsidP="001C00A8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C080C">
              <w:rPr>
                <w:rFonts w:ascii="GHEA Grapalat" w:hAnsi="GHEA Grapalat"/>
                <w:lang w:val="hy-AM"/>
              </w:rPr>
              <w:t>&lt;ՀՀ ՊԵԿ տվյալներ՝ Հայաստանում արտադրվող և արտերկրից ներկրվող շինանյութերի արժեքներ&gt;</w:t>
            </w:r>
            <w:r w:rsidRPr="008C080C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E27C88" w:rsidRPr="008C080C" w:rsidTr="00FB31AF">
        <w:tc>
          <w:tcPr>
            <w:tcW w:w="6177" w:type="dxa"/>
          </w:tcPr>
          <w:p w:rsidR="00E4381B" w:rsidRPr="00573B89" w:rsidRDefault="001903AA" w:rsidP="00E4381B">
            <w:pPr>
              <w:pStyle w:val="ListParagraph"/>
              <w:tabs>
                <w:tab w:val="left" w:pos="851"/>
              </w:tabs>
              <w:spacing w:after="0" w:line="360" w:lineRule="auto"/>
              <w:ind w:left="0" w:right="-1" w:firstLine="53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080C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E4381B" w:rsidRPr="00573B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6-րդ բաժնով նախատեսված է շինարարության նախահաշվային արժեքի հաշվարկը բազիսաինդեքսային մեթոդով, որը, ըստ էության, վերաբերում է 1984 թվականի </w:t>
            </w:r>
            <w:r w:rsidR="00E4381B" w:rsidRPr="00573B8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բազիսային տվյալներին և ինդեքսներին, սակայն Նախագծի հիմնավորման համաձայն՝ </w:t>
            </w:r>
            <w:r w:rsidR="00E4381B" w:rsidRPr="00573B89">
              <w:rPr>
                <w:rFonts w:ascii="GHEA Grapalat" w:hAnsi="GHEA Grapalat" w:cs="GHEA Grapalat"/>
                <w:sz w:val="24"/>
                <w:szCs w:val="24"/>
                <w:lang w:val="ro-RO"/>
              </w:rPr>
              <w:lastRenderedPageBreak/>
              <w:t>բազիսաինդեքսային մեթոդի փոխարեն Նախագծով առաջարկվում է ներդնել շինարարությունում գնագոյացման ռեսուրսային հաշվարկի մեթոդաբանությունը</w:t>
            </w:r>
            <w:r w:rsidR="00E4381B" w:rsidRPr="00573B89">
              <w:rPr>
                <w:rFonts w:ascii="GHEA Grapalat" w:hAnsi="GHEA Grapalat" w:cs="GHEA Grapalat"/>
                <w:sz w:val="24"/>
                <w:szCs w:val="24"/>
                <w:lang w:val="hy-AM"/>
              </w:rPr>
              <w:t>: Տարընթերցումներից խուսափելու նպատակով, առաջարկում է վերանայել վերը նշված 6-րդ բաժնի կետերը։</w:t>
            </w:r>
          </w:p>
          <w:p w:rsidR="00E27C88" w:rsidRPr="00FB31AF" w:rsidRDefault="00E27C88" w:rsidP="001903AA">
            <w:pPr>
              <w:tabs>
                <w:tab w:val="left" w:pos="851"/>
              </w:tabs>
              <w:spacing w:line="360" w:lineRule="auto"/>
              <w:ind w:right="-1" w:firstLine="53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394" w:type="dxa"/>
          </w:tcPr>
          <w:p w:rsidR="00C32380" w:rsidRPr="008C080C" w:rsidRDefault="00162B50" w:rsidP="00C32380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C080C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Pr="008C080C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162B50" w:rsidRPr="008C080C" w:rsidRDefault="00162B50" w:rsidP="00C32380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C080C">
              <w:rPr>
                <w:rFonts w:ascii="GHEA Grapalat" w:hAnsi="GHEA Grapalat"/>
                <w:lang w:val="hy-AM"/>
              </w:rPr>
              <w:t xml:space="preserve">Նախագծի վերլուծական մասում ներկայացված է </w:t>
            </w:r>
            <w:r w:rsidR="00382956" w:rsidRPr="008C080C">
              <w:rPr>
                <w:rFonts w:ascii="GHEA Grapalat" w:hAnsi="GHEA Grapalat"/>
                <w:lang w:val="hy-AM"/>
              </w:rPr>
              <w:t>ոլորտում գնագոյացման ներկա և առաջարկելի մեթոդաբանությունների տարբերությունը/համադրելիությունը</w:t>
            </w:r>
          </w:p>
        </w:tc>
      </w:tr>
      <w:tr w:rsidR="00E27C88" w:rsidRPr="000A48CC" w:rsidTr="00FB31AF">
        <w:tc>
          <w:tcPr>
            <w:tcW w:w="6177" w:type="dxa"/>
          </w:tcPr>
          <w:p w:rsidR="001903AA" w:rsidRPr="00573B89" w:rsidRDefault="001903AA" w:rsidP="001903AA">
            <w:pPr>
              <w:tabs>
                <w:tab w:val="left" w:pos="851"/>
              </w:tabs>
              <w:spacing w:line="360" w:lineRule="auto"/>
              <w:ind w:right="-1"/>
              <w:jc w:val="both"/>
              <w:rPr>
                <w:rFonts w:ascii="GHEA Grapalat" w:hAnsi="GHEA Grapalat" w:cs="Sylfaen"/>
                <w:lang w:val="hy-AM"/>
              </w:rPr>
            </w:pPr>
            <w:r w:rsidRPr="008C080C">
              <w:rPr>
                <w:rFonts w:ascii="GHEA Grapalat" w:hAnsi="GHEA Grapalat" w:cs="Sylfaen"/>
                <w:lang w:val="hy-AM"/>
              </w:rPr>
              <w:lastRenderedPageBreak/>
              <w:t>3.</w:t>
            </w:r>
            <w:r w:rsidRPr="00573B89">
              <w:rPr>
                <w:rFonts w:ascii="GHEA Grapalat" w:hAnsi="GHEA Grapalat" w:cs="Sylfaen"/>
                <w:lang w:val="hy-AM"/>
              </w:rPr>
              <w:t xml:space="preserve"> Առաջարկվում է ապահովել Նախագծի ընդունման արդյունքում ձևավորված Շտեմարանի տվյալներին ՀՀ ՊԵԿ-ին հասանելիությունը, որպես օգտվող:</w:t>
            </w:r>
          </w:p>
          <w:p w:rsidR="00E27C88" w:rsidRPr="008C080C" w:rsidRDefault="00E27C88" w:rsidP="008248D9">
            <w:pPr>
              <w:tabs>
                <w:tab w:val="left" w:pos="1170"/>
                <w:tab w:val="left" w:pos="135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94" w:type="dxa"/>
          </w:tcPr>
          <w:p w:rsidR="00E27C88" w:rsidRDefault="00382956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Ընդունվել է</w:t>
            </w:r>
          </w:p>
          <w:p w:rsidR="00382956" w:rsidRPr="000A48CC" w:rsidRDefault="00382956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</w:tbl>
    <w:p w:rsidR="008D0FD1" w:rsidRPr="000A48CC" w:rsidRDefault="008D0FD1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 w:cs="GHEA Grapalat"/>
          <w:bCs/>
          <w:lang w:val="en-US"/>
        </w:rPr>
      </w:pPr>
    </w:p>
    <w:sectPr w:rsidR="008D0FD1" w:rsidRPr="000A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9A67518"/>
    <w:lvl w:ilvl="0">
      <w:numFmt w:val="bullet"/>
      <w:lvlText w:val="*"/>
      <w:lvlJc w:val="left"/>
    </w:lvl>
  </w:abstractNum>
  <w:abstractNum w:abstractNumId="1" w15:restartNumberingAfterBreak="0">
    <w:nsid w:val="000A4061"/>
    <w:multiLevelType w:val="hybridMultilevel"/>
    <w:tmpl w:val="FFFACCE2"/>
    <w:lvl w:ilvl="0" w:tplc="81B68B64">
      <w:start w:val="1"/>
      <w:numFmt w:val="decimal"/>
      <w:lvlText w:val="%1."/>
      <w:lvlJc w:val="left"/>
      <w:pPr>
        <w:ind w:left="920" w:hanging="560"/>
      </w:pPr>
      <w:rPr>
        <w:rFonts w:cs="Arial Unicode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12ABB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175CD"/>
    <w:multiLevelType w:val="hybridMultilevel"/>
    <w:tmpl w:val="60D8A60C"/>
    <w:lvl w:ilvl="0" w:tplc="8C401E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15D705CA"/>
    <w:multiLevelType w:val="hybridMultilevel"/>
    <w:tmpl w:val="88243E0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5148AC"/>
    <w:multiLevelType w:val="hybridMultilevel"/>
    <w:tmpl w:val="8976E87E"/>
    <w:lvl w:ilvl="0" w:tplc="3C141FAC">
      <w:start w:val="1"/>
      <w:numFmt w:val="bullet"/>
      <w:lvlText w:val="-"/>
      <w:lvlJc w:val="left"/>
      <w:pPr>
        <w:ind w:left="1080" w:hanging="360"/>
      </w:pPr>
      <w:rPr>
        <w:rFonts w:ascii="GHEA Grapalat" w:eastAsia="Calibri" w:hAnsi="GHEA Grapalat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EF25B6"/>
    <w:multiLevelType w:val="hybridMultilevel"/>
    <w:tmpl w:val="29CA7152"/>
    <w:lvl w:ilvl="0" w:tplc="0F9E6E12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0867E78"/>
    <w:multiLevelType w:val="hybridMultilevel"/>
    <w:tmpl w:val="A8DA2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8643FD5"/>
    <w:multiLevelType w:val="hybridMultilevel"/>
    <w:tmpl w:val="5A501122"/>
    <w:lvl w:ilvl="0" w:tplc="559473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2BBD22CF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3398B"/>
    <w:multiLevelType w:val="hybridMultilevel"/>
    <w:tmpl w:val="C750C632"/>
    <w:lvl w:ilvl="0" w:tplc="28C21A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Arial Unicode" w:hAnsi="Arial Unicode" w:cs="Arial Unicode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32355175"/>
    <w:multiLevelType w:val="hybridMultilevel"/>
    <w:tmpl w:val="B8C03B24"/>
    <w:lvl w:ilvl="0" w:tplc="99CCCDD4">
      <w:start w:val="2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3" w15:restartNumberingAfterBreak="0">
    <w:nsid w:val="3A83665F"/>
    <w:multiLevelType w:val="hybridMultilevel"/>
    <w:tmpl w:val="283E1EFE"/>
    <w:lvl w:ilvl="0" w:tplc="8DCA117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4" w15:restartNumberingAfterBreak="0">
    <w:nsid w:val="3D663140"/>
    <w:multiLevelType w:val="hybridMultilevel"/>
    <w:tmpl w:val="DD140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B0C65"/>
    <w:multiLevelType w:val="hybridMultilevel"/>
    <w:tmpl w:val="4964E41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F672E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C66E7"/>
    <w:multiLevelType w:val="hybridMultilevel"/>
    <w:tmpl w:val="C79658FA"/>
    <w:lvl w:ilvl="0" w:tplc="1C0410B8">
      <w:start w:val="1"/>
      <w:numFmt w:val="decimal"/>
      <w:suff w:val="space"/>
      <w:lvlText w:val="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D6298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10A74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3A28DB"/>
    <w:multiLevelType w:val="hybridMultilevel"/>
    <w:tmpl w:val="47F61014"/>
    <w:lvl w:ilvl="0" w:tplc="19EA94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1" w15:restartNumberingAfterBreak="0">
    <w:nsid w:val="6557143F"/>
    <w:multiLevelType w:val="hybridMultilevel"/>
    <w:tmpl w:val="4D08C2D6"/>
    <w:lvl w:ilvl="0" w:tplc="99B666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2C7ACA"/>
    <w:multiLevelType w:val="hybridMultilevel"/>
    <w:tmpl w:val="784C579C"/>
    <w:lvl w:ilvl="0" w:tplc="68F28DE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91079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63F60"/>
    <w:multiLevelType w:val="hybridMultilevel"/>
    <w:tmpl w:val="7E76FABE"/>
    <w:lvl w:ilvl="0" w:tplc="0E60E638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20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2"/>
  </w:num>
  <w:num w:numId="7">
    <w:abstractNumId w:val="4"/>
  </w:num>
  <w:num w:numId="8">
    <w:abstractNumId w:val="13"/>
  </w:num>
  <w:num w:numId="9">
    <w:abstractNumId w:val="19"/>
  </w:num>
  <w:num w:numId="10">
    <w:abstractNumId w:val="5"/>
  </w:num>
  <w:num w:numId="11">
    <w:abstractNumId w:val="16"/>
  </w:num>
  <w:num w:numId="12">
    <w:abstractNumId w:val="2"/>
  </w:num>
  <w:num w:numId="13">
    <w:abstractNumId w:val="10"/>
  </w:num>
  <w:num w:numId="14">
    <w:abstractNumId w:val="23"/>
  </w:num>
  <w:num w:numId="15">
    <w:abstractNumId w:val="18"/>
  </w:num>
  <w:num w:numId="16">
    <w:abstractNumId w:val="6"/>
  </w:num>
  <w:num w:numId="17">
    <w:abstractNumId w:val="1"/>
  </w:num>
  <w:num w:numId="18">
    <w:abstractNumId w:val="7"/>
  </w:num>
  <w:num w:numId="19">
    <w:abstractNumId w:val="15"/>
  </w:num>
  <w:num w:numId="20">
    <w:abstractNumId w:val="8"/>
  </w:num>
  <w:num w:numId="21">
    <w:abstractNumId w:val="22"/>
  </w:num>
  <w:num w:numId="22">
    <w:abstractNumId w:val="21"/>
  </w:num>
  <w:num w:numId="23">
    <w:abstractNumId w:val="24"/>
  </w:num>
  <w:num w:numId="24">
    <w:abstractNumId w:val="1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16"/>
    <w:rsid w:val="000018C9"/>
    <w:rsid w:val="00002655"/>
    <w:rsid w:val="00003AF1"/>
    <w:rsid w:val="000044B7"/>
    <w:rsid w:val="0000469F"/>
    <w:rsid w:val="00015492"/>
    <w:rsid w:val="00021A14"/>
    <w:rsid w:val="00023152"/>
    <w:rsid w:val="000277B8"/>
    <w:rsid w:val="0003048C"/>
    <w:rsid w:val="00035E13"/>
    <w:rsid w:val="00046CB1"/>
    <w:rsid w:val="00055F9B"/>
    <w:rsid w:val="00057AD0"/>
    <w:rsid w:val="00060070"/>
    <w:rsid w:val="000649A4"/>
    <w:rsid w:val="000665E0"/>
    <w:rsid w:val="00070B6B"/>
    <w:rsid w:val="00071A99"/>
    <w:rsid w:val="000723C1"/>
    <w:rsid w:val="0007337A"/>
    <w:rsid w:val="000762FF"/>
    <w:rsid w:val="00077AF7"/>
    <w:rsid w:val="00085727"/>
    <w:rsid w:val="00085CC5"/>
    <w:rsid w:val="00087480"/>
    <w:rsid w:val="00092BB5"/>
    <w:rsid w:val="00095F7F"/>
    <w:rsid w:val="000A0EBF"/>
    <w:rsid w:val="000A1905"/>
    <w:rsid w:val="000A21BF"/>
    <w:rsid w:val="000A3B23"/>
    <w:rsid w:val="000A48CC"/>
    <w:rsid w:val="000A5D7C"/>
    <w:rsid w:val="000A720D"/>
    <w:rsid w:val="000A76DA"/>
    <w:rsid w:val="000B07B4"/>
    <w:rsid w:val="000B10AB"/>
    <w:rsid w:val="000B26D8"/>
    <w:rsid w:val="000B2F65"/>
    <w:rsid w:val="000B41D2"/>
    <w:rsid w:val="000B61E3"/>
    <w:rsid w:val="000B7234"/>
    <w:rsid w:val="000C279F"/>
    <w:rsid w:val="000C2C10"/>
    <w:rsid w:val="000D04BA"/>
    <w:rsid w:val="000D349B"/>
    <w:rsid w:val="000D71D1"/>
    <w:rsid w:val="000E04DB"/>
    <w:rsid w:val="000E50AC"/>
    <w:rsid w:val="000E51CA"/>
    <w:rsid w:val="000E7714"/>
    <w:rsid w:val="000E78E2"/>
    <w:rsid w:val="000F0009"/>
    <w:rsid w:val="000F2DFE"/>
    <w:rsid w:val="000F30BB"/>
    <w:rsid w:val="000F3AE1"/>
    <w:rsid w:val="000F491F"/>
    <w:rsid w:val="0011455F"/>
    <w:rsid w:val="00117334"/>
    <w:rsid w:val="00123BF6"/>
    <w:rsid w:val="00123E95"/>
    <w:rsid w:val="00125E51"/>
    <w:rsid w:val="00133474"/>
    <w:rsid w:val="00134745"/>
    <w:rsid w:val="00135A35"/>
    <w:rsid w:val="001471BB"/>
    <w:rsid w:val="00147A94"/>
    <w:rsid w:val="00154321"/>
    <w:rsid w:val="00162B50"/>
    <w:rsid w:val="001677A0"/>
    <w:rsid w:val="00170E8D"/>
    <w:rsid w:val="00174B05"/>
    <w:rsid w:val="00186645"/>
    <w:rsid w:val="001903AA"/>
    <w:rsid w:val="001935BF"/>
    <w:rsid w:val="001948AE"/>
    <w:rsid w:val="001957BE"/>
    <w:rsid w:val="001A47F3"/>
    <w:rsid w:val="001A6936"/>
    <w:rsid w:val="001B16C6"/>
    <w:rsid w:val="001B49D0"/>
    <w:rsid w:val="001C00A8"/>
    <w:rsid w:val="001D02C1"/>
    <w:rsid w:val="001D39FE"/>
    <w:rsid w:val="001D72AC"/>
    <w:rsid w:val="001D748A"/>
    <w:rsid w:val="001E1F63"/>
    <w:rsid w:val="001E3FF7"/>
    <w:rsid w:val="001E59A5"/>
    <w:rsid w:val="001F4E87"/>
    <w:rsid w:val="001F6405"/>
    <w:rsid w:val="00200047"/>
    <w:rsid w:val="00202283"/>
    <w:rsid w:val="00206B3B"/>
    <w:rsid w:val="00207D9A"/>
    <w:rsid w:val="002244E8"/>
    <w:rsid w:val="00230C69"/>
    <w:rsid w:val="0023242A"/>
    <w:rsid w:val="00233277"/>
    <w:rsid w:val="00233774"/>
    <w:rsid w:val="00234DEC"/>
    <w:rsid w:val="00236A15"/>
    <w:rsid w:val="00237A95"/>
    <w:rsid w:val="00243157"/>
    <w:rsid w:val="00246C48"/>
    <w:rsid w:val="0025355C"/>
    <w:rsid w:val="00261B0F"/>
    <w:rsid w:val="00265FA5"/>
    <w:rsid w:val="00266E45"/>
    <w:rsid w:val="00267EE8"/>
    <w:rsid w:val="002750C5"/>
    <w:rsid w:val="0028617D"/>
    <w:rsid w:val="002874B0"/>
    <w:rsid w:val="00290952"/>
    <w:rsid w:val="00291E17"/>
    <w:rsid w:val="0029492C"/>
    <w:rsid w:val="002A7DE2"/>
    <w:rsid w:val="002B6FFE"/>
    <w:rsid w:val="002C46E7"/>
    <w:rsid w:val="002C60EF"/>
    <w:rsid w:val="002D48A8"/>
    <w:rsid w:val="002E05D6"/>
    <w:rsid w:val="002E7576"/>
    <w:rsid w:val="002F0A01"/>
    <w:rsid w:val="002F0B79"/>
    <w:rsid w:val="00301C6A"/>
    <w:rsid w:val="003022B0"/>
    <w:rsid w:val="00305145"/>
    <w:rsid w:val="0031280B"/>
    <w:rsid w:val="00313904"/>
    <w:rsid w:val="0031491B"/>
    <w:rsid w:val="003164D1"/>
    <w:rsid w:val="0031728A"/>
    <w:rsid w:val="003246B3"/>
    <w:rsid w:val="00330EF0"/>
    <w:rsid w:val="00336C9F"/>
    <w:rsid w:val="00343B6C"/>
    <w:rsid w:val="00351F8D"/>
    <w:rsid w:val="00354366"/>
    <w:rsid w:val="00355EDC"/>
    <w:rsid w:val="00356F9A"/>
    <w:rsid w:val="003638A9"/>
    <w:rsid w:val="00365EC0"/>
    <w:rsid w:val="003740A0"/>
    <w:rsid w:val="00381A40"/>
    <w:rsid w:val="00381CA8"/>
    <w:rsid w:val="00382956"/>
    <w:rsid w:val="0039099A"/>
    <w:rsid w:val="0039179D"/>
    <w:rsid w:val="0039251E"/>
    <w:rsid w:val="00393240"/>
    <w:rsid w:val="00394094"/>
    <w:rsid w:val="00394A5A"/>
    <w:rsid w:val="00397B08"/>
    <w:rsid w:val="003B16C9"/>
    <w:rsid w:val="003B5A5F"/>
    <w:rsid w:val="003C5C7F"/>
    <w:rsid w:val="003D074C"/>
    <w:rsid w:val="003D0A26"/>
    <w:rsid w:val="003D466B"/>
    <w:rsid w:val="003E452F"/>
    <w:rsid w:val="003E4E67"/>
    <w:rsid w:val="003F555C"/>
    <w:rsid w:val="0040078D"/>
    <w:rsid w:val="00402563"/>
    <w:rsid w:val="00403675"/>
    <w:rsid w:val="0041044F"/>
    <w:rsid w:val="00417A7A"/>
    <w:rsid w:val="004219C6"/>
    <w:rsid w:val="00427DA9"/>
    <w:rsid w:val="00430564"/>
    <w:rsid w:val="00432555"/>
    <w:rsid w:val="00434C02"/>
    <w:rsid w:val="00435DF1"/>
    <w:rsid w:val="0043614C"/>
    <w:rsid w:val="00450A0C"/>
    <w:rsid w:val="004540A0"/>
    <w:rsid w:val="00454834"/>
    <w:rsid w:val="0046725D"/>
    <w:rsid w:val="004711A3"/>
    <w:rsid w:val="0047336D"/>
    <w:rsid w:val="00476B20"/>
    <w:rsid w:val="00481E59"/>
    <w:rsid w:val="00494DA3"/>
    <w:rsid w:val="00495393"/>
    <w:rsid w:val="0049715F"/>
    <w:rsid w:val="004A4CE8"/>
    <w:rsid w:val="004A6959"/>
    <w:rsid w:val="004A6DF2"/>
    <w:rsid w:val="004C310D"/>
    <w:rsid w:val="004C39B2"/>
    <w:rsid w:val="004D02EE"/>
    <w:rsid w:val="004D0E38"/>
    <w:rsid w:val="004D65E7"/>
    <w:rsid w:val="004E2E22"/>
    <w:rsid w:val="004E304C"/>
    <w:rsid w:val="004E3A03"/>
    <w:rsid w:val="004E4255"/>
    <w:rsid w:val="004E616C"/>
    <w:rsid w:val="004F0D92"/>
    <w:rsid w:val="004F3A55"/>
    <w:rsid w:val="005028D4"/>
    <w:rsid w:val="00507A0F"/>
    <w:rsid w:val="00513731"/>
    <w:rsid w:val="005145C4"/>
    <w:rsid w:val="005254E6"/>
    <w:rsid w:val="00526C7F"/>
    <w:rsid w:val="00527B5C"/>
    <w:rsid w:val="00536EF2"/>
    <w:rsid w:val="0054458C"/>
    <w:rsid w:val="005529B5"/>
    <w:rsid w:val="00561AD8"/>
    <w:rsid w:val="0056450A"/>
    <w:rsid w:val="00572469"/>
    <w:rsid w:val="0057452F"/>
    <w:rsid w:val="00575944"/>
    <w:rsid w:val="005852DC"/>
    <w:rsid w:val="00586114"/>
    <w:rsid w:val="005932AC"/>
    <w:rsid w:val="00593DCF"/>
    <w:rsid w:val="005A2B12"/>
    <w:rsid w:val="005A3D83"/>
    <w:rsid w:val="005A3FAA"/>
    <w:rsid w:val="005A4A1A"/>
    <w:rsid w:val="005A5CE6"/>
    <w:rsid w:val="005A77AC"/>
    <w:rsid w:val="005B06B7"/>
    <w:rsid w:val="005C0F4C"/>
    <w:rsid w:val="005C3775"/>
    <w:rsid w:val="005C3CC0"/>
    <w:rsid w:val="005C3E4C"/>
    <w:rsid w:val="005D50FA"/>
    <w:rsid w:val="005D6A61"/>
    <w:rsid w:val="005D7402"/>
    <w:rsid w:val="005E0B39"/>
    <w:rsid w:val="005E17AC"/>
    <w:rsid w:val="005E4D82"/>
    <w:rsid w:val="005E4E28"/>
    <w:rsid w:val="005F11E2"/>
    <w:rsid w:val="005F22A8"/>
    <w:rsid w:val="005F29D0"/>
    <w:rsid w:val="005F3A4B"/>
    <w:rsid w:val="005F7C9E"/>
    <w:rsid w:val="00604479"/>
    <w:rsid w:val="006110A0"/>
    <w:rsid w:val="006146AB"/>
    <w:rsid w:val="00617517"/>
    <w:rsid w:val="00623A18"/>
    <w:rsid w:val="00624CDB"/>
    <w:rsid w:val="0062734E"/>
    <w:rsid w:val="00634E8C"/>
    <w:rsid w:val="0063785D"/>
    <w:rsid w:val="00645421"/>
    <w:rsid w:val="00646254"/>
    <w:rsid w:val="006501CE"/>
    <w:rsid w:val="00651F52"/>
    <w:rsid w:val="00656F2C"/>
    <w:rsid w:val="0066596E"/>
    <w:rsid w:val="00667281"/>
    <w:rsid w:val="00672627"/>
    <w:rsid w:val="00680B06"/>
    <w:rsid w:val="00680C7A"/>
    <w:rsid w:val="0069568C"/>
    <w:rsid w:val="006A1B53"/>
    <w:rsid w:val="006A3F78"/>
    <w:rsid w:val="006A5D7F"/>
    <w:rsid w:val="006B3D5F"/>
    <w:rsid w:val="006B42DF"/>
    <w:rsid w:val="006B4ED7"/>
    <w:rsid w:val="006B7DF8"/>
    <w:rsid w:val="006C44F7"/>
    <w:rsid w:val="006C7941"/>
    <w:rsid w:val="006D6981"/>
    <w:rsid w:val="006F01EE"/>
    <w:rsid w:val="006F39E2"/>
    <w:rsid w:val="006F4E98"/>
    <w:rsid w:val="006F5432"/>
    <w:rsid w:val="00705735"/>
    <w:rsid w:val="007069A1"/>
    <w:rsid w:val="00710FDC"/>
    <w:rsid w:val="007113EE"/>
    <w:rsid w:val="0071151F"/>
    <w:rsid w:val="00711C48"/>
    <w:rsid w:val="0071420E"/>
    <w:rsid w:val="007143A4"/>
    <w:rsid w:val="00714484"/>
    <w:rsid w:val="007169D2"/>
    <w:rsid w:val="00717EBC"/>
    <w:rsid w:val="00721CC9"/>
    <w:rsid w:val="00726880"/>
    <w:rsid w:val="00741612"/>
    <w:rsid w:val="007455D9"/>
    <w:rsid w:val="0074569A"/>
    <w:rsid w:val="00757498"/>
    <w:rsid w:val="00765ABF"/>
    <w:rsid w:val="00771121"/>
    <w:rsid w:val="00773685"/>
    <w:rsid w:val="00784586"/>
    <w:rsid w:val="00787400"/>
    <w:rsid w:val="007C21C7"/>
    <w:rsid w:val="007C35AF"/>
    <w:rsid w:val="007D294B"/>
    <w:rsid w:val="007D34C3"/>
    <w:rsid w:val="007E01AF"/>
    <w:rsid w:val="007E5063"/>
    <w:rsid w:val="007F06D6"/>
    <w:rsid w:val="00802A64"/>
    <w:rsid w:val="00805E67"/>
    <w:rsid w:val="00807500"/>
    <w:rsid w:val="00810A1E"/>
    <w:rsid w:val="00814AAB"/>
    <w:rsid w:val="008219F4"/>
    <w:rsid w:val="008227C6"/>
    <w:rsid w:val="008228E7"/>
    <w:rsid w:val="008248D9"/>
    <w:rsid w:val="00827F1E"/>
    <w:rsid w:val="00830078"/>
    <w:rsid w:val="0083061E"/>
    <w:rsid w:val="00830B75"/>
    <w:rsid w:val="0083753C"/>
    <w:rsid w:val="008378AB"/>
    <w:rsid w:val="00844968"/>
    <w:rsid w:val="00845EC7"/>
    <w:rsid w:val="0085194C"/>
    <w:rsid w:val="00852106"/>
    <w:rsid w:val="00853D9F"/>
    <w:rsid w:val="008540DB"/>
    <w:rsid w:val="00854E31"/>
    <w:rsid w:val="008564AC"/>
    <w:rsid w:val="00862EAA"/>
    <w:rsid w:val="0086610D"/>
    <w:rsid w:val="00872E8A"/>
    <w:rsid w:val="00875499"/>
    <w:rsid w:val="00880201"/>
    <w:rsid w:val="00880DAE"/>
    <w:rsid w:val="00894549"/>
    <w:rsid w:val="008977FC"/>
    <w:rsid w:val="008A243D"/>
    <w:rsid w:val="008B3647"/>
    <w:rsid w:val="008C029D"/>
    <w:rsid w:val="008C053D"/>
    <w:rsid w:val="008C080C"/>
    <w:rsid w:val="008C16B0"/>
    <w:rsid w:val="008C38D3"/>
    <w:rsid w:val="008C3FF6"/>
    <w:rsid w:val="008C4887"/>
    <w:rsid w:val="008C522A"/>
    <w:rsid w:val="008C6355"/>
    <w:rsid w:val="008D0E91"/>
    <w:rsid w:val="008D0FD1"/>
    <w:rsid w:val="008D7A6C"/>
    <w:rsid w:val="008E025C"/>
    <w:rsid w:val="008E0B89"/>
    <w:rsid w:val="008F4DFD"/>
    <w:rsid w:val="008F696F"/>
    <w:rsid w:val="00901607"/>
    <w:rsid w:val="00905B0E"/>
    <w:rsid w:val="00907E8E"/>
    <w:rsid w:val="00916032"/>
    <w:rsid w:val="009237FB"/>
    <w:rsid w:val="00931275"/>
    <w:rsid w:val="00931772"/>
    <w:rsid w:val="00937AB4"/>
    <w:rsid w:val="009408F8"/>
    <w:rsid w:val="00946558"/>
    <w:rsid w:val="0094685A"/>
    <w:rsid w:val="00951D7E"/>
    <w:rsid w:val="00952EDC"/>
    <w:rsid w:val="00962EE3"/>
    <w:rsid w:val="00983F15"/>
    <w:rsid w:val="00984CFC"/>
    <w:rsid w:val="00992E82"/>
    <w:rsid w:val="0099384C"/>
    <w:rsid w:val="009951DF"/>
    <w:rsid w:val="00995262"/>
    <w:rsid w:val="00997275"/>
    <w:rsid w:val="009A1179"/>
    <w:rsid w:val="009B602A"/>
    <w:rsid w:val="009C3E16"/>
    <w:rsid w:val="009D03E4"/>
    <w:rsid w:val="009E1AE8"/>
    <w:rsid w:val="009E344A"/>
    <w:rsid w:val="009E500E"/>
    <w:rsid w:val="009F0972"/>
    <w:rsid w:val="009F251F"/>
    <w:rsid w:val="009F2C22"/>
    <w:rsid w:val="009F551A"/>
    <w:rsid w:val="00A03F0E"/>
    <w:rsid w:val="00A1059C"/>
    <w:rsid w:val="00A20469"/>
    <w:rsid w:val="00A21FFB"/>
    <w:rsid w:val="00A239FD"/>
    <w:rsid w:val="00A27D51"/>
    <w:rsid w:val="00A35C06"/>
    <w:rsid w:val="00A4087E"/>
    <w:rsid w:val="00A413C5"/>
    <w:rsid w:val="00A455B3"/>
    <w:rsid w:val="00A4663D"/>
    <w:rsid w:val="00A5184C"/>
    <w:rsid w:val="00A54478"/>
    <w:rsid w:val="00A57EDA"/>
    <w:rsid w:val="00A6250F"/>
    <w:rsid w:val="00A71D1C"/>
    <w:rsid w:val="00A7371F"/>
    <w:rsid w:val="00A75989"/>
    <w:rsid w:val="00A75B51"/>
    <w:rsid w:val="00A8007B"/>
    <w:rsid w:val="00A95660"/>
    <w:rsid w:val="00A97552"/>
    <w:rsid w:val="00AA2B34"/>
    <w:rsid w:val="00AB127E"/>
    <w:rsid w:val="00AB3505"/>
    <w:rsid w:val="00AB3511"/>
    <w:rsid w:val="00AB3AA0"/>
    <w:rsid w:val="00AB7735"/>
    <w:rsid w:val="00AD0BF9"/>
    <w:rsid w:val="00AE2B63"/>
    <w:rsid w:val="00AE7781"/>
    <w:rsid w:val="00AF25C7"/>
    <w:rsid w:val="00B018EC"/>
    <w:rsid w:val="00B0420E"/>
    <w:rsid w:val="00B04738"/>
    <w:rsid w:val="00B0571E"/>
    <w:rsid w:val="00B05F4B"/>
    <w:rsid w:val="00B07CF9"/>
    <w:rsid w:val="00B12C03"/>
    <w:rsid w:val="00B14483"/>
    <w:rsid w:val="00B144E3"/>
    <w:rsid w:val="00B149C0"/>
    <w:rsid w:val="00B23E66"/>
    <w:rsid w:val="00B31590"/>
    <w:rsid w:val="00B319DA"/>
    <w:rsid w:val="00B33BD5"/>
    <w:rsid w:val="00B414E6"/>
    <w:rsid w:val="00B428B0"/>
    <w:rsid w:val="00B4467F"/>
    <w:rsid w:val="00B5139B"/>
    <w:rsid w:val="00B55B1D"/>
    <w:rsid w:val="00B61764"/>
    <w:rsid w:val="00B624AE"/>
    <w:rsid w:val="00B63E65"/>
    <w:rsid w:val="00B71623"/>
    <w:rsid w:val="00B72723"/>
    <w:rsid w:val="00B727D4"/>
    <w:rsid w:val="00B737BF"/>
    <w:rsid w:val="00B81F7B"/>
    <w:rsid w:val="00B85C96"/>
    <w:rsid w:val="00B9414F"/>
    <w:rsid w:val="00BA39E9"/>
    <w:rsid w:val="00BA606F"/>
    <w:rsid w:val="00BC05FD"/>
    <w:rsid w:val="00BC119B"/>
    <w:rsid w:val="00BC7201"/>
    <w:rsid w:val="00BC7519"/>
    <w:rsid w:val="00BD0A98"/>
    <w:rsid w:val="00BE25C9"/>
    <w:rsid w:val="00BE6338"/>
    <w:rsid w:val="00BF2EFD"/>
    <w:rsid w:val="00BF5B43"/>
    <w:rsid w:val="00C02DB6"/>
    <w:rsid w:val="00C04830"/>
    <w:rsid w:val="00C06F72"/>
    <w:rsid w:val="00C10CD1"/>
    <w:rsid w:val="00C223B1"/>
    <w:rsid w:val="00C2345D"/>
    <w:rsid w:val="00C23E89"/>
    <w:rsid w:val="00C24029"/>
    <w:rsid w:val="00C32380"/>
    <w:rsid w:val="00C453AB"/>
    <w:rsid w:val="00C4720A"/>
    <w:rsid w:val="00C609E1"/>
    <w:rsid w:val="00C65997"/>
    <w:rsid w:val="00C71E63"/>
    <w:rsid w:val="00C9046D"/>
    <w:rsid w:val="00C91235"/>
    <w:rsid w:val="00C91265"/>
    <w:rsid w:val="00C913BB"/>
    <w:rsid w:val="00C91FB5"/>
    <w:rsid w:val="00C92E2D"/>
    <w:rsid w:val="00C951EE"/>
    <w:rsid w:val="00C972CF"/>
    <w:rsid w:val="00CA299F"/>
    <w:rsid w:val="00CA5CD4"/>
    <w:rsid w:val="00CB50D5"/>
    <w:rsid w:val="00CB7C72"/>
    <w:rsid w:val="00CC339A"/>
    <w:rsid w:val="00CC4EC0"/>
    <w:rsid w:val="00CC5F59"/>
    <w:rsid w:val="00CC71B7"/>
    <w:rsid w:val="00CD09CD"/>
    <w:rsid w:val="00CD7DAB"/>
    <w:rsid w:val="00CE1C17"/>
    <w:rsid w:val="00CE2D3B"/>
    <w:rsid w:val="00CF010C"/>
    <w:rsid w:val="00CF32B3"/>
    <w:rsid w:val="00CF722B"/>
    <w:rsid w:val="00D021C5"/>
    <w:rsid w:val="00D11D35"/>
    <w:rsid w:val="00D15481"/>
    <w:rsid w:val="00D16B34"/>
    <w:rsid w:val="00D17D64"/>
    <w:rsid w:val="00D26534"/>
    <w:rsid w:val="00D31018"/>
    <w:rsid w:val="00D3225E"/>
    <w:rsid w:val="00D4138E"/>
    <w:rsid w:val="00D52BA2"/>
    <w:rsid w:val="00D54ED8"/>
    <w:rsid w:val="00D642AD"/>
    <w:rsid w:val="00D67DB4"/>
    <w:rsid w:val="00D75A82"/>
    <w:rsid w:val="00D90ACB"/>
    <w:rsid w:val="00D90F70"/>
    <w:rsid w:val="00D939C4"/>
    <w:rsid w:val="00D94051"/>
    <w:rsid w:val="00D96637"/>
    <w:rsid w:val="00DA4631"/>
    <w:rsid w:val="00DA49D1"/>
    <w:rsid w:val="00DA4B77"/>
    <w:rsid w:val="00DA561A"/>
    <w:rsid w:val="00DA7804"/>
    <w:rsid w:val="00DB037A"/>
    <w:rsid w:val="00DB6420"/>
    <w:rsid w:val="00DC541C"/>
    <w:rsid w:val="00DC6DAE"/>
    <w:rsid w:val="00DD5078"/>
    <w:rsid w:val="00DE3AB3"/>
    <w:rsid w:val="00DE3E3F"/>
    <w:rsid w:val="00DF1C1A"/>
    <w:rsid w:val="00DF51D9"/>
    <w:rsid w:val="00E00CAD"/>
    <w:rsid w:val="00E02208"/>
    <w:rsid w:val="00E10245"/>
    <w:rsid w:val="00E128CD"/>
    <w:rsid w:val="00E22B79"/>
    <w:rsid w:val="00E22E93"/>
    <w:rsid w:val="00E23AE1"/>
    <w:rsid w:val="00E278AB"/>
    <w:rsid w:val="00E27C88"/>
    <w:rsid w:val="00E3121A"/>
    <w:rsid w:val="00E32900"/>
    <w:rsid w:val="00E40D9D"/>
    <w:rsid w:val="00E40E3A"/>
    <w:rsid w:val="00E4381B"/>
    <w:rsid w:val="00E43AB3"/>
    <w:rsid w:val="00E43C45"/>
    <w:rsid w:val="00E43E54"/>
    <w:rsid w:val="00E45F7B"/>
    <w:rsid w:val="00E47FC0"/>
    <w:rsid w:val="00E51A59"/>
    <w:rsid w:val="00E51A8B"/>
    <w:rsid w:val="00E60154"/>
    <w:rsid w:val="00E66A4E"/>
    <w:rsid w:val="00E67232"/>
    <w:rsid w:val="00E6746D"/>
    <w:rsid w:val="00E717F1"/>
    <w:rsid w:val="00E71CAB"/>
    <w:rsid w:val="00E7795A"/>
    <w:rsid w:val="00E77E1A"/>
    <w:rsid w:val="00E8148C"/>
    <w:rsid w:val="00E92A58"/>
    <w:rsid w:val="00EA12AE"/>
    <w:rsid w:val="00EA260C"/>
    <w:rsid w:val="00EA2D62"/>
    <w:rsid w:val="00EA3849"/>
    <w:rsid w:val="00EB1B35"/>
    <w:rsid w:val="00EB3EBC"/>
    <w:rsid w:val="00EB6668"/>
    <w:rsid w:val="00EB71E3"/>
    <w:rsid w:val="00EB7639"/>
    <w:rsid w:val="00EC0C40"/>
    <w:rsid w:val="00EC32D0"/>
    <w:rsid w:val="00EC58A5"/>
    <w:rsid w:val="00EF1F2A"/>
    <w:rsid w:val="00EF3DF2"/>
    <w:rsid w:val="00F05DEF"/>
    <w:rsid w:val="00F077D9"/>
    <w:rsid w:val="00F112BF"/>
    <w:rsid w:val="00F12DD1"/>
    <w:rsid w:val="00F13D50"/>
    <w:rsid w:val="00F203A2"/>
    <w:rsid w:val="00F24230"/>
    <w:rsid w:val="00F30E91"/>
    <w:rsid w:val="00F343D6"/>
    <w:rsid w:val="00F4123E"/>
    <w:rsid w:val="00F42C05"/>
    <w:rsid w:val="00F460FF"/>
    <w:rsid w:val="00F470FB"/>
    <w:rsid w:val="00F51885"/>
    <w:rsid w:val="00F51ED7"/>
    <w:rsid w:val="00F54B90"/>
    <w:rsid w:val="00F56753"/>
    <w:rsid w:val="00F5744E"/>
    <w:rsid w:val="00F60DCF"/>
    <w:rsid w:val="00F72AE2"/>
    <w:rsid w:val="00F77536"/>
    <w:rsid w:val="00F809C7"/>
    <w:rsid w:val="00F875BA"/>
    <w:rsid w:val="00F87A1E"/>
    <w:rsid w:val="00F900F2"/>
    <w:rsid w:val="00F91383"/>
    <w:rsid w:val="00FA5713"/>
    <w:rsid w:val="00FB31AF"/>
    <w:rsid w:val="00FB5B9B"/>
    <w:rsid w:val="00FB75DA"/>
    <w:rsid w:val="00FC6B06"/>
    <w:rsid w:val="00FE024E"/>
    <w:rsid w:val="00FE1F35"/>
    <w:rsid w:val="00FE49A5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BB746-ED36-4FAB-9C17-EF7F6A8D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8D7A6C"/>
    <w:pPr>
      <w:keepNext/>
      <w:jc w:val="center"/>
      <w:outlineLvl w:val="0"/>
    </w:pPr>
    <w:rPr>
      <w:rFonts w:ascii="Times Armenian" w:hAnsi="Times Armenian"/>
      <w:sz w:val="28"/>
      <w:szCs w:val="20"/>
      <w:lang w:val="en-A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uiPriority w:val="99"/>
    <w:rsid w:val="009C3E1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C3E16"/>
    <w:rPr>
      <w:b/>
      <w:bCs/>
    </w:rPr>
  </w:style>
  <w:style w:type="paragraph" w:styleId="BodyText">
    <w:name w:val="Body Text"/>
    <w:basedOn w:val="Normal"/>
    <w:rsid w:val="008D7A6C"/>
    <w:pPr>
      <w:jc w:val="both"/>
    </w:pPr>
    <w:rPr>
      <w:rFonts w:ascii="Times Armenian" w:hAnsi="Times Armenian"/>
      <w:sz w:val="20"/>
      <w:szCs w:val="20"/>
      <w:lang w:val="en-US" w:eastAsia="en-US"/>
    </w:rPr>
  </w:style>
  <w:style w:type="paragraph" w:styleId="BodyText3">
    <w:name w:val="Body Text 3"/>
    <w:basedOn w:val="Normal"/>
    <w:rsid w:val="008D7A6C"/>
    <w:pPr>
      <w:ind w:right="72"/>
      <w:jc w:val="center"/>
    </w:pPr>
    <w:rPr>
      <w:rFonts w:ascii="Times Armenian" w:hAnsi="Times Armenian"/>
      <w:szCs w:val="20"/>
      <w:lang w:val="en-US" w:eastAsia="en-US"/>
    </w:rPr>
  </w:style>
  <w:style w:type="paragraph" w:customStyle="1" w:styleId="Style3">
    <w:name w:val="Style3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53"/>
      <w:jc w:val="both"/>
    </w:pPr>
    <w:rPr>
      <w:rFonts w:ascii="Arial Unicode MS" w:eastAsia="Arial Unicode MS"/>
      <w:lang w:val="en-US" w:eastAsia="en-US"/>
    </w:rPr>
  </w:style>
  <w:style w:type="paragraph" w:customStyle="1" w:styleId="Style7">
    <w:name w:val="Style7"/>
    <w:basedOn w:val="Normal"/>
    <w:rsid w:val="008D7A6C"/>
    <w:pPr>
      <w:widowControl w:val="0"/>
      <w:autoSpaceDE w:val="0"/>
      <w:autoSpaceDN w:val="0"/>
      <w:adjustRightInd w:val="0"/>
    </w:pPr>
    <w:rPr>
      <w:rFonts w:ascii="Arial Unicode MS" w:eastAsia="Arial Unicode MS"/>
      <w:lang w:val="en-US" w:eastAsia="en-US"/>
    </w:rPr>
  </w:style>
  <w:style w:type="paragraph" w:customStyle="1" w:styleId="Style11">
    <w:name w:val="Style11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60"/>
    </w:pPr>
    <w:rPr>
      <w:rFonts w:ascii="Arial Unicode MS" w:eastAsia="Arial Unicode MS"/>
      <w:lang w:val="en-US" w:eastAsia="en-US"/>
    </w:rPr>
  </w:style>
  <w:style w:type="character" w:customStyle="1" w:styleId="FontStyle15">
    <w:name w:val="Font Style15"/>
    <w:rsid w:val="008D7A6C"/>
    <w:rPr>
      <w:rFonts w:ascii="Sylfaen" w:hAnsi="Sylfaen" w:cs="Sylfaen"/>
      <w:b/>
      <w:bCs/>
      <w:sz w:val="18"/>
      <w:szCs w:val="18"/>
    </w:rPr>
  </w:style>
  <w:style w:type="character" w:customStyle="1" w:styleId="FontStyle19">
    <w:name w:val="Font Style19"/>
    <w:rsid w:val="008D7A6C"/>
    <w:rPr>
      <w:rFonts w:ascii="Sylfaen" w:hAnsi="Sylfaen" w:cs="Sylfaen"/>
      <w:b/>
      <w:bCs/>
      <w:sz w:val="16"/>
      <w:szCs w:val="16"/>
    </w:rPr>
  </w:style>
  <w:style w:type="paragraph" w:customStyle="1" w:styleId="Style16">
    <w:name w:val="Style16"/>
    <w:basedOn w:val="Normal"/>
    <w:rsid w:val="008D7A6C"/>
    <w:pPr>
      <w:widowControl w:val="0"/>
      <w:autoSpaceDE w:val="0"/>
      <w:autoSpaceDN w:val="0"/>
      <w:adjustRightInd w:val="0"/>
      <w:spacing w:line="338" w:lineRule="exact"/>
      <w:ind w:hanging="1051"/>
    </w:pPr>
    <w:rPr>
      <w:rFonts w:ascii="Sylfaen" w:hAnsi="Sylfaen"/>
    </w:rPr>
  </w:style>
  <w:style w:type="paragraph" w:customStyle="1" w:styleId="Style2">
    <w:name w:val="Style2"/>
    <w:basedOn w:val="Normal"/>
    <w:rsid w:val="008D7A6C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Sylfaen" w:hAnsi="Sylfaen"/>
      <w:lang w:val="en-US" w:eastAsia="en-US"/>
    </w:rPr>
  </w:style>
  <w:style w:type="paragraph" w:customStyle="1" w:styleId="Style4">
    <w:name w:val="Style4"/>
    <w:basedOn w:val="Normal"/>
    <w:rsid w:val="008D7A6C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Sylfaen" w:hAnsi="Sylfaen"/>
      <w:lang w:val="en-US" w:eastAsia="en-US"/>
    </w:rPr>
  </w:style>
  <w:style w:type="character" w:customStyle="1" w:styleId="FontStyle14">
    <w:name w:val="Font Style14"/>
    <w:rsid w:val="008D7A6C"/>
    <w:rPr>
      <w:rFonts w:ascii="Sylfaen" w:hAnsi="Sylfaen" w:cs="Sylfaen"/>
      <w:i/>
      <w:iCs/>
      <w:spacing w:val="30"/>
      <w:sz w:val="20"/>
      <w:szCs w:val="20"/>
    </w:rPr>
  </w:style>
  <w:style w:type="paragraph" w:customStyle="1" w:styleId="Style13">
    <w:name w:val="Style13"/>
    <w:basedOn w:val="Normal"/>
    <w:rsid w:val="008D7A6C"/>
    <w:pPr>
      <w:widowControl w:val="0"/>
      <w:autoSpaceDE w:val="0"/>
      <w:autoSpaceDN w:val="0"/>
      <w:adjustRightInd w:val="0"/>
      <w:spacing w:line="437" w:lineRule="exact"/>
      <w:ind w:hanging="350"/>
      <w:jc w:val="both"/>
    </w:pPr>
    <w:rPr>
      <w:rFonts w:ascii="Arial Unicode MS" w:eastAsia="Arial Unicode MS"/>
      <w:lang w:val="en-US" w:eastAsia="en-US"/>
    </w:rPr>
  </w:style>
  <w:style w:type="character" w:customStyle="1" w:styleId="FontStyle26">
    <w:name w:val="Font Style26"/>
    <w:rsid w:val="008D7A6C"/>
    <w:rPr>
      <w:rFonts w:ascii="Arial Unicode MS" w:eastAsia="Arial Unicode MS" w:cs="Arial Unicode MS"/>
      <w:sz w:val="24"/>
      <w:szCs w:val="24"/>
    </w:rPr>
  </w:style>
  <w:style w:type="paragraph" w:customStyle="1" w:styleId="Style12">
    <w:name w:val="Style12"/>
    <w:basedOn w:val="Normal"/>
    <w:rsid w:val="008D7A6C"/>
    <w:pPr>
      <w:widowControl w:val="0"/>
      <w:autoSpaceDE w:val="0"/>
      <w:autoSpaceDN w:val="0"/>
      <w:adjustRightInd w:val="0"/>
      <w:spacing w:line="439" w:lineRule="exact"/>
      <w:jc w:val="both"/>
    </w:pPr>
    <w:rPr>
      <w:rFonts w:ascii="Arial Unicode MS" w:eastAsia="Arial Unicode MS"/>
      <w:lang w:val="en-US" w:eastAsia="en-US"/>
    </w:rPr>
  </w:style>
  <w:style w:type="paragraph" w:customStyle="1" w:styleId="Style15">
    <w:name w:val="Style15"/>
    <w:basedOn w:val="Normal"/>
    <w:rsid w:val="008D7A6C"/>
    <w:pPr>
      <w:widowControl w:val="0"/>
      <w:autoSpaceDE w:val="0"/>
      <w:autoSpaceDN w:val="0"/>
      <w:adjustRightInd w:val="0"/>
      <w:spacing w:line="439" w:lineRule="exact"/>
      <w:ind w:hanging="374"/>
      <w:jc w:val="both"/>
    </w:pPr>
    <w:rPr>
      <w:rFonts w:ascii="Arial Unicode MS" w:eastAsia="Arial Unicode MS"/>
      <w:lang w:val="en-US" w:eastAsia="en-US"/>
    </w:rPr>
  </w:style>
  <w:style w:type="paragraph" w:customStyle="1" w:styleId="Style18">
    <w:name w:val="Style18"/>
    <w:basedOn w:val="Normal"/>
    <w:rsid w:val="008D7A6C"/>
    <w:pPr>
      <w:widowControl w:val="0"/>
      <w:autoSpaceDE w:val="0"/>
      <w:autoSpaceDN w:val="0"/>
      <w:adjustRightInd w:val="0"/>
      <w:spacing w:line="353" w:lineRule="exact"/>
      <w:ind w:firstLine="540"/>
    </w:pPr>
    <w:rPr>
      <w:rFonts w:ascii="Sylfaen" w:hAnsi="Sylfaen"/>
      <w:lang w:val="en-US" w:eastAsia="en-US"/>
    </w:rPr>
  </w:style>
  <w:style w:type="character" w:customStyle="1" w:styleId="FontStyle27">
    <w:name w:val="Font Style27"/>
    <w:rsid w:val="008D7A6C"/>
    <w:rPr>
      <w:rFonts w:ascii="Sylfaen" w:hAnsi="Sylfaen" w:cs="Sylfaen" w:hint="default"/>
      <w:b/>
      <w:bCs/>
      <w:sz w:val="22"/>
      <w:szCs w:val="22"/>
    </w:rPr>
  </w:style>
  <w:style w:type="paragraph" w:customStyle="1" w:styleId="Default">
    <w:name w:val="Default"/>
    <w:rsid w:val="008D7A6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NormalIndent">
    <w:name w:val="Normal Indent"/>
    <w:basedOn w:val="Normal"/>
    <w:rsid w:val="000B26D8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5">
    <w:name w:val="Font Style155"/>
    <w:uiPriority w:val="99"/>
    <w:rsid w:val="00071A99"/>
    <w:rPr>
      <w:rFonts w:ascii="Sylfaen" w:hAnsi="Sylfaen" w:cs="Sylfaen" w:hint="default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5A4A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x-none"/>
    </w:rPr>
  </w:style>
  <w:style w:type="table" w:styleId="TableGrid">
    <w:name w:val="Table Grid"/>
    <w:basedOn w:val="TableNormal"/>
    <w:rsid w:val="0031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,References Char"/>
    <w:link w:val="ListParagraph"/>
    <w:uiPriority w:val="34"/>
    <w:locked/>
    <w:rsid w:val="00EF3DF2"/>
    <w:rPr>
      <w:rFonts w:ascii="Calibri" w:eastAsia="Calibri" w:hAnsi="Calibri"/>
      <w:sz w:val="22"/>
      <w:szCs w:val="22"/>
    </w:rPr>
  </w:style>
  <w:style w:type="paragraph" w:styleId="NoSpacing">
    <w:name w:val="No Spacing"/>
    <w:link w:val="NoSpacingChar"/>
    <w:qFormat/>
    <w:rsid w:val="00784586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784586"/>
    <w:rPr>
      <w:rFonts w:ascii="Calibri" w:eastAsia="Calibri" w:hAnsi="Calibr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9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4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1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0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9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69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4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8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4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0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6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8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9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4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05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2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4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7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8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7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5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8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2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94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7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8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0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3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0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4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4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76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9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4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8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3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1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8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3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1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9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2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2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0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0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26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6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1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7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6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48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3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9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1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6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6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6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Ohanyan</dc:creator>
  <cp:keywords/>
  <dc:description/>
  <cp:lastModifiedBy>Lilit Sargsyan</cp:lastModifiedBy>
  <cp:revision>2</cp:revision>
  <dcterms:created xsi:type="dcterms:W3CDTF">2025-12-17T05:27:00Z</dcterms:created>
  <dcterms:modified xsi:type="dcterms:W3CDTF">2025-12-17T05:27:00Z</dcterms:modified>
</cp:coreProperties>
</file>