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85E" w:rsidRPr="00EB7209" w:rsidRDefault="00A2685E" w:rsidP="00931D1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A2685E" w:rsidRPr="00EB7209" w:rsidRDefault="00A2685E" w:rsidP="00C7416F">
      <w:pPr>
        <w:spacing w:after="0" w:line="360" w:lineRule="auto"/>
        <w:ind w:left="720"/>
        <w:jc w:val="center"/>
        <w:rPr>
          <w:rFonts w:ascii="GHEA Grapalat" w:hAnsi="GHEA Grapalat"/>
          <w:sz w:val="24"/>
          <w:szCs w:val="24"/>
        </w:rPr>
      </w:pPr>
      <w:r w:rsidRPr="00EB7209">
        <w:rPr>
          <w:rFonts w:ascii="GHEA Grapalat" w:hAnsi="GHEA Grapalat"/>
          <w:sz w:val="24"/>
          <w:szCs w:val="24"/>
        </w:rPr>
        <w:t>&lt;</w:t>
      </w:r>
      <w:proofErr w:type="gramStart"/>
      <w:r w:rsidRPr="00EB7209">
        <w:rPr>
          <w:rFonts w:ascii="GHEA Grapalat" w:hAnsi="GHEA Grapalat"/>
          <w:sz w:val="24"/>
          <w:szCs w:val="24"/>
        </w:rPr>
        <w:t xml:space="preserve">ՇԻՆԱՐԱՐՈՒԹՅԱՆ  </w:t>
      </w:r>
      <w:r w:rsidR="00C7416F">
        <w:rPr>
          <w:rFonts w:ascii="GHEA Grapalat" w:hAnsi="GHEA Grapalat"/>
          <w:sz w:val="24"/>
          <w:szCs w:val="24"/>
        </w:rPr>
        <w:t>ՈԼՈՐՏՈՒՄ</w:t>
      </w:r>
      <w:proofErr w:type="gramEnd"/>
      <w:r w:rsidR="00C7416F">
        <w:rPr>
          <w:rFonts w:ascii="GHEA Grapalat" w:hAnsi="GHEA Grapalat"/>
          <w:sz w:val="24"/>
          <w:szCs w:val="24"/>
        </w:rPr>
        <w:t xml:space="preserve"> </w:t>
      </w:r>
      <w:r w:rsidRPr="00EB7209">
        <w:rPr>
          <w:rFonts w:ascii="GHEA Grapalat" w:hAnsi="GHEA Grapalat"/>
          <w:sz w:val="24"/>
          <w:szCs w:val="24"/>
        </w:rPr>
        <w:t xml:space="preserve">ԳՆԱԳՈՅԱՑՄԱՆ   </w:t>
      </w:r>
      <w:r w:rsidR="00C7416F">
        <w:rPr>
          <w:rFonts w:ascii="GHEA Grapalat" w:hAnsi="GHEA Grapalat"/>
          <w:sz w:val="24"/>
          <w:szCs w:val="24"/>
        </w:rPr>
        <w:t>ՔԱՂԱՔԱԿԱՆՈՒԹՅՈՒՆԸ</w:t>
      </w:r>
      <w:r w:rsidRPr="00EB7209">
        <w:rPr>
          <w:rFonts w:ascii="GHEA Grapalat" w:hAnsi="GHEA Grapalat"/>
          <w:sz w:val="24"/>
          <w:szCs w:val="24"/>
        </w:rPr>
        <w:t xml:space="preserve">  ՀԱՍՏԱՏԵԼՈՒ  ՄԱՍԻՆ&gt; ՀԱՅԱՍՏԱՆԻ ՀԱՆՐԱՊԵՏՈՒԹՅԱՆ ԿԱՌԱՎԱՐՈՒԹՅԱՆ ՈՐՈՇՄԱՆ ՆԱԽԱԳԾԻ </w:t>
      </w:r>
    </w:p>
    <w:p w:rsidR="00A2685E" w:rsidRPr="00EB7209" w:rsidRDefault="00A2685E" w:rsidP="00931D1A">
      <w:pPr>
        <w:spacing w:line="360" w:lineRule="auto"/>
        <w:ind w:right="26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u w:val="single"/>
        </w:rPr>
      </w:pPr>
      <w:r w:rsidRPr="00EB7209">
        <w:rPr>
          <w:rFonts w:ascii="GHEA Grapalat" w:hAnsi="GHEA Grapalat"/>
          <w:b/>
          <w:sz w:val="24"/>
          <w:szCs w:val="24"/>
        </w:rPr>
        <w:t xml:space="preserve"> </w:t>
      </w:r>
    </w:p>
    <w:p w:rsidR="00A2685E" w:rsidRDefault="00A2685E" w:rsidP="00931D1A">
      <w:pPr>
        <w:pStyle w:val="ListParagraph"/>
        <w:numPr>
          <w:ilvl w:val="0"/>
          <w:numId w:val="1"/>
        </w:numPr>
        <w:spacing w:after="200" w:line="360" w:lineRule="auto"/>
        <w:ind w:left="0" w:right="26" w:firstLine="900"/>
        <w:jc w:val="both"/>
        <w:rPr>
          <w:rFonts w:ascii="GHEA Grapalat" w:hAnsi="GHEA Grapalat" w:cs="Sylfaen"/>
          <w:szCs w:val="24"/>
          <w:u w:val="single"/>
        </w:rPr>
      </w:pPr>
      <w:proofErr w:type="spellStart"/>
      <w:r w:rsidRPr="007577CB">
        <w:rPr>
          <w:rFonts w:ascii="GHEA Grapalat" w:hAnsi="GHEA Grapalat" w:cs="GHEA Grapalat"/>
          <w:b/>
          <w:bCs/>
          <w:iCs/>
          <w:szCs w:val="24"/>
          <w:u w:val="single"/>
        </w:rPr>
        <w:t>Անհրաժեշտությունը</w:t>
      </w:r>
      <w:proofErr w:type="spellEnd"/>
    </w:p>
    <w:p w:rsidR="00A2685E" w:rsidRDefault="00A2685E" w:rsidP="00931D1A">
      <w:pPr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683F82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683F82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683F8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683F82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Pr="00683F82"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GHEA Grapalat"/>
          <w:sz w:val="24"/>
          <w:szCs w:val="24"/>
        </w:rPr>
        <w:t>շ</w:t>
      </w:r>
      <w:r w:rsidRPr="00F00BAC">
        <w:rPr>
          <w:rFonts w:ascii="GHEA Grapalat" w:hAnsi="GHEA Grapalat" w:cs="GHEA Grapalat"/>
          <w:sz w:val="24"/>
          <w:szCs w:val="24"/>
        </w:rPr>
        <w:t>ինարարության</w:t>
      </w:r>
      <w:proofErr w:type="spellEnd"/>
      <w:r w:rsidRPr="00F00BA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F00BAC">
        <w:rPr>
          <w:rFonts w:ascii="GHEA Grapalat" w:hAnsi="GHEA Grapalat" w:cs="GHEA Grapalat"/>
          <w:sz w:val="24"/>
          <w:szCs w:val="24"/>
        </w:rPr>
        <w:t>գնագոյացման</w:t>
      </w:r>
      <w:proofErr w:type="spellEnd"/>
      <w:r w:rsidRPr="00F00BA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մեթոդաբանության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արդիականացման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դրան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առնչվող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ենթաօրենսդրական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իրավական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ակտերի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նորմատիվատեխնիկական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փաստաթղթերի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կատարելագործման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ժամանակին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համընթաց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երկարաժամկետ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ռազմավարության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մշակման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ինչպես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նաև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 ՀՀ </w:t>
      </w:r>
      <w:proofErr w:type="spellStart"/>
      <w:r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2019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մայիսի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16-ի N 650-Լ </w:t>
      </w:r>
      <w:proofErr w:type="spellStart"/>
      <w:r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N1 </w:t>
      </w:r>
      <w:proofErr w:type="spellStart"/>
      <w:r>
        <w:rPr>
          <w:rFonts w:ascii="GHEA Grapalat" w:hAnsi="GHEA Grapalat" w:cs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364.2 </w:t>
      </w:r>
      <w:r w:rsidR="0094457A">
        <w:rPr>
          <w:rFonts w:ascii="GHEA Grapalat" w:hAnsi="GHEA Grapalat" w:cs="GHEA Grapalat"/>
          <w:sz w:val="24"/>
          <w:szCs w:val="24"/>
        </w:rPr>
        <w:t xml:space="preserve">և ՀՀ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2021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18-ի N1902-Ն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N1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հավելվածի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5.2 </w:t>
      </w:r>
      <w:proofErr w:type="spellStart"/>
      <w:r>
        <w:rPr>
          <w:rFonts w:ascii="GHEA Grapalat" w:hAnsi="GHEA Grapalat" w:cs="GHEA Grapalat"/>
          <w:sz w:val="24"/>
          <w:szCs w:val="24"/>
        </w:rPr>
        <w:t>կետ</w:t>
      </w:r>
      <w:r w:rsidR="0094457A">
        <w:rPr>
          <w:rFonts w:ascii="GHEA Grapalat" w:hAnsi="GHEA Grapalat" w:cs="GHEA Grapalat"/>
          <w:sz w:val="24"/>
          <w:szCs w:val="24"/>
        </w:rPr>
        <w:t>եր</w:t>
      </w:r>
      <w:r>
        <w:rPr>
          <w:rFonts w:ascii="GHEA Grapalat" w:hAnsi="GHEA Grapalat" w:cs="GHEA Grapalat"/>
          <w:sz w:val="24"/>
          <w:szCs w:val="24"/>
        </w:rPr>
        <w:t>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միջոցառ</w:t>
      </w:r>
      <w:r w:rsidR="0094457A">
        <w:rPr>
          <w:rFonts w:ascii="GHEA Grapalat" w:hAnsi="GHEA Grapalat" w:cs="GHEA Grapalat"/>
          <w:sz w:val="24"/>
          <w:szCs w:val="24"/>
        </w:rPr>
        <w:t>ումների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կատարմամբ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ակնկալվող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արդյունքին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հասնելու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 </w:t>
      </w:r>
      <w:proofErr w:type="spellStart"/>
      <w:r w:rsidRPr="00683F82"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="001D1EA8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="001D1EA8">
        <w:rPr>
          <w:rFonts w:ascii="GHEA Grapalat" w:hAnsi="GHEA Grapalat" w:cs="GHEA Grapalat"/>
          <w:sz w:val="24"/>
          <w:szCs w:val="24"/>
        </w:rPr>
        <w:t>ինչպես</w:t>
      </w:r>
      <w:proofErr w:type="spellEnd"/>
      <w:r w:rsidR="001D1EA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1D1EA8"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="001D1EA8"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 w:rsidR="001D1EA8"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 w:rsidR="001D1EA8">
        <w:rPr>
          <w:rFonts w:ascii="GHEA Grapalat" w:hAnsi="GHEA Grapalat" w:cs="GHEA Grapalat"/>
          <w:sz w:val="24"/>
          <w:szCs w:val="24"/>
        </w:rPr>
        <w:t xml:space="preserve"> 2021թվականի </w:t>
      </w:r>
      <w:proofErr w:type="spellStart"/>
      <w:r w:rsidR="001D1EA8">
        <w:rPr>
          <w:rFonts w:ascii="GHEA Grapalat" w:hAnsi="GHEA Grapalat" w:cs="GHEA Grapalat"/>
          <w:sz w:val="24"/>
          <w:szCs w:val="24"/>
        </w:rPr>
        <w:t>հոկտեմբերի</w:t>
      </w:r>
      <w:proofErr w:type="spellEnd"/>
      <w:r w:rsidR="001D1EA8">
        <w:rPr>
          <w:rFonts w:ascii="GHEA Grapalat" w:hAnsi="GHEA Grapalat" w:cs="GHEA Grapalat"/>
          <w:sz w:val="24"/>
          <w:szCs w:val="24"/>
        </w:rPr>
        <w:t xml:space="preserve"> 14-ի N</w:t>
      </w:r>
      <w:r w:rsidR="001D1EA8" w:rsidRPr="001D1EA8">
        <w:rPr>
          <w:rFonts w:ascii="GHEA Grapalat" w:hAnsi="GHEA Grapalat" w:cs="GHEA Grapalat"/>
          <w:sz w:val="24"/>
          <w:szCs w:val="24"/>
        </w:rPr>
        <w:t>02/08.2/35593-2021</w:t>
      </w:r>
      <w:r w:rsidR="001D1EA8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1D1EA8"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 w:rsidR="001D1EA8">
        <w:rPr>
          <w:rFonts w:ascii="GHEA Grapalat" w:hAnsi="GHEA Grapalat" w:cs="GHEA Grapalat"/>
          <w:sz w:val="24"/>
          <w:szCs w:val="24"/>
        </w:rPr>
        <w:t xml:space="preserve"> 25-ի  N</w:t>
      </w:r>
      <w:r w:rsidR="001D1EA8" w:rsidRPr="001D1EA8">
        <w:rPr>
          <w:rFonts w:ascii="GHEA Grapalat" w:hAnsi="GHEA Grapalat" w:cs="GHEA Grapalat"/>
          <w:sz w:val="24"/>
          <w:szCs w:val="24"/>
        </w:rPr>
        <w:t>02/08.2/40592-2021</w:t>
      </w:r>
      <w:r w:rsidR="001D1EA8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1D1EA8">
        <w:rPr>
          <w:rFonts w:ascii="GHEA Grapalat" w:hAnsi="GHEA Grapalat" w:cs="GHEA Grapalat"/>
          <w:sz w:val="24"/>
          <w:szCs w:val="24"/>
        </w:rPr>
        <w:t>հանձնարարականներով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Տարածքային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զարգացման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շրջակա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միջավայրի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նախարարական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կոմիտեի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նիստի</w:t>
      </w:r>
      <w:proofErr w:type="spellEnd"/>
      <w:r w:rsidR="00802BE7">
        <w:rPr>
          <w:rFonts w:ascii="GHEA Grapalat" w:hAnsi="GHEA Grapalat" w:cs="GHEA Grapalat"/>
          <w:sz w:val="24"/>
          <w:szCs w:val="24"/>
        </w:rPr>
        <w:t xml:space="preserve"> </w:t>
      </w:r>
      <w:r w:rsidR="0094457A">
        <w:rPr>
          <w:rFonts w:ascii="GHEA Grapalat" w:hAnsi="GHEA Grapalat" w:cs="GHEA Grapalat"/>
          <w:sz w:val="24"/>
          <w:szCs w:val="24"/>
        </w:rPr>
        <w:t>2024թ</w:t>
      </w:r>
      <w:r w:rsidR="00802BE7">
        <w:rPr>
          <w:rFonts w:ascii="GHEA Grapalat" w:hAnsi="GHEA Grapalat" w:cs="GHEA Grapalat"/>
          <w:sz w:val="24"/>
          <w:szCs w:val="24"/>
        </w:rPr>
        <w:t xml:space="preserve">վականի </w:t>
      </w:r>
      <w:proofErr w:type="spellStart"/>
      <w:r w:rsidR="00802BE7">
        <w:rPr>
          <w:rFonts w:ascii="GHEA Grapalat" w:hAnsi="GHEA Grapalat" w:cs="GHEA Grapalat"/>
          <w:sz w:val="24"/>
          <w:szCs w:val="24"/>
        </w:rPr>
        <w:t>հոկտեմբերի</w:t>
      </w:r>
      <w:proofErr w:type="spellEnd"/>
      <w:r w:rsidR="00802BE7">
        <w:rPr>
          <w:rFonts w:ascii="GHEA Grapalat" w:hAnsi="GHEA Grapalat" w:cs="GHEA Grapalat"/>
          <w:sz w:val="24"/>
          <w:szCs w:val="24"/>
        </w:rPr>
        <w:t xml:space="preserve"> 14-ի </w:t>
      </w:r>
      <w:r w:rsidR="0094457A">
        <w:rPr>
          <w:rFonts w:ascii="GHEA Grapalat" w:hAnsi="GHEA Grapalat" w:cs="GHEA Grapalat"/>
          <w:sz w:val="24"/>
          <w:szCs w:val="24"/>
        </w:rPr>
        <w:t xml:space="preserve"> NԿԱ/307-2024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արձանագրության</w:t>
      </w:r>
      <w:proofErr w:type="spellEnd"/>
      <w:r w:rsidR="009445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94457A">
        <w:rPr>
          <w:rFonts w:ascii="GHEA Grapalat" w:hAnsi="GHEA Grapalat" w:cs="GHEA Grapalat"/>
          <w:sz w:val="24"/>
          <w:szCs w:val="24"/>
        </w:rPr>
        <w:t>հանձնարարականով</w:t>
      </w:r>
      <w:proofErr w:type="spellEnd"/>
      <w:r w:rsidRPr="00683F82">
        <w:rPr>
          <w:rFonts w:ascii="GHEA Grapalat" w:hAnsi="GHEA Grapalat" w:cs="GHEA Grapalat"/>
          <w:sz w:val="24"/>
          <w:szCs w:val="24"/>
        </w:rPr>
        <w:t xml:space="preserve">: </w:t>
      </w:r>
    </w:p>
    <w:p w:rsidR="00A2685E" w:rsidRDefault="00A2685E" w:rsidP="00931D1A">
      <w:pPr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</w:rPr>
      </w:pPr>
    </w:p>
    <w:p w:rsidR="00A2685E" w:rsidRDefault="00A2685E" w:rsidP="00931D1A">
      <w:pPr>
        <w:pStyle w:val="ListParagraph"/>
        <w:numPr>
          <w:ilvl w:val="0"/>
          <w:numId w:val="1"/>
        </w:numPr>
        <w:spacing w:line="360" w:lineRule="auto"/>
        <w:ind w:left="0" w:right="26" w:firstLine="900"/>
        <w:jc w:val="both"/>
        <w:rPr>
          <w:rFonts w:ascii="GHEA Grapalat" w:hAnsi="GHEA Grapalat" w:cs="GHEA Grapalat"/>
          <w:b/>
          <w:bCs/>
          <w:iCs/>
        </w:rPr>
      </w:pPr>
      <w:proofErr w:type="spellStart"/>
      <w:r w:rsidRPr="007577CB">
        <w:rPr>
          <w:rFonts w:ascii="GHEA Grapalat" w:hAnsi="GHEA Grapalat" w:cs="GHEA Grapalat"/>
          <w:b/>
          <w:bCs/>
          <w:iCs/>
        </w:rPr>
        <w:t>Ընթացիկ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իրավիճակը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7577CB">
        <w:rPr>
          <w:rFonts w:ascii="GHEA Grapalat" w:hAnsi="GHEA Grapalat" w:cs="GHEA Grapalat"/>
          <w:b/>
          <w:bCs/>
          <w:iCs/>
        </w:rPr>
        <w:t>և</w:t>
      </w:r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խնդիրները</w:t>
      </w:r>
      <w:proofErr w:type="spellEnd"/>
    </w:p>
    <w:p w:rsidR="004B221F" w:rsidRDefault="00A2685E" w:rsidP="00931D1A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ro-RO"/>
        </w:rPr>
      </w:pPr>
      <w:proofErr w:type="spellStart"/>
      <w:proofErr w:type="gramStart"/>
      <w:r>
        <w:rPr>
          <w:rFonts w:ascii="GHEA Grapalat" w:hAnsi="GHEA Grapalat" w:cs="GHEA Grapalat"/>
          <w:sz w:val="24"/>
          <w:szCs w:val="24"/>
        </w:rPr>
        <w:t>Ներկայումս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>ոլորտում</w:t>
      </w:r>
      <w:proofErr w:type="gram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</w:t>
      </w:r>
      <w:r w:rsidRPr="00EA0A02">
        <w:rPr>
          <w:rFonts w:ascii="GHEA Grapalat" w:hAnsi="GHEA Grapalat" w:cs="GHEA Grapalat"/>
          <w:sz w:val="24"/>
          <w:szCs w:val="24"/>
        </w:rPr>
        <w:t>ապիտալ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ներդրումների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կամ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շինմոնտաժային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աշխ</w:t>
      </w:r>
      <w:r>
        <w:rPr>
          <w:rFonts w:ascii="GHEA Grapalat" w:hAnsi="GHEA Grapalat" w:cs="GHEA Grapalat"/>
          <w:sz w:val="24"/>
          <w:szCs w:val="24"/>
        </w:rPr>
        <w:t>ա</w:t>
      </w:r>
      <w:r w:rsidRPr="00EA0A02">
        <w:rPr>
          <w:rFonts w:ascii="GHEA Grapalat" w:hAnsi="GHEA Grapalat" w:cs="GHEA Grapalat"/>
          <w:sz w:val="24"/>
          <w:szCs w:val="24"/>
        </w:rPr>
        <w:t>տանքների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GHEA Grapalat"/>
          <w:sz w:val="24"/>
          <w:szCs w:val="24"/>
        </w:rPr>
        <w:t>նախահաշվային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)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արժեքի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հաշվարկման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հիմքում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հիմնականում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դ</w:t>
      </w:r>
      <w:r>
        <w:rPr>
          <w:rFonts w:ascii="GHEA Grapalat" w:hAnsi="GHEA Grapalat" w:cs="GHEA Grapalat"/>
          <w:sz w:val="24"/>
          <w:szCs w:val="24"/>
        </w:rPr>
        <w:t>իտարկվում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խ</w:t>
      </w:r>
      <w:r w:rsidRPr="00EA0A02">
        <w:rPr>
          <w:rFonts w:ascii="GHEA Grapalat" w:hAnsi="GHEA Grapalat" w:cs="GHEA Grapalat"/>
          <w:sz w:val="24"/>
          <w:szCs w:val="24"/>
        </w:rPr>
        <w:t>որհրդային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տարիներին</w:t>
      </w:r>
      <w:proofErr w:type="spellEnd"/>
      <w:r>
        <w:rPr>
          <w:rFonts w:ascii="GHEA Grapalat" w:hAnsi="GHEA Grapalat" w:cs="GHEA Grapalat"/>
          <w:sz w:val="24"/>
          <w:szCs w:val="24"/>
        </w:rPr>
        <w:t>՝</w:t>
      </w:r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1984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ելակետային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GHEA Grapalat"/>
          <w:sz w:val="24"/>
          <w:szCs w:val="24"/>
        </w:rPr>
        <w:t>բազային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 w:cs="GHEA Grapalat"/>
          <w:sz w:val="24"/>
          <w:szCs w:val="24"/>
        </w:rPr>
        <w:t>տվյալներն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ու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դրան</w:t>
      </w:r>
      <w:r>
        <w:rPr>
          <w:rFonts w:ascii="GHEA Grapalat" w:hAnsi="GHEA Grapalat" w:cs="GHEA Grapalat"/>
          <w:sz w:val="24"/>
          <w:szCs w:val="24"/>
        </w:rPr>
        <w:t>ց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պարբերաբար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ինդեքսավոր</w:t>
      </w:r>
      <w:r>
        <w:rPr>
          <w:rFonts w:ascii="GHEA Grapalat" w:hAnsi="GHEA Grapalat" w:cs="GHEA Grapalat"/>
          <w:sz w:val="24"/>
          <w:szCs w:val="24"/>
        </w:rPr>
        <w:t>ման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proofErr w:type="spellStart"/>
      <w:r w:rsidRPr="00EA0A02">
        <w:rPr>
          <w:rFonts w:ascii="GHEA Grapalat" w:hAnsi="GHEA Grapalat" w:cs="GHEA Grapalat"/>
          <w:sz w:val="24"/>
          <w:szCs w:val="24"/>
        </w:rPr>
        <w:t>սկզբունքը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50038A" w:rsidRDefault="001C4BC1" w:rsidP="00931D1A">
      <w:pPr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285B7E">
        <w:rPr>
          <w:rFonts w:ascii="GHEA Grapalat" w:hAnsi="GHEA Grapalat" w:cs="GHEA Grapalat"/>
          <w:sz w:val="24"/>
          <w:szCs w:val="24"/>
        </w:rPr>
        <w:lastRenderedPageBreak/>
        <w:t>Հ</w:t>
      </w:r>
      <w:r>
        <w:rPr>
          <w:rFonts w:ascii="GHEA Grapalat" w:hAnsi="GHEA Grapalat" w:cs="GHEA Grapalat"/>
          <w:sz w:val="24"/>
          <w:szCs w:val="24"/>
        </w:rPr>
        <w:t>այաստանի</w:t>
      </w:r>
      <w:proofErr w:type="spellEnd"/>
      <w:r w:rsidRPr="00E660E4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285B7E">
        <w:rPr>
          <w:rFonts w:ascii="GHEA Grapalat" w:hAnsi="GHEA Grapalat" w:cs="GHEA Grapalat"/>
          <w:sz w:val="24"/>
          <w:szCs w:val="24"/>
        </w:rPr>
        <w:t>Հ</w:t>
      </w:r>
      <w:r>
        <w:rPr>
          <w:rFonts w:ascii="GHEA Grapalat" w:hAnsi="GHEA Grapalat" w:cs="GHEA Grapalat"/>
          <w:sz w:val="24"/>
          <w:szCs w:val="24"/>
        </w:rPr>
        <w:t>անրապետության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2011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հունիսի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23-</w:t>
      </w:r>
      <w:r>
        <w:rPr>
          <w:rFonts w:ascii="GHEA Grapalat" w:hAnsi="GHEA Grapalat" w:cs="GHEA Grapalat"/>
          <w:sz w:val="24"/>
          <w:szCs w:val="24"/>
        </w:rPr>
        <w:t>ի</w:t>
      </w:r>
      <w:r w:rsidR="0050038A" w:rsidRPr="0050038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>N 879-</w:t>
      </w:r>
      <w:r w:rsidR="0050038A">
        <w:rPr>
          <w:rFonts w:ascii="GHEA Grapalat" w:hAnsi="GHEA Grapalat" w:cs="GHEA Grapalat"/>
          <w:sz w:val="24"/>
          <w:szCs w:val="24"/>
        </w:rPr>
        <w:t>Ն</w:t>
      </w:r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գ</w:t>
      </w:r>
      <w:r w:rsidR="0050038A" w:rsidRPr="00311A9D">
        <w:rPr>
          <w:rFonts w:ascii="GHEA Grapalat" w:hAnsi="GHEA Grapalat" w:cs="GHEA Grapalat"/>
          <w:sz w:val="24"/>
          <w:szCs w:val="24"/>
        </w:rPr>
        <w:t>ործող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գներով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շինարարական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աշխատանքների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արժեքի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հաշվարկման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կ</w:t>
      </w:r>
      <w:r w:rsidR="0050038A" w:rsidRPr="00311A9D">
        <w:rPr>
          <w:rFonts w:ascii="GHEA Grapalat" w:hAnsi="GHEA Grapalat" w:cs="GHEA Grapalat"/>
          <w:sz w:val="24"/>
          <w:szCs w:val="24"/>
        </w:rPr>
        <w:t>արգի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մեթոդաբանությամբ</w:t>
      </w:r>
      <w:proofErr w:type="spellEnd"/>
      <w:r w:rsidR="0050038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սահմանված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բանաձևերը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փոխկապակցված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են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1984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50038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գնացուցակների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0038A">
        <w:rPr>
          <w:rFonts w:ascii="GHEA Grapalat" w:hAnsi="GHEA Grapalat" w:cs="GHEA Grapalat"/>
          <w:sz w:val="24"/>
          <w:szCs w:val="24"/>
        </w:rPr>
        <w:t>և</w:t>
      </w:r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դրանց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նկատմամբ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կիրառվող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ինդեքսների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ու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285B7E">
        <w:rPr>
          <w:rFonts w:ascii="GHEA Grapalat" w:hAnsi="GHEA Grapalat" w:cs="GHEA Grapalat"/>
          <w:sz w:val="24"/>
          <w:szCs w:val="24"/>
        </w:rPr>
        <w:t>Հ</w:t>
      </w:r>
      <w:r w:rsidR="0050038A">
        <w:rPr>
          <w:rFonts w:ascii="GHEA Grapalat" w:hAnsi="GHEA Grapalat" w:cs="GHEA Grapalat"/>
          <w:sz w:val="24"/>
          <w:szCs w:val="24"/>
        </w:rPr>
        <w:t>այաստանի</w:t>
      </w:r>
      <w:proofErr w:type="spellEnd"/>
      <w:r w:rsidR="0050038A" w:rsidRPr="00E660E4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50038A" w:rsidRPr="00285B7E">
        <w:rPr>
          <w:rFonts w:ascii="GHEA Grapalat" w:hAnsi="GHEA Grapalat" w:cs="GHEA Grapalat"/>
          <w:sz w:val="24"/>
          <w:szCs w:val="24"/>
        </w:rPr>
        <w:t>Հ</w:t>
      </w:r>
      <w:r w:rsidR="0050038A">
        <w:rPr>
          <w:rFonts w:ascii="GHEA Grapalat" w:hAnsi="GHEA Grapalat" w:cs="GHEA Grapalat"/>
          <w:sz w:val="24"/>
          <w:szCs w:val="24"/>
        </w:rPr>
        <w:t>անրապետության</w:t>
      </w:r>
      <w:proofErr w:type="spellEnd"/>
      <w:r w:rsidR="0050038A" w:rsidRPr="00AA30BB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վիճակագրական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ծառայության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տվյալների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 w:rsidRPr="00311A9D">
        <w:rPr>
          <w:rFonts w:ascii="GHEA Grapalat" w:hAnsi="GHEA Grapalat" w:cs="GHEA Grapalat"/>
          <w:sz w:val="24"/>
          <w:szCs w:val="24"/>
        </w:rPr>
        <w:t>հետ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որոնք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արդիականացման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կարիք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50038A">
        <w:rPr>
          <w:rFonts w:ascii="GHEA Grapalat" w:hAnsi="GHEA Grapalat" w:cs="GHEA Grapalat"/>
          <w:sz w:val="24"/>
          <w:szCs w:val="24"/>
        </w:rPr>
        <w:t>ունեն</w:t>
      </w:r>
      <w:proofErr w:type="spellEnd"/>
      <w:r w:rsidR="0050038A" w:rsidRPr="00AA1C3B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971127" w:rsidRDefault="00971127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GHEA Grapalat"/>
          <w:szCs w:val="24"/>
          <w:lang w:val="af-ZA"/>
        </w:rPr>
      </w:pPr>
      <w:proofErr w:type="spellStart"/>
      <w:r>
        <w:rPr>
          <w:rFonts w:ascii="GHEA Grapalat" w:hAnsi="GHEA Grapalat" w:cs="GHEA Grapalat"/>
          <w:szCs w:val="24"/>
        </w:rPr>
        <w:t>Գ</w:t>
      </w:r>
      <w:r w:rsidRPr="000C658D">
        <w:rPr>
          <w:rFonts w:ascii="GHEA Grapalat" w:hAnsi="GHEA Grapalat" w:cs="GHEA Grapalat"/>
          <w:szCs w:val="24"/>
        </w:rPr>
        <w:t>ործող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="003D3725" w:rsidRPr="000C658D">
        <w:rPr>
          <w:rFonts w:ascii="GHEA Grapalat" w:hAnsi="GHEA Grapalat" w:cs="GHEA Grapalat"/>
          <w:szCs w:val="24"/>
        </w:rPr>
        <w:t>ժողովածուներում</w:t>
      </w:r>
      <w:proofErr w:type="spellEnd"/>
      <w:r w:rsidR="003D3725" w:rsidRPr="00AA1C3B">
        <w:rPr>
          <w:rFonts w:ascii="GHEA Grapalat" w:hAnsi="GHEA Grapalat" w:cs="GHEA Grapalat"/>
          <w:szCs w:val="24"/>
          <w:lang w:val="af-ZA"/>
        </w:rPr>
        <w:t xml:space="preserve"> </w:t>
      </w:r>
      <w:r w:rsidRPr="00AA1C3B">
        <w:rPr>
          <w:rFonts w:ascii="GHEA Grapalat" w:hAnsi="GHEA Grapalat" w:cs="GHEA Grapalat"/>
          <w:szCs w:val="24"/>
          <w:lang w:val="af-ZA"/>
        </w:rPr>
        <w:t>(ЕРЕР</w:t>
      </w:r>
      <w:r>
        <w:rPr>
          <w:rFonts w:ascii="GHEA Grapalat" w:hAnsi="GHEA Grapalat" w:cs="GHEA Grapalat"/>
          <w:szCs w:val="24"/>
          <w:lang w:val="af-ZA"/>
        </w:rPr>
        <w:t>-</w:t>
      </w:r>
      <w:proofErr w:type="spellStart"/>
      <w:r w:rsidRPr="005A31CC">
        <w:rPr>
          <w:rFonts w:ascii="GHEA Grapalat" w:hAnsi="GHEA Grapalat" w:cs="GHEA Grapalat"/>
          <w:szCs w:val="24"/>
        </w:rPr>
        <w:t>единые</w:t>
      </w:r>
      <w:proofErr w:type="spellEnd"/>
      <w:r w:rsidRPr="005A31CC">
        <w:rPr>
          <w:rFonts w:ascii="GHEA Grapalat" w:hAnsi="GHEA Grapalat" w:cs="GHEA Grapalat"/>
          <w:szCs w:val="24"/>
        </w:rPr>
        <w:t xml:space="preserve"> </w:t>
      </w:r>
      <w:proofErr w:type="spellStart"/>
      <w:r w:rsidRPr="005A31CC">
        <w:rPr>
          <w:rFonts w:ascii="GHEA Grapalat" w:hAnsi="GHEA Grapalat" w:cs="GHEA Grapalat"/>
          <w:szCs w:val="24"/>
        </w:rPr>
        <w:t>районные</w:t>
      </w:r>
      <w:proofErr w:type="spellEnd"/>
      <w:r w:rsidRPr="005A31CC">
        <w:rPr>
          <w:rFonts w:ascii="GHEA Grapalat" w:hAnsi="GHEA Grapalat" w:cs="GHEA Grapalat"/>
          <w:szCs w:val="24"/>
        </w:rPr>
        <w:t xml:space="preserve"> </w:t>
      </w:r>
      <w:proofErr w:type="spellStart"/>
      <w:r w:rsidRPr="005A31CC">
        <w:rPr>
          <w:rFonts w:ascii="GHEA Grapalat" w:hAnsi="GHEA Grapalat" w:cs="GHEA Grapalat"/>
          <w:szCs w:val="24"/>
        </w:rPr>
        <w:t>единичные</w:t>
      </w:r>
      <w:proofErr w:type="spellEnd"/>
      <w:r w:rsidRPr="005A31CC">
        <w:rPr>
          <w:rFonts w:ascii="GHEA Grapalat" w:hAnsi="GHEA Grapalat" w:cs="GHEA Grapalat"/>
          <w:szCs w:val="24"/>
        </w:rPr>
        <w:t xml:space="preserve"> </w:t>
      </w:r>
      <w:proofErr w:type="spellStart"/>
      <w:r w:rsidRPr="005A31CC">
        <w:rPr>
          <w:rFonts w:ascii="GHEA Grapalat" w:hAnsi="GHEA Grapalat" w:cs="GHEA Grapalat"/>
          <w:szCs w:val="24"/>
        </w:rPr>
        <w:t>расценки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) </w:t>
      </w:r>
      <w:proofErr w:type="spellStart"/>
      <w:r w:rsidRPr="000C658D">
        <w:rPr>
          <w:rFonts w:ascii="GHEA Grapalat" w:hAnsi="GHEA Grapalat" w:cs="GHEA Grapalat"/>
          <w:szCs w:val="24"/>
        </w:rPr>
        <w:t>բացակայում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C658D">
        <w:rPr>
          <w:rFonts w:ascii="GHEA Grapalat" w:hAnsi="GHEA Grapalat" w:cs="GHEA Grapalat"/>
          <w:szCs w:val="24"/>
        </w:rPr>
        <w:t>են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C658D">
        <w:rPr>
          <w:rFonts w:ascii="GHEA Grapalat" w:hAnsi="GHEA Grapalat" w:cs="GHEA Grapalat"/>
          <w:szCs w:val="24"/>
        </w:rPr>
        <w:t>նոր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C658D">
        <w:rPr>
          <w:rFonts w:ascii="GHEA Grapalat" w:hAnsi="GHEA Grapalat" w:cs="GHEA Grapalat"/>
          <w:szCs w:val="24"/>
        </w:rPr>
        <w:t>նյութերով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, </w:t>
      </w:r>
      <w:proofErr w:type="spellStart"/>
      <w:r w:rsidRPr="000C658D">
        <w:rPr>
          <w:rFonts w:ascii="GHEA Grapalat" w:hAnsi="GHEA Grapalat" w:cs="GHEA Grapalat"/>
          <w:szCs w:val="24"/>
        </w:rPr>
        <w:t>կառուցվածքներով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, </w:t>
      </w:r>
      <w:proofErr w:type="spellStart"/>
      <w:r w:rsidRPr="000C658D">
        <w:rPr>
          <w:rFonts w:ascii="GHEA Grapalat" w:hAnsi="GHEA Grapalat" w:cs="GHEA Grapalat"/>
          <w:szCs w:val="24"/>
        </w:rPr>
        <w:t>սարքավորումներով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, </w:t>
      </w:r>
      <w:proofErr w:type="spellStart"/>
      <w:r w:rsidRPr="000C658D">
        <w:rPr>
          <w:rFonts w:ascii="GHEA Grapalat" w:hAnsi="GHEA Grapalat" w:cs="GHEA Grapalat"/>
          <w:szCs w:val="24"/>
        </w:rPr>
        <w:t>մեքենաներով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, </w:t>
      </w:r>
      <w:proofErr w:type="spellStart"/>
      <w:r w:rsidRPr="000C658D">
        <w:rPr>
          <w:rFonts w:ascii="GHEA Grapalat" w:hAnsi="GHEA Grapalat" w:cs="GHEA Grapalat"/>
          <w:szCs w:val="24"/>
        </w:rPr>
        <w:t>մեխանիզմներով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, </w:t>
      </w:r>
      <w:proofErr w:type="spellStart"/>
      <w:r w:rsidRPr="000C658D">
        <w:rPr>
          <w:rFonts w:ascii="GHEA Grapalat" w:hAnsi="GHEA Grapalat" w:cs="GHEA Grapalat"/>
          <w:szCs w:val="24"/>
        </w:rPr>
        <w:t>կաղապարամածային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C658D">
        <w:rPr>
          <w:rFonts w:ascii="GHEA Grapalat" w:hAnsi="GHEA Grapalat" w:cs="GHEA Grapalat"/>
          <w:szCs w:val="24"/>
        </w:rPr>
        <w:t>համակարգերով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C658D">
        <w:rPr>
          <w:rFonts w:ascii="GHEA Grapalat" w:hAnsi="GHEA Grapalat" w:cs="GHEA Grapalat"/>
          <w:szCs w:val="24"/>
        </w:rPr>
        <w:t>իրականացվող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C658D">
        <w:rPr>
          <w:rFonts w:ascii="GHEA Grapalat" w:hAnsi="GHEA Grapalat" w:cs="GHEA Grapalat"/>
          <w:szCs w:val="24"/>
        </w:rPr>
        <w:t>աշխատանքների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(</w:t>
      </w:r>
      <w:proofErr w:type="spellStart"/>
      <w:r w:rsidRPr="000C658D">
        <w:rPr>
          <w:rFonts w:ascii="GHEA Grapalat" w:hAnsi="GHEA Grapalat" w:cs="GHEA Grapalat"/>
          <w:szCs w:val="24"/>
        </w:rPr>
        <w:t>տեխնոլոգիաների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) </w:t>
      </w:r>
      <w:proofErr w:type="spellStart"/>
      <w:r w:rsidRPr="000C658D">
        <w:rPr>
          <w:rFonts w:ascii="GHEA Grapalat" w:hAnsi="GHEA Grapalat" w:cs="GHEA Grapalat"/>
          <w:szCs w:val="24"/>
        </w:rPr>
        <w:t>նկարագրերը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r w:rsidRPr="000C658D">
        <w:rPr>
          <w:rFonts w:ascii="GHEA Grapalat" w:hAnsi="GHEA Grapalat" w:cs="GHEA Grapalat"/>
          <w:szCs w:val="24"/>
        </w:rPr>
        <w:t>և</w:t>
      </w:r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C658D">
        <w:rPr>
          <w:rFonts w:ascii="GHEA Grapalat" w:hAnsi="GHEA Grapalat" w:cs="GHEA Grapalat"/>
          <w:szCs w:val="24"/>
        </w:rPr>
        <w:t>նախահաշվային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 xml:space="preserve"> </w:t>
      </w:r>
      <w:proofErr w:type="spellStart"/>
      <w:r w:rsidRPr="000C658D">
        <w:rPr>
          <w:rFonts w:ascii="GHEA Grapalat" w:hAnsi="GHEA Grapalat" w:cs="GHEA Grapalat"/>
          <w:szCs w:val="24"/>
        </w:rPr>
        <w:t>նորմերը</w:t>
      </w:r>
      <w:proofErr w:type="spellEnd"/>
      <w:r w:rsidRPr="00AA1C3B">
        <w:rPr>
          <w:rFonts w:ascii="GHEA Grapalat" w:hAnsi="GHEA Grapalat" w:cs="GHEA Grapalat"/>
          <w:szCs w:val="24"/>
          <w:lang w:val="af-ZA"/>
        </w:rPr>
        <w:t>:</w:t>
      </w:r>
    </w:p>
    <w:p w:rsidR="00971127" w:rsidRDefault="00971127" w:rsidP="00931D1A">
      <w:pPr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99089B">
        <w:rPr>
          <w:rFonts w:ascii="GHEA Grapalat" w:hAnsi="GHEA Grapalat" w:cs="GHEA Grapalat"/>
          <w:sz w:val="24"/>
          <w:szCs w:val="24"/>
        </w:rPr>
        <w:t>Կիրառելի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չեն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նախկին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արտադրական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նորմերը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(ЕНиР</w:t>
      </w:r>
      <w:r w:rsidRPr="005A31CC">
        <w:rPr>
          <w:rFonts w:ascii="GHEA Grapalat" w:hAnsi="GHEA Grapalat" w:cs="GHEA Grapalat"/>
          <w:sz w:val="24"/>
          <w:szCs w:val="24"/>
        </w:rPr>
        <w:t>-</w:t>
      </w:r>
      <w:proofErr w:type="spellStart"/>
      <w:r w:rsidRPr="005A31CC">
        <w:rPr>
          <w:rFonts w:ascii="GHEA Grapalat" w:hAnsi="GHEA Grapalat" w:cs="GHEA Grapalat"/>
          <w:sz w:val="24"/>
          <w:szCs w:val="24"/>
        </w:rPr>
        <w:t>единые</w:t>
      </w:r>
      <w:proofErr w:type="spellEnd"/>
      <w:r w:rsidRPr="005A31C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A31CC">
        <w:rPr>
          <w:rFonts w:ascii="GHEA Grapalat" w:hAnsi="GHEA Grapalat" w:cs="GHEA Grapalat"/>
          <w:sz w:val="24"/>
          <w:szCs w:val="24"/>
        </w:rPr>
        <w:t>нормы</w:t>
      </w:r>
      <w:proofErr w:type="spellEnd"/>
      <w:r w:rsidRPr="005A31CC">
        <w:rPr>
          <w:rFonts w:ascii="GHEA Grapalat" w:hAnsi="GHEA Grapalat" w:cs="GHEA Grapalat"/>
          <w:sz w:val="24"/>
          <w:szCs w:val="24"/>
        </w:rPr>
        <w:t xml:space="preserve"> и </w:t>
      </w:r>
      <w:proofErr w:type="spellStart"/>
      <w:r w:rsidRPr="005A31CC">
        <w:rPr>
          <w:rFonts w:ascii="GHEA Grapalat" w:hAnsi="GHEA Grapalat" w:cs="GHEA Grapalat"/>
          <w:sz w:val="24"/>
          <w:szCs w:val="24"/>
        </w:rPr>
        <w:t>расценки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)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նոր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շինարարական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նյութերի</w:t>
      </w:r>
      <w:proofErr w:type="spellEnd"/>
      <w:r w:rsidRPr="00CE50D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արժեքի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աշխատավարձի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իրական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ծախսերի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Pr="0099089B">
        <w:rPr>
          <w:rFonts w:ascii="GHEA Grapalat" w:hAnsi="GHEA Grapalat" w:cs="GHEA Grapalat"/>
          <w:sz w:val="24"/>
          <w:szCs w:val="24"/>
        </w:rPr>
        <w:t>՝</w:t>
      </w:r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>տեխնիկական նոր միջոցների՝</w:t>
      </w:r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մեքենա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>-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մեխանիզմների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սարքավորուների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99089B">
        <w:rPr>
          <w:rFonts w:ascii="GHEA Grapalat" w:hAnsi="GHEA Grapalat" w:cs="GHEA Grapalat"/>
          <w:sz w:val="24"/>
          <w:szCs w:val="24"/>
        </w:rPr>
        <w:t>և</w:t>
      </w:r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շինարարական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տեխնոլոգիաների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տեղեկատվության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բացակայության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99089B">
        <w:rPr>
          <w:rFonts w:ascii="GHEA Grapalat" w:hAnsi="GHEA Grapalat" w:cs="GHEA Grapalat"/>
          <w:sz w:val="24"/>
          <w:szCs w:val="24"/>
        </w:rPr>
        <w:t>պատճառով</w:t>
      </w:r>
      <w:proofErr w:type="spellEnd"/>
      <w:r w:rsidRPr="00AA1C3B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971127" w:rsidRDefault="00971127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GHEA Grapalat"/>
          <w:szCs w:val="24"/>
          <w:lang w:val="es-ES" w:eastAsia="ru-RU"/>
        </w:rPr>
      </w:pPr>
      <w:r>
        <w:rPr>
          <w:rFonts w:ascii="GHEA Grapalat" w:hAnsi="GHEA Grapalat" w:cs="GHEA Grapalat"/>
          <w:szCs w:val="24"/>
        </w:rPr>
        <w:t>Գ</w:t>
      </w:r>
      <w:proofErr w:type="spellStart"/>
      <w:r w:rsidRPr="0099089B">
        <w:rPr>
          <w:rFonts w:ascii="GHEA Grapalat" w:hAnsi="GHEA Grapalat" w:cs="GHEA Grapalat"/>
          <w:szCs w:val="24"/>
          <w:lang w:val="es-ES" w:eastAsia="ru-RU"/>
        </w:rPr>
        <w:t>նագոյացման</w:t>
      </w:r>
      <w:proofErr w:type="spellEnd"/>
      <w:r w:rsidRPr="0099089B"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 w:rsidRPr="0099089B">
        <w:rPr>
          <w:rFonts w:ascii="GHEA Grapalat" w:hAnsi="GHEA Grapalat" w:cs="GHEA Grapalat"/>
          <w:szCs w:val="24"/>
          <w:lang w:val="es-ES" w:eastAsia="ru-RU"/>
        </w:rPr>
        <w:t>նորմատիվային</w:t>
      </w:r>
      <w:proofErr w:type="spellEnd"/>
      <w:r w:rsidRPr="0099089B"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 w:rsidRPr="0099089B">
        <w:rPr>
          <w:rFonts w:ascii="GHEA Grapalat" w:hAnsi="GHEA Grapalat" w:cs="GHEA Grapalat"/>
          <w:szCs w:val="24"/>
          <w:lang w:val="es-ES" w:eastAsia="ru-RU"/>
        </w:rPr>
        <w:t>բազայի</w:t>
      </w:r>
      <w:proofErr w:type="spellEnd"/>
      <w:r w:rsidRPr="0099089B"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 w:rsidRPr="0099089B">
        <w:rPr>
          <w:rFonts w:ascii="GHEA Grapalat" w:hAnsi="GHEA Grapalat" w:cs="GHEA Grapalat"/>
          <w:szCs w:val="24"/>
          <w:lang w:val="es-ES" w:eastAsia="ru-RU"/>
        </w:rPr>
        <w:t>անկատարությունը</w:t>
      </w:r>
      <w:proofErr w:type="spellEnd"/>
      <w:r w:rsidRPr="0099089B"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 w:rsidRPr="0099089B">
        <w:rPr>
          <w:rFonts w:ascii="GHEA Grapalat" w:hAnsi="GHEA Grapalat" w:cs="GHEA Grapalat"/>
          <w:szCs w:val="24"/>
          <w:lang w:val="es-ES" w:eastAsia="ru-RU"/>
        </w:rPr>
        <w:t>հանգեցնում</w:t>
      </w:r>
      <w:proofErr w:type="spellEnd"/>
      <w:r w:rsidRPr="0099089B">
        <w:rPr>
          <w:rFonts w:ascii="GHEA Grapalat" w:hAnsi="GHEA Grapalat" w:cs="GHEA Grapalat"/>
          <w:szCs w:val="24"/>
          <w:lang w:val="es-ES" w:eastAsia="ru-RU"/>
        </w:rPr>
        <w:t xml:space="preserve"> է </w:t>
      </w:r>
      <w:proofErr w:type="spellStart"/>
      <w:proofErr w:type="gramStart"/>
      <w:r>
        <w:rPr>
          <w:rFonts w:ascii="GHEA Grapalat" w:hAnsi="GHEA Grapalat" w:cs="GHEA Grapalat"/>
          <w:szCs w:val="24"/>
          <w:lang w:val="es-ES" w:eastAsia="ru-RU"/>
        </w:rPr>
        <w:t>խնդրահարույց</w:t>
      </w:r>
      <w:proofErr w:type="spellEnd"/>
      <w:r>
        <w:rPr>
          <w:rFonts w:ascii="GHEA Grapalat" w:hAnsi="GHEA Grapalat" w:cs="GHEA Grapalat"/>
          <w:szCs w:val="24"/>
          <w:lang w:val="es-ES" w:eastAsia="ru-RU"/>
        </w:rPr>
        <w:t xml:space="preserve"> </w:t>
      </w:r>
      <w:r w:rsidRPr="0099089B"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 w:rsidRPr="0099089B">
        <w:rPr>
          <w:rFonts w:ascii="GHEA Grapalat" w:hAnsi="GHEA Grapalat" w:cs="GHEA Grapalat"/>
          <w:szCs w:val="24"/>
          <w:lang w:val="es-ES" w:eastAsia="ru-RU"/>
        </w:rPr>
        <w:t>իրավիճակների</w:t>
      </w:r>
      <w:proofErr w:type="spellEnd"/>
      <w:proofErr w:type="gramEnd"/>
      <w:r w:rsidRPr="0099089B">
        <w:rPr>
          <w:rFonts w:ascii="GHEA Grapalat" w:hAnsi="GHEA Grapalat" w:cs="GHEA Grapalat"/>
          <w:szCs w:val="24"/>
          <w:lang w:val="es-ES" w:eastAsia="ru-RU"/>
        </w:rPr>
        <w:t xml:space="preserve">, </w:t>
      </w:r>
      <w:proofErr w:type="spellStart"/>
      <w:r>
        <w:rPr>
          <w:rFonts w:ascii="GHEA Grapalat" w:hAnsi="GHEA Grapalat" w:cs="GHEA Grapalat"/>
          <w:szCs w:val="24"/>
          <w:lang w:val="es-ES" w:eastAsia="ru-RU"/>
        </w:rPr>
        <w:t>նպաստելով</w:t>
      </w:r>
      <w:proofErr w:type="spellEnd"/>
      <w:r w:rsidRPr="0099089B"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 w:rsidRPr="0099089B">
        <w:rPr>
          <w:rFonts w:ascii="GHEA Grapalat" w:hAnsi="GHEA Grapalat" w:cs="GHEA Grapalat"/>
          <w:szCs w:val="24"/>
          <w:lang w:val="es-ES" w:eastAsia="ru-RU"/>
        </w:rPr>
        <w:t>ներդրումային</w:t>
      </w:r>
      <w:proofErr w:type="spellEnd"/>
      <w:r>
        <w:rPr>
          <w:rFonts w:ascii="GHEA Grapalat" w:hAnsi="GHEA Grapalat" w:cs="GHEA Grapalat"/>
          <w:szCs w:val="24"/>
          <w:lang w:val="es-ES" w:eastAsia="ru-RU"/>
        </w:rPr>
        <w:t xml:space="preserve"> (</w:t>
      </w:r>
      <w:proofErr w:type="spellStart"/>
      <w:r>
        <w:rPr>
          <w:rFonts w:ascii="GHEA Grapalat" w:hAnsi="GHEA Grapalat" w:cs="GHEA Grapalat"/>
          <w:szCs w:val="24"/>
          <w:lang w:val="es-ES" w:eastAsia="ru-RU"/>
        </w:rPr>
        <w:t>կառուցապատման</w:t>
      </w:r>
      <w:proofErr w:type="spellEnd"/>
      <w:r>
        <w:rPr>
          <w:rFonts w:ascii="GHEA Grapalat" w:hAnsi="GHEA Grapalat" w:cs="GHEA Grapalat"/>
          <w:szCs w:val="24"/>
          <w:lang w:val="es-ES" w:eastAsia="ru-RU"/>
        </w:rPr>
        <w:t>)</w:t>
      </w:r>
      <w:r w:rsidRPr="0099089B"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 w:rsidRPr="0099089B">
        <w:rPr>
          <w:rFonts w:ascii="GHEA Grapalat" w:hAnsi="GHEA Grapalat" w:cs="GHEA Grapalat"/>
          <w:szCs w:val="24"/>
          <w:lang w:val="es-ES" w:eastAsia="ru-RU"/>
        </w:rPr>
        <w:t>ծրագրերի</w:t>
      </w:r>
      <w:proofErr w:type="spellEnd"/>
      <w:r w:rsidRPr="0099089B"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es-ES" w:eastAsia="ru-RU"/>
        </w:rPr>
        <w:t>անարդյունավետ</w:t>
      </w:r>
      <w:proofErr w:type="spellEnd"/>
      <w:r>
        <w:rPr>
          <w:rFonts w:ascii="GHEA Grapalat" w:hAnsi="GHEA Grapalat" w:cs="GHEA Grapalat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Cs w:val="24"/>
          <w:lang w:val="es-ES" w:eastAsia="ru-RU"/>
        </w:rPr>
        <w:t>ընթացքին</w:t>
      </w:r>
      <w:proofErr w:type="spellEnd"/>
      <w:r>
        <w:rPr>
          <w:rFonts w:ascii="GHEA Grapalat" w:hAnsi="GHEA Grapalat" w:cs="GHEA Grapalat"/>
          <w:szCs w:val="24"/>
          <w:lang w:val="es-ES" w:eastAsia="ru-RU"/>
        </w:rPr>
        <w:t>:</w:t>
      </w:r>
    </w:p>
    <w:p w:rsidR="00971127" w:rsidRDefault="00971127" w:rsidP="00931D1A">
      <w:pPr>
        <w:pStyle w:val="ListParagraph"/>
        <w:spacing w:line="360" w:lineRule="auto"/>
        <w:ind w:left="0" w:right="59" w:firstLine="720"/>
        <w:contextualSpacing w:val="0"/>
        <w:jc w:val="both"/>
        <w:rPr>
          <w:rFonts w:ascii="GHEA Grapalat" w:hAnsi="GHEA Grapalat" w:cs="GHEA Grapalat"/>
          <w:szCs w:val="24"/>
          <w:lang w:val="ro-RO"/>
        </w:rPr>
      </w:pPr>
      <w:r>
        <w:rPr>
          <w:rFonts w:ascii="GHEA Grapalat" w:hAnsi="GHEA Grapalat" w:cs="GHEA Grapalat"/>
          <w:szCs w:val="24"/>
          <w:lang w:val="ro-RO"/>
        </w:rPr>
        <w:t xml:space="preserve">Պետական ներդրումային ծրագրերի պարագայում նախահաշվային փաստաթղթերի մշակման հիմքում դիտարկվում է </w:t>
      </w:r>
      <w:r w:rsidRPr="00CE50DA">
        <w:rPr>
          <w:rFonts w:ascii="GHEA Grapalat" w:hAnsi="GHEA Grapalat" w:cs="GHEA Grapalat"/>
          <w:b/>
          <w:szCs w:val="24"/>
          <w:lang w:val="ro-RO"/>
        </w:rPr>
        <w:t>բազիսաինդեքսային</w:t>
      </w:r>
      <w:r>
        <w:rPr>
          <w:rFonts w:ascii="GHEA Grapalat" w:hAnsi="GHEA Grapalat" w:cs="GHEA Grapalat"/>
          <w:szCs w:val="24"/>
          <w:lang w:val="ro-RO"/>
        </w:rPr>
        <w:t xml:space="preserve"> (այն է՝ ոլորտում գործող նորմատիվ ակտերով սահմանված նախահաշվի կազմման) </w:t>
      </w:r>
      <w:r w:rsidRPr="00CE50DA">
        <w:rPr>
          <w:rFonts w:ascii="GHEA Grapalat" w:hAnsi="GHEA Grapalat" w:cs="GHEA Grapalat"/>
          <w:b/>
          <w:szCs w:val="24"/>
          <w:lang w:val="ro-RO"/>
        </w:rPr>
        <w:t>մեթոդը</w:t>
      </w:r>
      <w:r>
        <w:rPr>
          <w:rFonts w:ascii="GHEA Grapalat" w:hAnsi="GHEA Grapalat" w:cs="GHEA Grapalat"/>
          <w:szCs w:val="24"/>
          <w:lang w:val="ro-RO"/>
        </w:rPr>
        <w:t>, որը չի համապատասխանում մրցակցային շուկայում գործող առաջարկ-պահանջարկ սկզբունքին:</w:t>
      </w:r>
    </w:p>
    <w:p w:rsidR="00196460" w:rsidRPr="00196460" w:rsidRDefault="00196460" w:rsidP="00931D1A">
      <w:pPr>
        <w:pStyle w:val="ListParagraph"/>
        <w:spacing w:line="360" w:lineRule="auto"/>
        <w:ind w:left="0" w:right="59" w:firstLine="720"/>
        <w:contextualSpacing w:val="0"/>
        <w:jc w:val="both"/>
        <w:rPr>
          <w:rFonts w:ascii="GHEA Grapalat" w:hAnsi="GHEA Grapalat" w:cs="GHEA Grapalat"/>
          <w:b/>
          <w:szCs w:val="24"/>
          <w:lang w:val="ro-RO"/>
        </w:rPr>
      </w:pPr>
      <w:r w:rsidRPr="00196460">
        <w:rPr>
          <w:rFonts w:ascii="GHEA Grapalat" w:hAnsi="GHEA Grapalat" w:cs="GHEA Grapalat"/>
          <w:b/>
          <w:szCs w:val="24"/>
          <w:lang w:val="ro-RO"/>
        </w:rPr>
        <w:t>Առաջակվող լուծումները</w:t>
      </w:r>
    </w:p>
    <w:p w:rsidR="00971127" w:rsidRDefault="00971127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GHEA Grapalat"/>
          <w:szCs w:val="24"/>
          <w:lang w:val="ro-RO"/>
        </w:rPr>
      </w:pPr>
      <w:r>
        <w:rPr>
          <w:rFonts w:ascii="GHEA Grapalat" w:hAnsi="GHEA Grapalat" w:cs="GHEA Grapalat"/>
          <w:szCs w:val="24"/>
          <w:lang w:val="ro-RO"/>
        </w:rPr>
        <w:t xml:space="preserve">Հաշվի առնելով վերոգրյալը՝ </w:t>
      </w:r>
      <w:r w:rsidRPr="00CE50DA">
        <w:rPr>
          <w:rFonts w:ascii="GHEA Grapalat" w:hAnsi="GHEA Grapalat" w:cs="GHEA Grapalat"/>
          <w:b/>
          <w:szCs w:val="24"/>
          <w:lang w:val="ro-RO"/>
        </w:rPr>
        <w:t>բազիսաինդեքսային</w:t>
      </w:r>
      <w:r>
        <w:rPr>
          <w:rFonts w:ascii="GHEA Grapalat" w:hAnsi="GHEA Grapalat" w:cs="GHEA Grapalat"/>
          <w:b/>
          <w:szCs w:val="24"/>
          <w:lang w:val="ro-RO"/>
        </w:rPr>
        <w:t xml:space="preserve"> մեթոդի</w:t>
      </w:r>
      <w:r>
        <w:rPr>
          <w:rFonts w:ascii="GHEA Grapalat" w:hAnsi="GHEA Grapalat" w:cs="GHEA Grapalat"/>
          <w:szCs w:val="24"/>
          <w:lang w:val="ro-RO"/>
        </w:rPr>
        <w:t xml:space="preserve"> փոխարեն Նախագծով առաջարկվում է ներդնել շինարարությունում գնագոյացման </w:t>
      </w:r>
      <w:r w:rsidRPr="009B0644">
        <w:rPr>
          <w:rFonts w:ascii="GHEA Grapalat" w:hAnsi="GHEA Grapalat" w:cs="GHEA Grapalat"/>
          <w:b/>
          <w:szCs w:val="24"/>
          <w:lang w:val="ro-RO"/>
        </w:rPr>
        <w:t xml:space="preserve">ռեսուրսային հաշվարկի </w:t>
      </w:r>
      <w:r w:rsidRPr="009B0644">
        <w:rPr>
          <w:rFonts w:ascii="GHEA Grapalat" w:hAnsi="GHEA Grapalat" w:cs="GHEA Grapalat"/>
          <w:b/>
          <w:szCs w:val="24"/>
          <w:lang w:val="ro-RO"/>
        </w:rPr>
        <w:lastRenderedPageBreak/>
        <w:t>մեթոդաբանությունը</w:t>
      </w:r>
      <w:r>
        <w:rPr>
          <w:rFonts w:ascii="GHEA Grapalat" w:hAnsi="GHEA Grapalat" w:cs="GHEA Grapalat"/>
          <w:b/>
          <w:szCs w:val="24"/>
          <w:lang w:val="ro-RO"/>
        </w:rPr>
        <w:t xml:space="preserve">, </w:t>
      </w:r>
      <w:r>
        <w:rPr>
          <w:rFonts w:ascii="GHEA Grapalat" w:hAnsi="GHEA Grapalat" w:cs="GHEA Grapalat"/>
          <w:szCs w:val="24"/>
          <w:lang w:val="ro-RO"/>
        </w:rPr>
        <w:t xml:space="preserve"> այն է՝ </w:t>
      </w:r>
      <w:r w:rsidRPr="00CE50DA">
        <w:rPr>
          <w:rFonts w:ascii="GHEA Grapalat" w:hAnsi="GHEA Grapalat" w:cs="GHEA Grapalat"/>
          <w:b/>
          <w:szCs w:val="24"/>
          <w:lang w:val="ro-RO"/>
        </w:rPr>
        <w:t>ընթացիկ գների հաշվառմամբ</w:t>
      </w:r>
      <w:r>
        <w:rPr>
          <w:rFonts w:ascii="GHEA Grapalat" w:hAnsi="GHEA Grapalat" w:cs="GHEA Grapalat"/>
          <w:szCs w:val="24"/>
          <w:lang w:val="ro-RO"/>
        </w:rPr>
        <w:t xml:space="preserve"> քաղաքաշինական օբյեկտի նախահաշվային իրական արժեքի որոշման ամենաարդյունավետ  տարբերակը, որի </w:t>
      </w:r>
      <w:r w:rsidR="00D92BE5">
        <w:rPr>
          <w:rFonts w:ascii="GHEA Grapalat" w:hAnsi="GHEA Grapalat" w:cs="GHEA Grapalat"/>
          <w:szCs w:val="24"/>
          <w:lang w:val="ro-RO"/>
        </w:rPr>
        <w:t>շրջանակներում կարևորվում է մոնիթ</w:t>
      </w:r>
      <w:r>
        <w:rPr>
          <w:rFonts w:ascii="GHEA Grapalat" w:hAnsi="GHEA Grapalat" w:cs="GHEA Grapalat"/>
          <w:szCs w:val="24"/>
          <w:lang w:val="ro-RO"/>
        </w:rPr>
        <w:t xml:space="preserve">որինգային կենտրոնների և բազային տվյալների շտեմարանի  ստեղծման </w:t>
      </w:r>
      <w:r w:rsidR="00AF07C9">
        <w:rPr>
          <w:rFonts w:ascii="GHEA Grapalat" w:hAnsi="GHEA Grapalat" w:cs="GHEA Grapalat"/>
          <w:szCs w:val="24"/>
          <w:lang w:val="ro-RO"/>
        </w:rPr>
        <w:t xml:space="preserve">և թվայնացման </w:t>
      </w:r>
      <w:r>
        <w:rPr>
          <w:rFonts w:ascii="GHEA Grapalat" w:hAnsi="GHEA Grapalat" w:cs="GHEA Grapalat"/>
          <w:szCs w:val="24"/>
          <w:lang w:val="ro-RO"/>
        </w:rPr>
        <w:t>անհրաժեշտությունը:</w:t>
      </w:r>
    </w:p>
    <w:p w:rsidR="00971127" w:rsidRDefault="00971127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Sylfaen"/>
          <w:szCs w:val="24"/>
          <w:lang w:val="es-ES" w:eastAsia="ru-RU"/>
        </w:rPr>
      </w:pPr>
      <w:r>
        <w:rPr>
          <w:rFonts w:ascii="GHEA Grapalat" w:hAnsi="GHEA Grapalat" w:cs="GHEA Grapalat"/>
          <w:szCs w:val="24"/>
          <w:lang w:val="ro-RO"/>
        </w:rPr>
        <w:t xml:space="preserve"> Գործընթացը ենթադրում է նաև մեծ ծավալով օրենսդրական և ենթաօրենսդրական  փոփոխություններ, բարեփոխումներ և հաջորդական կատարելագործում,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շինարարության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BIM </w:t>
      </w:r>
      <w:r w:rsidRPr="005A31CC">
        <w:rPr>
          <w:rFonts w:ascii="GHEA Grapalat" w:hAnsi="GHEA Grapalat" w:cs="Sylfaen"/>
          <w:b/>
          <w:szCs w:val="24"/>
          <w:lang w:val="es-ES" w:eastAsia="ru-RU"/>
        </w:rPr>
        <w:t>(</w:t>
      </w:r>
      <w:proofErr w:type="spellStart"/>
      <w:r w:rsidRPr="00342389">
        <w:rPr>
          <w:rFonts w:ascii="GHEA Grapalat" w:hAnsi="GHEA Grapalat" w:cs="Sylfaen"/>
          <w:szCs w:val="24"/>
          <w:lang w:val="es-ES" w:eastAsia="ru-RU"/>
        </w:rPr>
        <w:t>Building</w:t>
      </w:r>
      <w:proofErr w:type="spellEnd"/>
      <w:r w:rsidRPr="00342389"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 w:rsidRPr="00342389">
        <w:rPr>
          <w:rFonts w:ascii="GHEA Grapalat" w:hAnsi="GHEA Grapalat" w:cs="Sylfaen"/>
          <w:szCs w:val="24"/>
          <w:lang w:val="es-ES" w:eastAsia="ru-RU"/>
        </w:rPr>
        <w:t>Information</w:t>
      </w:r>
      <w:proofErr w:type="spellEnd"/>
      <w:r w:rsidRPr="00342389"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 w:rsidRPr="00342389">
        <w:rPr>
          <w:rFonts w:ascii="GHEA Grapalat" w:hAnsi="GHEA Grapalat" w:cs="Sylfaen"/>
          <w:szCs w:val="24"/>
          <w:lang w:val="es-ES" w:eastAsia="ru-RU"/>
        </w:rPr>
        <w:t>Modeling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)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ինֆորմացիոն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մոդելի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ձևավորման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սկզբունքների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կիրառում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>:</w:t>
      </w:r>
    </w:p>
    <w:p w:rsidR="00971127" w:rsidRDefault="00C7416F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Sylfaen"/>
          <w:i/>
          <w:szCs w:val="24"/>
          <w:lang w:val="es-ES" w:eastAsia="ru-RU"/>
        </w:rPr>
      </w:pPr>
      <w:proofErr w:type="spellStart"/>
      <w:r>
        <w:rPr>
          <w:rFonts w:ascii="GHEA Grapalat" w:hAnsi="GHEA Grapalat" w:cs="Sylfaen"/>
          <w:i/>
          <w:szCs w:val="24"/>
          <w:lang w:val="es-ES" w:eastAsia="ru-RU"/>
        </w:rPr>
        <w:t>Քաղաքականությամբ</w:t>
      </w:r>
      <w:proofErr w:type="spellEnd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 xml:space="preserve"> </w:t>
      </w:r>
      <w:proofErr w:type="spellStart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>նախատեսվող</w:t>
      </w:r>
      <w:proofErr w:type="spellEnd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 xml:space="preserve"> </w:t>
      </w:r>
      <w:proofErr w:type="spellStart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>միջոցառումների</w:t>
      </w:r>
      <w:proofErr w:type="spellEnd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 xml:space="preserve"> </w:t>
      </w:r>
      <w:proofErr w:type="spellStart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>արդյունքային</w:t>
      </w:r>
      <w:proofErr w:type="spellEnd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 xml:space="preserve"> </w:t>
      </w:r>
      <w:proofErr w:type="spellStart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>ցուցանիշները</w:t>
      </w:r>
      <w:proofErr w:type="spellEnd"/>
      <w:r w:rsidR="00971127" w:rsidRPr="000371C9">
        <w:rPr>
          <w:rFonts w:ascii="GHEA Grapalat" w:hAnsi="GHEA Grapalat" w:cs="Sylfaen"/>
          <w:i/>
          <w:szCs w:val="24"/>
          <w:lang w:val="es-ES" w:eastAsia="ru-RU"/>
        </w:rPr>
        <w:t xml:space="preserve"> </w:t>
      </w:r>
    </w:p>
    <w:p w:rsidR="00971127" w:rsidRDefault="00971127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Sylfaen"/>
          <w:szCs w:val="24"/>
          <w:lang w:val="es-ES" w:eastAsia="ru-RU"/>
        </w:rPr>
      </w:pPr>
      <w:r>
        <w:rPr>
          <w:rFonts w:ascii="GHEA Grapalat" w:hAnsi="GHEA Grapalat" w:cs="Sylfaen"/>
          <w:szCs w:val="24"/>
          <w:lang w:val="es-ES" w:eastAsia="ru-RU"/>
        </w:rPr>
        <w:t xml:space="preserve">-   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ուղղակի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արդյունքների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մասով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ֆինանսական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միջոցներ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չեն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պահանջվի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>,</w:t>
      </w:r>
    </w:p>
    <w:p w:rsidR="00971127" w:rsidRDefault="00971127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Sylfaen"/>
          <w:szCs w:val="24"/>
          <w:lang w:val="es-ES" w:eastAsia="ru-RU"/>
        </w:rPr>
      </w:pPr>
      <w:r>
        <w:rPr>
          <w:rFonts w:ascii="GHEA Grapalat" w:hAnsi="GHEA Grapalat" w:cs="Sylfaen"/>
          <w:szCs w:val="24"/>
          <w:lang w:val="es-ES" w:eastAsia="ru-RU"/>
        </w:rPr>
        <w:t xml:space="preserve">- 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միջանկյալ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արդյունքների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մասով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կպահանջվեն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որոշակի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ֆինանսական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միջոցներ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նորմատիվ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փաստաթղթերի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մասի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մրցութային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կարգով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ձեռքբերման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համար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>,</w:t>
      </w:r>
    </w:p>
    <w:p w:rsidR="00971127" w:rsidRDefault="00971127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GHEA Grapalat"/>
          <w:szCs w:val="24"/>
          <w:lang w:val="ro-RO"/>
        </w:rPr>
      </w:pPr>
      <w:r>
        <w:rPr>
          <w:rFonts w:ascii="GHEA Grapalat" w:hAnsi="GHEA Grapalat" w:cs="Sylfaen"/>
          <w:szCs w:val="24"/>
          <w:lang w:val="es-ES" w:eastAsia="ru-RU"/>
        </w:rPr>
        <w:t xml:space="preserve">-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վերջնական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արդյունքի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մասով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ֆինանսական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ներդրումների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կանխատեսումները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կարող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են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հստակեցվել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միայն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ուղղակի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և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միջանկյալ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արդյունքներն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ապահովելու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es-ES" w:eastAsia="ru-RU"/>
        </w:rPr>
        <w:t>պարագայում</w:t>
      </w:r>
      <w:proofErr w:type="spellEnd"/>
      <w:r>
        <w:rPr>
          <w:rFonts w:ascii="GHEA Grapalat" w:hAnsi="GHEA Grapalat" w:cs="Sylfaen"/>
          <w:szCs w:val="24"/>
          <w:lang w:val="es-ES" w:eastAsia="ru-RU"/>
        </w:rPr>
        <w:t>:</w:t>
      </w:r>
    </w:p>
    <w:p w:rsidR="00971127" w:rsidRDefault="00C7416F" w:rsidP="00931D1A">
      <w:pPr>
        <w:pStyle w:val="ListParagraph"/>
        <w:spacing w:line="360" w:lineRule="auto"/>
        <w:ind w:left="0" w:right="26" w:firstLine="900"/>
        <w:jc w:val="both"/>
        <w:rPr>
          <w:rFonts w:ascii="GHEA Grapalat" w:hAnsi="GHEA Grapalat" w:cs="GHEA Grapalat"/>
          <w:szCs w:val="24"/>
          <w:lang w:val="af-ZA"/>
        </w:rPr>
      </w:pPr>
      <w:r>
        <w:rPr>
          <w:rFonts w:ascii="GHEA Grapalat" w:hAnsi="GHEA Grapalat" w:cs="GHEA Grapalat"/>
          <w:szCs w:val="24"/>
          <w:lang w:val="af-ZA"/>
        </w:rPr>
        <w:t xml:space="preserve">Քաղաքականության հիմնական ուղղություններին </w:t>
      </w:r>
      <w:r w:rsidR="00971127">
        <w:rPr>
          <w:rFonts w:ascii="GHEA Grapalat" w:hAnsi="GHEA Grapalat" w:cs="GHEA Grapalat"/>
          <w:szCs w:val="24"/>
          <w:lang w:val="af-ZA"/>
        </w:rPr>
        <w:t xml:space="preserve"> կից ներկայացված է նաև առաջնահերթ այն միջոցառումների ծրագիրը, որոնք </w:t>
      </w:r>
      <w:r w:rsidR="00F00376">
        <w:rPr>
          <w:rFonts w:ascii="GHEA Grapalat" w:hAnsi="GHEA Grapalat" w:cs="GHEA Grapalat"/>
          <w:szCs w:val="24"/>
          <w:lang w:val="af-ZA"/>
        </w:rPr>
        <w:t>կնախատեսվեն</w:t>
      </w:r>
      <w:r>
        <w:rPr>
          <w:rFonts w:ascii="GHEA Grapalat" w:hAnsi="GHEA Grapalat" w:cs="GHEA Grapalat"/>
          <w:szCs w:val="24"/>
          <w:lang w:val="af-ZA"/>
        </w:rPr>
        <w:t xml:space="preserve"> (կամ նախատեսվել են)</w:t>
      </w:r>
      <w:r w:rsidR="00971127">
        <w:rPr>
          <w:rFonts w:ascii="GHEA Grapalat" w:hAnsi="GHEA Grapalat" w:cs="GHEA Grapalat"/>
          <w:szCs w:val="24"/>
          <w:lang w:val="af-ZA"/>
        </w:rPr>
        <w:t xml:space="preserve"> 202</w:t>
      </w:r>
      <w:r w:rsidR="00F00376">
        <w:rPr>
          <w:rFonts w:ascii="GHEA Grapalat" w:hAnsi="GHEA Grapalat" w:cs="GHEA Grapalat"/>
          <w:szCs w:val="24"/>
          <w:lang w:val="af-ZA"/>
        </w:rPr>
        <w:t>4</w:t>
      </w:r>
      <w:r w:rsidR="00971127">
        <w:rPr>
          <w:rFonts w:ascii="GHEA Grapalat" w:hAnsi="GHEA Grapalat" w:cs="GHEA Grapalat"/>
          <w:szCs w:val="24"/>
          <w:lang w:val="af-ZA"/>
        </w:rPr>
        <w:t>-202</w:t>
      </w:r>
      <w:r w:rsidR="00F00376">
        <w:rPr>
          <w:rFonts w:ascii="GHEA Grapalat" w:hAnsi="GHEA Grapalat" w:cs="GHEA Grapalat"/>
          <w:szCs w:val="24"/>
          <w:lang w:val="af-ZA"/>
        </w:rPr>
        <w:t>8</w:t>
      </w:r>
      <w:r w:rsidR="00971127">
        <w:rPr>
          <w:rFonts w:ascii="GHEA Grapalat" w:hAnsi="GHEA Grapalat" w:cs="GHEA Grapalat"/>
          <w:szCs w:val="24"/>
          <w:lang w:val="af-ZA"/>
        </w:rPr>
        <w:t xml:space="preserve">թթ հատվածում: 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Միաժամանակ հարկ է նշել, որ 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«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Շինարարության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406FF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ոլորտում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գնագոյացման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406FF5"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քաղաքականությունը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հաստատելու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մասին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» 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ՀՀ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կառավարության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 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որոշման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 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նախագծի</w:t>
      </w:r>
      <w:r w:rsidRPr="00C56F8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ընդունման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en-GB" w:eastAsia="en-US"/>
        </w:rPr>
        <w:t>կապակցությամբ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կարող է առաջանալ լրացուցիչ ֆինանսական միջոցների, պետական բյուջեի եկամուտներում  և ծախսերում փոփոխությունների անհրաժեշտություն՝ պայմանավորված </w:t>
      </w:r>
      <w:r w:rsidR="00C7416F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միջոցառումների ծրագրի կատարմամբ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։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</w:pPr>
      <w:r w:rsidRPr="004B3636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 xml:space="preserve">Համագործակցություն &lt;Ռուսաստանի գլխավոր պետական փորձաքննություն&gt; </w:t>
      </w: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>դ</w:t>
      </w:r>
      <w:r w:rsidRPr="004B3636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>աշնային ավտոնոմ կազմակերպության հետ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4B363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lastRenderedPageBreak/>
        <w:t xml:space="preserve">2020-2021թթ ընթացքում ՀՀ քաղաքաշինության կոմիտեի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շ</w:t>
      </w:r>
      <w:r w:rsidRPr="004B363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ինարարության և գիտատեխնիկական նորմավորման վարչությունը սերտորեն փոխգործակցել է  &lt;Ռուսաստանի գլխավոր պետական փորձաքննություն&gt; դաշնային ավտոնոմ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հիմնարկի </w:t>
      </w:r>
      <w:r w:rsidRPr="004B363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հետ և մասնակցել հեռավար կազմակերպված միջազգային կոնֆերանսներին: 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Ի թիվս այլ մասնակից-պետությունների, Հայասատանի Հանրապետության անունից  իրենց ելույթներն ու դիրքորոշումներն են ներկայացրել նաև Կոմիտեի ներկայացուցիչները շինարարությունում գնագոյցաման սկզբունքների գործող մեթոդաբանության և դրա արդիականացման հնարավոր լուծումների, ակնկալվող աջակցության վերաբերյալ: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Հարկ է նշել, որ 2020 թվականի նոյեմբերի 19-ի IV Միջազգային կոնֆերանսին ներկայացվել է զեկույց ՀՀ-ում գնագոյացման խնդիրների և դրանց հաջորդական հնարավոր լուծումների մասին: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Գործընկեր պետության՝ Բելառուսի Հանրապետությունում շինարարությունում ռեսուրսային մեթոդի ներդրման և հետագա զարգացմանը նվիրված  նմանատիպ ելույթով հանդես է եկել նաև Բելառուսի Հանրապետության Շինարարությունում գնագոյացման հանրապետական գիտատեխնիկական կենտրոնի տնօրեն Գենադի Անատոլիի Պուրսը,  ով հանգամանալից պարզաբանել է այլընտրանքային (ռեսուրսային) մեթոդի կիրառման իրավական կարգավորումներն ու  առավելությունները: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Մասնագիտական տեղեկատվություն և խորհրդատվություն ստանալու անհրաժեշտությամբ պայմանավորված՝ Հայաստանի ներկայացուցիչների  խնդրանքով խնդրի առնչությամբ Գենադի Պուրսի և Կոմիտեի միջև համագործակցությունը շարունակվել է նաև 2021թվականին՝ հեռավար առանձին հանդիպումների և քննարկումների  կազմակերպման միջոցով, որին մասնակցել են ոչ միայն Կոմիտեի, այլև Ճարտարապետության և շինարարության Հայաստանի ազգային համալսարանի և </w:t>
      </w:r>
      <w:r w:rsidR="00CC451C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Հայաստանի շ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ինարարների միության մասնագետները:</w:t>
      </w:r>
    </w:p>
    <w:p w:rsidR="003C1D8A" w:rsidRDefault="003C1D8A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lastRenderedPageBreak/>
        <w:t>Դիտարկվել են նաև շինարարության ոլորտում ԵՄ գնագոյացման հիմնա</w:t>
      </w:r>
      <w:r w:rsidR="00E67BC1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դրույթները, որոնք &lt;հորդորում են&gt;  բացառել ոլորտում գների ձևավորման խիստ սահմանափակումներն ու դրանց միակենտրոն լինելը՝ փոխարենը առաջարկելով ազատականացման սկզբունքների կիրառում: Այս համատեքստում առկա են որոշակի վերապահումներ պետական բյուջեների շրջանակներում իրականացման ենթակա ծրագրերի պարագայում, ինչը միանշանակ տեղ է գտել ներկայացված քաղաքականության ուղղություններում, որտեղ համատեղ առաջարկելի տարբերակներ են՝ ռեսուրսայինը և ռեսուրսաինդեքսայինը: Ընդ որում՝ պետական ծրագրերի համար ռեսուրսաինդեքսային հաշվարկի տարբերակը բավականաչափ արդիական է և համարվում է մատչելի կիրառման համար:</w:t>
      </w:r>
    </w:p>
    <w:p w:rsidR="00971127" w:rsidRDefault="00C7416F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Քաղաքականությամբ</w:t>
      </w:r>
      <w:r w:rsidR="00971127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ամրագրված հիմնական միջոցառումները ձևավորվել են բովանդակային վերը նշված համատեղ քննարկումների և հարցադրումների համաձայն, որոնք ճշգրտվել են ըստ խնդիրների հաջորդականության և դրանց լուծման ուղիների:</w:t>
      </w:r>
      <w:r w:rsidR="00FB2EA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  </w:t>
      </w:r>
      <w:r w:rsidR="00FB2EA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Միաժամանակ հարկ է նշել, որ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առաջարկվող քաղաքականությամբ</w:t>
      </w:r>
      <w:r w:rsidR="00FB2EA9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ընդունման ենթակա մոտեցումները բխում են նաև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ներկայիս մասնագիտական հանրության օրակարգային և հրատապ լուծում պահանջող խնդիրներից, որոնք վերաբերում են շինարարական արտադրանքի՝ շինանյութերի և շինաշխատանքների իրական գների և որպես հետևանք քաղաքաշինական օբյեկտների նախահաշվային իրական արժեքների ձևավորման անհրաժեշտությունից: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Քննարկումների հիմքում մասնակիցների կողմից հատկապես շեշտադրվել են իրավաստեղծ գործընթացները, նորմատիվ ակտերի արդիականացման (Ռուսաստանի Դաշնության կողմից ընդունված ակտերի հնարավոր տեղայնացման՝ դիտարկելով Ղազախստանի, Ղրղզստանի հաջողված օրինակները) անհրաժեշտությունը, ոլորտում գների մոնիթորինգի  կազմակերպման և մոնիթորինգային խմբերի ձևավորման կարևորությունը, վերջիններիս մասնագիտական որակավորումը և հմտությունները 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lastRenderedPageBreak/>
        <w:t>(կարողությունները) &lt;գործարար միջավայր-պետություն&gt; փոխհամագործակցությունն ապահովելու գործում:</w:t>
      </w:r>
    </w:p>
    <w:p w:rsidR="00C059EA" w:rsidRDefault="00C059EA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Տվյալ պարագայում, առաջնահերթ կարևորվել է ՀՀ քաղաքաշինության կոմիտեում մոնիթորինգային խմբի ձևավորման համար համապատասխան իրավական հիմքերի ստեղծումը և մասնագիտական ու տեխնիկական ռեսուրսով ապահովումը: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Ելնելով վերոգրյալից՝  որպես առաջնահերթություն են սահմանվել թե՛ </w:t>
      </w:r>
      <w:r w:rsidR="003C1D8A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առաջարկվող քաղաքականության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ընդունումը և թե՛ դրանով ամրագրված միջոցառումները, որոնք պետք է հիմք հանդիսանան </w:t>
      </w:r>
      <w:r w:rsidR="003C1D8A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հրատապ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խնդիրների լուծման համար:</w:t>
      </w:r>
    </w:p>
    <w:p w:rsidR="003E473C" w:rsidRDefault="003E473C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2025 թվականի մարտի 10-ին ՀՀ քաղաքաշինության կոմիտեում ՀՀ ֆինանսների նախարարության, ՀՀ պետական եկամուտների կոմիտեի, ՀՀ Էկոնոմիկայի նախարարության և Կոմիտեի ներկայացուցիչների մասնակցությամբ կայացած աշխատանքային քննարկման արդյունքներով Նախագիծը ընդհանուր առմամբ արժանացել է հավանության, որի հիմքով այն վերջնամշակվել է:</w:t>
      </w:r>
    </w:p>
    <w:p w:rsidR="00971127" w:rsidRDefault="00971127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Միաժամանակ,  ղեկավարվելով 2021 թվականի նոյեմբերի 3-ին կայացած Տարածքային զարգացման և շրջակա միջավայրի նախարարական կոմիտեի նիստի N  ԿԱ/209-2021 արձանագրության 4-րդ կետի հանձնարարականով.</w:t>
      </w:r>
    </w:p>
    <w:p w:rsidR="001F2EF4" w:rsidRDefault="00971127" w:rsidP="00931D1A">
      <w:pPr>
        <w:pStyle w:val="mechtex"/>
        <w:numPr>
          <w:ilvl w:val="0"/>
          <w:numId w:val="5"/>
        </w:numPr>
        <w:spacing w:line="360" w:lineRule="auto"/>
        <w:ind w:left="0" w:right="26" w:firstLine="900"/>
        <w:contextualSpacing/>
        <w:jc w:val="both"/>
        <w:rPr>
          <w:rFonts w:ascii="GHEA Grapalat" w:hAnsi="GHEA Grapalat" w:cs="GHEA Grapalat"/>
          <w:sz w:val="24"/>
          <w:szCs w:val="24"/>
          <w:lang w:val="es-ES"/>
        </w:rPr>
      </w:pP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Կոմիտեի կողմից 2023-202</w:t>
      </w:r>
      <w:r w:rsidR="003C1D8A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4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թթ </w:t>
      </w:r>
      <w:r w:rsidR="003C1D8A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ընթացքում պատվիրվել են</w:t>
      </w:r>
      <w:r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ՀՀ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քաղաքաշինության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նախարարի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2009թ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վականի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ապրիլի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3-ի </w:t>
      </w:r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N 35-Ն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հրամանով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հաստատված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ՀՀ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տարածքում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կառուցվող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շենքերի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կառուցվածքների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շինարարական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աշխատանքների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տեսակների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արժեքի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խոշորացված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ցուցանիշների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ժողովածուի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անալոգ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–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օբյեկտների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կատալոգի</w:t>
      </w:r>
      <w:proofErr w:type="spellEnd"/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)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արդիականացմ</w:t>
      </w:r>
      <w:r>
        <w:rPr>
          <w:rFonts w:ascii="GHEA Grapalat" w:hAnsi="GHEA Grapalat" w:cs="GHEA Grapalat"/>
          <w:sz w:val="24"/>
          <w:szCs w:val="24"/>
          <w:lang w:val="es-ES"/>
        </w:rPr>
        <w:t>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r w:rsidRPr="00C6463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C6463C">
        <w:rPr>
          <w:rFonts w:ascii="GHEA Grapalat" w:hAnsi="GHEA Grapalat" w:cs="GHEA Grapalat"/>
          <w:sz w:val="24"/>
          <w:szCs w:val="24"/>
          <w:lang w:val="es-ES"/>
        </w:rPr>
        <w:t>լրամշակմ</w:t>
      </w:r>
      <w:r>
        <w:rPr>
          <w:rFonts w:ascii="GHEA Grapalat" w:hAnsi="GHEA Grapalat" w:cs="GHEA Grapalat"/>
          <w:sz w:val="24"/>
          <w:szCs w:val="24"/>
          <w:lang w:val="es-ES"/>
        </w:rPr>
        <w:t>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աշխատանքները</w:t>
      </w:r>
      <w:proofErr w:type="spellEnd"/>
      <w:r w:rsidR="003C1D8A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="003C1D8A">
        <w:rPr>
          <w:rFonts w:ascii="GHEA Grapalat" w:hAnsi="GHEA Grapalat" w:cs="GHEA Grapalat"/>
          <w:sz w:val="24"/>
          <w:szCs w:val="24"/>
          <w:lang w:val="es-ES"/>
        </w:rPr>
        <w:t>որ</w:t>
      </w:r>
      <w:r w:rsidR="0030047C">
        <w:rPr>
          <w:rFonts w:ascii="GHEA Grapalat" w:hAnsi="GHEA Grapalat" w:cs="GHEA Grapalat"/>
          <w:sz w:val="24"/>
          <w:szCs w:val="24"/>
          <w:lang w:val="es-ES"/>
        </w:rPr>
        <w:t>ի</w:t>
      </w:r>
      <w:proofErr w:type="spellEnd"/>
      <w:r w:rsidR="0030047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30047C">
        <w:rPr>
          <w:rFonts w:ascii="GHEA Grapalat" w:hAnsi="GHEA Grapalat" w:cs="GHEA Grapalat"/>
          <w:sz w:val="24"/>
          <w:szCs w:val="24"/>
          <w:lang w:val="es-ES"/>
        </w:rPr>
        <w:t>արդյունքում</w:t>
      </w:r>
      <w:proofErr w:type="spellEnd"/>
      <w:r w:rsidR="0030047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30047C">
        <w:rPr>
          <w:rFonts w:ascii="GHEA Grapalat" w:hAnsi="GHEA Grapalat" w:cs="GHEA Grapalat"/>
          <w:sz w:val="24"/>
          <w:szCs w:val="24"/>
          <w:lang w:val="es-ES"/>
        </w:rPr>
        <w:t>ընդունվել</w:t>
      </w:r>
      <w:proofErr w:type="spellEnd"/>
      <w:r w:rsidR="0030047C">
        <w:rPr>
          <w:rFonts w:ascii="GHEA Grapalat" w:hAnsi="GHEA Grapalat" w:cs="GHEA Grapalat"/>
          <w:sz w:val="24"/>
          <w:szCs w:val="24"/>
          <w:lang w:val="es-ES"/>
        </w:rPr>
        <w:t xml:space="preserve"> է ՀՀ </w:t>
      </w:r>
      <w:proofErr w:type="spellStart"/>
      <w:r w:rsidR="0030047C">
        <w:rPr>
          <w:rFonts w:ascii="GHEA Grapalat" w:hAnsi="GHEA Grapalat" w:cs="GHEA Grapalat"/>
          <w:sz w:val="24"/>
          <w:szCs w:val="24"/>
          <w:lang w:val="es-ES"/>
        </w:rPr>
        <w:t>քաղաքաշինության</w:t>
      </w:r>
      <w:proofErr w:type="spellEnd"/>
      <w:r w:rsidR="0030047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30047C">
        <w:rPr>
          <w:rFonts w:ascii="GHEA Grapalat" w:hAnsi="GHEA Grapalat" w:cs="GHEA Grapalat"/>
          <w:sz w:val="24"/>
          <w:szCs w:val="24"/>
          <w:lang w:val="es-ES"/>
        </w:rPr>
        <w:t>կոմիտեի</w:t>
      </w:r>
      <w:proofErr w:type="spellEnd"/>
      <w:r w:rsidR="0030047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30047C">
        <w:rPr>
          <w:rFonts w:ascii="GHEA Grapalat" w:hAnsi="GHEA Grapalat" w:cs="GHEA Grapalat"/>
          <w:sz w:val="24"/>
          <w:szCs w:val="24"/>
          <w:lang w:val="es-ES"/>
        </w:rPr>
        <w:t>նախագահի</w:t>
      </w:r>
      <w:proofErr w:type="spellEnd"/>
      <w:r w:rsidR="0030047C">
        <w:rPr>
          <w:rFonts w:ascii="GHEA Grapalat" w:hAnsi="GHEA Grapalat" w:cs="GHEA Grapalat"/>
          <w:sz w:val="24"/>
          <w:szCs w:val="24"/>
          <w:lang w:val="es-ES"/>
        </w:rPr>
        <w:t xml:space="preserve"> 2024 </w:t>
      </w:r>
      <w:proofErr w:type="spellStart"/>
      <w:r w:rsidR="0030047C">
        <w:rPr>
          <w:rFonts w:ascii="GHEA Grapalat" w:hAnsi="GHEA Grapalat" w:cs="GHEA Grapalat"/>
          <w:sz w:val="24"/>
          <w:szCs w:val="24"/>
          <w:lang w:val="es-ES"/>
        </w:rPr>
        <w:t>թվականի</w:t>
      </w:r>
      <w:proofErr w:type="spellEnd"/>
      <w:r w:rsidR="0030047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30047C">
        <w:rPr>
          <w:rFonts w:ascii="GHEA Grapalat" w:hAnsi="GHEA Grapalat" w:cs="GHEA Grapalat"/>
          <w:sz w:val="24"/>
          <w:szCs w:val="24"/>
          <w:lang w:val="es-ES"/>
        </w:rPr>
        <w:t>դեկտեմբերի</w:t>
      </w:r>
      <w:proofErr w:type="spellEnd"/>
      <w:r w:rsidR="0030047C">
        <w:rPr>
          <w:rFonts w:ascii="GHEA Grapalat" w:hAnsi="GHEA Grapalat" w:cs="GHEA Grapalat"/>
          <w:sz w:val="24"/>
          <w:szCs w:val="24"/>
          <w:lang w:val="es-ES"/>
        </w:rPr>
        <w:t xml:space="preserve"> 23-ի N31-Ն </w:t>
      </w:r>
      <w:proofErr w:type="spellStart"/>
      <w:r w:rsidR="0030047C">
        <w:rPr>
          <w:rFonts w:ascii="GHEA Grapalat" w:hAnsi="GHEA Grapalat" w:cs="GHEA Grapalat"/>
          <w:sz w:val="24"/>
          <w:szCs w:val="24"/>
          <w:lang w:val="es-ES"/>
        </w:rPr>
        <w:t>հրամանը</w:t>
      </w:r>
      <w:proofErr w:type="spellEnd"/>
      <w:r w:rsidR="001D1EA8">
        <w:rPr>
          <w:rFonts w:ascii="GHEA Grapalat" w:hAnsi="GHEA Grapalat" w:cs="GHEA Grapalat"/>
          <w:sz w:val="24"/>
          <w:szCs w:val="24"/>
          <w:lang w:val="es-ES"/>
        </w:rPr>
        <w:t>: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</w:p>
    <w:p w:rsidR="00971127" w:rsidRPr="001F2EF4" w:rsidRDefault="001F2EF4" w:rsidP="00931D1A">
      <w:pPr>
        <w:pStyle w:val="mechtex"/>
        <w:numPr>
          <w:ilvl w:val="0"/>
          <w:numId w:val="5"/>
        </w:numPr>
        <w:spacing w:line="360" w:lineRule="auto"/>
        <w:ind w:left="0" w:right="26" w:firstLine="900"/>
        <w:contextualSpacing/>
        <w:jc w:val="both"/>
        <w:rPr>
          <w:rFonts w:ascii="GHEA Grapalat" w:hAnsi="GHEA Grapalat" w:cs="GHEA Grapalat"/>
          <w:sz w:val="24"/>
          <w:szCs w:val="24"/>
          <w:lang w:val="es-ES"/>
        </w:rPr>
      </w:pPr>
      <w:r>
        <w:rPr>
          <w:rFonts w:ascii="GHEA Grapalat" w:hAnsi="GHEA Grapalat" w:cs="GHEA Grapalat"/>
          <w:sz w:val="24"/>
          <w:szCs w:val="24"/>
          <w:lang w:val="es-ES"/>
        </w:rPr>
        <w:t xml:space="preserve">ՀՀ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կառավարության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2024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հոկտեմբերի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17-ի N1656-Ն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որոշմամբ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հաստատվել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1F2EF4">
        <w:rPr>
          <w:rFonts w:ascii="GHEA Grapalat" w:hAnsi="GHEA Grapalat" w:cs="GHEA Grapalat"/>
          <w:sz w:val="24"/>
          <w:szCs w:val="24"/>
          <w:lang w:val="es-ES"/>
        </w:rPr>
        <w:t>&lt;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Շինարարական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աշխատանքների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գնագոյացման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նախահաշվային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նորմերն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ու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դրանց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կիրառման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կարգը</w:t>
      </w:r>
      <w:proofErr w:type="spellEnd"/>
      <w:r w:rsidRPr="001F2EF4">
        <w:rPr>
          <w:rFonts w:ascii="GHEA Grapalat" w:hAnsi="GHEA Grapalat" w:cs="GHEA Grapalat"/>
          <w:bCs/>
          <w:sz w:val="24"/>
          <w:szCs w:val="24"/>
          <w:lang w:val="es-ES"/>
        </w:rPr>
        <w:t>&gt;:</w:t>
      </w:r>
    </w:p>
    <w:p w:rsidR="00971127" w:rsidRDefault="00971127" w:rsidP="00931D1A">
      <w:pPr>
        <w:pStyle w:val="mechtex"/>
        <w:numPr>
          <w:ilvl w:val="0"/>
          <w:numId w:val="5"/>
        </w:numPr>
        <w:spacing w:line="360" w:lineRule="auto"/>
        <w:ind w:left="0" w:right="26" w:firstLine="900"/>
        <w:contextualSpacing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D12745">
        <w:rPr>
          <w:rFonts w:ascii="GHEA Grapalat" w:hAnsi="GHEA Grapalat" w:cs="GHEA Grapalat"/>
          <w:sz w:val="24"/>
          <w:szCs w:val="24"/>
          <w:lang w:val="es-ES"/>
        </w:rPr>
        <w:lastRenderedPageBreak/>
        <w:t>&lt;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Քաղաքաշինության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մասին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&gt; </w:t>
      </w:r>
      <w:proofErr w:type="spellStart"/>
      <w:r>
        <w:rPr>
          <w:rFonts w:ascii="GHEA Grapalat" w:hAnsi="GHEA Grapalat" w:cs="GHEA Grapalat"/>
          <w:sz w:val="24"/>
          <w:szCs w:val="24"/>
          <w:lang w:val="es-ES"/>
        </w:rPr>
        <w:t>o</w:t>
      </w:r>
      <w:proofErr w:type="gramStart"/>
      <w:r w:rsidRPr="00D12745">
        <w:rPr>
          <w:rFonts w:ascii="GHEA Grapalat" w:hAnsi="GHEA Grapalat" w:cs="GHEA Grapalat"/>
          <w:sz w:val="24"/>
          <w:szCs w:val="24"/>
          <w:lang w:val="es-ES"/>
        </w:rPr>
        <w:t>րենքում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նախատեսվ</w:t>
      </w:r>
      <w:r w:rsidR="003C1D8A">
        <w:rPr>
          <w:rFonts w:ascii="GHEA Grapalat" w:hAnsi="GHEA Grapalat" w:cs="GHEA Grapalat"/>
          <w:sz w:val="24"/>
          <w:szCs w:val="24"/>
          <w:lang w:val="es-ES"/>
        </w:rPr>
        <w:t>ել</w:t>
      </w:r>
      <w:proofErr w:type="spellEnd"/>
      <w:proofErr w:type="gram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են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լրացումներ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շինարարությունում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գնագոյացման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ոլորտին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վերաբերող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մասով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Կոմիտեին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համապատասխան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 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լիազորություններ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վերապահելու</w:t>
      </w:r>
      <w:proofErr w:type="spellEnd"/>
      <w:r w:rsidRPr="00D12745">
        <w:rPr>
          <w:rFonts w:ascii="GHEA Grapalat" w:hAnsi="GHEA Grapalat" w:cs="GHEA Grapalat"/>
          <w:sz w:val="24"/>
          <w:szCs w:val="24"/>
          <w:lang w:val="es-ES"/>
        </w:rPr>
        <w:t xml:space="preserve">  </w:t>
      </w:r>
      <w:proofErr w:type="spellStart"/>
      <w:r w:rsidRPr="00D12745">
        <w:rPr>
          <w:rFonts w:ascii="GHEA Grapalat" w:hAnsi="GHEA Grapalat" w:cs="GHEA Grapalat"/>
          <w:sz w:val="24"/>
          <w:szCs w:val="24"/>
          <w:lang w:val="es-ES"/>
        </w:rPr>
        <w:t>համար</w:t>
      </w:r>
      <w:proofErr w:type="spellEnd"/>
      <w:r w:rsidR="00CC451C"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r w:rsidR="003C1D8A">
        <w:rPr>
          <w:rFonts w:ascii="GHEA Grapalat" w:hAnsi="GHEA Grapalat" w:cs="GHEA Grapalat"/>
          <w:sz w:val="24"/>
          <w:szCs w:val="24"/>
          <w:lang w:val="es-ES"/>
        </w:rPr>
        <w:t>13.04.2023</w:t>
      </w:r>
      <w:r w:rsidR="00CC451C">
        <w:rPr>
          <w:rFonts w:ascii="GHEA Grapalat" w:hAnsi="GHEA Grapalat" w:cs="GHEA Grapalat"/>
          <w:sz w:val="24"/>
          <w:szCs w:val="24"/>
          <w:lang w:val="es-ES"/>
        </w:rPr>
        <w:t>թ</w:t>
      </w:r>
      <w:r w:rsidR="003C1D8A">
        <w:rPr>
          <w:rFonts w:ascii="GHEA Grapalat" w:hAnsi="GHEA Grapalat" w:cs="GHEA Grapalat"/>
          <w:sz w:val="24"/>
          <w:szCs w:val="24"/>
          <w:lang w:val="es-ES"/>
        </w:rPr>
        <w:t>, ՀՕ-139-ի</w:t>
      </w:r>
      <w:r w:rsidR="00CC451C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="00CC451C">
        <w:rPr>
          <w:rFonts w:ascii="GHEA Grapalat" w:hAnsi="GHEA Grapalat" w:cs="GHEA Grapalat"/>
          <w:sz w:val="24"/>
          <w:szCs w:val="24"/>
          <w:lang w:val="es-ES"/>
        </w:rPr>
        <w:t>օրենք</w:t>
      </w:r>
      <w:proofErr w:type="spellEnd"/>
      <w:r w:rsidR="00CC451C">
        <w:rPr>
          <w:rFonts w:ascii="GHEA Grapalat" w:hAnsi="GHEA Grapalat" w:cs="GHEA Grapalat"/>
          <w:sz w:val="24"/>
          <w:szCs w:val="24"/>
          <w:lang w:val="es-ES"/>
        </w:rPr>
        <w:t>)</w:t>
      </w:r>
      <w:r w:rsidRPr="00D12745">
        <w:rPr>
          <w:rFonts w:ascii="GHEA Grapalat" w:hAnsi="GHEA Grapalat" w:cs="GHEA Grapalat"/>
          <w:sz w:val="24"/>
          <w:szCs w:val="24"/>
          <w:lang w:val="es-ES"/>
        </w:rPr>
        <w:t>:</w:t>
      </w:r>
    </w:p>
    <w:p w:rsidR="005D644C" w:rsidRDefault="005D644C" w:rsidP="005D644C">
      <w:pPr>
        <w:pStyle w:val="mechtex"/>
        <w:spacing w:line="360" w:lineRule="auto"/>
        <w:ind w:right="26"/>
        <w:contextualSpacing/>
        <w:jc w:val="both"/>
        <w:rPr>
          <w:rFonts w:ascii="GHEA Grapalat" w:hAnsi="GHEA Grapalat" w:cs="GHEA Grapalat"/>
          <w:sz w:val="24"/>
          <w:szCs w:val="24"/>
          <w:lang w:val="es-ES"/>
        </w:rPr>
      </w:pPr>
    </w:p>
    <w:p w:rsidR="005D644C" w:rsidRDefault="005D644C" w:rsidP="005D644C">
      <w:pPr>
        <w:pStyle w:val="mechtex"/>
        <w:spacing w:line="360" w:lineRule="auto"/>
        <w:ind w:right="26"/>
        <w:contextualSpacing/>
        <w:jc w:val="both"/>
        <w:rPr>
          <w:rFonts w:ascii="GHEA Grapalat" w:hAnsi="GHEA Grapalat" w:cs="GHEA Grapalat"/>
          <w:b/>
          <w:i/>
          <w:sz w:val="24"/>
          <w:szCs w:val="24"/>
          <w:lang w:val="es-ES"/>
        </w:rPr>
      </w:pPr>
      <w:proofErr w:type="spellStart"/>
      <w:r w:rsidRPr="005D644C">
        <w:rPr>
          <w:rFonts w:ascii="GHEA Grapalat" w:hAnsi="GHEA Grapalat" w:cs="GHEA Grapalat"/>
          <w:b/>
          <w:i/>
          <w:sz w:val="24"/>
          <w:szCs w:val="24"/>
          <w:lang w:val="es-ES"/>
        </w:rPr>
        <w:t>Մոնիթորինգային</w:t>
      </w:r>
      <w:proofErr w:type="spellEnd"/>
      <w:r w:rsidRPr="005D644C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5D644C">
        <w:rPr>
          <w:rFonts w:ascii="GHEA Grapalat" w:hAnsi="GHEA Grapalat" w:cs="GHEA Grapalat"/>
          <w:b/>
          <w:i/>
          <w:sz w:val="24"/>
          <w:szCs w:val="24"/>
          <w:lang w:val="es-ES"/>
        </w:rPr>
        <w:t>խմբի</w:t>
      </w:r>
      <w:proofErr w:type="spellEnd"/>
      <w:r w:rsidRPr="005D644C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5D644C">
        <w:rPr>
          <w:rFonts w:ascii="GHEA Grapalat" w:hAnsi="GHEA Grapalat" w:cs="GHEA Grapalat"/>
          <w:b/>
          <w:i/>
          <w:sz w:val="24"/>
          <w:szCs w:val="24"/>
          <w:lang w:val="es-ES"/>
        </w:rPr>
        <w:t>ձևավորման</w:t>
      </w:r>
      <w:proofErr w:type="spellEnd"/>
      <w:r w:rsidRPr="005D644C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5D644C">
        <w:rPr>
          <w:rFonts w:ascii="GHEA Grapalat" w:hAnsi="GHEA Grapalat" w:cs="GHEA Grapalat"/>
          <w:b/>
          <w:i/>
          <w:sz w:val="24"/>
          <w:szCs w:val="24"/>
          <w:lang w:val="es-ES"/>
        </w:rPr>
        <w:t>վերաբերյալ</w:t>
      </w:r>
      <w:proofErr w:type="spellEnd"/>
    </w:p>
    <w:p w:rsidR="005D644C" w:rsidRDefault="005D644C" w:rsidP="005D644C">
      <w:pPr>
        <w:pStyle w:val="mechtex"/>
        <w:spacing w:line="360" w:lineRule="auto"/>
        <w:ind w:right="26"/>
        <w:contextualSpacing/>
        <w:jc w:val="both"/>
        <w:rPr>
          <w:rFonts w:ascii="GHEA Grapalat" w:hAnsi="GHEA Grapalat" w:cs="GHEA Grapalat"/>
          <w:b/>
          <w:i/>
          <w:sz w:val="24"/>
          <w:szCs w:val="24"/>
          <w:lang w:val="es-ES"/>
        </w:rPr>
      </w:pPr>
    </w:p>
    <w:p w:rsidR="005D644C" w:rsidRPr="005D644C" w:rsidRDefault="005D644C" w:rsidP="005D644C">
      <w:pPr>
        <w:tabs>
          <w:tab w:val="left" w:pos="-5670"/>
        </w:tabs>
        <w:autoSpaceDE w:val="0"/>
        <w:autoSpaceDN w:val="0"/>
        <w:adjustRightInd w:val="0"/>
        <w:spacing w:after="0"/>
        <w:ind w:left="-360" w:right="-333" w:firstLine="540"/>
        <w:jc w:val="both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shd w:val="clear" w:color="auto" w:fill="FFFFFF"/>
        </w:rPr>
      </w:pPr>
      <w:proofErr w:type="spellStart"/>
      <w:r w:rsidRPr="005D644C">
        <w:rPr>
          <w:rFonts w:ascii="GHEA Grapalat" w:eastAsia="Sylfaen" w:hAnsi="GHEA Grapalat" w:cs="Sylfaen"/>
          <w:b/>
          <w:i/>
          <w:sz w:val="24"/>
          <w:szCs w:val="24"/>
          <w:u w:val="single"/>
        </w:rPr>
        <w:t>Գնագոյացման</w:t>
      </w:r>
      <w:proofErr w:type="spellEnd"/>
      <w:r w:rsidRPr="005D644C">
        <w:rPr>
          <w:rFonts w:ascii="GHEA Grapalat" w:eastAsia="Sylfaen" w:hAnsi="GHEA Grapalat" w:cs="Sylfaen"/>
          <w:b/>
          <w:i/>
          <w:sz w:val="24"/>
          <w:szCs w:val="24"/>
          <w:u w:val="single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b/>
          <w:i/>
          <w:sz w:val="24"/>
          <w:szCs w:val="24"/>
          <w:u w:val="single"/>
        </w:rPr>
        <w:t>քաղաքականության</w:t>
      </w:r>
      <w:proofErr w:type="spellEnd"/>
      <w:r w:rsidRPr="005D644C">
        <w:rPr>
          <w:rFonts w:ascii="GHEA Grapalat" w:eastAsia="Sylfaen" w:hAnsi="GHEA Grapalat" w:cs="Sylfaen"/>
          <w:b/>
          <w:i/>
          <w:sz w:val="24"/>
          <w:szCs w:val="24"/>
          <w:u w:val="single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b/>
          <w:i/>
          <w:sz w:val="24"/>
          <w:szCs w:val="24"/>
          <w:u w:val="single"/>
        </w:rPr>
        <w:t>մոնիթորինգ</w:t>
      </w:r>
      <w:r>
        <w:rPr>
          <w:rFonts w:ascii="GHEA Grapalat" w:eastAsia="Sylfaen" w:hAnsi="GHEA Grapalat" w:cs="Sylfaen"/>
          <w:b/>
          <w:i/>
          <w:sz w:val="24"/>
          <w:szCs w:val="24"/>
          <w:u w:val="single"/>
        </w:rPr>
        <w:t>ի</w:t>
      </w:r>
      <w:proofErr w:type="spellEnd"/>
      <w:r>
        <w:rPr>
          <w:rFonts w:ascii="GHEA Grapalat" w:eastAsia="Sylfaen" w:hAnsi="GHEA Grapalat" w:cs="Sylfaen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GHEA Grapalat" w:eastAsia="Sylfaen" w:hAnsi="GHEA Grapalat" w:cs="Sylfaen"/>
          <w:b/>
          <w:i/>
          <w:sz w:val="24"/>
          <w:szCs w:val="24"/>
          <w:u w:val="single"/>
        </w:rPr>
        <w:t>անհրաժեշտություն</w:t>
      </w:r>
      <w:proofErr w:type="spellEnd"/>
    </w:p>
    <w:p w:rsidR="005D644C" w:rsidRPr="005D644C" w:rsidRDefault="005D644C" w:rsidP="005D644C">
      <w:pPr>
        <w:tabs>
          <w:tab w:val="left" w:pos="-5670"/>
        </w:tabs>
        <w:autoSpaceDE w:val="0"/>
        <w:autoSpaceDN w:val="0"/>
        <w:adjustRightInd w:val="0"/>
        <w:spacing w:after="0"/>
        <w:ind w:left="-360" w:right="-333" w:firstLine="540"/>
        <w:jc w:val="both"/>
        <w:rPr>
          <w:rFonts w:ascii="GHEA Grapalat" w:eastAsia="Times New Roman" w:hAnsi="GHEA Grapalat" w:cs="Sylfaen"/>
          <w:color w:val="FF0000"/>
          <w:sz w:val="24"/>
          <w:szCs w:val="24"/>
          <w:lang w:val="it-IT"/>
        </w:rPr>
      </w:pPr>
    </w:p>
    <w:p w:rsidR="005D644C" w:rsidRPr="005D644C" w:rsidRDefault="005D644C" w:rsidP="005D644C">
      <w:pPr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Այս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գործընթացի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նպատակը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բխում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շինարարության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գնագոյացման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քաղաքականության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արդիականացման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պահանջի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դրան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առնչվող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ենթաօրենսդրական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իրավական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ակտերի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նորմատիվատեխնիկական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փաստաթղթերի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կատարելագործման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ժամանակին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համընթաց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երկարաժամկետ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ռազմավարության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մշակման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ինչպես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 ՀՀ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2019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մայիսի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16-ի N 650-Լ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N1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հավելվածի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364.2 և 2021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18-ի N1902-Ն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N1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հավելվածի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5.2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կետերի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կատարմամբ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ակնկալվող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արդյունքին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հասնելու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 ,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ինչպես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նաև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2021թվականի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հոկտեմբերի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14-ի N02/08.2/35593-2021 և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25-ի  N02/08.2/40592-2021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հանձնարարականների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Տարածքային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զարգացման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շրջակա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միջավայրի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նախարարական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կոմիտեի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նիստի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14.10.2024թ NԿԱ/307-2024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արձանագրության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անհրաժեշտությունից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այլն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>:</w:t>
      </w:r>
    </w:p>
    <w:p w:rsidR="005D644C" w:rsidRPr="005D644C" w:rsidRDefault="005D644C" w:rsidP="005D644C">
      <w:pPr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5D644C">
        <w:rPr>
          <w:rFonts w:ascii="GHEA Grapalat" w:hAnsi="GHEA Grapalat" w:cs="GHEA Grapalat"/>
          <w:sz w:val="24"/>
          <w:szCs w:val="24"/>
        </w:rPr>
        <w:t>Ծրագրի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բուն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նպատակը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բնագավառի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լիազորված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մարմնում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մոնիթորինգային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խմբի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ստեղծումն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է,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որի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կպահանջվեն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մասնագիտական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644C">
        <w:rPr>
          <w:rFonts w:ascii="GHEA Grapalat" w:hAnsi="GHEA Grapalat" w:cs="GHEA Grapalat"/>
          <w:sz w:val="24"/>
          <w:szCs w:val="24"/>
        </w:rPr>
        <w:t>ռեսուրսներ</w:t>
      </w:r>
      <w:proofErr w:type="spellEnd"/>
      <w:r w:rsidRPr="005D644C">
        <w:rPr>
          <w:rFonts w:ascii="GHEA Grapalat" w:hAnsi="GHEA Grapalat" w:cs="GHEA Grapalat"/>
          <w:sz w:val="24"/>
          <w:szCs w:val="24"/>
        </w:rPr>
        <w:t xml:space="preserve">:  </w:t>
      </w:r>
    </w:p>
    <w:p w:rsidR="005D644C" w:rsidRPr="005D644C" w:rsidRDefault="005D644C" w:rsidP="005D644C">
      <w:pPr>
        <w:tabs>
          <w:tab w:val="left" w:pos="-5670"/>
        </w:tabs>
        <w:autoSpaceDE w:val="0"/>
        <w:autoSpaceDN w:val="0"/>
        <w:adjustRightInd w:val="0"/>
        <w:spacing w:after="0"/>
        <w:ind w:left="-360" w:right="-333" w:firstLine="540"/>
        <w:jc w:val="both"/>
        <w:rPr>
          <w:rFonts w:ascii="GHEA Grapalat" w:eastAsia="Times New Roman" w:hAnsi="GHEA Grapalat" w:cs="Sylfaen"/>
          <w:sz w:val="24"/>
          <w:szCs w:val="24"/>
          <w:lang w:val="it-IT"/>
        </w:rPr>
      </w:pPr>
    </w:p>
    <w:p w:rsidR="005D644C" w:rsidRPr="005D644C" w:rsidRDefault="005D644C" w:rsidP="005D644C">
      <w:pPr>
        <w:overflowPunct w:val="0"/>
        <w:autoSpaceDE w:val="0"/>
        <w:autoSpaceDN w:val="0"/>
        <w:adjustRightInd w:val="0"/>
        <w:spacing w:before="120" w:after="120"/>
        <w:ind w:left="-360" w:right="-333" w:firstLine="540"/>
        <w:jc w:val="both"/>
        <w:textAlignment w:val="baseline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de-DE"/>
        </w:rPr>
      </w:pPr>
      <w:proofErr w:type="spellStart"/>
      <w:r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Մոնիթորինգային</w:t>
      </w:r>
      <w:proofErr w:type="spellEnd"/>
      <w:r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գործընթացի</w:t>
      </w:r>
      <w:bookmarkStart w:id="0" w:name="_GoBack"/>
      <w:bookmarkEnd w:id="0"/>
      <w:r w:rsidRPr="005D644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 հիմնական թիրախներ</w:t>
      </w:r>
      <w:r w:rsidRPr="005D644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ն</w:t>
      </w:r>
      <w:r w:rsidRPr="005D644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են</w:t>
      </w:r>
      <w:r w:rsidRPr="005D644C">
        <w:rPr>
          <w:rFonts w:ascii="Cambria Math" w:eastAsia="Sylfaen" w:hAnsi="Cambria Math" w:cs="Sylfaen"/>
          <w:b/>
          <w:bCs/>
          <w:sz w:val="24"/>
          <w:szCs w:val="24"/>
          <w:lang w:val="hy-AM"/>
        </w:rPr>
        <w:t>․</w:t>
      </w:r>
    </w:p>
    <w:p w:rsidR="005D644C" w:rsidRPr="005D644C" w:rsidRDefault="005D644C" w:rsidP="005D644C">
      <w:pPr>
        <w:numPr>
          <w:ilvl w:val="0"/>
          <w:numId w:val="6"/>
        </w:numPr>
        <w:spacing w:after="0" w:line="240" w:lineRule="auto"/>
        <w:ind w:right="-333"/>
        <w:jc w:val="both"/>
        <w:rPr>
          <w:rFonts w:ascii="GHEA Grapalat" w:eastAsia="Calibri" w:hAnsi="GHEA Grapalat" w:cs="Times New Roman"/>
          <w:i/>
          <w:sz w:val="24"/>
          <w:szCs w:val="24"/>
        </w:rPr>
      </w:pP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lastRenderedPageBreak/>
        <w:t>քաղաքաշինական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գործունեության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սուբյեկտները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(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շենքերի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և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շինությունների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նախագիծ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և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նախահաշիվ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մշակողները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փորձաքննողները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վերահսկողները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պետական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և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համայնքային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պատվիրատուները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և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այլն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>)</w:t>
      </w:r>
    </w:p>
    <w:p w:rsidR="005D644C" w:rsidRPr="005D644C" w:rsidRDefault="005D644C" w:rsidP="005D644C">
      <w:pPr>
        <w:numPr>
          <w:ilvl w:val="0"/>
          <w:numId w:val="6"/>
        </w:numPr>
        <w:spacing w:after="0" w:line="240" w:lineRule="auto"/>
        <w:ind w:right="-333"/>
        <w:jc w:val="both"/>
        <w:rPr>
          <w:rFonts w:ascii="GHEA Grapalat" w:eastAsia="Calibri" w:hAnsi="GHEA Grapalat" w:cs="Times New Roman"/>
          <w:i/>
          <w:sz w:val="24"/>
          <w:szCs w:val="24"/>
        </w:rPr>
      </w:pP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քաղաքաշինական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գործունեության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օբյեկտները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(ՀՀ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պետական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և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համայնքային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բյուջեներով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ինչպես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նաև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դրամաշնորհային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միջոցներով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իրականացվող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շինարարական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օբյեկտների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նախագծային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և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նախահաշվային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փաստաթղթերը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խոշորացված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ծախսերի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Calibri" w:hAnsi="GHEA Grapalat" w:cs="Times New Roman"/>
          <w:i/>
          <w:sz w:val="24"/>
          <w:szCs w:val="24"/>
        </w:rPr>
        <w:t>հաշվարկները</w:t>
      </w:r>
      <w:proofErr w:type="spellEnd"/>
      <w:r w:rsidRPr="005D644C">
        <w:rPr>
          <w:rFonts w:ascii="GHEA Grapalat" w:eastAsia="Calibri" w:hAnsi="GHEA Grapalat" w:cs="Times New Roman"/>
          <w:i/>
          <w:sz w:val="24"/>
          <w:szCs w:val="24"/>
        </w:rPr>
        <w:t>)</w:t>
      </w:r>
    </w:p>
    <w:p w:rsidR="005D644C" w:rsidRPr="005D644C" w:rsidRDefault="005D644C" w:rsidP="005D644C">
      <w:pPr>
        <w:spacing w:after="0"/>
        <w:ind w:left="-360" w:right="-333" w:firstLine="540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</w:p>
    <w:p w:rsidR="005D644C" w:rsidRPr="005D644C" w:rsidRDefault="005D644C" w:rsidP="005D644C">
      <w:pPr>
        <w:spacing w:after="160"/>
        <w:ind w:left="-360" w:right="-333" w:firstLine="540"/>
        <w:jc w:val="both"/>
        <w:rPr>
          <w:rFonts w:ascii="GHEA Grapalat" w:eastAsia="Sylfaen" w:hAnsi="GHEA Grapalat" w:cs="Sylfaen"/>
          <w:sz w:val="24"/>
          <w:szCs w:val="24"/>
        </w:rPr>
      </w:pPr>
      <w:r w:rsidRPr="005D644C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Գնագոյացման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քաղաքականության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մոնիթորինգ</w:t>
      </w:r>
      <w:r>
        <w:rPr>
          <w:rFonts w:ascii="GHEA Grapalat" w:eastAsia="Sylfaen" w:hAnsi="GHEA Grapalat" w:cs="Sylfaen"/>
          <w:sz w:val="24"/>
          <w:szCs w:val="24"/>
        </w:rPr>
        <w:t>ի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  <w:lang w:val="hy-AM"/>
        </w:rPr>
        <w:t xml:space="preserve"> շրջանակներում 202</w:t>
      </w:r>
      <w:r w:rsidRPr="005D644C">
        <w:rPr>
          <w:rFonts w:ascii="GHEA Grapalat" w:eastAsia="Sylfaen" w:hAnsi="GHEA Grapalat" w:cs="Sylfaen"/>
          <w:sz w:val="24"/>
          <w:szCs w:val="24"/>
        </w:rPr>
        <w:t>6</w:t>
      </w:r>
      <w:r w:rsidRPr="005D644C">
        <w:rPr>
          <w:rFonts w:ascii="GHEA Grapalat" w:eastAsia="Sylfaen" w:hAnsi="GHEA Grapalat" w:cs="Sylfaen"/>
          <w:sz w:val="24"/>
          <w:szCs w:val="24"/>
          <w:lang w:val="hy-AM"/>
        </w:rPr>
        <w:t>-202</w:t>
      </w:r>
      <w:r w:rsidRPr="005D644C">
        <w:rPr>
          <w:rFonts w:ascii="GHEA Grapalat" w:eastAsia="Sylfaen" w:hAnsi="GHEA Grapalat" w:cs="Sylfaen"/>
          <w:sz w:val="24"/>
          <w:szCs w:val="24"/>
        </w:rPr>
        <w:t>8</w:t>
      </w:r>
      <w:r w:rsidRPr="005D644C">
        <w:rPr>
          <w:rFonts w:ascii="GHEA Grapalat" w:eastAsia="Sylfaen" w:hAnsi="GHEA Grapalat" w:cs="Sylfaen"/>
          <w:sz w:val="24"/>
          <w:szCs w:val="24"/>
          <w:lang w:val="hy-AM"/>
        </w:rPr>
        <w:t>թթ</w:t>
      </w:r>
      <w:r w:rsidRPr="005D644C">
        <w:rPr>
          <w:rFonts w:ascii="Cambria Math" w:eastAsia="Sylfaen" w:hAnsi="Cambria Math" w:cs="Cambria Math"/>
          <w:sz w:val="24"/>
          <w:szCs w:val="24"/>
          <w:lang w:val="hy-AM"/>
        </w:rPr>
        <w:t>․</w:t>
      </w:r>
      <w:r w:rsidRPr="005D644C">
        <w:rPr>
          <w:rFonts w:ascii="GHEA Grapalat" w:eastAsia="Sylfaen" w:hAnsi="GHEA Grapalat" w:cs="Sylfaen"/>
          <w:sz w:val="24"/>
          <w:szCs w:val="24"/>
          <w:lang w:val="hy-AM"/>
        </w:rPr>
        <w:t xml:space="preserve"> նախատեսվում է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մոնիթորինգային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խմբի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ձևավորում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տարեկան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աշխատանքային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ծրագրերի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մշակում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, ՀՀ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տարածքում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շինարարական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նյութերի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և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ապրանքատեսակների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շինարարական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աշխատանքների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գների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ամենամսյա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մոնիթորինգ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դրանց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վերաբերյալ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տեղեկատվական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բազայի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proofErr w:type="gramStart"/>
      <w:r w:rsidRPr="005D644C">
        <w:rPr>
          <w:rFonts w:ascii="GHEA Grapalat" w:eastAsia="Sylfaen" w:hAnsi="GHEA Grapalat" w:cs="Sylfaen"/>
          <w:sz w:val="24"/>
          <w:szCs w:val="24"/>
        </w:rPr>
        <w:t>ձևավորում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, 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տվյալների</w:t>
      </w:r>
      <w:proofErr w:type="spellEnd"/>
      <w:proofErr w:type="gram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վերլուծություն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,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տեղեկատվական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բազայի</w:t>
      </w:r>
      <w:proofErr w:type="spellEnd"/>
      <w:r>
        <w:rPr>
          <w:rFonts w:ascii="GHEA Grapalat" w:eastAsia="Sylfaen" w:hAnsi="GHEA Grapalat" w:cs="Sylfaen"/>
          <w:sz w:val="24"/>
          <w:szCs w:val="24"/>
        </w:rPr>
        <w:t xml:space="preserve"> (</w:t>
      </w:r>
      <w:proofErr w:type="spellStart"/>
      <w:r>
        <w:rPr>
          <w:rFonts w:ascii="GHEA Grapalat" w:eastAsia="Sylfaen" w:hAnsi="GHEA Grapalat" w:cs="Sylfaen"/>
          <w:sz w:val="24"/>
          <w:szCs w:val="24"/>
        </w:rPr>
        <w:t>շտեմարանի</w:t>
      </w:r>
      <w:proofErr w:type="spellEnd"/>
      <w:r>
        <w:rPr>
          <w:rFonts w:ascii="GHEA Grapalat" w:eastAsia="Sylfaen" w:hAnsi="GHEA Grapalat" w:cs="Sylfaen"/>
          <w:sz w:val="24"/>
          <w:szCs w:val="24"/>
        </w:rPr>
        <w:t>)</w:t>
      </w:r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պարբերաբար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արդիականացում</w:t>
      </w:r>
      <w:proofErr w:type="spellEnd"/>
      <w:r w:rsidRPr="005D644C">
        <w:rPr>
          <w:rFonts w:ascii="GHEA Grapalat" w:eastAsia="Sylfaen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eastAsia="Sylfaen" w:hAnsi="GHEA Grapalat" w:cs="Sylfaen"/>
          <w:sz w:val="24"/>
          <w:szCs w:val="24"/>
        </w:rPr>
        <w:t>առաջիկայում</w:t>
      </w:r>
      <w:proofErr w:type="spellEnd"/>
      <w:r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Sylfaen" w:hAnsi="GHEA Grapalat" w:cs="Sylfaen"/>
          <w:sz w:val="24"/>
          <w:szCs w:val="24"/>
        </w:rPr>
        <w:t>նաև</w:t>
      </w:r>
      <w:proofErr w:type="spellEnd"/>
      <w:r>
        <w:rPr>
          <w:rFonts w:ascii="GHEA Grapalat" w:eastAsia="Sylfaen" w:hAnsi="GHEA Grapalat" w:cs="Sylfaen"/>
          <w:sz w:val="24"/>
          <w:szCs w:val="24"/>
        </w:rPr>
        <w:t xml:space="preserve"> </w:t>
      </w:r>
      <w:proofErr w:type="spellStart"/>
      <w:r w:rsidRPr="005D644C">
        <w:rPr>
          <w:rFonts w:ascii="GHEA Grapalat" w:eastAsia="Sylfaen" w:hAnsi="GHEA Grapalat" w:cs="Sylfaen"/>
          <w:sz w:val="24"/>
          <w:szCs w:val="24"/>
        </w:rPr>
        <w:t>թվայնացում</w:t>
      </w:r>
      <w:proofErr w:type="spellEnd"/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8"/>
        <w:gridCol w:w="8414"/>
      </w:tblGrid>
      <w:tr w:rsidR="005D644C" w:rsidRPr="005D644C" w:rsidTr="00930212">
        <w:trPr>
          <w:trHeight w:val="1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D644C" w:rsidRPr="005D644C" w:rsidRDefault="005D644C" w:rsidP="005D644C">
            <w:pPr>
              <w:spacing w:after="0"/>
              <w:ind w:left="-360" w:right="-333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5D644C" w:rsidRPr="005D644C" w:rsidRDefault="005D644C" w:rsidP="005D644C">
            <w:pPr>
              <w:tabs>
                <w:tab w:val="left" w:pos="-5670"/>
              </w:tabs>
              <w:autoSpaceDE w:val="0"/>
              <w:autoSpaceDN w:val="0"/>
              <w:adjustRightInd w:val="0"/>
              <w:spacing w:after="0"/>
              <w:ind w:left="136" w:right="241" w:firstLine="45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shd w:val="clear" w:color="auto" w:fill="FFFFFF"/>
              </w:rPr>
            </w:pPr>
            <w:proofErr w:type="spellStart"/>
            <w:r w:rsidRPr="005D644C"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>Գնագոյացման</w:t>
            </w:r>
            <w:proofErr w:type="spellEnd"/>
            <w:r w:rsidRPr="005D644C"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>քաղաքականության</w:t>
            </w:r>
            <w:proofErr w:type="spellEnd"/>
            <w:r w:rsidRPr="005D644C"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>մոնիթորինգ</w:t>
            </w:r>
            <w:r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>ի</w:t>
            </w:r>
            <w:proofErr w:type="spellEnd"/>
            <w:r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>մեկնարկային</w:t>
            </w:r>
            <w:proofErr w:type="spellEnd"/>
            <w:r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Sylfaen" w:hAnsi="GHEA Grapalat" w:cs="Sylfaen"/>
                <w:b/>
                <w:i/>
                <w:sz w:val="24"/>
                <w:szCs w:val="24"/>
                <w:u w:val="single"/>
              </w:rPr>
              <w:t>միջոցառումներ</w:t>
            </w:r>
            <w:proofErr w:type="spellEnd"/>
          </w:p>
          <w:p w:rsidR="005D644C" w:rsidRPr="005D644C" w:rsidRDefault="005D644C" w:rsidP="005D644C">
            <w:pPr>
              <w:spacing w:after="0"/>
              <w:ind w:left="49" w:right="98" w:firstLine="131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5D644C" w:rsidRPr="005D644C" w:rsidTr="00930212">
        <w:trPr>
          <w:trHeight w:val="1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644C" w:rsidRPr="005D644C" w:rsidRDefault="005D644C" w:rsidP="005D644C">
            <w:pPr>
              <w:spacing w:after="0"/>
              <w:ind w:left="-360" w:right="-333" w:firstLine="540"/>
              <w:jc w:val="both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5D644C">
              <w:rPr>
                <w:rFonts w:ascii="GHEA Grapalat" w:eastAsia="Sylfaen" w:hAnsi="GHEA Grapalat" w:cs="Sylfaen"/>
                <w:sz w:val="16"/>
                <w:szCs w:val="16"/>
              </w:rPr>
              <w:t>1.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644C" w:rsidRPr="005D644C" w:rsidRDefault="005D644C" w:rsidP="005D644C">
            <w:pPr>
              <w:spacing w:after="0"/>
              <w:ind w:left="-41" w:right="98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Մոնիթորինգային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խմբի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աշխատանքային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ծրագրի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մշակում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և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հաստատում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՝ 2025-2026թթ</w:t>
            </w:r>
          </w:p>
        </w:tc>
      </w:tr>
      <w:tr w:rsidR="005D644C" w:rsidRPr="005D644C" w:rsidTr="00930212">
        <w:trPr>
          <w:trHeight w:val="944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644C" w:rsidRPr="005D644C" w:rsidRDefault="005D644C" w:rsidP="005D644C">
            <w:pPr>
              <w:spacing w:after="0"/>
              <w:ind w:left="-360" w:right="-333" w:firstLine="540"/>
              <w:jc w:val="both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5D644C">
              <w:rPr>
                <w:rFonts w:ascii="GHEA Grapalat" w:eastAsia="Times New Roman" w:hAnsi="GHEA Grapalat" w:cs="Times New Roman"/>
                <w:sz w:val="16"/>
                <w:szCs w:val="16"/>
              </w:rPr>
              <w:t>2.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644C" w:rsidRPr="005D644C" w:rsidRDefault="005D644C" w:rsidP="005D644C">
            <w:pPr>
              <w:spacing w:after="0"/>
              <w:ind w:left="-360" w:right="-333" w:firstLine="540"/>
              <w:jc w:val="both"/>
              <w:rPr>
                <w:rFonts w:ascii="GHEA Grapalat" w:eastAsia="Sylfaen" w:hAnsi="GHEA Grapalat" w:cs="Sylfaen"/>
                <w:i/>
                <w:sz w:val="20"/>
                <w:szCs w:val="24"/>
              </w:rPr>
            </w:pP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Մոնիթորինգային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խմբի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ձևավորում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՝ 3-4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աշխատակից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՝ 2026թ</w:t>
            </w:r>
          </w:p>
        </w:tc>
      </w:tr>
      <w:tr w:rsidR="005D644C" w:rsidRPr="005D644C" w:rsidTr="00930212">
        <w:trPr>
          <w:trHeight w:val="944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644C" w:rsidRPr="005D644C" w:rsidRDefault="005D644C" w:rsidP="005D644C">
            <w:pPr>
              <w:spacing w:after="0"/>
              <w:ind w:left="-360" w:right="-333" w:firstLine="540"/>
              <w:jc w:val="both"/>
              <w:rPr>
                <w:rFonts w:ascii="GHEA Grapalat" w:eastAsia="Times New Roman" w:hAnsi="GHEA Grapalat" w:cs="Times New Roman"/>
                <w:sz w:val="16"/>
                <w:szCs w:val="16"/>
              </w:rPr>
            </w:pPr>
            <w:r w:rsidRPr="005D644C">
              <w:rPr>
                <w:rFonts w:ascii="GHEA Grapalat" w:eastAsia="Times New Roman" w:hAnsi="GHEA Grapalat" w:cs="Times New Roman"/>
                <w:sz w:val="16"/>
                <w:szCs w:val="16"/>
              </w:rPr>
              <w:t>3.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D644C" w:rsidRPr="005D644C" w:rsidRDefault="005D644C" w:rsidP="005D644C">
            <w:pPr>
              <w:spacing w:after="0"/>
              <w:ind w:left="51"/>
              <w:jc w:val="both"/>
              <w:rPr>
                <w:rFonts w:ascii="GHEA Grapalat" w:eastAsia="Sylfaen" w:hAnsi="GHEA Grapalat" w:cs="Sylfaen"/>
                <w:i/>
                <w:sz w:val="20"/>
                <w:szCs w:val="24"/>
              </w:rPr>
            </w:pP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Մոնիթորինգային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խմբի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աշխատանքների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 xml:space="preserve"> 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մեկնարկ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՝ 2026թ-ից (</w:t>
            </w:r>
            <w:proofErr w:type="spellStart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շարունակական</w:t>
            </w:r>
            <w:proofErr w:type="spellEnd"/>
            <w:r w:rsidRPr="005D644C">
              <w:rPr>
                <w:rFonts w:ascii="GHEA Grapalat" w:eastAsia="Sylfaen" w:hAnsi="GHEA Grapalat" w:cs="Sylfaen"/>
                <w:i/>
                <w:sz w:val="20"/>
                <w:szCs w:val="24"/>
              </w:rPr>
              <w:t>)</w:t>
            </w:r>
          </w:p>
        </w:tc>
      </w:tr>
    </w:tbl>
    <w:p w:rsidR="005D644C" w:rsidRDefault="005D644C" w:rsidP="005D644C">
      <w:pPr>
        <w:pStyle w:val="mechtex"/>
        <w:spacing w:line="360" w:lineRule="auto"/>
        <w:ind w:right="26"/>
        <w:contextualSpacing/>
        <w:jc w:val="both"/>
        <w:rPr>
          <w:rFonts w:ascii="GHEA Grapalat" w:hAnsi="GHEA Grapalat" w:cs="GHEA Grapalat"/>
          <w:b/>
          <w:i/>
          <w:sz w:val="24"/>
          <w:szCs w:val="24"/>
          <w:lang w:val="es-ES"/>
        </w:rPr>
      </w:pPr>
    </w:p>
    <w:p w:rsidR="005D644C" w:rsidRPr="005D644C" w:rsidRDefault="005D644C" w:rsidP="005D644C">
      <w:pPr>
        <w:pStyle w:val="mechtex"/>
        <w:spacing w:line="360" w:lineRule="auto"/>
        <w:ind w:right="26"/>
        <w:contextualSpacing/>
        <w:jc w:val="both"/>
        <w:rPr>
          <w:rFonts w:ascii="GHEA Grapalat" w:hAnsi="GHEA Grapalat" w:cs="GHEA Grapalat"/>
          <w:b/>
          <w:i/>
          <w:sz w:val="24"/>
          <w:szCs w:val="24"/>
          <w:lang w:val="es-ES"/>
        </w:rPr>
      </w:pPr>
    </w:p>
    <w:p w:rsidR="00196460" w:rsidRPr="00196460" w:rsidRDefault="00196460" w:rsidP="00196460">
      <w:pPr>
        <w:pStyle w:val="mechtex"/>
        <w:spacing w:line="360" w:lineRule="auto"/>
        <w:ind w:left="900" w:right="26"/>
        <w:contextualSpacing/>
        <w:jc w:val="both"/>
        <w:rPr>
          <w:rFonts w:ascii="GHEA Grapalat" w:hAnsi="GHEA Grapalat" w:cs="GHEA Grapalat"/>
          <w:b/>
          <w:i/>
          <w:sz w:val="24"/>
          <w:szCs w:val="24"/>
          <w:lang w:val="es-ES"/>
        </w:rPr>
      </w:pPr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ՀՀ </w:t>
      </w:r>
      <w:proofErr w:type="spellStart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>ֆինանսների</w:t>
      </w:r>
      <w:proofErr w:type="spellEnd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>նախարարությանը</w:t>
      </w:r>
      <w:proofErr w:type="spellEnd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>վերապահված</w:t>
      </w:r>
      <w:proofErr w:type="spellEnd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>լիազորությունների</w:t>
      </w:r>
      <w:proofErr w:type="spellEnd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>փոխան</w:t>
      </w:r>
      <w:r>
        <w:rPr>
          <w:rFonts w:ascii="GHEA Grapalat" w:hAnsi="GHEA Grapalat" w:cs="GHEA Grapalat"/>
          <w:b/>
          <w:i/>
          <w:sz w:val="24"/>
          <w:szCs w:val="24"/>
          <w:lang w:val="es-ES"/>
        </w:rPr>
        <w:t>ց</w:t>
      </w:r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>ման</w:t>
      </w:r>
      <w:proofErr w:type="spellEnd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  <w:proofErr w:type="spellStart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>վերաբերյալ</w:t>
      </w:r>
      <w:proofErr w:type="spellEnd"/>
      <w:r w:rsidRPr="00196460">
        <w:rPr>
          <w:rFonts w:ascii="GHEA Grapalat" w:hAnsi="GHEA Grapalat" w:cs="GHEA Grapalat"/>
          <w:b/>
          <w:i/>
          <w:sz w:val="24"/>
          <w:szCs w:val="24"/>
          <w:lang w:val="es-ES"/>
        </w:rPr>
        <w:t xml:space="preserve"> </w:t>
      </w:r>
    </w:p>
    <w:p w:rsidR="000F17AE" w:rsidRPr="00D517E8" w:rsidRDefault="00196460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D517E8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ՀՀ ֆինանսների նախարարությանը ներկայումս վերապահված գործառույթները, համապատասխան կարգավորումների կիրառմամբ, ՀՀ քաղաքաշինության կոմիտեին փոխանցելու հնարավորությունը կապված է </w:t>
      </w:r>
      <w:r w:rsidR="00D517E8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մոնիթորինգային խմբի ձևավորման, </w:t>
      </w:r>
      <w:r w:rsidRPr="00D517E8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պետական կարիքների համար ապրանքների կողմնորոշիչ գների սահմանման նպատակով </w:t>
      </w:r>
      <w:r w:rsidRPr="00D517E8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lastRenderedPageBreak/>
        <w:t>տեղեկատվության հավաքագրման, պետական կարիքների համար իրականացվող կապիտալ ծախսերի հաշվարկի հիմքում դրվող ապրանքատեսակների կողմնորոշիչ գների և շինարարության ոլորտում գների ինդեքսների հաշվարկման ու շինարարական աշխատանքների գնագոյացման նախահաշվային նորմերի ու դրանց կիրառման  ներկայիս գործող կարգերի, մասնավորապես ՀՀ կառավարության 26.05.2011թ. N 740-Ն, 25.04.2013թ. N 472-Ն և 17.10.2024թ. N 1656-Ն որոշումներով հաստատված կարգավորումների վերանայման և արդիականացման գործընթացի և սույն նախագիծը ՀՀ կառավարության կողմից հաստատված լինելու պայմանի հետ</w:t>
      </w:r>
      <w:r w:rsidR="00D517E8" w:rsidRPr="00D517E8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, ինչը ներառվել է որպես մի</w:t>
      </w:r>
      <w:r w:rsidR="00D517E8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>ջոցառում Նախագծի հավելված 2-ում:</w:t>
      </w:r>
    </w:p>
    <w:p w:rsidR="00C9173C" w:rsidRDefault="00C9173C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</w:pPr>
      <w:r w:rsidRPr="00C56F85">
        <w:rPr>
          <w:rFonts w:ascii="GHEA Grapalat" w:hAnsi="GHEA Grapalat" w:cs="GHEA Grapalat"/>
          <w:b/>
          <w:noProof/>
          <w:spacing w:val="-2"/>
          <w:sz w:val="24"/>
          <w:szCs w:val="24"/>
          <w:lang w:val="af-ZA" w:eastAsia="en-US"/>
        </w:rPr>
        <w:t>2.1 Կապը ռազմավարական փաստաթղթերի հետ</w:t>
      </w:r>
    </w:p>
    <w:p w:rsidR="00C9173C" w:rsidRDefault="00C9173C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Times New Roman"/>
          <w:b/>
          <w:bCs/>
          <w:sz w:val="24"/>
          <w:szCs w:val="20"/>
          <w:lang w:val="af-ZA" w:eastAsia="en-US"/>
        </w:rPr>
      </w:pPr>
      <w:r w:rsidRPr="000868E9">
        <w:rPr>
          <w:rFonts w:ascii="GHEA Grapalat" w:hAnsi="GHEA Grapalat" w:cs="Times New Roman"/>
          <w:b/>
          <w:sz w:val="24"/>
          <w:szCs w:val="20"/>
          <w:lang w:val="hy-AM" w:eastAsia="en-US"/>
        </w:rPr>
        <w:t xml:space="preserve">ՀՀ կառավարության </w:t>
      </w:r>
      <w:r w:rsidR="00CC451C">
        <w:rPr>
          <w:rFonts w:ascii="GHEA Grapalat" w:hAnsi="GHEA Grapalat" w:cs="Times New Roman"/>
          <w:b/>
          <w:sz w:val="24"/>
          <w:szCs w:val="20"/>
          <w:lang w:eastAsia="en-US"/>
        </w:rPr>
        <w:t xml:space="preserve">2021 </w:t>
      </w:r>
      <w:proofErr w:type="spellStart"/>
      <w:r w:rsidR="00CC451C">
        <w:rPr>
          <w:rFonts w:ascii="GHEA Grapalat" w:hAnsi="GHEA Grapalat" w:cs="Times New Roman"/>
          <w:b/>
          <w:sz w:val="24"/>
          <w:szCs w:val="20"/>
          <w:lang w:eastAsia="en-US"/>
        </w:rPr>
        <w:t>թվականի</w:t>
      </w:r>
      <w:proofErr w:type="spellEnd"/>
      <w:r w:rsidR="00CC451C">
        <w:rPr>
          <w:rFonts w:ascii="GHEA Grapalat" w:hAnsi="GHEA Grapalat" w:cs="Times New Roman"/>
          <w:b/>
          <w:sz w:val="24"/>
          <w:szCs w:val="20"/>
          <w:lang w:eastAsia="en-US"/>
        </w:rPr>
        <w:t xml:space="preserve"> </w:t>
      </w:r>
      <w:r w:rsidRPr="000868E9">
        <w:rPr>
          <w:rFonts w:ascii="GHEA Grapalat" w:hAnsi="GHEA Grapalat" w:cs="Times New Roman"/>
          <w:b/>
          <w:sz w:val="24"/>
          <w:szCs w:val="20"/>
          <w:lang w:val="hy-AM" w:eastAsia="en-US"/>
        </w:rPr>
        <w:t>ապրիլի 8-ի &lt;</w:t>
      </w:r>
      <w:r w:rsidRPr="000868E9">
        <w:rPr>
          <w:rFonts w:ascii="GHEA Grapalat" w:hAnsi="GHEA Grapalat" w:cs="Times New Roman"/>
          <w:b/>
          <w:bCs/>
          <w:sz w:val="24"/>
          <w:szCs w:val="20"/>
          <w:lang w:val="hy-AM" w:eastAsia="en-US"/>
        </w:rPr>
        <w:t>ՀՀ քաղաքաշինության բնագավառի ռազմավարական ծրագիրը և ծրագրի իրագործումն ապահովող միջոցառումների ցանկը հաստատելու մասին&gt; N531-Լ որոշում</w:t>
      </w:r>
    </w:p>
    <w:p w:rsidR="00C9173C" w:rsidRDefault="00C9173C" w:rsidP="00931D1A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/>
          <w:b/>
          <w:bCs/>
          <w:szCs w:val="20"/>
          <w:lang w:val="af-ZA"/>
        </w:rPr>
      </w:pPr>
      <w:proofErr w:type="spellStart"/>
      <w:r w:rsidRPr="00335E35">
        <w:rPr>
          <w:rFonts w:ascii="GHEA Grapalat" w:hAnsi="GHEA Grapalat"/>
          <w:b/>
          <w:bCs/>
          <w:szCs w:val="20"/>
        </w:rPr>
        <w:t>Բաժին</w:t>
      </w:r>
      <w:proofErr w:type="spellEnd"/>
      <w:r w:rsidRPr="00335E35">
        <w:rPr>
          <w:rFonts w:ascii="GHEA Grapalat" w:hAnsi="GHEA Grapalat"/>
          <w:b/>
          <w:bCs/>
          <w:szCs w:val="20"/>
          <w:lang w:val="af-ZA"/>
        </w:rPr>
        <w:t xml:space="preserve"> &lt;</w:t>
      </w:r>
      <w:proofErr w:type="spellStart"/>
      <w:r w:rsidRPr="00335E35">
        <w:rPr>
          <w:rFonts w:ascii="GHEA Grapalat" w:hAnsi="GHEA Grapalat"/>
          <w:b/>
          <w:bCs/>
          <w:szCs w:val="20"/>
        </w:rPr>
        <w:t>Շինարարական</w:t>
      </w:r>
      <w:proofErr w:type="spellEnd"/>
      <w:r w:rsidRPr="00335E35">
        <w:rPr>
          <w:rFonts w:ascii="GHEA Grapalat" w:hAnsi="GHEA Grapalat"/>
          <w:b/>
          <w:bCs/>
          <w:szCs w:val="20"/>
          <w:lang w:val="af-ZA"/>
        </w:rPr>
        <w:t xml:space="preserve"> </w:t>
      </w:r>
      <w:proofErr w:type="spellStart"/>
      <w:r w:rsidRPr="00335E35">
        <w:rPr>
          <w:rFonts w:ascii="GHEA Grapalat" w:hAnsi="GHEA Grapalat"/>
          <w:b/>
          <w:bCs/>
          <w:szCs w:val="20"/>
        </w:rPr>
        <w:t>աշխատանքների</w:t>
      </w:r>
      <w:proofErr w:type="spellEnd"/>
      <w:r w:rsidRPr="00335E35">
        <w:rPr>
          <w:rFonts w:ascii="GHEA Grapalat" w:hAnsi="GHEA Grapalat"/>
          <w:b/>
          <w:bCs/>
          <w:szCs w:val="20"/>
          <w:lang w:val="af-ZA"/>
        </w:rPr>
        <w:t xml:space="preserve"> </w:t>
      </w:r>
      <w:proofErr w:type="spellStart"/>
      <w:r w:rsidRPr="00335E35">
        <w:rPr>
          <w:rFonts w:ascii="GHEA Grapalat" w:hAnsi="GHEA Grapalat"/>
          <w:b/>
          <w:bCs/>
          <w:szCs w:val="20"/>
        </w:rPr>
        <w:t>արժեքի</w:t>
      </w:r>
      <w:proofErr w:type="spellEnd"/>
      <w:r w:rsidRPr="00335E35">
        <w:rPr>
          <w:rFonts w:ascii="GHEA Grapalat" w:hAnsi="GHEA Grapalat"/>
          <w:b/>
          <w:bCs/>
          <w:szCs w:val="20"/>
          <w:lang w:val="af-ZA"/>
        </w:rPr>
        <w:t xml:space="preserve"> </w:t>
      </w:r>
      <w:proofErr w:type="spellStart"/>
      <w:r w:rsidRPr="00335E35">
        <w:rPr>
          <w:rFonts w:ascii="GHEA Grapalat" w:hAnsi="GHEA Grapalat"/>
          <w:b/>
          <w:bCs/>
          <w:szCs w:val="20"/>
        </w:rPr>
        <w:t>հաշվարկ</w:t>
      </w:r>
      <w:proofErr w:type="spellEnd"/>
      <w:r w:rsidRPr="00335E35">
        <w:rPr>
          <w:rFonts w:ascii="GHEA Grapalat" w:hAnsi="GHEA Grapalat"/>
          <w:b/>
          <w:bCs/>
          <w:szCs w:val="20"/>
          <w:lang w:val="af-ZA"/>
        </w:rPr>
        <w:t>&gt;</w:t>
      </w:r>
      <w:r>
        <w:rPr>
          <w:rFonts w:ascii="GHEA Grapalat" w:hAnsi="GHEA Grapalat"/>
          <w:b/>
          <w:bCs/>
          <w:szCs w:val="20"/>
        </w:rPr>
        <w:t>՝</w:t>
      </w:r>
      <w:r w:rsidRPr="00335E35">
        <w:rPr>
          <w:rFonts w:ascii="GHEA Grapalat" w:hAnsi="GHEA Grapalat"/>
          <w:b/>
          <w:bCs/>
          <w:szCs w:val="20"/>
          <w:lang w:val="af-ZA"/>
        </w:rPr>
        <w:t xml:space="preserve"> </w:t>
      </w:r>
    </w:p>
    <w:p w:rsidR="00C9173C" w:rsidRPr="00335E35" w:rsidRDefault="00C9173C" w:rsidP="00931D1A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 w:cs="GHEA Grapalat"/>
          <w:lang w:val="es-ES" w:eastAsia="ru-RU"/>
        </w:rPr>
      </w:pPr>
      <w:r w:rsidRPr="00335E35">
        <w:rPr>
          <w:rFonts w:ascii="GHEA Grapalat" w:hAnsi="GHEA Grapalat" w:cs="GHEA Grapalat"/>
          <w:lang w:val="es-ES" w:eastAsia="ru-RU"/>
        </w:rPr>
        <w:t>&lt;</w:t>
      </w:r>
      <w:r>
        <w:rPr>
          <w:rFonts w:ascii="GHEA Grapalat" w:hAnsi="GHEA Grapalat" w:cs="GHEA Grapalat"/>
          <w:lang w:val="es-ES" w:eastAsia="ru-RU"/>
        </w:rPr>
        <w:t>73.</w:t>
      </w:r>
      <w:r w:rsidRPr="00335E35">
        <w:rPr>
          <w:rFonts w:ascii="GHEA Grapalat" w:hAnsi="GHEA Grapalat" w:cs="GHEA Grapalat"/>
          <w:lang w:val="es-ES" w:eastAsia="ru-RU"/>
        </w:rPr>
        <w:t xml:space="preserve">Գործող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նորմատիվատեխնիկական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իրավական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ակտերի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հետ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մեկտեղ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նոր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մեքենա-մեխանիզմների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և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սարքավորումների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կիրառման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հիմնական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խոչընդոտ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է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հանդիսանում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նաև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գործող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շինարարական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աշխատանքների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արժեքի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գնագոյացման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մեթոդաբանությունը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: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Գործող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գնագոյացման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մեթոդաբանությամբ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շինարարական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աշխատանքների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արժեքի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հաշվարկման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համար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հիմք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են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ծառայում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նախկին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Խորհրդային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Միության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ժամանակ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համապատասխան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գերատեսչությունների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և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պետական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ինստիտուտների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կողմից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մշակված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նախահաշվային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տարրային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նորմերը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,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որոնց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արդիականացումը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և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վերանայումը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վերջին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անգամ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իրականացվել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են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1984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թվականին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>:</w:t>
      </w:r>
    </w:p>
    <w:p w:rsidR="00C9173C" w:rsidRDefault="00C9173C" w:rsidP="00931D1A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 w:cs="GHEA Grapalat"/>
          <w:lang w:val="es-ES" w:eastAsia="ru-RU"/>
        </w:rPr>
      </w:pPr>
      <w:r w:rsidRPr="00335E35">
        <w:rPr>
          <w:rFonts w:ascii="GHEA Grapalat" w:hAnsi="GHEA Grapalat" w:cs="GHEA Grapalat"/>
          <w:lang w:val="es-ES" w:eastAsia="ru-RU"/>
        </w:rPr>
        <w:t xml:space="preserve">74.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Նախկինում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մշակված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նախահաշվային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տարրային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նորմերի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հիման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վրա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կազմվել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են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շինարարական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աշխատանքների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գնացուցակներ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,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ինչպես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կապիտալ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շինարարության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համար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,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այնպես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էլ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՝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վերանորոգման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աշխատանքների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։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Հարկ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է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նշել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նաև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,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որ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գնացուցակներում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ներառված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աշխատանքների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գնային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հաշվարկն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արտացոլվում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է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lastRenderedPageBreak/>
        <w:t>ռուբլով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։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Հետևաբար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,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ներկայումս</w:t>
      </w:r>
      <w:proofErr w:type="spellEnd"/>
      <w:r>
        <w:rPr>
          <w:rFonts w:ascii="GHEA Grapalat" w:hAnsi="GHEA Grapalat" w:cs="GHEA Grapalat"/>
          <w:lang w:val="es-ES" w:eastAsia="ru-RU"/>
        </w:rPr>
        <w:t xml:space="preserve"> </w:t>
      </w:r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նախահաշվային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տարրային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նորմերի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կիրառելիությունն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ապահովելու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նպատակով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իրականացվում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է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վերահաշվարկ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՝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կիրառելով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ինդեքսավորման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մեթոդաբանությունը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կամ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բազիսաինդեքսային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մեթոդը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։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Ներկայումս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գործող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կարգով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շինմոնտաժային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աշխատանքների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նախահաշվի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և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շուկայում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ձևավորվող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արժեքի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միջև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առկա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են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335E35">
        <w:rPr>
          <w:rFonts w:ascii="GHEA Grapalat" w:hAnsi="GHEA Grapalat" w:cs="GHEA Grapalat"/>
          <w:lang w:val="es-ES" w:eastAsia="ru-RU"/>
        </w:rPr>
        <w:t>անհամապատասխանություններ</w:t>
      </w:r>
      <w:proofErr w:type="spellEnd"/>
      <w:r w:rsidRPr="00335E35">
        <w:rPr>
          <w:rFonts w:ascii="GHEA Grapalat" w:hAnsi="GHEA Grapalat" w:cs="GHEA Grapalat"/>
          <w:lang w:val="es-ES" w:eastAsia="ru-RU"/>
        </w:rPr>
        <w:t>:&gt;</w:t>
      </w:r>
    </w:p>
    <w:p w:rsidR="00C9173C" w:rsidRDefault="00C9173C" w:rsidP="00931D1A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 w:cs="GHEA Grapalat"/>
          <w:lang w:val="es-ES" w:eastAsia="ru-RU"/>
        </w:rPr>
      </w:pPr>
      <w:proofErr w:type="spellStart"/>
      <w:r w:rsidRPr="001739D8">
        <w:rPr>
          <w:rFonts w:ascii="GHEA Grapalat" w:hAnsi="GHEA Grapalat" w:cs="GHEA Grapalat"/>
          <w:b/>
          <w:lang w:val="es-ES" w:eastAsia="ru-RU"/>
        </w:rPr>
        <w:t>Կետ</w:t>
      </w:r>
      <w:proofErr w:type="spellEnd"/>
      <w:r w:rsidRPr="001739D8">
        <w:rPr>
          <w:rFonts w:ascii="GHEA Grapalat" w:hAnsi="GHEA Grapalat" w:cs="GHEA Grapalat"/>
          <w:b/>
          <w:lang w:val="es-ES" w:eastAsia="ru-RU"/>
        </w:rPr>
        <w:t xml:space="preserve"> 13.1</w:t>
      </w:r>
      <w:r>
        <w:rPr>
          <w:rFonts w:ascii="GHEA Grapalat" w:hAnsi="GHEA Grapalat" w:cs="GHEA Grapalat"/>
          <w:b/>
          <w:lang w:val="es-ES" w:eastAsia="ru-RU"/>
        </w:rPr>
        <w:t>՝ &lt;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Շինարարական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աշխատանքների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արժեքի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հաշվարկման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բազիսաինդեքսային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մեթոդաբանությունից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անցում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ռեսուրսային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մեթոդաբանությանը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(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Շինարարության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գնագոյացման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մեթոդաբանության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արդիականացման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ծրագրի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r w:rsidRPr="001739D8">
        <w:rPr>
          <w:rFonts w:ascii="GHEA Grapalat" w:hAnsi="GHEA Grapalat" w:cs="GHEA Grapalat"/>
          <w:lang w:val="es-ES" w:eastAsia="ru-RU"/>
        </w:rPr>
        <w:t>Հայեցակարգի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 xml:space="preserve"> </w:t>
      </w:r>
      <w:proofErr w:type="spellStart"/>
      <w:proofErr w:type="gramStart"/>
      <w:r w:rsidRPr="001739D8">
        <w:rPr>
          <w:rFonts w:ascii="GHEA Grapalat" w:hAnsi="GHEA Grapalat" w:cs="GHEA Grapalat"/>
          <w:lang w:val="es-ES" w:eastAsia="ru-RU"/>
        </w:rPr>
        <w:t>մշակում</w:t>
      </w:r>
      <w:proofErr w:type="spellEnd"/>
      <w:r w:rsidRPr="001739D8">
        <w:rPr>
          <w:rFonts w:ascii="GHEA Grapalat" w:hAnsi="GHEA Grapalat" w:cs="GHEA Grapalat"/>
          <w:lang w:val="es-ES" w:eastAsia="ru-RU"/>
        </w:rPr>
        <w:t>)</w:t>
      </w:r>
      <w:r>
        <w:rPr>
          <w:rFonts w:ascii="GHEA Grapalat" w:hAnsi="GHEA Grapalat" w:cs="GHEA Grapalat"/>
          <w:lang w:val="es-ES" w:eastAsia="ru-RU"/>
        </w:rPr>
        <w:t>:&gt;</w:t>
      </w:r>
      <w:proofErr w:type="gramEnd"/>
      <w:r>
        <w:rPr>
          <w:rFonts w:ascii="GHEA Grapalat" w:hAnsi="GHEA Grapalat" w:cs="GHEA Grapalat"/>
          <w:lang w:val="es-ES" w:eastAsia="ru-RU"/>
        </w:rPr>
        <w:t>:</w:t>
      </w:r>
    </w:p>
    <w:p w:rsidR="00C9173C" w:rsidRDefault="00C9173C" w:rsidP="00931D1A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 w:cs="GHEA Grapalat"/>
          <w:lang w:val="es-ES" w:eastAsia="ru-RU"/>
        </w:rPr>
      </w:pPr>
    </w:p>
    <w:p w:rsidR="00C9173C" w:rsidRDefault="00C9173C" w:rsidP="00931D1A">
      <w:pPr>
        <w:pStyle w:val="NormalWeb"/>
        <w:shd w:val="clear" w:color="auto" w:fill="FFFFFF"/>
        <w:spacing w:before="0" w:beforeAutospacing="0" w:after="0" w:afterAutospacing="0" w:line="360" w:lineRule="auto"/>
        <w:ind w:right="26" w:firstLine="900"/>
        <w:contextualSpacing/>
        <w:jc w:val="both"/>
        <w:rPr>
          <w:rFonts w:ascii="GHEA Grapalat" w:hAnsi="GHEA Grapalat" w:cs="GHEA Grapalat"/>
          <w:b/>
          <w:lang w:val="es-ES" w:eastAsia="ru-RU"/>
        </w:rPr>
      </w:pPr>
      <w:r w:rsidRPr="000868E9">
        <w:rPr>
          <w:rFonts w:ascii="GHEA Grapalat" w:hAnsi="GHEA Grapalat" w:cs="GHEA Grapalat"/>
          <w:b/>
          <w:lang w:val="es-ES" w:eastAsia="ru-RU"/>
        </w:rPr>
        <w:t xml:space="preserve">ՀՀ </w:t>
      </w:r>
      <w:proofErr w:type="spellStart"/>
      <w:r w:rsidRPr="000868E9">
        <w:rPr>
          <w:rFonts w:ascii="GHEA Grapalat" w:hAnsi="GHEA Grapalat" w:cs="GHEA Grapalat"/>
          <w:b/>
          <w:lang w:val="es-ES" w:eastAsia="ru-RU"/>
        </w:rPr>
        <w:t>կառավարության</w:t>
      </w:r>
      <w:proofErr w:type="spellEnd"/>
      <w:r w:rsidRPr="000868E9">
        <w:rPr>
          <w:rFonts w:ascii="GHEA Grapalat" w:hAnsi="GHEA Grapalat" w:cs="GHEA Grapalat"/>
          <w:b/>
          <w:lang w:val="es-ES" w:eastAsia="ru-RU"/>
        </w:rPr>
        <w:t xml:space="preserve"> 2021 </w:t>
      </w:r>
      <w:proofErr w:type="spellStart"/>
      <w:r w:rsidRPr="000868E9">
        <w:rPr>
          <w:rFonts w:ascii="GHEA Grapalat" w:hAnsi="GHEA Grapalat" w:cs="GHEA Grapalat"/>
          <w:b/>
          <w:lang w:val="es-ES" w:eastAsia="ru-RU"/>
        </w:rPr>
        <w:t>թվականի</w:t>
      </w:r>
      <w:proofErr w:type="spellEnd"/>
      <w:r w:rsidRPr="000868E9">
        <w:rPr>
          <w:rFonts w:ascii="GHEA Grapalat" w:hAnsi="GHEA Grapalat" w:cs="GHEA Grapalat"/>
          <w:b/>
          <w:lang w:val="es-ES" w:eastAsia="ru-RU"/>
        </w:rPr>
        <w:t xml:space="preserve"> </w:t>
      </w:r>
      <w:proofErr w:type="spellStart"/>
      <w:r w:rsidRPr="000868E9">
        <w:rPr>
          <w:rFonts w:ascii="GHEA Grapalat" w:hAnsi="GHEA Grapalat" w:cs="GHEA Grapalat"/>
          <w:b/>
          <w:lang w:val="es-ES" w:eastAsia="ru-RU"/>
        </w:rPr>
        <w:t>նոյեմբերի</w:t>
      </w:r>
      <w:proofErr w:type="spellEnd"/>
      <w:r w:rsidRPr="000868E9">
        <w:rPr>
          <w:rFonts w:ascii="GHEA Grapalat" w:hAnsi="GHEA Grapalat" w:cs="GHEA Grapalat"/>
          <w:b/>
          <w:lang w:val="es-ES" w:eastAsia="ru-RU"/>
        </w:rPr>
        <w:t xml:space="preserve"> 18-ի N</w:t>
      </w:r>
      <w:r w:rsidR="00F256A9">
        <w:rPr>
          <w:rFonts w:ascii="GHEA Grapalat" w:hAnsi="GHEA Grapalat" w:cs="GHEA Grapalat"/>
          <w:b/>
          <w:lang w:val="es-ES" w:eastAsia="ru-RU"/>
        </w:rPr>
        <w:t xml:space="preserve"> </w:t>
      </w:r>
      <w:r w:rsidRPr="000868E9">
        <w:rPr>
          <w:rFonts w:ascii="GHEA Grapalat" w:hAnsi="GHEA Grapalat" w:cs="GHEA Grapalat"/>
          <w:b/>
          <w:lang w:val="es-ES" w:eastAsia="ru-RU"/>
        </w:rPr>
        <w:t xml:space="preserve">1902-Լ </w:t>
      </w:r>
      <w:proofErr w:type="spellStart"/>
      <w:r w:rsidRPr="000868E9">
        <w:rPr>
          <w:rFonts w:ascii="GHEA Grapalat" w:hAnsi="GHEA Grapalat" w:cs="GHEA Grapalat"/>
          <w:b/>
          <w:lang w:val="es-ES" w:eastAsia="ru-RU"/>
        </w:rPr>
        <w:t>որոշում</w:t>
      </w:r>
      <w:proofErr w:type="spellEnd"/>
    </w:p>
    <w:p w:rsidR="00C9173C" w:rsidRDefault="00C9173C" w:rsidP="00931D1A">
      <w:pPr>
        <w:pStyle w:val="mechtex"/>
        <w:spacing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  <w:lang w:val="es-ES"/>
        </w:rPr>
      </w:pPr>
      <w:proofErr w:type="spellStart"/>
      <w:r w:rsidRPr="001739D8">
        <w:rPr>
          <w:rFonts w:ascii="GHEA Grapalat" w:hAnsi="GHEA Grapalat" w:cs="GHEA Grapalat"/>
          <w:b/>
          <w:sz w:val="24"/>
          <w:szCs w:val="24"/>
          <w:lang w:val="es-ES"/>
        </w:rPr>
        <w:t>Կետ</w:t>
      </w:r>
      <w:proofErr w:type="spellEnd"/>
      <w:r w:rsidRPr="001739D8">
        <w:rPr>
          <w:rFonts w:ascii="GHEA Grapalat" w:hAnsi="GHEA Grapalat" w:cs="GHEA Grapalat"/>
          <w:b/>
          <w:sz w:val="24"/>
          <w:szCs w:val="24"/>
          <w:lang w:val="es-ES"/>
        </w:rPr>
        <w:t xml:space="preserve"> 5.2</w:t>
      </w:r>
      <w:r>
        <w:rPr>
          <w:rFonts w:ascii="GHEA Grapalat" w:hAnsi="GHEA Grapalat" w:cs="GHEA Grapalat"/>
          <w:b/>
          <w:sz w:val="24"/>
          <w:szCs w:val="24"/>
          <w:lang w:val="es-ES"/>
        </w:rPr>
        <w:t>՝</w:t>
      </w:r>
      <w:r>
        <w:rPr>
          <w:rFonts w:ascii="GHEA Grapalat" w:hAnsi="GHEA Grapalat" w:cs="GHEA Grapalat"/>
          <w:sz w:val="24"/>
          <w:szCs w:val="24"/>
          <w:lang w:val="es-ES"/>
        </w:rPr>
        <w:t xml:space="preserve"> &lt;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Շինարարության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գնագոյացման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մեթոդաբանության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ոչ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արդիական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(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դեռևս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խորհրդային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ժամանակաշրջանի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)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մեթոդների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փոխարեն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նոր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՝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ժամանակակից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պահանջներին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համապատասխանող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մեթոդաբանության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ներդրման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ճանապարհային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քարտեզի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մշակում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,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վերանայման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ենթակա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օրենսդրական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ենթաօրենսդրական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ակտերի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շրջանակի</w:t>
      </w:r>
      <w:proofErr w:type="spellEnd"/>
      <w:r w:rsidRPr="001739D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739D8">
        <w:rPr>
          <w:rFonts w:ascii="GHEA Grapalat" w:hAnsi="GHEA Grapalat" w:cs="GHEA Grapalat"/>
          <w:sz w:val="24"/>
          <w:szCs w:val="24"/>
          <w:lang w:val="es-ES"/>
        </w:rPr>
        <w:t>սահմանում</w:t>
      </w:r>
      <w:proofErr w:type="spellEnd"/>
      <w:r>
        <w:rPr>
          <w:rFonts w:ascii="GHEA Grapalat" w:hAnsi="GHEA Grapalat" w:cs="GHEA Grapalat"/>
          <w:sz w:val="24"/>
          <w:szCs w:val="24"/>
          <w:lang w:val="es-ES"/>
        </w:rPr>
        <w:t>&gt;:</w:t>
      </w:r>
    </w:p>
    <w:p w:rsidR="00C9173C" w:rsidRDefault="00C9173C" w:rsidP="00931D1A">
      <w:pPr>
        <w:pStyle w:val="ListParagraph"/>
        <w:numPr>
          <w:ilvl w:val="0"/>
          <w:numId w:val="2"/>
        </w:numPr>
        <w:spacing w:line="360" w:lineRule="auto"/>
        <w:ind w:left="0" w:right="26" w:firstLine="900"/>
        <w:jc w:val="both"/>
        <w:rPr>
          <w:rFonts w:ascii="GHEA Grapalat" w:hAnsi="GHEA Grapalat" w:cs="GHEA Grapalat"/>
          <w:b/>
          <w:bCs/>
          <w:lang w:val="fr-FR"/>
        </w:rPr>
      </w:pPr>
      <w:r w:rsidRPr="00C56F85">
        <w:rPr>
          <w:rFonts w:ascii="GHEA Grapalat" w:hAnsi="GHEA Grapalat" w:cs="GHEA Grapalat"/>
          <w:b/>
          <w:bCs/>
          <w:lang w:val="hy-AM"/>
        </w:rPr>
        <w:t>Նախագծի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մշակման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գործընթացում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ներգրավված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անձինք</w:t>
      </w:r>
    </w:p>
    <w:p w:rsidR="00C9173C" w:rsidRDefault="00C9173C" w:rsidP="00931D1A">
      <w:pPr>
        <w:shd w:val="clear" w:color="auto" w:fill="FFFFFF"/>
        <w:spacing w:after="0" w:line="360" w:lineRule="auto"/>
        <w:ind w:right="26" w:firstLine="900"/>
        <w:contextualSpacing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ՀՀ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քաղաքաշինության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proofErr w:type="gram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կոմիտե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,</w:t>
      </w:r>
      <w:proofErr w:type="gram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ինչպես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նաև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մասնագիտական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դիրքորոշումներ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ներկայացրած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հաստատություններն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ու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կազմակերպությունները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>՝</w:t>
      </w:r>
      <w:r w:rsidRPr="00EF704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92BE5" w:rsidRPr="00D92BE5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D92BE5" w:rsidRPr="00D92BE5">
        <w:rPr>
          <w:rFonts w:ascii="GHEA Grapalat" w:hAnsi="GHEA Grapalat"/>
          <w:sz w:val="24"/>
          <w:szCs w:val="24"/>
        </w:rPr>
        <w:t>ֆինանսների</w:t>
      </w:r>
      <w:proofErr w:type="spellEnd"/>
      <w:r w:rsidR="00D92BE5" w:rsidRPr="00D92B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2BE5" w:rsidRPr="00D92BE5">
        <w:rPr>
          <w:rFonts w:ascii="GHEA Grapalat" w:hAnsi="GHEA Grapalat"/>
          <w:sz w:val="24"/>
          <w:szCs w:val="24"/>
        </w:rPr>
        <w:t>նախարարություն</w:t>
      </w:r>
      <w:proofErr w:type="spellEnd"/>
      <w:r w:rsidR="00D92BE5" w:rsidRPr="00D92BE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92BE5" w:rsidRPr="00D92BE5">
        <w:rPr>
          <w:rFonts w:ascii="GHEA Grapalat" w:hAnsi="GHEA Grapalat"/>
          <w:sz w:val="24"/>
          <w:szCs w:val="24"/>
        </w:rPr>
        <w:t>այլ</w:t>
      </w:r>
      <w:proofErr w:type="spellEnd"/>
      <w:r w:rsidR="00D92BE5" w:rsidRPr="00D92B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92BE5" w:rsidRPr="00D92BE5">
        <w:rPr>
          <w:rFonts w:ascii="GHEA Grapalat" w:hAnsi="GHEA Grapalat"/>
          <w:sz w:val="24"/>
          <w:szCs w:val="24"/>
        </w:rPr>
        <w:t>գերատեսչություններ</w:t>
      </w:r>
      <w:proofErr w:type="spellEnd"/>
      <w:r w:rsidR="00D92BE5" w:rsidRPr="00D92BE5">
        <w:rPr>
          <w:rFonts w:ascii="GHEA Grapalat" w:hAnsi="GHEA Grapalat"/>
          <w:sz w:val="24"/>
          <w:szCs w:val="24"/>
        </w:rPr>
        <w:t>,</w:t>
      </w:r>
      <w:r w:rsidR="00D92BE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Հայաստանի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շինարարների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միություն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,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Ճարտարապետության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և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շինարարության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Հայաստանի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ազգային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համալսարան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, «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Հայնախագիծ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»  ԲԲԸ, ՀՀ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նախագծողների</w:t>
      </w:r>
      <w:proofErr w:type="spellEnd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Pr="00EF7048">
        <w:rPr>
          <w:rFonts w:ascii="GHEA Grapalat" w:hAnsi="GHEA Grapalat" w:cs="GHEA Grapalat"/>
          <w:sz w:val="24"/>
          <w:szCs w:val="24"/>
          <w:lang w:val="es-ES" w:eastAsia="ru-RU"/>
        </w:rPr>
        <w:t>միություն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>:</w:t>
      </w:r>
    </w:p>
    <w:p w:rsidR="00C9173C" w:rsidRDefault="00C9173C" w:rsidP="00931D1A">
      <w:pPr>
        <w:pStyle w:val="ListParagraph"/>
        <w:numPr>
          <w:ilvl w:val="0"/>
          <w:numId w:val="2"/>
        </w:numPr>
        <w:tabs>
          <w:tab w:val="left" w:pos="675"/>
        </w:tabs>
        <w:spacing w:line="360" w:lineRule="auto"/>
        <w:ind w:left="0" w:right="26" w:firstLine="900"/>
        <w:rPr>
          <w:rFonts w:ascii="GHEA Grapalat" w:hAnsi="GHEA Grapalat" w:cs="GHEA Grapalat"/>
          <w:b/>
          <w:bCs/>
        </w:rPr>
      </w:pPr>
      <w:proofErr w:type="spellStart"/>
      <w:r>
        <w:rPr>
          <w:rFonts w:ascii="GHEA Grapalat" w:hAnsi="GHEA Grapalat" w:cs="GHEA Grapalat"/>
          <w:b/>
          <w:bCs/>
        </w:rPr>
        <w:t>Ակնկալվող</w:t>
      </w:r>
      <w:proofErr w:type="spellEnd"/>
      <w:r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C9173C" w:rsidRDefault="00C9173C" w:rsidP="00931D1A">
      <w:pPr>
        <w:spacing w:line="360" w:lineRule="auto"/>
        <w:ind w:right="26" w:firstLine="900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ro-RO"/>
        </w:rPr>
      </w:pPr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t xml:space="preserve">Քաղաքաշինության ոլորտում գործող սուբյեկտների համար իրավահավասար պայմանների ստեղծում, ոլորտի արմատական բարեփոխում (կառույցների ինֆորմացիոն </w:t>
      </w:r>
      <w:r w:rsidRPr="00754C5F">
        <w:rPr>
          <w:rFonts w:ascii="GHEA Grapalat" w:eastAsia="Times New Roman" w:hAnsi="GHEA Grapalat" w:cs="GHEA Grapalat"/>
          <w:sz w:val="24"/>
          <w:szCs w:val="24"/>
          <w:lang w:val="ro-RO"/>
        </w:rPr>
        <w:lastRenderedPageBreak/>
        <w:t>մոդելավորման նախագծերի մշակումից մինչև կառուցապատման ծրագրեր)՝ քաղաքաշինական սուբյեկտների միջև՝ Պատվիրատու-Կապալառու հարաբերությունների հստակեցում, վստահության ամրապնդում, քաղաքաշինական օբյեկտների որակական ցուցանիշների բարձրացում</w:t>
      </w:r>
      <w:r>
        <w:rPr>
          <w:rFonts w:ascii="GHEA Grapalat" w:eastAsia="Times New Roman" w:hAnsi="GHEA Grapalat" w:cs="GHEA Grapalat"/>
          <w:sz w:val="24"/>
          <w:szCs w:val="24"/>
          <w:lang w:val="ro-RO"/>
        </w:rPr>
        <w:t>, գնահատման իրական ծախսերի կանխատեսում և հաշվարկ:</w:t>
      </w:r>
    </w:p>
    <w:p w:rsidR="00A2685E" w:rsidRPr="00CD3A60" w:rsidRDefault="00A2685E" w:rsidP="00931D1A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ro-RO"/>
        </w:rPr>
      </w:pPr>
    </w:p>
    <w:sectPr w:rsidR="00A2685E" w:rsidRPr="00CD3A60" w:rsidSect="007A4359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72CE8"/>
    <w:multiLevelType w:val="hybridMultilevel"/>
    <w:tmpl w:val="D8CA473E"/>
    <w:lvl w:ilvl="0" w:tplc="B4CCA2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656A6420"/>
    <w:multiLevelType w:val="hybridMultilevel"/>
    <w:tmpl w:val="C7C8E2B8"/>
    <w:lvl w:ilvl="0" w:tplc="01DEFA24">
      <w:start w:val="1"/>
      <w:numFmt w:val="decimal"/>
      <w:lvlText w:val="%1)"/>
      <w:lvlJc w:val="left"/>
      <w:pPr>
        <w:ind w:left="540" w:hanging="360"/>
      </w:pPr>
      <w:rPr>
        <w:rFonts w:eastAsia="Sylfaen"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D3A60"/>
    <w:rsid w:val="00021592"/>
    <w:rsid w:val="000371C9"/>
    <w:rsid w:val="00053F5A"/>
    <w:rsid w:val="000F17AE"/>
    <w:rsid w:val="001739D8"/>
    <w:rsid w:val="00196460"/>
    <w:rsid w:val="001A6A89"/>
    <w:rsid w:val="001C4BC1"/>
    <w:rsid w:val="001C7BB4"/>
    <w:rsid w:val="001D1EA8"/>
    <w:rsid w:val="001F2EF4"/>
    <w:rsid w:val="002945C2"/>
    <w:rsid w:val="00297315"/>
    <w:rsid w:val="002B241B"/>
    <w:rsid w:val="0030047C"/>
    <w:rsid w:val="00335E35"/>
    <w:rsid w:val="00356CF2"/>
    <w:rsid w:val="003C1D8A"/>
    <w:rsid w:val="003D3725"/>
    <w:rsid w:val="003E473C"/>
    <w:rsid w:val="00406FF5"/>
    <w:rsid w:val="004A2733"/>
    <w:rsid w:val="004B221F"/>
    <w:rsid w:val="004B3636"/>
    <w:rsid w:val="004B7C19"/>
    <w:rsid w:val="004E59C4"/>
    <w:rsid w:val="0050038A"/>
    <w:rsid w:val="00504141"/>
    <w:rsid w:val="005D6295"/>
    <w:rsid w:val="005D644C"/>
    <w:rsid w:val="00683F82"/>
    <w:rsid w:val="00697881"/>
    <w:rsid w:val="00740ACB"/>
    <w:rsid w:val="00754C5F"/>
    <w:rsid w:val="007A4359"/>
    <w:rsid w:val="00802BE7"/>
    <w:rsid w:val="0088221F"/>
    <w:rsid w:val="009004BF"/>
    <w:rsid w:val="00910432"/>
    <w:rsid w:val="00931D1A"/>
    <w:rsid w:val="0094457A"/>
    <w:rsid w:val="00971127"/>
    <w:rsid w:val="009B0644"/>
    <w:rsid w:val="00A2685E"/>
    <w:rsid w:val="00AA1C3B"/>
    <w:rsid w:val="00AF07C9"/>
    <w:rsid w:val="00B0561D"/>
    <w:rsid w:val="00B179A0"/>
    <w:rsid w:val="00BE0C9F"/>
    <w:rsid w:val="00C059EA"/>
    <w:rsid w:val="00C234F7"/>
    <w:rsid w:val="00C56F85"/>
    <w:rsid w:val="00C7416F"/>
    <w:rsid w:val="00C9173C"/>
    <w:rsid w:val="00CC451C"/>
    <w:rsid w:val="00CC6C18"/>
    <w:rsid w:val="00CD3A60"/>
    <w:rsid w:val="00CD7386"/>
    <w:rsid w:val="00CE50DA"/>
    <w:rsid w:val="00D12745"/>
    <w:rsid w:val="00D517E8"/>
    <w:rsid w:val="00D82C9C"/>
    <w:rsid w:val="00D92BE5"/>
    <w:rsid w:val="00DD6C07"/>
    <w:rsid w:val="00E67BA4"/>
    <w:rsid w:val="00E67BC1"/>
    <w:rsid w:val="00EB16B3"/>
    <w:rsid w:val="00EB7209"/>
    <w:rsid w:val="00EC739A"/>
    <w:rsid w:val="00EF7048"/>
    <w:rsid w:val="00F00376"/>
    <w:rsid w:val="00F256A9"/>
    <w:rsid w:val="00F66405"/>
    <w:rsid w:val="00F902EC"/>
    <w:rsid w:val="00FB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721BB"/>
  <w15:docId w15:val="{9B13C1B6-01F6-404C-89C9-F3E645853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8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335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F2E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11</Pages>
  <Words>2275</Words>
  <Characters>12972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https://mul2-mud.gov.am/tasks/771024/oneclick?token=7ee2afc218cd5899dab41ec95531ff7d</cp:keywords>
  <dc:description/>
  <cp:lastModifiedBy>Ruzanna Adamyan</cp:lastModifiedBy>
  <cp:revision>44</cp:revision>
  <dcterms:created xsi:type="dcterms:W3CDTF">2021-08-13T08:12:00Z</dcterms:created>
  <dcterms:modified xsi:type="dcterms:W3CDTF">2025-04-14T09:02:00Z</dcterms:modified>
</cp:coreProperties>
</file>