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5040CC" w14:textId="77777777" w:rsidR="00246F6C" w:rsidRPr="00CD1780" w:rsidRDefault="00246F6C" w:rsidP="00ED2BD4">
      <w:pPr>
        <w:spacing w:after="0" w:line="240" w:lineRule="auto"/>
        <w:ind w:firstLine="252"/>
        <w:jc w:val="center"/>
        <w:rPr>
          <w:rStyle w:val="Strong"/>
          <w:rFonts w:ascii="GHEA Grapalat" w:eastAsia="Times New Roman" w:hAnsi="GHEA Grapalat"/>
          <w:sz w:val="24"/>
          <w:szCs w:val="24"/>
          <w:lang w:eastAsia="ru-RU"/>
        </w:rPr>
      </w:pPr>
      <w:r w:rsidRPr="00CD1780">
        <w:rPr>
          <w:rStyle w:val="Strong"/>
          <w:rFonts w:ascii="GHEA Grapalat" w:eastAsia="Times New Roman" w:hAnsi="GHEA Grapalat"/>
          <w:sz w:val="24"/>
          <w:szCs w:val="24"/>
          <w:lang w:eastAsia="ru-RU"/>
        </w:rPr>
        <w:t>Ա Մ Փ Ո Փ Ա Թ Ե Ր Թ</w:t>
      </w:r>
    </w:p>
    <w:p w14:paraId="56A68F06" w14:textId="54D3DAA6" w:rsidR="00864356" w:rsidRPr="00CD1780" w:rsidRDefault="00974644" w:rsidP="005927E9">
      <w:pPr>
        <w:pStyle w:val="mechtex"/>
        <w:rPr>
          <w:rStyle w:val="Strong"/>
          <w:rFonts w:ascii="GHEA Grapalat" w:hAnsi="GHEA Grapalat"/>
          <w:sz w:val="24"/>
          <w:szCs w:val="24"/>
        </w:rPr>
      </w:pPr>
      <w:bookmarkStart w:id="0" w:name="_Hlk164792927"/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ՀԱՅԱՍՏԱՆԻ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ՀԱՆՐԱՊԵՏՈՒԹՅԱՆ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ԹՎԱԿԱՆԻ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ՊԵՏԱԿԱՆ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ԲՅՈՒՋԵԻ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ՄԱՍԻՆ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ՕՐԵՆՔՈՒՄ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ՎԵՐԱԲԱՇԽՈՒՄ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ՀԱՅԱՍՏԱՆԻ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ՀԱՆՐԱՊԵՏՈՒԹՅԱՆ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ԿԱՌԱՎԱՐՈՒԹՅԱՆ</w:t>
      </w:r>
      <w:r w:rsidR="001F6CA4">
        <w:rPr>
          <w:rFonts w:ascii="GHEA Grapalat" w:hAnsi="GHEA Grapalat"/>
          <w:b/>
          <w:bCs/>
          <w:sz w:val="24"/>
          <w:szCs w:val="24"/>
          <w:lang w:val="af-ZA"/>
        </w:rPr>
        <w:t xml:space="preserve"> 2024</w:t>
      </w:r>
      <w:bookmarkStart w:id="1" w:name="_GoBack"/>
      <w:bookmarkEnd w:id="1"/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ԹՎԱԿԱՆԻ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ԴԵԿՏԵՄԲԵՐԻ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27-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Ի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N 2060-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Ն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ՈՐՈՇՄԱՆ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ՄԵՋ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ՓՈՓՈԽՈՒԹՅՈՒՆՆԵՐ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ԵՎ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ԼՐԱՑՈՒՄՆԵՐ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ԿԱՏԱՐԵԼՈՒ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ՄԱՍԻՆ</w:t>
      </w:r>
      <w:r w:rsidRPr="00885A52">
        <w:rPr>
          <w:rStyle w:val="Strong"/>
          <w:rFonts w:ascii="GHEA Grapalat" w:hAnsi="GHEA Grapalat"/>
          <w:sz w:val="24"/>
          <w:szCs w:val="24"/>
          <w:lang w:val="af-ZA"/>
        </w:rPr>
        <w:t xml:space="preserve">» </w:t>
      </w:r>
      <w:r w:rsidR="00ED2BD4" w:rsidRPr="00CD1780">
        <w:rPr>
          <w:rStyle w:val="Strong"/>
          <w:rFonts w:ascii="GHEA Grapalat" w:hAnsi="GHEA Grapalat"/>
          <w:sz w:val="24"/>
          <w:szCs w:val="24"/>
        </w:rPr>
        <w:t>ԿԱՌԱՎԱՐՈՒԹՅԱՆ ՈՐՈՇՄԱՆ ՆԱԽԱԳԻԾ</w:t>
      </w:r>
    </w:p>
    <w:tbl>
      <w:tblPr>
        <w:tblStyle w:val="TableGrid"/>
        <w:tblW w:w="14760" w:type="dxa"/>
        <w:tblInd w:w="-1085" w:type="dxa"/>
        <w:tblLook w:val="04A0" w:firstRow="1" w:lastRow="0" w:firstColumn="1" w:lastColumn="0" w:noHBand="0" w:noVBand="1"/>
      </w:tblPr>
      <w:tblGrid>
        <w:gridCol w:w="8095"/>
        <w:gridCol w:w="6665"/>
      </w:tblGrid>
      <w:tr w:rsidR="00B8592D" w14:paraId="5C21FC98" w14:textId="77777777" w:rsidTr="00681D76">
        <w:tc>
          <w:tcPr>
            <w:tcW w:w="8095" w:type="dxa"/>
          </w:tcPr>
          <w:p w14:paraId="40C67E74" w14:textId="2C511C73" w:rsidR="00B8592D" w:rsidRDefault="00B8592D" w:rsidP="00966704">
            <w:pPr>
              <w:tabs>
                <w:tab w:val="left" w:pos="630"/>
                <w:tab w:val="left" w:pos="990"/>
                <w:tab w:val="left" w:pos="342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en-GB"/>
              </w:rPr>
            </w:pPr>
            <w:r w:rsidRPr="00B8592D">
              <w:rPr>
                <w:rFonts w:ascii="GHEA Grapalat" w:hAnsi="GHEA Grapalat" w:cs="Calibri"/>
                <w:b/>
                <w:bCs/>
                <w:lang w:val="hy-AM"/>
              </w:rPr>
              <w:t xml:space="preserve">1. </w:t>
            </w:r>
            <w:r w:rsidRPr="00B8592D">
              <w:rPr>
                <w:rFonts w:ascii="GHEA Grapalat" w:hAnsi="GHEA Grapalat"/>
                <w:b/>
                <w:bCs/>
                <w:lang w:val="hy-AM"/>
              </w:rPr>
              <w:t>ՀՀ ֆինանսների նախարարություն</w:t>
            </w:r>
          </w:p>
        </w:tc>
        <w:tc>
          <w:tcPr>
            <w:tcW w:w="6665" w:type="dxa"/>
          </w:tcPr>
          <w:p w14:paraId="4C4DCE93" w14:textId="13AE94D5" w:rsidR="00B8592D" w:rsidRPr="00B8592D" w:rsidRDefault="005927E9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24</w:t>
            </w:r>
            <w:r w:rsidR="00B8592D" w:rsidRPr="00B8592D">
              <w:rPr>
                <w:rFonts w:ascii="GHEA Grapalat" w:hAnsi="GHEA Grapalat"/>
                <w:b/>
                <w:bCs/>
                <w:lang w:val="hy-AM"/>
              </w:rPr>
              <w:t>.</w:t>
            </w:r>
            <w:r w:rsidR="00ED2BD4">
              <w:rPr>
                <w:rFonts w:ascii="GHEA Grapalat" w:hAnsi="GHEA Grapalat"/>
                <w:b/>
                <w:bCs/>
                <w:lang w:val="hy-AM"/>
              </w:rPr>
              <w:t>1</w:t>
            </w:r>
            <w:r>
              <w:rPr>
                <w:rFonts w:ascii="GHEA Grapalat" w:hAnsi="GHEA Grapalat"/>
                <w:b/>
                <w:bCs/>
                <w:lang w:val="hy-AM"/>
              </w:rPr>
              <w:t>1</w:t>
            </w:r>
            <w:r w:rsidR="00B8592D" w:rsidRPr="00B8592D">
              <w:rPr>
                <w:rFonts w:ascii="GHEA Grapalat" w:hAnsi="GHEA Grapalat"/>
                <w:b/>
                <w:bCs/>
                <w:lang w:val="hy-AM"/>
              </w:rPr>
              <w:t>.202</w:t>
            </w:r>
            <w:r w:rsidR="00ED2BD4">
              <w:rPr>
                <w:rFonts w:ascii="GHEA Grapalat" w:hAnsi="GHEA Grapalat"/>
                <w:b/>
                <w:bCs/>
                <w:lang w:val="hy-AM"/>
              </w:rPr>
              <w:t>5</w:t>
            </w:r>
            <w:r w:rsidR="00B8592D" w:rsidRPr="00B8592D">
              <w:rPr>
                <w:rFonts w:ascii="GHEA Grapalat" w:hAnsi="GHEA Grapalat"/>
                <w:b/>
                <w:bCs/>
                <w:lang w:val="hy-AM"/>
              </w:rPr>
              <w:t>թ.</w:t>
            </w:r>
          </w:p>
          <w:p w14:paraId="19EE0AD3" w14:textId="00B3AC9C" w:rsidR="00B8592D" w:rsidRDefault="00B8592D" w:rsidP="00B8592D">
            <w:pPr>
              <w:tabs>
                <w:tab w:val="left" w:pos="630"/>
                <w:tab w:val="left" w:pos="990"/>
                <w:tab w:val="left" w:pos="342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en-GB"/>
              </w:rPr>
            </w:pPr>
            <w:r w:rsidRPr="00B8592D">
              <w:rPr>
                <w:rFonts w:ascii="GHEA Grapalat" w:hAnsi="GHEA Grapalat"/>
                <w:b/>
                <w:bCs/>
                <w:lang w:val="hy-AM"/>
              </w:rPr>
              <w:t xml:space="preserve">№ </w:t>
            </w:r>
            <w:r w:rsidR="005927E9" w:rsidRPr="005927E9">
              <w:rPr>
                <w:rFonts w:ascii="GHEA Grapalat" w:hAnsi="GHEA Grapalat"/>
                <w:b/>
                <w:bCs/>
                <w:lang w:val="hy-AM"/>
              </w:rPr>
              <w:t>01/34-2/26225-2025</w:t>
            </w:r>
          </w:p>
        </w:tc>
      </w:tr>
      <w:tr w:rsidR="00B8592D" w:rsidRPr="006979DB" w14:paraId="3731E68F" w14:textId="77777777" w:rsidTr="00681D76">
        <w:tc>
          <w:tcPr>
            <w:tcW w:w="8095" w:type="dxa"/>
          </w:tcPr>
          <w:p w14:paraId="7E025A08" w14:textId="77777777" w:rsidR="005927E9" w:rsidRDefault="005927E9" w:rsidP="005927E9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Ձեր</w:t>
            </w:r>
            <w:proofErr w:type="spellEnd"/>
            <w:r w:rsidRPr="001E5A5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06.11</w:t>
            </w:r>
            <w:r w:rsidRPr="001E5A5B">
              <w:rPr>
                <w:rFonts w:ascii="GHEA Grapalat" w:hAnsi="GHEA Grapalat" w:cs="Sylfaen"/>
                <w:sz w:val="24"/>
                <w:szCs w:val="24"/>
              </w:rPr>
              <w:t xml:space="preserve">.2025թ. N </w:t>
            </w:r>
            <w:r w:rsidRPr="001B445F">
              <w:rPr>
                <w:rFonts w:ascii="GHEA Grapalat" w:hAnsi="GHEA Grapalat" w:cs="Sylfaen"/>
                <w:sz w:val="24"/>
                <w:szCs w:val="24"/>
              </w:rPr>
              <w:t>ԱԱ/06/36638-2025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գրությամբ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1E5A5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0D15C2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Pr="001B445F">
              <w:rPr>
                <w:rFonts w:ascii="GHEA Grapalat" w:hAnsi="GHEA Grapalat" w:cs="Sylfaen"/>
                <w:sz w:val="24"/>
                <w:szCs w:val="24"/>
              </w:rPr>
              <w:t>այաստանի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Pr="001B445F">
              <w:rPr>
                <w:rFonts w:ascii="GHEA Grapalat" w:hAnsi="GHEA Grapalat" w:cs="Sylfaen"/>
                <w:sz w:val="24"/>
                <w:szCs w:val="24"/>
              </w:rPr>
              <w:t>անրապետության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2024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27-ի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N</w:t>
            </w:r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2060-</w:t>
            </w:r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0D15C2">
              <w:rPr>
                <w:rFonts w:ascii="GHEA Grapalat" w:hAnsi="GHEA Grapalat" w:cs="Sylfaen"/>
                <w:sz w:val="24"/>
                <w:szCs w:val="24"/>
              </w:rPr>
              <w:t>»</w:t>
            </w:r>
            <w:r w:rsidRPr="001E5A5B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1E5A5B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1E5A5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E5A5B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1E5A5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E5A5B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1E5A5B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1E5A5B"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proofErr w:type="spellEnd"/>
            <w:r w:rsidRPr="001E5A5B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1E5A5B">
              <w:rPr>
                <w:rFonts w:ascii="GHEA Grapalat" w:hAnsi="GHEA Grapalat" w:cs="Sylfaen"/>
                <w:sz w:val="24"/>
                <w:szCs w:val="24"/>
              </w:rPr>
              <w:t>Նախագիծ</w:t>
            </w:r>
            <w:proofErr w:type="spellEnd"/>
            <w:r w:rsidRPr="001E5A5B">
              <w:rPr>
                <w:rFonts w:ascii="GHEA Grapalat" w:hAnsi="GHEA Grapalat" w:cs="Sylfaen"/>
                <w:sz w:val="24"/>
                <w:szCs w:val="24"/>
              </w:rPr>
              <w:t xml:space="preserve">) </w:t>
            </w:r>
            <w:proofErr w:type="spellStart"/>
            <w:r w:rsidRPr="001E5A5B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1E5A5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E5A5B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proofErr w:type="spellEnd"/>
            <w:r w:rsidRPr="001E5A5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E5A5B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1E5A5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E5A5B">
              <w:rPr>
                <w:rFonts w:ascii="GHEA Grapalat" w:hAnsi="GHEA Grapalat" w:cs="Sylfaen"/>
                <w:sz w:val="24"/>
                <w:szCs w:val="24"/>
              </w:rPr>
              <w:t>հետևյալը</w:t>
            </w:r>
            <w:proofErr w:type="spellEnd"/>
            <w:r w:rsidRPr="001E5A5B">
              <w:rPr>
                <w:rFonts w:ascii="GHEA Grapalat" w:hAnsi="GHEA Grapalat" w:cs="Sylfaen"/>
                <w:sz w:val="24"/>
                <w:szCs w:val="24"/>
              </w:rPr>
              <w:t>.</w:t>
            </w:r>
          </w:p>
          <w:p w14:paraId="3B44E76F" w14:textId="77777777" w:rsidR="005927E9" w:rsidRPr="007D3540" w:rsidRDefault="005927E9" w:rsidP="005927E9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ՀՀ ԲՏԱ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1235 «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Թվային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փոխակերպման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գործընթացի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իրականացում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«31001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Միասնական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թվային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միջավայրի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ձևավորում</w:t>
            </w:r>
            <w:proofErr w:type="spellEnd"/>
            <w:r w:rsidRPr="001B445F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1B445F">
              <w:rPr>
                <w:rFonts w:ascii="GHEA Grapalat" w:hAnsi="GHEA Grapalat" w:cs="Sylfaen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գծով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գումարներից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1,070.8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մլն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դրամը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հատկացնել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առողջապահական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համակարգի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թվային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միջավայրի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</w:t>
            </w:r>
            <w:r w:rsidRPr="00AD7BD9">
              <w:rPr>
                <w:rFonts w:ascii="GHEA Grapalat" w:hAnsi="GHEA Grapalat"/>
                <w:sz w:val="24"/>
                <w:szCs w:val="24"/>
              </w:rPr>
              <w:t>եր</w:t>
            </w:r>
            <w:r w:rsidRPr="007D3540">
              <w:rPr>
                <w:rFonts w:ascii="GHEA Grapalat" w:hAnsi="GHEA Grapalat"/>
                <w:sz w:val="24"/>
                <w:szCs w:val="24"/>
              </w:rPr>
              <w:softHyphen/>
            </w:r>
            <w:r w:rsidRPr="00AD7BD9">
              <w:rPr>
                <w:rFonts w:ascii="GHEA Grapalat" w:hAnsi="GHEA Grapalat"/>
                <w:sz w:val="24"/>
                <w:szCs w:val="24"/>
              </w:rPr>
              <w:t>վերային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BD9">
              <w:rPr>
                <w:rFonts w:ascii="GHEA Grapalat" w:hAnsi="GHEA Grapalat"/>
                <w:sz w:val="24"/>
                <w:szCs w:val="24"/>
              </w:rPr>
              <w:t>համակարգի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Սերվերներ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տվյալների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պահոցներ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ձեռբերմանը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՝ ՀՀ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առողջապահության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սահմանելով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կատարող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5D6F50FC" w14:textId="77777777" w:rsidR="005927E9" w:rsidRDefault="005927E9" w:rsidP="005927E9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7D3540">
              <w:rPr>
                <w:rFonts w:ascii="GHEA Grapalat" w:hAnsi="GHEA Grapalat"/>
                <w:sz w:val="24"/>
                <w:szCs w:val="24"/>
              </w:rPr>
              <w:t xml:space="preserve">ՀՀ 2025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բյուջեով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թվայնացման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կապված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բոլոր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ծախսերը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խմբավորվել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1235 «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Թվային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փոխակերպման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գործընթացի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իրականացում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31001 «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Միասնական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թվային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միջավայրի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ձևավորում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ներքո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իրականացվող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թվային</w:t>
            </w:r>
            <w:proofErr w:type="spellEnd"/>
            <w:r w:rsidRPr="007D3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3540">
              <w:rPr>
                <w:rFonts w:ascii="GHEA Grapalat" w:hAnsi="GHEA Grapalat"/>
                <w:sz w:val="24"/>
                <w:szCs w:val="24"/>
              </w:rPr>
              <w:t>փոխակերպման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միջոցառումների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իրականացում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lastRenderedPageBreak/>
              <w:t>Թվայնացման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առաջարկներ</w:t>
            </w:r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ընտրվում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ֆինանսավորվում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թվայնացման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օրակարգին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համահունչ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Տեղեկատվական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համակարգերի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խորհրդի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(ՏՀԿԽ)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դրական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եզրակացության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տեխնիկական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առաջադրանքների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բավարար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պատրաստվածության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(ՀՀ 2025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բյուջեի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բացատրագիր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>, ՄԱՍ II-Դ):</w:t>
            </w:r>
          </w:p>
          <w:p w14:paraId="1282AE37" w14:textId="77777777" w:rsidR="005927E9" w:rsidRPr="00D42274" w:rsidRDefault="005927E9" w:rsidP="005927E9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Բացի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նշենք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14.06.2024թ. «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Ամպայինն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առաջինը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քաղաքականության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մշակման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ներդրման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» N 884-Լ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4-րդ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ենթակետով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սահմանվել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է,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համակարգի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մարմինները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ձեռնպահ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մնում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ենթակետով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պահանջներին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համապատասխանող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տեղեկատվական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համակարգերի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տվյալների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տեղեկատվության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պահպանման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շահագործման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սերվեր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ձեռք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բերելու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գործընթացից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»,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5-րդ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>՝ «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համակարգի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մարմիններն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անհրաժեշտության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Տեղեկատվական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համակարգերի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խորհրդի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քննարկմանն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ներկայացնում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սերվեր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ձեռք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բերելու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ողջամիտ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հիմնավորում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նշելով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կոնկրետ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կարիքները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գործոնները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»: </w:t>
            </w:r>
          </w:p>
          <w:p w14:paraId="3A621F37" w14:textId="77777777" w:rsidR="005927E9" w:rsidRDefault="005927E9" w:rsidP="005927E9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Ելնելով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վերոգրյալից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հարցին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անդրադառնալ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ՏՀԿ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խորհրդի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դրական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դիրքորոշման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առկայության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բացակայում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Թվայնացման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խորհրդում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քննարկվելու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42274">
              <w:rPr>
                <w:rFonts w:ascii="GHEA Grapalat" w:hAnsi="GHEA Grapalat" w:cs="Sylfaen"/>
                <w:sz w:val="24"/>
                <w:szCs w:val="24"/>
              </w:rPr>
              <w:t>տեղեկատվությունը</w:t>
            </w:r>
            <w:proofErr w:type="spellEnd"/>
            <w:r w:rsidRPr="00D42274">
              <w:rPr>
                <w:rFonts w:ascii="GHEA Grapalat" w:hAnsi="GHEA Grapalat" w:cs="Sylfaen"/>
                <w:sz w:val="24"/>
                <w:szCs w:val="24"/>
              </w:rPr>
              <w:t>):</w:t>
            </w:r>
          </w:p>
          <w:p w14:paraId="61545366" w14:textId="59DBA6B6" w:rsidR="005927E9" w:rsidRDefault="005927E9" w:rsidP="005927E9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42274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2.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ընդունումը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կհանգեցնի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Pr="004039EB">
              <w:rPr>
                <w:rFonts w:ascii="GHEA Grapalat" w:hAnsi="GHEA Grapalat" w:cs="Sylfaen"/>
                <w:sz w:val="24"/>
                <w:szCs w:val="24"/>
              </w:rPr>
              <w:t>2025թ</w:t>
            </w:r>
            <w:r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պետական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բյուջեով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4039EB">
              <w:rPr>
                <w:rFonts w:ascii="GHEA Grapalat" w:hAnsi="GHEA Grapalat" w:cs="Sylfaen"/>
                <w:sz w:val="24"/>
                <w:szCs w:val="24"/>
              </w:rPr>
              <w:t>1235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4039EB">
              <w:rPr>
                <w:rFonts w:ascii="GHEA Grapalat" w:hAnsi="GHEA Grapalat" w:cs="Sylfaen"/>
                <w:sz w:val="24"/>
                <w:szCs w:val="24"/>
              </w:rPr>
              <w:t>«31001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Միասնական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թվային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միջավայրի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ձևավորում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ծախսային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միջոցառման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տարեկան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ճշտված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չափաքանակի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գերազանցմանը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4039EB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նյութական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միջոցներ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տնտեսագիտական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դասակարգման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հոդվածով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ՀՀ 2025թ.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բյուջեի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տարեկան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ճշտված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չափաքանակը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12.11.2025թ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դրությամբ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039EB">
              <w:rPr>
                <w:rFonts w:ascii="GHEA Grapalat" w:hAnsi="GHEA Grapalat" w:cs="Sylfaen"/>
                <w:sz w:val="24"/>
                <w:szCs w:val="24"/>
              </w:rPr>
              <w:t>կազմում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 xml:space="preserve"> է 747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.6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մլն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դրամ</w:t>
            </w:r>
            <w:proofErr w:type="spellEnd"/>
            <w:r w:rsidRPr="004039EB">
              <w:rPr>
                <w:rFonts w:ascii="GHEA Grapalat" w:hAnsi="GHEA Grapalat" w:cs="Sylfaen"/>
                <w:sz w:val="24"/>
                <w:szCs w:val="24"/>
              </w:rPr>
              <w:t>: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Գնահատված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բյուջետավորված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տարվա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ընթացիկ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սպասարկման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ծախսերը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  <w:p w14:paraId="7B1068C3" w14:textId="77777777" w:rsidR="005927E9" w:rsidRPr="003B7E6C" w:rsidRDefault="005927E9" w:rsidP="005927E9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42274">
              <w:rPr>
                <w:rFonts w:ascii="GHEA Grapalat" w:hAnsi="GHEA Grapalat" w:cs="Sylfaen"/>
                <w:sz w:val="24"/>
                <w:szCs w:val="24"/>
              </w:rPr>
              <w:t>3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3B7E6C">
              <w:rPr>
                <w:rFonts w:ascii="GHEA Grapalat" w:hAnsi="GHEA Grapalat" w:cs="Sylfaen"/>
                <w:sz w:val="24"/>
                <w:szCs w:val="24"/>
              </w:rPr>
              <w:t>ախագծի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կետով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առաջարկվում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թույլատրել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առողջապահության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և «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Բի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Լայն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» ՍՊԸ-ի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միջև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29</w:t>
            </w:r>
            <w:r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3B7E6C">
              <w:rPr>
                <w:rFonts w:ascii="GHEA Grapalat" w:hAnsi="GHEA Grapalat" w:cs="Sylfaen"/>
                <w:sz w:val="24"/>
                <w:szCs w:val="24"/>
              </w:rPr>
              <w:t>10</w:t>
            </w:r>
            <w:r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2025թ.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կնքված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ՀՀ ԱՆ ԷԱՃԱՊՁԲ-2025/54/1-1 և 04</w:t>
            </w:r>
            <w:r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3B7E6C">
              <w:rPr>
                <w:rFonts w:ascii="GHEA Grapalat" w:hAnsi="GHEA Grapalat" w:cs="Sylfaen"/>
                <w:sz w:val="24"/>
                <w:szCs w:val="24"/>
              </w:rPr>
              <w:t>11</w:t>
            </w:r>
            <w:r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2025թ.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կնքված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ՀՀ ԱՆ ՀԲՄԱՊՁԲ-2025/68-1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պայմանագրերի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շրջանակում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տրամադրել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պայմանագրերի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գնի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մինչև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100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տոկոսի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չափով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կանխավճար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3F8FF295" w14:textId="77777777" w:rsidR="005927E9" w:rsidRPr="003B7E6C" w:rsidRDefault="005927E9" w:rsidP="005927E9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04</w:t>
            </w:r>
            <w:r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3B7E6C">
              <w:rPr>
                <w:rFonts w:ascii="GHEA Grapalat" w:hAnsi="GHEA Grapalat" w:cs="Sylfaen"/>
                <w:sz w:val="24"/>
                <w:szCs w:val="24"/>
              </w:rPr>
              <w:t>05</w:t>
            </w:r>
            <w:r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2017թ. </w:t>
            </w:r>
            <w:r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526-Ն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հաստատված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կարգի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32-րդ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5-րդ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ենթակետի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և 56-րդ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6-րդ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ենթակետի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արգելվում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պայմանագրով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նախատեսել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կանխավճար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եթե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հրավերով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եղել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կանխավճար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հատկացնելու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հնարավորություն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հրավերով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նման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հնարավորություն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լինելու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հատկացվելիք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կանխավճարի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չափը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գերազանցել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ընտրված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մասնակցի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գնային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առաջարկի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30%-ը:</w:t>
            </w:r>
          </w:p>
          <w:p w14:paraId="105A0DC8" w14:textId="77777777" w:rsidR="005927E9" w:rsidRPr="003B7E6C" w:rsidRDefault="005927E9" w:rsidP="005927E9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lastRenderedPageBreak/>
              <w:t>Ելնելով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վերոգրյալից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պայմանագրերը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կնքված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գտնում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իրագործումը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կնշանակի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գործընթացի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պայմաններից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մեկի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խախտելով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գործընթացի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միասնականության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կանխատեսելիության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հավասար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մրցակցային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հնարավորության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7E6C">
              <w:rPr>
                <w:rFonts w:ascii="GHEA Grapalat" w:hAnsi="GHEA Grapalat" w:cs="Sylfaen"/>
                <w:sz w:val="24"/>
                <w:szCs w:val="24"/>
              </w:rPr>
              <w:t>սկզբունքները</w:t>
            </w:r>
            <w:proofErr w:type="spellEnd"/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  <w:p w14:paraId="69CF685A" w14:textId="002B4A01" w:rsidR="005927E9" w:rsidRPr="007E62B2" w:rsidRDefault="005927E9" w:rsidP="005927E9">
            <w:pPr>
              <w:spacing w:line="360" w:lineRule="auto"/>
              <w:ind w:firstLine="567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Նշվածով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պայմանավորված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հանել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կետը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</w:t>
            </w:r>
            <w:r>
              <w:rPr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իրագործումը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դիտարկել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2026թ.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բյուջեի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9-րդ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22-րդ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մասով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սահմանվող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հնարավորության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2026թ.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բյուջեից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հատկացումներ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կատարելու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ենթատեքստում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  <w:p w14:paraId="54E33576" w14:textId="77777777" w:rsidR="005927E9" w:rsidRDefault="005927E9" w:rsidP="005927E9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4.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ձևակերպումների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կապակցությամբ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.</w:t>
            </w:r>
          </w:p>
          <w:p w14:paraId="2B86D7DF" w14:textId="77777777" w:rsidR="005927E9" w:rsidRDefault="005927E9" w:rsidP="005927E9">
            <w:pPr>
              <w:pStyle w:val="ListParagraph"/>
              <w:numPr>
                <w:ilvl w:val="0"/>
                <w:numId w:val="15"/>
              </w:numPr>
              <w:suppressAutoHyphens/>
              <w:spacing w:line="360" w:lineRule="auto"/>
              <w:ind w:left="0" w:firstLine="42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AD7CE1">
              <w:rPr>
                <w:rFonts w:ascii="GHEA Grapalat" w:hAnsi="GHEA Grapalat" w:cs="Sylfaen"/>
                <w:sz w:val="24"/>
                <w:szCs w:val="24"/>
              </w:rPr>
              <w:t>Նախագծից</w:t>
            </w:r>
            <w:proofErr w:type="spellEnd"/>
            <w:r w:rsidRPr="00AD7CE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D7CE1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proofErr w:type="spellEnd"/>
            <w:r w:rsidRPr="00AD7CE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D7CE1">
              <w:rPr>
                <w:rFonts w:ascii="GHEA Grapalat" w:hAnsi="GHEA Grapalat" w:cs="Sylfaen"/>
                <w:sz w:val="24"/>
                <w:szCs w:val="24"/>
              </w:rPr>
              <w:t>Հավելված</w:t>
            </w:r>
            <w:proofErr w:type="spellEnd"/>
            <w:r w:rsidRPr="00AD7CE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Pr="00AD7CE1">
              <w:rPr>
                <w:rFonts w:ascii="GHEA Grapalat" w:hAnsi="GHEA Grapalat" w:cs="Sylfaen"/>
                <w:sz w:val="24"/>
                <w:szCs w:val="24"/>
              </w:rPr>
              <w:t>1-</w:t>
            </w:r>
            <w:r>
              <w:rPr>
                <w:rFonts w:ascii="GHEA Grapalat" w:hAnsi="GHEA Grapalat" w:cs="Sylfaen"/>
                <w:sz w:val="24"/>
                <w:szCs w:val="24"/>
              </w:rPr>
              <w:t>ը՝</w:t>
            </w:r>
            <w:r w:rsidRPr="00AD7CE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D7CE1">
              <w:rPr>
                <w:rFonts w:ascii="GHEA Grapalat" w:hAnsi="GHEA Grapalat" w:cs="Sylfaen"/>
                <w:sz w:val="24"/>
                <w:szCs w:val="24"/>
              </w:rPr>
              <w:t>բացակայ</w:t>
            </w:r>
            <w:r>
              <w:rPr>
                <w:rFonts w:ascii="GHEA Grapalat" w:hAnsi="GHEA Grapalat" w:cs="Sylfaen"/>
                <w:sz w:val="24"/>
                <w:szCs w:val="24"/>
              </w:rPr>
              <w:t>ությամբ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պայմանավորված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</w:p>
          <w:p w14:paraId="2183FFD9" w14:textId="17C2A7D6" w:rsidR="00B8592D" w:rsidRPr="005927E9" w:rsidRDefault="005927E9" w:rsidP="005927E9">
            <w:pPr>
              <w:pStyle w:val="ListParagraph"/>
              <w:numPr>
                <w:ilvl w:val="0"/>
                <w:numId w:val="15"/>
              </w:numPr>
              <w:suppressAutoHyphens/>
              <w:spacing w:line="360" w:lineRule="auto"/>
              <w:ind w:left="0"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194003">
              <w:rPr>
                <w:rFonts w:ascii="GHEA Grapalat" w:hAnsi="GHEA Grapalat" w:cs="Sylfaen"/>
                <w:sz w:val="24"/>
                <w:szCs w:val="24"/>
              </w:rPr>
              <w:t>Հավելված</w:t>
            </w:r>
            <w:proofErr w:type="spellEnd"/>
            <w:r w:rsidRPr="00194003">
              <w:rPr>
                <w:rFonts w:ascii="GHEA Grapalat" w:hAnsi="GHEA Grapalat" w:cs="Sylfaen"/>
                <w:sz w:val="24"/>
                <w:szCs w:val="24"/>
              </w:rPr>
              <w:t xml:space="preserve"> N 4-ի </w:t>
            </w:r>
            <w:proofErr w:type="spellStart"/>
            <w:r w:rsidRPr="00194003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proofErr w:type="spellEnd"/>
            <w:r w:rsidRPr="00194003">
              <w:rPr>
                <w:rFonts w:ascii="GHEA Grapalat" w:hAnsi="GHEA Grapalat" w:cs="Sylfaen"/>
                <w:sz w:val="24"/>
                <w:szCs w:val="24"/>
              </w:rPr>
              <w:t xml:space="preserve"> N 2-ի </w:t>
            </w:r>
            <w:proofErr w:type="spellStart"/>
            <w:r w:rsidRPr="00194003">
              <w:rPr>
                <w:rFonts w:ascii="GHEA Grapalat" w:hAnsi="GHEA Grapalat" w:cs="Sylfaen"/>
                <w:sz w:val="24"/>
                <w:szCs w:val="24"/>
              </w:rPr>
              <w:t>ֆինանսական</w:t>
            </w:r>
            <w:proofErr w:type="spellEnd"/>
            <w:r w:rsidRPr="001940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94003">
              <w:rPr>
                <w:rFonts w:ascii="GHEA Grapalat" w:hAnsi="GHEA Grapalat" w:cs="Sylfaen"/>
                <w:sz w:val="24"/>
                <w:szCs w:val="24"/>
              </w:rPr>
              <w:t>ցուցանիշները</w:t>
            </w:r>
            <w:proofErr w:type="spellEnd"/>
            <w:r w:rsidRPr="001940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94003">
              <w:rPr>
                <w:rFonts w:ascii="GHEA Grapalat" w:hAnsi="GHEA Grapalat" w:cs="Sylfaen"/>
                <w:sz w:val="24"/>
                <w:szCs w:val="24"/>
              </w:rPr>
              <w:t>ներկայացնել</w:t>
            </w:r>
            <w:proofErr w:type="spellEnd"/>
            <w:r w:rsidRPr="001940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94003">
              <w:rPr>
                <w:rFonts w:ascii="GHEA Grapalat" w:hAnsi="GHEA Grapalat" w:cs="Sylfaen"/>
                <w:sz w:val="24"/>
                <w:szCs w:val="24"/>
              </w:rPr>
              <w:t>հազար</w:t>
            </w:r>
            <w:proofErr w:type="spellEnd"/>
            <w:r w:rsidRPr="001940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94003">
              <w:rPr>
                <w:rFonts w:ascii="GHEA Grapalat" w:hAnsi="GHEA Grapalat" w:cs="Sylfaen"/>
                <w:sz w:val="24"/>
                <w:szCs w:val="24"/>
              </w:rPr>
              <w:t>դրամ</w:t>
            </w:r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194003">
              <w:rPr>
                <w:rFonts w:ascii="GHEA Grapalat" w:hAnsi="GHEA Grapalat" w:cs="Sylfaen"/>
                <w:sz w:val="24"/>
                <w:szCs w:val="24"/>
              </w:rPr>
              <w:t>երով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94003">
              <w:rPr>
                <w:rFonts w:ascii="GHEA Grapalat" w:hAnsi="GHEA Grapalat" w:cs="Sylfaen"/>
                <w:sz w:val="24"/>
                <w:szCs w:val="24"/>
              </w:rPr>
              <w:t>ներկայացնել</w:t>
            </w:r>
            <w:proofErr w:type="spellEnd"/>
            <w:r w:rsidRPr="00194003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194003">
              <w:rPr>
                <w:rFonts w:ascii="GHEA Grapalat" w:hAnsi="GHEA Grapalat" w:cs="Sylfaen"/>
                <w:sz w:val="24"/>
                <w:szCs w:val="24"/>
              </w:rPr>
              <w:t>առողջապահության</w:t>
            </w:r>
            <w:proofErr w:type="spellEnd"/>
            <w:r w:rsidRPr="001940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94003"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proofErr w:type="spellEnd"/>
            <w:r w:rsidRPr="001940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94003">
              <w:rPr>
                <w:rFonts w:ascii="GHEA Grapalat" w:hAnsi="GHEA Grapalat" w:cs="Sylfaen"/>
                <w:sz w:val="24"/>
                <w:szCs w:val="24"/>
              </w:rPr>
              <w:t>ֆինանսական</w:t>
            </w:r>
            <w:proofErr w:type="spellEnd"/>
            <w:r w:rsidRPr="001940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94003">
              <w:rPr>
                <w:rFonts w:ascii="GHEA Grapalat" w:hAnsi="GHEA Grapalat" w:cs="Sylfaen"/>
                <w:sz w:val="24"/>
                <w:szCs w:val="24"/>
              </w:rPr>
              <w:t>ցուցանիշները</w:t>
            </w:r>
            <w:proofErr w:type="spellEnd"/>
            <w:r w:rsidRPr="00194003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6665" w:type="dxa"/>
          </w:tcPr>
          <w:p w14:paraId="2E99F402" w14:textId="77777777" w:rsidR="006979DB" w:rsidRDefault="006979DB" w:rsidP="00F00EE9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color w:val="FF0000"/>
                <w:lang w:val="hy-AM"/>
              </w:rPr>
            </w:pPr>
          </w:p>
          <w:p w14:paraId="2EDF8ADB" w14:textId="77777777" w:rsidR="006979DB" w:rsidRDefault="006979DB" w:rsidP="00F00EE9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color w:val="FF0000"/>
                <w:lang w:val="hy-AM"/>
              </w:rPr>
            </w:pPr>
          </w:p>
          <w:p w14:paraId="0EFBEDE9" w14:textId="77777777" w:rsidR="006979DB" w:rsidRDefault="006979DB" w:rsidP="00F00EE9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color w:val="FF0000"/>
                <w:lang w:val="hy-AM"/>
              </w:rPr>
            </w:pPr>
          </w:p>
          <w:p w14:paraId="227B07B8" w14:textId="77777777" w:rsidR="006979DB" w:rsidRDefault="006979DB" w:rsidP="00F00EE9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color w:val="FF0000"/>
                <w:lang w:val="hy-AM"/>
              </w:rPr>
            </w:pPr>
          </w:p>
          <w:p w14:paraId="15C7A719" w14:textId="77777777" w:rsidR="006979DB" w:rsidRDefault="006979DB" w:rsidP="00F00EE9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color w:val="FF0000"/>
                <w:lang w:val="hy-AM"/>
              </w:rPr>
            </w:pPr>
          </w:p>
          <w:p w14:paraId="7BA73683" w14:textId="77777777" w:rsidR="006979DB" w:rsidRDefault="006979DB" w:rsidP="00F00EE9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color w:val="FF0000"/>
                <w:lang w:val="hy-AM"/>
              </w:rPr>
            </w:pPr>
          </w:p>
          <w:p w14:paraId="20C863DC" w14:textId="77777777" w:rsidR="006979DB" w:rsidRDefault="006979DB" w:rsidP="00F00EE9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color w:val="FF0000"/>
                <w:lang w:val="hy-AM"/>
              </w:rPr>
            </w:pPr>
          </w:p>
          <w:p w14:paraId="3C09A290" w14:textId="6EBF6985" w:rsidR="00B8592D" w:rsidRPr="006979DB" w:rsidRDefault="00F00EE9" w:rsidP="006979DB">
            <w:pPr>
              <w:pStyle w:val="ListParagraph"/>
              <w:numPr>
                <w:ilvl w:val="0"/>
                <w:numId w:val="16"/>
              </w:numPr>
              <w:spacing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proofErr w:type="spellStart"/>
            <w:r w:rsidRPr="006979DB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6979DB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է</w:t>
            </w:r>
            <w:r w:rsidR="006979DB" w:rsidRPr="006979DB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979DB" w:rsidRPr="006979DB">
              <w:rPr>
                <w:rFonts w:ascii="GHEA Grapalat" w:hAnsi="GHEA Grapalat" w:cs="Sylfaen"/>
                <w:b/>
                <w:bCs/>
                <w:sz w:val="24"/>
                <w:szCs w:val="24"/>
              </w:rPr>
              <w:t>մասնակի</w:t>
            </w:r>
            <w:proofErr w:type="spellEnd"/>
            <w:r w:rsidR="006979DB" w:rsidRPr="006979DB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</w:p>
          <w:p w14:paraId="1656B7D4" w14:textId="631475C0" w:rsidR="0071701C" w:rsidRDefault="000A3291" w:rsidP="000A3291">
            <w:pPr>
              <w:spacing w:line="276" w:lineRule="auto"/>
              <w:ind w:left="176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06.12.25թ.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Թվայնացման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խորհուրդում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ստացել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դրական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  <w:p w14:paraId="2F8C8BD1" w14:textId="3DDC9749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2A49480" w14:textId="0EE1C932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6F03CB6" w14:textId="4955D8C6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D6A08C8" w14:textId="67DFCD3A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FD10B8E" w14:textId="61B50620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8B8D4A9" w14:textId="65C34BD5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10410EB6" w14:textId="2ADE17E9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5481D8A" w14:textId="5AA1ED14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11111014" w14:textId="56A293C0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60B0757" w14:textId="60255F3B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14C35758" w14:textId="24FA7694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7A3DAAA" w14:textId="24088FDD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783DE88" w14:textId="18FD1207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FA94B85" w14:textId="5CC2F0E6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DA0A19D" w14:textId="5664D9C1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6029328" w14:textId="5BD461C3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DB755F8" w14:textId="7D6A0D04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68825174" w14:textId="6A7BCAD8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A21BC67" w14:textId="6B457F87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643A3C27" w14:textId="29228367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C17DB17" w14:textId="2A3CBE93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767D03C" w14:textId="64AC8EE5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4AF2E632" w14:textId="6375E16E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C562DED" w14:textId="512CA554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8CF6540" w14:textId="076C2B02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BBAAEA3" w14:textId="23CA84EC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B5A262E" w14:textId="3C778163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4FAB822A" w14:textId="01AD5EE0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31D7424" w14:textId="4BFD6ED5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491C58F" w14:textId="7754D32A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C35F8C2" w14:textId="0D94DFC1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358A836" w14:textId="1B39E2D5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16BFB63C" w14:textId="53BEDFC2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C9AE5A6" w14:textId="3D68F8C8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F1CE493" w14:textId="1279C607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64AEC04D" w14:textId="1F1427EF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634CCD1F" w14:textId="1465FB2D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761A9D1" w14:textId="68BC80CE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2A63C6C" w14:textId="5E68D00D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602743C" w14:textId="5732291E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A603F89" w14:textId="19724A3B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0967CA5" w14:textId="38389D29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6EF1F1DA" w14:textId="52D82EBB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4A85A38F" w14:textId="03E086CF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66859CC" w14:textId="5A024493" w:rsidR="006979DB" w:rsidRPr="006979DB" w:rsidRDefault="006979DB" w:rsidP="006979DB">
            <w:pPr>
              <w:pStyle w:val="ListParagraph"/>
              <w:numPr>
                <w:ilvl w:val="0"/>
                <w:numId w:val="16"/>
              </w:numPr>
              <w:spacing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proofErr w:type="spellStart"/>
            <w:r w:rsidRPr="006979DB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6979DB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979DB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</w:p>
          <w:p w14:paraId="57A06F37" w14:textId="64F709EF" w:rsidR="0071701C" w:rsidRPr="006979DB" w:rsidRDefault="006979DB" w:rsidP="006979DB">
            <w:pPr>
              <w:spacing w:line="276" w:lineRule="auto"/>
              <w:ind w:left="176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6979DB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6979D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979DB">
              <w:rPr>
                <w:rFonts w:ascii="GHEA Grapalat" w:hAnsi="GHEA Grapalat" w:cs="Sylfaen"/>
                <w:sz w:val="24"/>
                <w:szCs w:val="24"/>
              </w:rPr>
              <w:t>խմբագրվել</w:t>
            </w:r>
            <w:proofErr w:type="spellEnd"/>
            <w:r w:rsidRPr="006979DB">
              <w:rPr>
                <w:rFonts w:ascii="GHEA Grapalat" w:hAnsi="GHEA Grapalat" w:cs="Sylfaen"/>
                <w:sz w:val="24"/>
                <w:szCs w:val="24"/>
              </w:rPr>
              <w:t xml:space="preserve"> է` </w:t>
            </w:r>
            <w:proofErr w:type="spellStart"/>
            <w:r w:rsidRPr="006979DB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6979D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979DB">
              <w:rPr>
                <w:rFonts w:ascii="GHEA Grapalat" w:hAnsi="GHEA Grapalat" w:cs="Sylfaen"/>
                <w:sz w:val="24"/>
                <w:szCs w:val="24"/>
              </w:rPr>
              <w:t>գումարի</w:t>
            </w:r>
            <w:proofErr w:type="spellEnd"/>
            <w:r w:rsidRPr="006979D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979DB">
              <w:rPr>
                <w:rFonts w:ascii="GHEA Grapalat" w:hAnsi="GHEA Grapalat" w:cs="Sylfaen"/>
                <w:sz w:val="24"/>
                <w:szCs w:val="24"/>
              </w:rPr>
              <w:t>չափը</w:t>
            </w:r>
            <w:proofErr w:type="spellEnd"/>
            <w:r w:rsidRPr="006979D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979DB">
              <w:rPr>
                <w:rFonts w:ascii="GHEA Grapalat" w:hAnsi="GHEA Grapalat" w:cs="Sylfaen"/>
                <w:sz w:val="24"/>
                <w:szCs w:val="24"/>
              </w:rPr>
              <w:t>ճշգրտվել</w:t>
            </w:r>
            <w:proofErr w:type="spellEnd"/>
            <w:r w:rsidRPr="006979DB">
              <w:rPr>
                <w:rFonts w:ascii="GHEA Grapalat" w:hAnsi="GHEA Grapalat" w:cs="Sylfaen"/>
                <w:sz w:val="24"/>
                <w:szCs w:val="24"/>
              </w:rPr>
              <w:t xml:space="preserve"> է:</w:t>
            </w:r>
          </w:p>
          <w:p w14:paraId="26010B3E" w14:textId="11191C19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B57A501" w14:textId="3C61DA80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110830C0" w14:textId="0242FDD6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F10A42D" w14:textId="1C773D5A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5795880" w14:textId="3B44DFD2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C4B5367" w14:textId="50CB87A2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B1F3D4D" w14:textId="687F7894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D41BC26" w14:textId="5DDBFDB5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BA0E4FD" w14:textId="467DAEC1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EA5EAB8" w14:textId="1E2A6F0F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E189165" w14:textId="2FC3FC77" w:rsidR="006979DB" w:rsidRPr="006979DB" w:rsidRDefault="006979DB" w:rsidP="006979DB">
            <w:pPr>
              <w:pStyle w:val="ListParagraph"/>
              <w:numPr>
                <w:ilvl w:val="0"/>
                <w:numId w:val="16"/>
              </w:numPr>
              <w:spacing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Չի ը</w:t>
            </w:r>
            <w:proofErr w:type="spellStart"/>
            <w:r w:rsidRPr="006979DB">
              <w:rPr>
                <w:rFonts w:ascii="GHEA Grapalat" w:hAnsi="GHEA Grapalat" w:cs="Sylfaen"/>
                <w:b/>
                <w:bCs/>
                <w:sz w:val="24"/>
                <w:szCs w:val="24"/>
              </w:rPr>
              <w:t>նդունվել</w:t>
            </w:r>
            <w:proofErr w:type="spellEnd"/>
            <w:r w:rsidRPr="006979DB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979DB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</w:p>
          <w:p w14:paraId="6E79845D" w14:textId="46D7DC92" w:rsidR="00F526AF" w:rsidRDefault="00BE336D" w:rsidP="00BE336D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B7E6C">
              <w:rPr>
                <w:rFonts w:ascii="GHEA Grapalat" w:hAnsi="GHEA Grapalat" w:cs="Sylfaen"/>
                <w:sz w:val="24"/>
                <w:szCs w:val="24"/>
              </w:rPr>
              <w:t xml:space="preserve">ՀՀ ԱՆ ՀԲՄԱՊՁԲ-2025/68-1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պայմանագրով կանխավճար սահմանված է, սակայն հաշվի առնելով </w:t>
            </w:r>
            <w:r w:rsidR="00F526AF" w:rsidRPr="003B7E6C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="00F526AF" w:rsidRPr="003B7E6C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F526AF" w:rsidRPr="003B7E6C">
              <w:rPr>
                <w:rFonts w:ascii="GHEA Grapalat" w:hAnsi="GHEA Grapalat" w:cs="Sylfaen"/>
                <w:sz w:val="24"/>
                <w:szCs w:val="24"/>
              </w:rPr>
              <w:t xml:space="preserve"> 04</w:t>
            </w:r>
            <w:r w:rsidR="00F526AF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="00F526AF" w:rsidRPr="003B7E6C">
              <w:rPr>
                <w:rFonts w:ascii="GHEA Grapalat" w:hAnsi="GHEA Grapalat" w:cs="Sylfaen"/>
                <w:sz w:val="24"/>
                <w:szCs w:val="24"/>
              </w:rPr>
              <w:t>05</w:t>
            </w:r>
            <w:r w:rsidR="00F526AF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="00F526AF" w:rsidRPr="003B7E6C">
              <w:rPr>
                <w:rFonts w:ascii="GHEA Grapalat" w:hAnsi="GHEA Grapalat" w:cs="Sylfaen"/>
                <w:sz w:val="24"/>
                <w:szCs w:val="24"/>
              </w:rPr>
              <w:t xml:space="preserve">2017թ. </w:t>
            </w:r>
            <w:r w:rsidR="00F526AF"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="00F526AF" w:rsidRPr="003B7E6C">
              <w:rPr>
                <w:rFonts w:ascii="GHEA Grapalat" w:hAnsi="GHEA Grapalat" w:cs="Sylfaen"/>
                <w:sz w:val="24"/>
                <w:szCs w:val="24"/>
              </w:rPr>
              <w:t xml:space="preserve"> 526-Ն </w:t>
            </w:r>
            <w:proofErr w:type="spellStart"/>
            <w:r w:rsidR="00F526AF" w:rsidRPr="003B7E6C"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proofErr w:type="spellEnd"/>
            <w:r w:rsidR="00F526AF"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526AF" w:rsidRPr="003B7E6C">
              <w:rPr>
                <w:rFonts w:ascii="GHEA Grapalat" w:hAnsi="GHEA Grapalat" w:cs="Sylfaen"/>
                <w:sz w:val="24"/>
                <w:szCs w:val="24"/>
              </w:rPr>
              <w:t>հաստատված</w:t>
            </w:r>
            <w:proofErr w:type="spellEnd"/>
            <w:r w:rsidR="00F526AF"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526AF" w:rsidRPr="003B7E6C">
              <w:rPr>
                <w:rFonts w:ascii="GHEA Grapalat" w:hAnsi="GHEA Grapalat" w:cs="Sylfaen"/>
                <w:sz w:val="24"/>
                <w:szCs w:val="24"/>
              </w:rPr>
              <w:t>կարգի</w:t>
            </w:r>
            <w:proofErr w:type="spellEnd"/>
            <w:r w:rsidR="00F526AF"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F526AF">
              <w:rPr>
                <w:rFonts w:ascii="GHEA Grapalat" w:hAnsi="GHEA Grapalat" w:cs="Sylfaen"/>
                <w:sz w:val="24"/>
                <w:szCs w:val="24"/>
                <w:lang w:val="hy-AM"/>
              </w:rPr>
              <w:t>57</w:t>
            </w:r>
            <w:r w:rsidR="00F526AF" w:rsidRPr="003B7E6C">
              <w:rPr>
                <w:rFonts w:ascii="GHEA Grapalat" w:hAnsi="GHEA Grapalat" w:cs="Sylfaen"/>
                <w:sz w:val="24"/>
                <w:szCs w:val="24"/>
              </w:rPr>
              <w:t>-</w:t>
            </w:r>
            <w:proofErr w:type="spellStart"/>
            <w:r w:rsidR="00F526AF" w:rsidRPr="003B7E6C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="00F526AF" w:rsidRPr="003B7E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526AF" w:rsidRPr="003B7E6C">
              <w:rPr>
                <w:rFonts w:ascii="GHEA Grapalat" w:hAnsi="GHEA Grapalat" w:cs="Sylfaen"/>
                <w:sz w:val="24"/>
                <w:szCs w:val="24"/>
              </w:rPr>
              <w:t>կետ</w:t>
            </w:r>
            <w:proofErr w:type="spellEnd"/>
            <w:r w:rsidR="00F526A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ը, Նախագծով նախատեսվում է կանխավճարի չափի փոփոխություն: </w:t>
            </w:r>
          </w:p>
          <w:p w14:paraId="62359F62" w14:textId="5051B7B3" w:rsidR="00F526AF" w:rsidRDefault="00F526AF" w:rsidP="00BE336D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 գնման առարկայի ձեռքբերման անհրաժեշտությունն ու առանձնահատկությունները նպատակահարմար չենք գտնում գնումը հետաձգել 2026թ. </w:t>
            </w:r>
          </w:p>
          <w:p w14:paraId="1234AE09" w14:textId="0A05497E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7E11F6C" w14:textId="627F31FF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44ADF394" w14:textId="60665CD7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2048968" w14:textId="13184ACD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5FA6328" w14:textId="11BAB05A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420C36BA" w14:textId="699C42BA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AB8CC83" w14:textId="0E8A897F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3C980AF" w14:textId="145AB895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767DB1B" w14:textId="664D96BD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499CBB48" w14:textId="1CC9A535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ED392E1" w14:textId="15B6BD86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1E9173DB" w14:textId="4D16588C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6D4FD157" w14:textId="2A1EF8AF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13711A4" w14:textId="38AC7FAB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4CAA9AB7" w14:textId="47FE2A62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CACCB83" w14:textId="0C085F99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8481F90" w14:textId="41EFACE1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2C81E37" w14:textId="723BDBB9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D694DCD" w14:textId="4BDAAC94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1F1B9464" w14:textId="00188604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47D9F815" w14:textId="100F130D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D5A9D89" w14:textId="085A5303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C2F3D16" w14:textId="0B4721CE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42E880C7" w14:textId="6CA11AD2" w:rsidR="0071701C" w:rsidRDefault="0071701C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0CF630F" w14:textId="13B4C322" w:rsidR="00F526AF" w:rsidRPr="006979DB" w:rsidRDefault="00F526AF" w:rsidP="00F526AF">
            <w:pPr>
              <w:pStyle w:val="ListParagraph"/>
              <w:numPr>
                <w:ilvl w:val="0"/>
                <w:numId w:val="16"/>
              </w:numPr>
              <w:spacing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proofErr w:type="spellStart"/>
            <w:r w:rsidRPr="006979DB">
              <w:rPr>
                <w:rFonts w:ascii="GHEA Grapalat" w:hAnsi="GHEA Grapalat" w:cs="Sylfaen"/>
                <w:b/>
                <w:bCs/>
                <w:sz w:val="24"/>
                <w:szCs w:val="24"/>
              </w:rPr>
              <w:t>նդունվել</w:t>
            </w:r>
            <w:proofErr w:type="spellEnd"/>
            <w:r w:rsidRPr="006979DB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979DB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</w:p>
          <w:p w14:paraId="2E0DDF49" w14:textId="1AF97A11" w:rsidR="00681D76" w:rsidRDefault="00F526AF" w:rsidP="00F526AF">
            <w:pPr>
              <w:spacing w:line="276" w:lineRule="auto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Կատարվել է համապատասխան փոփոխություններ: </w:t>
            </w:r>
          </w:p>
          <w:p w14:paraId="5FFAE50C" w14:textId="0BDCCFBA" w:rsidR="00276043" w:rsidRPr="00276043" w:rsidRDefault="00276043" w:rsidP="00276043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5927E9" w:rsidRPr="005927E9" w14:paraId="70859AC6" w14:textId="77777777" w:rsidTr="00681D76">
        <w:tc>
          <w:tcPr>
            <w:tcW w:w="8095" w:type="dxa"/>
          </w:tcPr>
          <w:p w14:paraId="63F641C0" w14:textId="38670705" w:rsidR="005927E9" w:rsidRDefault="005927E9" w:rsidP="005927E9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>2. Բ</w:t>
            </w:r>
            <w:r w:rsidRPr="005927E9">
              <w:rPr>
                <w:rFonts w:ascii="GHEA Grapalat" w:hAnsi="GHEA Grapalat"/>
                <w:b/>
                <w:bCs/>
                <w:lang w:val="hy-AM"/>
              </w:rPr>
              <w:t>արձր տեխնոլոգիական արդյունաբերության նախարար</w:t>
            </w:r>
            <w:r>
              <w:rPr>
                <w:rFonts w:ascii="GHEA Grapalat" w:hAnsi="GHEA Grapalat"/>
                <w:b/>
                <w:bCs/>
                <w:lang w:val="hy-AM"/>
              </w:rPr>
              <w:t>ություն</w:t>
            </w:r>
          </w:p>
        </w:tc>
        <w:tc>
          <w:tcPr>
            <w:tcW w:w="6665" w:type="dxa"/>
          </w:tcPr>
          <w:p w14:paraId="3D571BDF" w14:textId="0BAB2EBE" w:rsidR="005927E9" w:rsidRPr="00B8592D" w:rsidRDefault="005927E9" w:rsidP="005927E9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07</w:t>
            </w:r>
            <w:r w:rsidRPr="00B8592D">
              <w:rPr>
                <w:rFonts w:ascii="GHEA Grapalat" w:hAnsi="GHEA Grapalat"/>
                <w:b/>
                <w:bCs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lang w:val="hy-AM"/>
              </w:rPr>
              <w:t>11</w:t>
            </w:r>
            <w:r w:rsidRPr="00B8592D">
              <w:rPr>
                <w:rFonts w:ascii="GHEA Grapalat" w:hAnsi="GHEA Grapalat"/>
                <w:b/>
                <w:bCs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  <w:r w:rsidRPr="00B8592D">
              <w:rPr>
                <w:rFonts w:ascii="GHEA Grapalat" w:hAnsi="GHEA Grapalat"/>
                <w:b/>
                <w:bCs/>
                <w:lang w:val="hy-AM"/>
              </w:rPr>
              <w:t>թ.</w:t>
            </w:r>
          </w:p>
          <w:p w14:paraId="79453EC2" w14:textId="76738432" w:rsidR="00526EBF" w:rsidRPr="00526EBF" w:rsidRDefault="005927E9" w:rsidP="00526EBF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B8592D">
              <w:rPr>
                <w:rFonts w:ascii="GHEA Grapalat" w:hAnsi="GHEA Grapalat"/>
                <w:b/>
                <w:bCs/>
                <w:lang w:val="hy-AM"/>
              </w:rPr>
              <w:t xml:space="preserve">№ </w:t>
            </w:r>
            <w:r w:rsidRPr="005927E9">
              <w:rPr>
                <w:rFonts w:ascii="GHEA Grapalat" w:hAnsi="GHEA Grapalat"/>
                <w:b/>
                <w:bCs/>
                <w:lang w:val="hy-AM"/>
              </w:rPr>
              <w:t>01/09.1/9535-2025</w:t>
            </w:r>
          </w:p>
        </w:tc>
      </w:tr>
      <w:tr w:rsidR="005927E9" w:rsidRPr="005927E9" w14:paraId="0E8A8F0C" w14:textId="77777777" w:rsidTr="00681D76">
        <w:tc>
          <w:tcPr>
            <w:tcW w:w="8095" w:type="dxa"/>
          </w:tcPr>
          <w:p w14:paraId="6C989F08" w14:textId="77777777" w:rsidR="005927E9" w:rsidRPr="005927E9" w:rsidRDefault="005927E9" w:rsidP="005927E9">
            <w:pPr>
              <w:pStyle w:val="BodyText"/>
              <w:spacing w:after="0" w:line="360" w:lineRule="auto"/>
              <w:ind w:firstLine="561"/>
              <w:jc w:val="both"/>
              <w:rPr>
                <w:rFonts w:ascii="GHEA Grapalat" w:eastAsiaTheme="minorHAnsi" w:hAnsi="GHEA Grapalat" w:cs="Sylfaen"/>
                <w:lang w:val="en-US" w:eastAsia="en-US"/>
              </w:rPr>
            </w:pPr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Ի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պատասխան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2025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թվականի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նոյեմբերի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7-ի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Ձեր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թիվ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ԱԱ/06/36638-2025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գրության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՝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տեղեկացնում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եմ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,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որ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Ձեր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գրությանը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կից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ներկայացված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չէ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Տեղեկատվական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համակարգերի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կառավարման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խորհրդի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արձանագրությունը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։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Սակայն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տեղեկացված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ենք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,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որ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ՀՀ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առողջապահության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նախարարության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համար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սերվերային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lastRenderedPageBreak/>
              <w:t>համակարգի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ձեռքբերման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նպատակով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694,800,000 ՀՀ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դրամ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ՀՀ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բարձր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տեխնոլոգիական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արդյունաբերության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նախարարության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1235 «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Թվային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փոխակերպման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գործըն</w:t>
            </w:r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softHyphen/>
              <w:t>թացի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իրականացում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»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ծրագ</w:t>
            </w:r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softHyphen/>
              <w:t>րի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31001 «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Միասնական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թվա</w:t>
            </w:r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softHyphen/>
              <w:t>յին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միջավայրի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ձևա</w:t>
            </w:r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softHyphen/>
              <w:t>վո</w:t>
            </w:r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softHyphen/>
              <w:t>րում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»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միջոցառման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շրջանակներում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ՀՀ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առողջապահության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նախարարությանը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հատկացնելու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հարցը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քննարկվել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է և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ստացել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է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դրական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եզրակացություն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։</w:t>
            </w:r>
          </w:p>
          <w:p w14:paraId="3619E27A" w14:textId="77777777" w:rsidR="005927E9" w:rsidRPr="005927E9" w:rsidRDefault="005927E9" w:rsidP="005927E9">
            <w:pPr>
              <w:pStyle w:val="BodyText"/>
              <w:spacing w:after="0" w:line="360" w:lineRule="auto"/>
              <w:ind w:firstLine="561"/>
              <w:jc w:val="both"/>
              <w:rPr>
                <w:rFonts w:ascii="GHEA Grapalat" w:eastAsiaTheme="minorHAnsi" w:hAnsi="GHEA Grapalat" w:cs="Sylfaen"/>
                <w:lang w:val="en-US" w:eastAsia="en-US"/>
              </w:rPr>
            </w:pP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Հիմք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ընդունելով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վերոգրյալը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,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հայտնում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եմ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,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որ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ՀՀ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բարձր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տեխնոլոգիական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արդյունաբերությունը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առարկություններ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չունի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՝ 694,800,000 ՀՀ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դրամ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գումարը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հատկացնելու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 xml:space="preserve"> </w:t>
            </w:r>
            <w:proofErr w:type="spellStart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վերաբերյալ</w:t>
            </w:r>
            <w:proofErr w:type="spellEnd"/>
            <w:r w:rsidRPr="005927E9">
              <w:rPr>
                <w:rFonts w:ascii="GHEA Grapalat" w:eastAsiaTheme="minorHAnsi" w:hAnsi="GHEA Grapalat" w:cs="Sylfaen"/>
                <w:lang w:val="en-US" w:eastAsia="en-US"/>
              </w:rPr>
              <w:t>։</w:t>
            </w:r>
          </w:p>
          <w:p w14:paraId="321D3670" w14:textId="633102A8" w:rsidR="005927E9" w:rsidRPr="005927E9" w:rsidRDefault="005927E9" w:rsidP="005927E9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Ինչ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վերաբերում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է ՀՀ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առողջապահության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սերվերային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համակարգի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ձեռքբերման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376,000,000 ՀՀ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դրամ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տրամադրելուն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ապա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բարձր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տեխնոլոգիական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արդյունաբերության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նախարարությունում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տեղեկատվություն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առկա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, և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լրացուցիչ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քննարկման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անհրաժեշտություն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927E9">
              <w:rPr>
                <w:rFonts w:ascii="GHEA Grapalat" w:hAnsi="GHEA Grapalat" w:cs="Sylfaen"/>
                <w:sz w:val="24"/>
                <w:szCs w:val="24"/>
              </w:rPr>
              <w:t>կա</w:t>
            </w:r>
            <w:proofErr w:type="spellEnd"/>
            <w:r w:rsidRPr="005927E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6665" w:type="dxa"/>
          </w:tcPr>
          <w:p w14:paraId="25BE3F2E" w14:textId="53E771F0" w:rsidR="005927E9" w:rsidRPr="005927E9" w:rsidRDefault="00F526AF" w:rsidP="00F00EE9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color w:val="FF0000"/>
                <w:lang w:val="hy-AM"/>
              </w:rPr>
            </w:pPr>
            <w:proofErr w:type="spellStart"/>
            <w:r w:rsidRPr="00F526AF">
              <w:rPr>
                <w:rFonts w:ascii="GHEA Grapalat" w:hAnsi="GHEA Grapalat" w:cs="Sylfaen"/>
                <w:b/>
                <w:bCs/>
                <w:sz w:val="24"/>
                <w:szCs w:val="24"/>
              </w:rPr>
              <w:lastRenderedPageBreak/>
              <w:t>Ընդունվել</w:t>
            </w:r>
            <w:proofErr w:type="spellEnd"/>
            <w:r w:rsidRPr="00F526AF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է ի </w:t>
            </w:r>
            <w:proofErr w:type="spellStart"/>
            <w:r w:rsidRPr="00F526AF">
              <w:rPr>
                <w:rFonts w:ascii="GHEA Grapalat" w:hAnsi="GHEA Grapalat" w:cs="Sylfaen"/>
                <w:b/>
                <w:bCs/>
                <w:sz w:val="24"/>
                <w:szCs w:val="24"/>
              </w:rPr>
              <w:t>գիտություն</w:t>
            </w:r>
            <w:proofErr w:type="spellEnd"/>
          </w:p>
        </w:tc>
      </w:tr>
      <w:tr w:rsidR="0004175C" w:rsidRPr="005927E9" w14:paraId="081D392B" w14:textId="77777777" w:rsidTr="00681D76">
        <w:tc>
          <w:tcPr>
            <w:tcW w:w="8095" w:type="dxa"/>
          </w:tcPr>
          <w:p w14:paraId="4906DC60" w14:textId="4C034C00" w:rsidR="0004175C" w:rsidRPr="005927E9" w:rsidRDefault="0004175C" w:rsidP="0004175C">
            <w:pPr>
              <w:pStyle w:val="BodyText"/>
              <w:spacing w:after="0" w:line="360" w:lineRule="auto"/>
              <w:ind w:firstLine="561"/>
              <w:jc w:val="center"/>
              <w:rPr>
                <w:rFonts w:ascii="GHEA Grapalat" w:eastAsiaTheme="minorHAnsi" w:hAnsi="GHEA Grapalat" w:cs="Sylfaen"/>
                <w:lang w:val="en-US" w:eastAsia="en-US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 xml:space="preserve">3. Արդարադատության </w:t>
            </w:r>
            <w:r w:rsidRPr="005927E9">
              <w:rPr>
                <w:rFonts w:ascii="GHEA Grapalat" w:hAnsi="GHEA Grapalat"/>
                <w:b/>
                <w:bCs/>
                <w:lang w:val="hy-AM"/>
              </w:rPr>
              <w:t>նախարար</w:t>
            </w:r>
            <w:r>
              <w:rPr>
                <w:rFonts w:ascii="GHEA Grapalat" w:hAnsi="GHEA Grapalat"/>
                <w:b/>
                <w:bCs/>
                <w:lang w:val="hy-AM"/>
              </w:rPr>
              <w:t>ություն</w:t>
            </w:r>
          </w:p>
        </w:tc>
        <w:tc>
          <w:tcPr>
            <w:tcW w:w="6665" w:type="dxa"/>
          </w:tcPr>
          <w:p w14:paraId="272FBB95" w14:textId="51857239" w:rsidR="0004175C" w:rsidRPr="00B8592D" w:rsidRDefault="0004175C" w:rsidP="0004175C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05</w:t>
            </w:r>
            <w:r w:rsidRPr="00B8592D">
              <w:rPr>
                <w:rFonts w:ascii="GHEA Grapalat" w:hAnsi="GHEA Grapalat"/>
                <w:b/>
                <w:bCs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lang w:val="hy-AM"/>
              </w:rPr>
              <w:t>12</w:t>
            </w:r>
            <w:r w:rsidRPr="00B8592D">
              <w:rPr>
                <w:rFonts w:ascii="GHEA Grapalat" w:hAnsi="GHEA Grapalat"/>
                <w:b/>
                <w:bCs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  <w:r w:rsidRPr="00B8592D">
              <w:rPr>
                <w:rFonts w:ascii="GHEA Grapalat" w:hAnsi="GHEA Grapalat"/>
                <w:b/>
                <w:bCs/>
                <w:lang w:val="hy-AM"/>
              </w:rPr>
              <w:t>թ.</w:t>
            </w:r>
          </w:p>
          <w:p w14:paraId="27411DB4" w14:textId="5E7F5F83" w:rsidR="0004175C" w:rsidRPr="00F526AF" w:rsidRDefault="0004175C" w:rsidP="0004175C">
            <w:pPr>
              <w:spacing w:line="276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B8592D">
              <w:rPr>
                <w:rFonts w:ascii="GHEA Grapalat" w:hAnsi="GHEA Grapalat"/>
                <w:b/>
                <w:bCs/>
                <w:lang w:val="hy-AM"/>
              </w:rPr>
              <w:t xml:space="preserve">№ </w:t>
            </w:r>
            <w:r w:rsidRPr="0004175C">
              <w:rPr>
                <w:rFonts w:ascii="GHEA Grapalat" w:hAnsi="GHEA Grapalat"/>
                <w:b/>
                <w:bCs/>
              </w:rPr>
              <w:t>/27.0.01/55805-2025</w:t>
            </w:r>
          </w:p>
        </w:tc>
      </w:tr>
      <w:tr w:rsidR="0004175C" w:rsidRPr="0004175C" w14:paraId="6D6286CF" w14:textId="77777777" w:rsidTr="00681D76">
        <w:tc>
          <w:tcPr>
            <w:tcW w:w="8095" w:type="dxa"/>
          </w:tcPr>
          <w:p w14:paraId="2061D503" w14:textId="77777777" w:rsidR="0004175C" w:rsidRPr="00000B6F" w:rsidRDefault="0004175C" w:rsidP="0004175C">
            <w:pPr>
              <w:pStyle w:val="norm"/>
              <w:numPr>
                <w:ilvl w:val="0"/>
                <w:numId w:val="17"/>
              </w:numPr>
              <w:tabs>
                <w:tab w:val="left" w:pos="900"/>
                <w:tab w:val="left" w:pos="990"/>
                <w:tab w:val="left" w:pos="1080"/>
              </w:tabs>
              <w:spacing w:line="360" w:lineRule="auto"/>
              <w:ind w:left="0" w:firstLine="720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000B6F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2024 թվականի դեկտեմբերի 27-ի N 2060-Ն որոշման մեջ փոփոխություններ ու լրացումներ կատարելու մասին» Հայաստանի Հանրապետության կառավարության որոշման</w:t>
            </w:r>
            <w:r w:rsidRPr="008C63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(այսուհետ՝ Նախագիծ) 2-րդ կետով նախատեսվում է </w:t>
            </w:r>
            <w:r w:rsidRPr="00431F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թույլատրել Հայաս</w:t>
            </w:r>
            <w:r w:rsidRPr="00431F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softHyphen/>
              <w:t>տա</w:t>
            </w:r>
            <w:r w:rsidRPr="00431F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softHyphen/>
            </w:r>
            <w:r w:rsidRPr="00431F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softHyphen/>
              <w:t>նի Հանրա</w:t>
            </w:r>
            <w:r w:rsidRPr="00431F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softHyphen/>
              <w:t>պե</w:t>
            </w:r>
            <w:r w:rsidRPr="00431F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softHyphen/>
              <w:t xml:space="preserve">տության առողջապահության նախարարությանը </w:t>
            </w:r>
            <w:proofErr w:type="spellStart"/>
            <w:r w:rsidRPr="00000B6F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սերվերային</w:t>
            </w:r>
            <w:proofErr w:type="spellEnd"/>
            <w:r w:rsidRPr="00000B6F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ենթակառուցվածքների զարգացման շրջանակներում «Բի Լայն» </w:t>
            </w:r>
            <w:r w:rsidRPr="00000B6F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lastRenderedPageBreak/>
              <w:t>սահմանափակ պատաս</w:t>
            </w:r>
            <w:r w:rsidRPr="00000B6F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softHyphen/>
              <w:t xml:space="preserve">խանատվությամբ ընկերության հետ 2025 թվականի նոյեմբերի 4-ին կնքված «ՀՀ ԱՆ ՀԲՄԱՊՁԲ-2025/68-1» </w:t>
            </w:r>
            <w:r w:rsidRPr="00431F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պայմանագրերի շրջանակներում տրա</w:t>
            </w:r>
            <w:r w:rsidRPr="00431F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softHyphen/>
              <w:t xml:space="preserve">մադրել կանխավճար </w:t>
            </w:r>
            <w:proofErr w:type="spellStart"/>
            <w:r w:rsidRPr="00431F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մինչև</w:t>
            </w:r>
            <w:proofErr w:type="spellEnd"/>
            <w:r w:rsidRPr="00431F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 պայմանագրի գնի 100 տոկոսի չափով։</w:t>
            </w:r>
          </w:p>
          <w:p w14:paraId="6435A9CE" w14:textId="77777777" w:rsidR="0004175C" w:rsidRPr="003664F1" w:rsidRDefault="0004175C" w:rsidP="0004175C">
            <w:pPr>
              <w:spacing w:line="360" w:lineRule="auto"/>
              <w:ind w:right="36" w:firstLine="706"/>
              <w:jc w:val="both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վերոնշյալ կարգավորման համար որպես լիազորող նորմ Նախագծի նախաբանում հղում է կատարվել </w:t>
            </w:r>
            <w:r w:rsidRPr="00FB56BF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2017 թվա</w:t>
            </w:r>
            <w:r w:rsidRPr="00FB56B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կանի մայիսի 4-ի N 526-Ն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(այսուհետ՝ Որոշում) </w:t>
            </w:r>
            <w:r w:rsidRPr="00FB56B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1 հավելվածի 57-րդ կետին, որի համաձայն՝ </w:t>
            </w:r>
            <w:r w:rsidRPr="003664F1">
              <w:rPr>
                <w:rFonts w:ascii="GHEA Grapalat" w:hAnsi="GHEA Grapalat" w:cs="Arial"/>
                <w:i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Պայմանագրի կողմերից անկախ գործոնների ազդեցությամբ </w:t>
            </w:r>
            <w:r w:rsidRPr="003664F1">
              <w:rPr>
                <w:rFonts w:ascii="GHEA Grapalat" w:hAnsi="GHEA Grapalat" w:cs="Arial"/>
                <w:b/>
                <w:i/>
                <w:color w:val="333333"/>
                <w:sz w:val="24"/>
                <w:szCs w:val="24"/>
                <w:shd w:val="clear" w:color="auto" w:fill="FFFFFF"/>
                <w:lang w:val="hy-AM"/>
              </w:rPr>
              <w:t>պայմանագրի փոփոխման յուրաքանչյուր դեպք սահմանում է Հայաստանի Հանրապետության կառավարությունը</w:t>
            </w:r>
            <w:r w:rsidRPr="003664F1">
              <w:rPr>
                <w:rFonts w:ascii="GHEA Grapalat" w:hAnsi="GHEA Grapalat" w:cs="Arial"/>
                <w:i/>
                <w:color w:val="333333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79C03C3E" w14:textId="77777777" w:rsidR="0004175C" w:rsidRDefault="0004175C" w:rsidP="0004175C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Նշված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համատեքստում հարկ է նկատել, որ Նախագծի 2-րդ կետով նախատեսվող դրույթից պարզ չէ՝ </w:t>
            </w:r>
            <w:proofErr w:type="spellStart"/>
            <w:r w:rsidRPr="004D36AB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proofErr w:type="spellEnd"/>
            <w:r w:rsidRPr="004D36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պայմանագրի գնի 100 տոկոսի չափով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կանխավճարի տրամադրման վերաբերյալ կարգավորումը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արդյո՞ք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ենթադրում է </w:t>
            </w:r>
            <w:r w:rsidRPr="004D36AB">
              <w:rPr>
                <w:rFonts w:ascii="GHEA Grapalat" w:hAnsi="GHEA Grapalat" w:cs="Sylfaen"/>
                <w:sz w:val="24"/>
                <w:szCs w:val="24"/>
                <w:lang w:val="hy-AM"/>
              </w:rPr>
              <w:t>«Բի Լայն» սահմանափակ պատաս</w:t>
            </w:r>
            <w:r w:rsidRPr="004D36A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խանատվությամբ ընկերության հետ 2025 թվականի նոյեմբերի 4-ին կնքված «ՀՀ ԱՆ ՀԲՄԱՊՁԲ-2025/68-1» </w:t>
            </w:r>
            <w:r w:rsidRPr="004D36A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պայմանագրերում փոփոխության կատարում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։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Եթե այո՝ ապա Նախագծի 2-րդ կետով նախատեսվող կարգավորումն անհրաժեշտ է հստակեցնել՝ նախատեսելով նշված պայմանագրերում փոփոխության կատարում։ Մինչդեռ, եթե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կետով առաջարկվող կարգավորման նպատակը </w:t>
            </w:r>
            <w:r w:rsidRPr="00FC5AF7">
              <w:rPr>
                <w:rFonts w:ascii="GHEA Grapalat" w:hAnsi="GHEA Grapalat"/>
                <w:sz w:val="24"/>
                <w:szCs w:val="24"/>
                <w:lang w:val="hy-AM"/>
              </w:rPr>
              <w:t>գնման գործընթացի առանձնահատկություն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սահմանելն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է, ապա տվյալ դեպքում անհրաժեշտ է Նախագծի նախաբանում հղում կատարել Որոշման 3-րդ կետին՝ Նախագծում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ներկայացնելով միայն Որոշմամբ կոնկրետ նախատեսված պայմանը </w:t>
            </w:r>
            <w:r w:rsidRPr="00F75FA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պայմանները</w:t>
            </w:r>
            <w:r w:rsidRPr="00F75FA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չկիրառելու կամ նախատեսված պայմանի </w:t>
            </w:r>
            <w:r w:rsidRPr="00F75FA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պայմանների</w:t>
            </w:r>
            <w:r w:rsidRPr="00F75FA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փոխարեն այլ պայման </w:t>
            </w:r>
            <w:r w:rsidRPr="00F75FA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պայմաններ</w:t>
            </w:r>
            <w:r w:rsidRPr="00F75FA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կիրառելու կարգավորումները։</w:t>
            </w:r>
          </w:p>
          <w:p w14:paraId="5ED412C1" w14:textId="77777777" w:rsidR="0004175C" w:rsidRDefault="0004175C" w:rsidP="0004175C">
            <w:pPr>
              <w:spacing w:line="360" w:lineRule="auto"/>
              <w:jc w:val="both"/>
              <w:rPr>
                <w:rFonts w:ascii="GHEA Grapalat" w:hAnsi="GHEA Grapalat"/>
                <w:i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  <w:t>2</w:t>
            </w:r>
            <w:r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Նախագծի 2-րդ կետով նախատեսվող կարգավորումն արտացոլված չէ Նախագծի վերնագրում, ուստի Նախագծի վերնագիրն անհրաժեշտ է լրամշակել՝ նկատի ունենալով «Նորմատիվ իրավական ակտերի մասին» օրենքի 12-րդ հոդվածի 1-ին մասի կարգավորումը, համաձայն որի՝ </w:t>
            </w:r>
            <w:r w:rsidRPr="006D3BD4">
              <w:rPr>
                <w:rFonts w:ascii="GHEA Grapalat" w:hAnsi="GHEA Grapalat"/>
                <w:i/>
                <w:noProof/>
                <w:sz w:val="24"/>
                <w:szCs w:val="24"/>
                <w:lang w:val="hy-AM"/>
              </w:rPr>
              <w:t>նորմատիվ իրավական ակտը ունենում է վերնագիր, որը համապատասխանում է նորմատիվ իրավական ակտի բովանդակությանը:</w:t>
            </w:r>
          </w:p>
          <w:p w14:paraId="5FD5AA91" w14:textId="74991C20" w:rsidR="0004175C" w:rsidRPr="0004175C" w:rsidRDefault="0004175C" w:rsidP="0004175C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  <w:t>3</w:t>
            </w:r>
            <w:r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Նախագծի վավերապայմաններում անհրաժեշտ է խմբագրել «նոյեմբեր» բառը՝ նկատի ունենալով, որ փորձաքննության պահի դրությամբ դեկտեմբեր ամիսն է։</w:t>
            </w:r>
          </w:p>
        </w:tc>
        <w:tc>
          <w:tcPr>
            <w:tcW w:w="6665" w:type="dxa"/>
          </w:tcPr>
          <w:p w14:paraId="0CE91E29" w14:textId="77777777" w:rsidR="0004175C" w:rsidRDefault="0004175C" w:rsidP="0004175C">
            <w:pPr>
              <w:pStyle w:val="ListParagraph"/>
              <w:numPr>
                <w:ilvl w:val="0"/>
                <w:numId w:val="18"/>
              </w:numPr>
              <w:spacing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64367C56" w14:textId="77777777" w:rsidR="0004175C" w:rsidRDefault="0004175C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F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առնելով, որ կնքված պայմանագրում նախատեսվում է կանխավճարի փոփոխություն, </w:t>
            </w:r>
            <w:proofErr w:type="spellStart"/>
            <w:r w:rsidRPr="00731F92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հետևաբար</w:t>
            </w:r>
            <w:proofErr w:type="spellEnd"/>
            <w:r w:rsidRPr="00731F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այդ մասով Նախագիծը </w:t>
            </w:r>
            <w:proofErr w:type="spellStart"/>
            <w:r w:rsidRPr="00731F92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խմբագրվել</w:t>
            </w:r>
            <w:proofErr w:type="spellEnd"/>
            <w:r w:rsidRPr="00731F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  <w:r w:rsidR="00731F92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080D5A60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AAD72B0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B2CEFF5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8694840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0DDBAE9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9BE1BED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CF119CF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F18DB71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709785A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4507F8C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35560D8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B3C2CB7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701284A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4948FBE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D587D3A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0C7426D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23A2434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6F35560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EC1905B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2EFFDBA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54C3409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9B25EAD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5B468E5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2C34042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E4D2EAE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C006138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B5BB215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CA40194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0E9B540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50083CF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B18F99B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19E9112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1784E0A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1702340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EFF6A9A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ED56E48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C99D644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3E7FE72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21F5924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535222A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87CC66F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6E683FA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646E683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94CD778" w14:textId="77777777" w:rsidR="00731F92" w:rsidRDefault="00731F92" w:rsidP="00731F92">
            <w:pPr>
              <w:pStyle w:val="ListParagraph"/>
              <w:numPr>
                <w:ilvl w:val="0"/>
                <w:numId w:val="18"/>
              </w:numPr>
              <w:spacing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Ընդունվել է </w:t>
            </w:r>
          </w:p>
          <w:p w14:paraId="56858330" w14:textId="3FBDBF88" w:rsidR="00731F92" w:rsidRP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F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Կատարվել է համապատասխան փոփոխություն:  </w:t>
            </w:r>
          </w:p>
          <w:p w14:paraId="5994378C" w14:textId="77777777" w:rsidR="00731F92" w:rsidRDefault="00731F92" w:rsidP="00731F92">
            <w:pPr>
              <w:pStyle w:val="ListParagraph"/>
              <w:spacing w:line="276" w:lineRule="auto"/>
              <w:ind w:left="536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0300B20A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36A4B9A6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1D94E15F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7ABB866F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25181169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448441F9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5AE07D1F" w14:textId="77777777" w:rsid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712CE5ED" w14:textId="77777777" w:rsidR="00731F92" w:rsidRDefault="00731F92" w:rsidP="00731F92">
            <w:pPr>
              <w:pStyle w:val="ListParagraph"/>
              <w:numPr>
                <w:ilvl w:val="0"/>
                <w:numId w:val="18"/>
              </w:numPr>
              <w:spacing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Ընդունվել է </w:t>
            </w:r>
          </w:p>
          <w:p w14:paraId="627DA2DE" w14:textId="77777777" w:rsidR="00731F92" w:rsidRP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F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Կատարվել է համապատասխան փոփոխություն:  </w:t>
            </w:r>
          </w:p>
          <w:p w14:paraId="22FD6042" w14:textId="402D969C" w:rsidR="00731F92" w:rsidRPr="00731F92" w:rsidRDefault="00731F92" w:rsidP="00731F92">
            <w:pPr>
              <w:spacing w:line="276" w:lineRule="auto"/>
              <w:ind w:left="176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</w:tr>
      <w:tr w:rsidR="00865CC2" w:rsidRPr="0004175C" w14:paraId="469503D8" w14:textId="77777777" w:rsidTr="00681D76">
        <w:tc>
          <w:tcPr>
            <w:tcW w:w="8095" w:type="dxa"/>
          </w:tcPr>
          <w:p w14:paraId="433764A3" w14:textId="66586690" w:rsidR="00865CC2" w:rsidRPr="00865CC2" w:rsidRDefault="00865CC2" w:rsidP="00865CC2">
            <w:pPr>
              <w:pStyle w:val="norm"/>
              <w:tabs>
                <w:tab w:val="left" w:pos="900"/>
                <w:tab w:val="left" w:pos="990"/>
                <w:tab w:val="left" w:pos="1080"/>
              </w:tabs>
              <w:spacing w:line="360" w:lineRule="auto"/>
              <w:ind w:left="720" w:firstLine="0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65CC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Ֆինանսների նախարարություն</w:t>
            </w:r>
          </w:p>
        </w:tc>
        <w:tc>
          <w:tcPr>
            <w:tcW w:w="6665" w:type="dxa"/>
          </w:tcPr>
          <w:p w14:paraId="3F1C9536" w14:textId="2C8EC83F" w:rsidR="00865CC2" w:rsidRPr="00865CC2" w:rsidRDefault="00865CC2" w:rsidP="00865CC2">
            <w:pPr>
              <w:spacing w:line="276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10.12.2025թ.</w:t>
            </w:r>
          </w:p>
        </w:tc>
      </w:tr>
      <w:tr w:rsidR="00865CC2" w:rsidRPr="001F6CA4" w14:paraId="6C5D1476" w14:textId="77777777" w:rsidTr="00681D76">
        <w:tc>
          <w:tcPr>
            <w:tcW w:w="8095" w:type="dxa"/>
          </w:tcPr>
          <w:p w14:paraId="23755CD5" w14:textId="77777777" w:rsidR="00865CC2" w:rsidRPr="00865CC2" w:rsidRDefault="00865CC2" w:rsidP="00865CC2">
            <w:pPr>
              <w:pStyle w:val="norm"/>
              <w:tabs>
                <w:tab w:val="left" w:pos="900"/>
                <w:tab w:val="left" w:pos="990"/>
                <w:tab w:val="left" w:pos="1080"/>
              </w:tabs>
              <w:spacing w:line="360" w:lineRule="auto"/>
              <w:ind w:firstLine="0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/>
              </w:rPr>
            </w:pPr>
            <w:r w:rsidRPr="00865CC2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/>
              </w:rPr>
              <w:t>Նախագծի լրամշակված տարբերակի վերաբերյալ հայտնում ենք հետևյալը.</w:t>
            </w:r>
          </w:p>
          <w:p w14:paraId="68772228" w14:textId="77777777" w:rsidR="00865CC2" w:rsidRPr="00865CC2" w:rsidRDefault="00865CC2" w:rsidP="00865CC2">
            <w:pPr>
              <w:pStyle w:val="norm"/>
              <w:tabs>
                <w:tab w:val="left" w:pos="900"/>
                <w:tab w:val="left" w:pos="990"/>
                <w:tab w:val="left" w:pos="1080"/>
              </w:tabs>
              <w:spacing w:line="360" w:lineRule="auto"/>
              <w:ind w:firstLine="0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/>
              </w:rPr>
            </w:pPr>
            <w:r w:rsidRPr="00865CC2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/>
              </w:rPr>
              <w:t xml:space="preserve">Նախագծի 2-րդ կետով առաջարկվում է թույլատրել ՀՀ առողջապահության նախարարության և «Բի Լայն» ՍՊԸ-ի միջև 29.10.2025թ. կնքված N ՀՀ ԱՆ ԷԱՃԱՊՁԲ-2025/54/1-1 և 04.11.2025թ. կնքված N ՀՀ ԱՆ ՀԲՄԱՊՁԲ-2025/68-1 պայմանագրերի շրջանակում </w:t>
            </w:r>
            <w:r w:rsidRPr="00865CC2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/>
              </w:rPr>
              <w:lastRenderedPageBreak/>
              <w:t>տրամադրել պայմանագրերի գնի մինչև 100 տոկոսի չափով կանխավճար:</w:t>
            </w:r>
          </w:p>
          <w:p w14:paraId="3D663D03" w14:textId="77777777" w:rsidR="00865CC2" w:rsidRPr="00865CC2" w:rsidRDefault="00865CC2" w:rsidP="00865CC2">
            <w:pPr>
              <w:pStyle w:val="norm"/>
              <w:tabs>
                <w:tab w:val="left" w:pos="900"/>
                <w:tab w:val="left" w:pos="990"/>
                <w:tab w:val="left" w:pos="1080"/>
              </w:tabs>
              <w:spacing w:line="360" w:lineRule="auto"/>
              <w:ind w:firstLine="0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/>
              </w:rPr>
            </w:pPr>
            <w:r w:rsidRPr="00865CC2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/>
              </w:rPr>
              <w:t>ՀՀ կառավարության 04.05.2017թ. N 526-Ն որոշմամբ հաստատված կարգի 32-րդ կետի 5-րդ ենթակետի և 56-րդ կետի 6-րդ ենթակետի համաձայն՝ արգելվում է պայմանագրով նախատեսել կանխավճար, եթե հրավերով նախատեսված չի եղել կանխավճար հատկացնելու հնարավորություն: Իսկ հրավերով նման հնարավորություն նախատեսված լինելու դեպքում հատկացվելիք կանխավճարի չափը չի կարող գերազանցել ընտրված մասնակցի գնային առաջարկի 30%-ը:</w:t>
            </w:r>
          </w:p>
          <w:p w14:paraId="163F65D2" w14:textId="77777777" w:rsidR="00865CC2" w:rsidRPr="00865CC2" w:rsidRDefault="00865CC2" w:rsidP="00865CC2">
            <w:pPr>
              <w:pStyle w:val="norm"/>
              <w:tabs>
                <w:tab w:val="left" w:pos="900"/>
                <w:tab w:val="left" w:pos="990"/>
                <w:tab w:val="left" w:pos="1080"/>
              </w:tabs>
              <w:spacing w:line="360" w:lineRule="auto"/>
              <w:ind w:firstLine="0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/>
              </w:rPr>
            </w:pPr>
            <w:r w:rsidRPr="00865CC2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/>
              </w:rPr>
              <w:t>Ելնելով վերոգրյալից և հաշվի առնելով, որ պայմանագրերը կնքված են, գտնում ենք, որ առաջարկության իրագործումը կնշանակի գնման գործընթացի հիմնական պայմաններից մեկի փոփոխություն՝ խախտելով գնման գործընթացի միասնականության, կանխատեսելիության և հավասար մրցակցային հնարավորության սկզբունքները:</w:t>
            </w:r>
          </w:p>
          <w:p w14:paraId="1931F8F1" w14:textId="77777777" w:rsidR="00865CC2" w:rsidRPr="00865CC2" w:rsidRDefault="00865CC2" w:rsidP="00865CC2">
            <w:pPr>
              <w:pStyle w:val="norm"/>
              <w:tabs>
                <w:tab w:val="left" w:pos="900"/>
                <w:tab w:val="left" w:pos="990"/>
                <w:tab w:val="left" w:pos="1080"/>
              </w:tabs>
              <w:spacing w:line="360" w:lineRule="auto"/>
              <w:ind w:firstLine="0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/>
              </w:rPr>
            </w:pPr>
            <w:r w:rsidRPr="00865CC2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/>
              </w:rPr>
              <w:t>Նշվածով պայմանավորված առաջարկում ենք հանել նախագծի 2-րդ կետը և առաջարկության իրագործումը դիտարկել 2026թ. պետական բյուջեի մասին օրենքի նախագծի 9-րդ հոդվածի 22-րդ մասով սահմանվող հնարավորության կամ 2026թ. պետական բյուջեից հատկացումներ կատարելու ենթատեքստում:</w:t>
            </w:r>
          </w:p>
          <w:p w14:paraId="40EC023D" w14:textId="5B42BBF8" w:rsidR="00865CC2" w:rsidRPr="00865CC2" w:rsidRDefault="00865CC2" w:rsidP="00865CC2">
            <w:pPr>
              <w:pStyle w:val="norm"/>
              <w:tabs>
                <w:tab w:val="left" w:pos="900"/>
                <w:tab w:val="left" w:pos="990"/>
                <w:tab w:val="left" w:pos="1080"/>
              </w:tabs>
              <w:spacing w:line="360" w:lineRule="auto"/>
              <w:ind w:firstLine="0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/>
              </w:rPr>
            </w:pPr>
            <w:r w:rsidRPr="00865CC2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/>
              </w:rPr>
              <w:t xml:space="preserve">Ավելին, ՀՀ 2025 թվականի պետական բյուջեով նախատեսված 1235 «Թվային փոխակերպման գործընթացի իրականացում» ծրագրի 31001 «Միասնական թվային միջավայրի ձևավորում» ծախսային </w:t>
            </w:r>
            <w:r w:rsidRPr="00865CC2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/>
              </w:rPr>
              <w:lastRenderedPageBreak/>
              <w:t>միջոցառմամբ «Ոչ նյութական հիմնական միջոցներ» տնտեսագիտական դասակարգման հոդվածով տարեկան ճշտված չափաքանակը 10.12.2025թ դրությամբ կազմում է 673,585.7 հազ. դրամ և այլ գերատեսչությունների կողմից շրջանառվող (նվազեցվող) նախագծերով պահուստավորված գումարը՝ 608,668.0 հազ. դրամ: Հետևաբար, նշված միջոցառման գծով մնացորդը՝ 64,917.7 հազ. դրամ, բավարար չէ Նախագծով պահանջվող հատկացման համար: Ուստի առաջարկում ենք առաջարկության իրագործումը դիտարկել 2026թ. պետական բյուջեից իրականացվող հատկացումների շրջանակում:</w:t>
            </w:r>
          </w:p>
        </w:tc>
        <w:tc>
          <w:tcPr>
            <w:tcW w:w="6665" w:type="dxa"/>
          </w:tcPr>
          <w:p w14:paraId="5C244B42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6D8B3660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181F6B2C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14496FF9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Ընդունվել է </w:t>
            </w:r>
          </w:p>
          <w:p w14:paraId="1BC6769E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5C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865CC2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խմբագրվել</w:t>
            </w:r>
            <w:proofErr w:type="spellEnd"/>
            <w:r w:rsidRPr="00865C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</w:p>
          <w:p w14:paraId="3E226BB1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55D9401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45CFE24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E17E255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AC65468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53FAB07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46B9390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A01C490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675B590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F82F296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957C8CD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AA64957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6CD7F7F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D29A072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6648C1C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2F48089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DEF5D2E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DE0FDF4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21C6B70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3066C4E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449F72E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4A1C8DA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EF3F417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47A0BEC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6B137DA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9F84340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8349D79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A150139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902B4A8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67371E5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8AB79BD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4306FE2" w14:textId="77777777" w:rsid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65CC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Չի ընդունվել</w:t>
            </w:r>
          </w:p>
          <w:p w14:paraId="724D8428" w14:textId="77777777" w:rsidR="00865CC2" w:rsidRP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5CC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Բարձր տեխնոլոգիաների արդյունաբերության նախարարության հավաստմամբ անհրաժեշտ ֆինանսական միջոցները առկա են: Այդ մասով վերջինս Ֆինանսների նախարարություն է ներկայացրել ապասառեցման վերաբերյալ գրություն: </w:t>
            </w:r>
          </w:p>
          <w:p w14:paraId="391EC44A" w14:textId="1F8E2E31" w:rsidR="00865CC2" w:rsidRPr="00865CC2" w:rsidRDefault="00865CC2" w:rsidP="00865CC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5CC2">
              <w:rPr>
                <w:rFonts w:ascii="GHEA Grapalat" w:hAnsi="GHEA Grapalat" w:cs="Sylfaen"/>
                <w:sz w:val="24"/>
                <w:szCs w:val="24"/>
                <w:lang w:val="hy-AM"/>
              </w:rPr>
              <w:t>Բացի այդ հաշվի առնելով, որ պայմանագրային գումարը ամբողջությամբ չի ծախսվելու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այլ սույն նախագծի անհրաժեշտությունը պայմանավորված է պարզապես պայմանագիրը ուժի մեջ մտցնելու հանգամանքով: </w:t>
            </w:r>
            <w:r w:rsidRPr="00865C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</w:p>
        </w:tc>
      </w:tr>
    </w:tbl>
    <w:bookmarkEnd w:id="0"/>
    <w:p w14:paraId="462E992D" w14:textId="77777777" w:rsidR="004A0D8F" w:rsidRPr="00FC4B80" w:rsidRDefault="004A0D8F" w:rsidP="00D12C05">
      <w:pPr>
        <w:spacing w:after="0" w:line="276" w:lineRule="auto"/>
        <w:jc w:val="right"/>
        <w:rPr>
          <w:rFonts w:ascii="GHEA Grapalat" w:hAnsi="GHEA Grapalat"/>
          <w:b/>
          <w:lang w:val="hy-AM"/>
        </w:rPr>
      </w:pPr>
      <w:r w:rsidRPr="00B8592D">
        <w:rPr>
          <w:rFonts w:ascii="GHEA Grapalat" w:hAnsi="GHEA Grapalat"/>
          <w:b/>
          <w:lang w:val="hy-AM"/>
        </w:rPr>
        <w:lastRenderedPageBreak/>
        <w:t>Առողջապահության նախարարություն</w:t>
      </w:r>
    </w:p>
    <w:sectPr w:rsidR="004A0D8F" w:rsidRPr="00FC4B80" w:rsidSect="003A1359">
      <w:pgSz w:w="15840" w:h="12240" w:orient="landscape"/>
      <w:pgMar w:top="270" w:right="1440" w:bottom="27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09D96A38"/>
    <w:multiLevelType w:val="hybridMultilevel"/>
    <w:tmpl w:val="7C54457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2B0019" w:tentative="1">
      <w:start w:val="1"/>
      <w:numFmt w:val="lowerLetter"/>
      <w:lvlText w:val="%2."/>
      <w:lvlJc w:val="left"/>
      <w:pPr>
        <w:ind w:left="2002" w:hanging="360"/>
      </w:pPr>
    </w:lvl>
    <w:lvl w:ilvl="2" w:tplc="042B001B" w:tentative="1">
      <w:start w:val="1"/>
      <w:numFmt w:val="lowerRoman"/>
      <w:lvlText w:val="%3."/>
      <w:lvlJc w:val="right"/>
      <w:pPr>
        <w:ind w:left="2722" w:hanging="180"/>
      </w:pPr>
    </w:lvl>
    <w:lvl w:ilvl="3" w:tplc="042B000F" w:tentative="1">
      <w:start w:val="1"/>
      <w:numFmt w:val="decimal"/>
      <w:lvlText w:val="%4."/>
      <w:lvlJc w:val="left"/>
      <w:pPr>
        <w:ind w:left="3442" w:hanging="360"/>
      </w:pPr>
    </w:lvl>
    <w:lvl w:ilvl="4" w:tplc="042B0019" w:tentative="1">
      <w:start w:val="1"/>
      <w:numFmt w:val="lowerLetter"/>
      <w:lvlText w:val="%5."/>
      <w:lvlJc w:val="left"/>
      <w:pPr>
        <w:ind w:left="4162" w:hanging="360"/>
      </w:pPr>
    </w:lvl>
    <w:lvl w:ilvl="5" w:tplc="042B001B" w:tentative="1">
      <w:start w:val="1"/>
      <w:numFmt w:val="lowerRoman"/>
      <w:lvlText w:val="%6."/>
      <w:lvlJc w:val="right"/>
      <w:pPr>
        <w:ind w:left="4882" w:hanging="180"/>
      </w:pPr>
    </w:lvl>
    <w:lvl w:ilvl="6" w:tplc="042B000F" w:tentative="1">
      <w:start w:val="1"/>
      <w:numFmt w:val="decimal"/>
      <w:lvlText w:val="%7."/>
      <w:lvlJc w:val="left"/>
      <w:pPr>
        <w:ind w:left="5602" w:hanging="360"/>
      </w:pPr>
    </w:lvl>
    <w:lvl w:ilvl="7" w:tplc="042B0019" w:tentative="1">
      <w:start w:val="1"/>
      <w:numFmt w:val="lowerLetter"/>
      <w:lvlText w:val="%8."/>
      <w:lvlJc w:val="left"/>
      <w:pPr>
        <w:ind w:left="6322" w:hanging="360"/>
      </w:pPr>
    </w:lvl>
    <w:lvl w:ilvl="8" w:tplc="042B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2" w15:restartNumberingAfterBreak="0">
    <w:nsid w:val="0C501554"/>
    <w:multiLevelType w:val="hybridMultilevel"/>
    <w:tmpl w:val="27B23F80"/>
    <w:lvl w:ilvl="0" w:tplc="0328965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B47539"/>
    <w:multiLevelType w:val="hybridMultilevel"/>
    <w:tmpl w:val="56A6B2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2E9A0941"/>
    <w:multiLevelType w:val="hybridMultilevel"/>
    <w:tmpl w:val="1BE09F54"/>
    <w:lvl w:ilvl="0" w:tplc="5B24EFD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7" w15:restartNumberingAfterBreak="0">
    <w:nsid w:val="2F064689"/>
    <w:multiLevelType w:val="hybridMultilevel"/>
    <w:tmpl w:val="AD6EFF42"/>
    <w:lvl w:ilvl="0" w:tplc="BDAA9592">
      <w:numFmt w:val="bullet"/>
      <w:lvlText w:val="-"/>
      <w:lvlJc w:val="left"/>
      <w:pPr>
        <w:ind w:left="786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37143861"/>
    <w:multiLevelType w:val="hybridMultilevel"/>
    <w:tmpl w:val="2DD6E442"/>
    <w:lvl w:ilvl="0" w:tplc="ED2EBE6E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 w15:restartNumberingAfterBreak="0">
    <w:nsid w:val="3DD83545"/>
    <w:multiLevelType w:val="hybridMultilevel"/>
    <w:tmpl w:val="8E56ED56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2B0019" w:tentative="1">
      <w:start w:val="1"/>
      <w:numFmt w:val="lowerLetter"/>
      <w:lvlText w:val="%2."/>
      <w:lvlJc w:val="left"/>
      <w:pPr>
        <w:ind w:left="2002" w:hanging="360"/>
      </w:pPr>
    </w:lvl>
    <w:lvl w:ilvl="2" w:tplc="042B001B" w:tentative="1">
      <w:start w:val="1"/>
      <w:numFmt w:val="lowerRoman"/>
      <w:lvlText w:val="%3."/>
      <w:lvlJc w:val="right"/>
      <w:pPr>
        <w:ind w:left="2722" w:hanging="180"/>
      </w:pPr>
    </w:lvl>
    <w:lvl w:ilvl="3" w:tplc="042B000F" w:tentative="1">
      <w:start w:val="1"/>
      <w:numFmt w:val="decimal"/>
      <w:lvlText w:val="%4."/>
      <w:lvlJc w:val="left"/>
      <w:pPr>
        <w:ind w:left="3442" w:hanging="360"/>
      </w:pPr>
    </w:lvl>
    <w:lvl w:ilvl="4" w:tplc="042B0019" w:tentative="1">
      <w:start w:val="1"/>
      <w:numFmt w:val="lowerLetter"/>
      <w:lvlText w:val="%5."/>
      <w:lvlJc w:val="left"/>
      <w:pPr>
        <w:ind w:left="4162" w:hanging="360"/>
      </w:pPr>
    </w:lvl>
    <w:lvl w:ilvl="5" w:tplc="042B001B" w:tentative="1">
      <w:start w:val="1"/>
      <w:numFmt w:val="lowerRoman"/>
      <w:lvlText w:val="%6."/>
      <w:lvlJc w:val="right"/>
      <w:pPr>
        <w:ind w:left="4882" w:hanging="180"/>
      </w:pPr>
    </w:lvl>
    <w:lvl w:ilvl="6" w:tplc="042B000F" w:tentative="1">
      <w:start w:val="1"/>
      <w:numFmt w:val="decimal"/>
      <w:lvlText w:val="%7."/>
      <w:lvlJc w:val="left"/>
      <w:pPr>
        <w:ind w:left="5602" w:hanging="360"/>
      </w:pPr>
    </w:lvl>
    <w:lvl w:ilvl="7" w:tplc="042B0019" w:tentative="1">
      <w:start w:val="1"/>
      <w:numFmt w:val="lowerLetter"/>
      <w:lvlText w:val="%8."/>
      <w:lvlJc w:val="left"/>
      <w:pPr>
        <w:ind w:left="6322" w:hanging="360"/>
      </w:pPr>
    </w:lvl>
    <w:lvl w:ilvl="8" w:tplc="042B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11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13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4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6" w15:restartNumberingAfterBreak="0">
    <w:nsid w:val="79B56692"/>
    <w:multiLevelType w:val="hybridMultilevel"/>
    <w:tmpl w:val="BB9A926A"/>
    <w:lvl w:ilvl="0" w:tplc="78A4AFB4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5"/>
  </w:num>
  <w:num w:numId="5">
    <w:abstractNumId w:val="11"/>
  </w:num>
  <w:num w:numId="6">
    <w:abstractNumId w:val="17"/>
  </w:num>
  <w:num w:numId="7">
    <w:abstractNumId w:val="9"/>
  </w:num>
  <w:num w:numId="8">
    <w:abstractNumId w:val="13"/>
  </w:num>
  <w:num w:numId="9">
    <w:abstractNumId w:val="14"/>
  </w:num>
  <w:num w:numId="10">
    <w:abstractNumId w:val="15"/>
  </w:num>
  <w:num w:numId="11">
    <w:abstractNumId w:val="8"/>
  </w:num>
  <w:num w:numId="12">
    <w:abstractNumId w:val="4"/>
  </w:num>
  <w:num w:numId="13">
    <w:abstractNumId w:val="10"/>
  </w:num>
  <w:num w:numId="14">
    <w:abstractNumId w:val="1"/>
  </w:num>
  <w:num w:numId="15">
    <w:abstractNumId w:val="7"/>
  </w:num>
  <w:num w:numId="16">
    <w:abstractNumId w:val="6"/>
  </w:num>
  <w:num w:numId="17">
    <w:abstractNumId w:val="16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34D95"/>
    <w:rsid w:val="0004175C"/>
    <w:rsid w:val="0004780C"/>
    <w:rsid w:val="000762CE"/>
    <w:rsid w:val="000A3291"/>
    <w:rsid w:val="000C2C2E"/>
    <w:rsid w:val="000F7F19"/>
    <w:rsid w:val="00116FFD"/>
    <w:rsid w:val="00122CD7"/>
    <w:rsid w:val="0015745D"/>
    <w:rsid w:val="00157824"/>
    <w:rsid w:val="001654D3"/>
    <w:rsid w:val="001753B4"/>
    <w:rsid w:val="001759AE"/>
    <w:rsid w:val="00180882"/>
    <w:rsid w:val="001A055C"/>
    <w:rsid w:val="001B38BE"/>
    <w:rsid w:val="001D42FC"/>
    <w:rsid w:val="001F6CA4"/>
    <w:rsid w:val="00205D66"/>
    <w:rsid w:val="0024488D"/>
    <w:rsid w:val="00246F6C"/>
    <w:rsid w:val="00267686"/>
    <w:rsid w:val="00276043"/>
    <w:rsid w:val="00285005"/>
    <w:rsid w:val="002A0E1A"/>
    <w:rsid w:val="002A545C"/>
    <w:rsid w:val="002B0D5B"/>
    <w:rsid w:val="002B4160"/>
    <w:rsid w:val="002C18ED"/>
    <w:rsid w:val="002C4309"/>
    <w:rsid w:val="002D3782"/>
    <w:rsid w:val="0031653D"/>
    <w:rsid w:val="0032077B"/>
    <w:rsid w:val="00335AAA"/>
    <w:rsid w:val="00373521"/>
    <w:rsid w:val="00393365"/>
    <w:rsid w:val="003A05D7"/>
    <w:rsid w:val="003A1359"/>
    <w:rsid w:val="0040672F"/>
    <w:rsid w:val="00412CFF"/>
    <w:rsid w:val="00431698"/>
    <w:rsid w:val="00454BC2"/>
    <w:rsid w:val="00483108"/>
    <w:rsid w:val="00497BDB"/>
    <w:rsid w:val="004A0D8F"/>
    <w:rsid w:val="004A7012"/>
    <w:rsid w:val="004B116D"/>
    <w:rsid w:val="00507839"/>
    <w:rsid w:val="00526EBF"/>
    <w:rsid w:val="00533A0C"/>
    <w:rsid w:val="00537D46"/>
    <w:rsid w:val="00564ECE"/>
    <w:rsid w:val="00577345"/>
    <w:rsid w:val="0058042D"/>
    <w:rsid w:val="005927E9"/>
    <w:rsid w:val="00597C9B"/>
    <w:rsid w:val="005A038C"/>
    <w:rsid w:val="005A74F0"/>
    <w:rsid w:val="005B5CA5"/>
    <w:rsid w:val="005E2737"/>
    <w:rsid w:val="005F0A5C"/>
    <w:rsid w:val="005F16F0"/>
    <w:rsid w:val="006259FB"/>
    <w:rsid w:val="00641B8F"/>
    <w:rsid w:val="006714BD"/>
    <w:rsid w:val="00681D76"/>
    <w:rsid w:val="006979DB"/>
    <w:rsid w:val="006A3044"/>
    <w:rsid w:val="006C4C88"/>
    <w:rsid w:val="006C5420"/>
    <w:rsid w:val="006D21C6"/>
    <w:rsid w:val="00700015"/>
    <w:rsid w:val="0071701C"/>
    <w:rsid w:val="00731F92"/>
    <w:rsid w:val="007418B0"/>
    <w:rsid w:val="0076074A"/>
    <w:rsid w:val="0076330B"/>
    <w:rsid w:val="00772A21"/>
    <w:rsid w:val="00777F1B"/>
    <w:rsid w:val="00784961"/>
    <w:rsid w:val="00790AC3"/>
    <w:rsid w:val="007D32D2"/>
    <w:rsid w:val="007E6519"/>
    <w:rsid w:val="007F5ADA"/>
    <w:rsid w:val="0081584E"/>
    <w:rsid w:val="00815A3D"/>
    <w:rsid w:val="0085711B"/>
    <w:rsid w:val="00864356"/>
    <w:rsid w:val="00865CC2"/>
    <w:rsid w:val="00873952"/>
    <w:rsid w:val="008A790C"/>
    <w:rsid w:val="008E0CD1"/>
    <w:rsid w:val="008F7C9B"/>
    <w:rsid w:val="00916B3B"/>
    <w:rsid w:val="009334D3"/>
    <w:rsid w:val="0094732F"/>
    <w:rsid w:val="0095209F"/>
    <w:rsid w:val="00966704"/>
    <w:rsid w:val="00973E8D"/>
    <w:rsid w:val="00974644"/>
    <w:rsid w:val="00997FE7"/>
    <w:rsid w:val="009D4592"/>
    <w:rsid w:val="009E2B7C"/>
    <w:rsid w:val="009F3408"/>
    <w:rsid w:val="00A81860"/>
    <w:rsid w:val="00AB071E"/>
    <w:rsid w:val="00AE0278"/>
    <w:rsid w:val="00AF7A46"/>
    <w:rsid w:val="00B123FD"/>
    <w:rsid w:val="00B17B2B"/>
    <w:rsid w:val="00B416BC"/>
    <w:rsid w:val="00B8592D"/>
    <w:rsid w:val="00B85C9A"/>
    <w:rsid w:val="00B9670D"/>
    <w:rsid w:val="00BB0A35"/>
    <w:rsid w:val="00BE336D"/>
    <w:rsid w:val="00C0686F"/>
    <w:rsid w:val="00C20BD7"/>
    <w:rsid w:val="00C53356"/>
    <w:rsid w:val="00C6706D"/>
    <w:rsid w:val="00CA448C"/>
    <w:rsid w:val="00CD1780"/>
    <w:rsid w:val="00D025F5"/>
    <w:rsid w:val="00D05CF2"/>
    <w:rsid w:val="00D06BFF"/>
    <w:rsid w:val="00D12C05"/>
    <w:rsid w:val="00D2011A"/>
    <w:rsid w:val="00DA32AC"/>
    <w:rsid w:val="00DF059D"/>
    <w:rsid w:val="00E36169"/>
    <w:rsid w:val="00E4277F"/>
    <w:rsid w:val="00E44F22"/>
    <w:rsid w:val="00E50B26"/>
    <w:rsid w:val="00E74360"/>
    <w:rsid w:val="00E902B3"/>
    <w:rsid w:val="00EA02D0"/>
    <w:rsid w:val="00EB47EB"/>
    <w:rsid w:val="00ED2BD4"/>
    <w:rsid w:val="00EE6184"/>
    <w:rsid w:val="00F00EE9"/>
    <w:rsid w:val="00F30F69"/>
    <w:rsid w:val="00F338AC"/>
    <w:rsid w:val="00F526AF"/>
    <w:rsid w:val="00F71F1B"/>
    <w:rsid w:val="00FA47D7"/>
    <w:rsid w:val="00FA507A"/>
    <w:rsid w:val="00FA5F73"/>
    <w:rsid w:val="00FB111A"/>
    <w:rsid w:val="00FC4B80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60C47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Numbered Para 1,Dot pt,No Spacing1,List Paragraph Char Char Char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Numbered Para 1 Char"/>
    <w:link w:val="ListParagraph"/>
    <w:uiPriority w:val="34"/>
    <w:qFormat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39"/>
    <w:rsid w:val="00B85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5927E9"/>
    <w:rPr>
      <w:rFonts w:cs="Times New Roman"/>
      <w:b/>
      <w:bCs/>
    </w:rPr>
  </w:style>
  <w:style w:type="paragraph" w:customStyle="1" w:styleId="norm">
    <w:name w:val="norm"/>
    <w:basedOn w:val="Normal"/>
    <w:link w:val="normChar"/>
    <w:qFormat/>
    <w:rsid w:val="0004175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rsid w:val="0004175C"/>
    <w:rPr>
      <w:rFonts w:ascii="Arial Armenian" w:eastAsia="Times New Roman" w:hAnsi="Arial Armeni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3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4E1C6-F0F3-42F5-A4B8-A05D16430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9</Pages>
  <Words>1699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Merri Saribekyan</cp:lastModifiedBy>
  <cp:revision>120</cp:revision>
  <cp:lastPrinted>2022-09-12T06:00:00Z</cp:lastPrinted>
  <dcterms:created xsi:type="dcterms:W3CDTF">2021-03-22T05:47:00Z</dcterms:created>
  <dcterms:modified xsi:type="dcterms:W3CDTF">2025-12-11T05:38:00Z</dcterms:modified>
</cp:coreProperties>
</file>