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C5884" w14:textId="77777777" w:rsidR="00E26031" w:rsidRPr="00E26031" w:rsidRDefault="00E26031" w:rsidP="00E26031">
      <w:pPr>
        <w:spacing w:after="0" w:line="276" w:lineRule="auto"/>
        <w:ind w:left="-720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  <w:r w:rsidRPr="00E2603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ՀԻՄՆԱՎՈՐՈՒՄ</w:t>
      </w:r>
    </w:p>
    <w:p w14:paraId="277C888F" w14:textId="77777777" w:rsidR="00E26031" w:rsidRPr="00E26031" w:rsidRDefault="00E26031" w:rsidP="00E26031">
      <w:pPr>
        <w:shd w:val="clear" w:color="auto" w:fill="FFFFFF"/>
        <w:spacing w:after="0" w:line="360" w:lineRule="auto"/>
        <w:ind w:left="-720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F8FB029" w14:textId="77777777" w:rsidR="00E26031" w:rsidRPr="00E26031" w:rsidRDefault="00E26031" w:rsidP="00E26031">
      <w:pPr>
        <w:shd w:val="clear" w:color="auto" w:fill="FFFFFF"/>
        <w:spacing w:after="0" w:line="360" w:lineRule="auto"/>
        <w:ind w:left="-720"/>
        <w:jc w:val="center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 w:eastAsia="en-GB"/>
        </w:rPr>
      </w:pPr>
      <w:r w:rsidRPr="00E26031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 w:eastAsia="en-GB"/>
        </w:rPr>
        <w:t>ՀԱՅԱՍՏԱՆԻ ՀԱՆՐԱՊԵՏՈՒԹՅԱՆ ԿԱՌԱՎԱՐՈՒԹՅԱՆ 2025 ԹՎԱԿԱՆԻ ՕԳՈՍՏՈՍԻ 7-Ի N 1094-Ն ՈՐՈՇՄԱՆ ՄԵՋ ՓՈՓՈԽՈՒԹՅՈՒՆՆԵՐ ԵՎ ԼՐԱՑՈՒՄ ԿԱՏԱՐԵԼՈՒ ՄԱՍԻՆ</w:t>
      </w:r>
      <w:r w:rsidRPr="00E2603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</w:t>
      </w:r>
      <w:r w:rsidRPr="00E26031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76660968" w14:textId="77777777" w:rsidR="00E26031" w:rsidRPr="00E26031" w:rsidRDefault="00E26031" w:rsidP="00E26031">
      <w:pPr>
        <w:shd w:val="clear" w:color="auto" w:fill="FFFFFF"/>
        <w:spacing w:after="0" w:line="276" w:lineRule="auto"/>
        <w:ind w:left="-720" w:firstLine="720"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</w:pPr>
    </w:p>
    <w:p w14:paraId="4383C601" w14:textId="77777777" w:rsidR="00E26031" w:rsidRPr="00E26031" w:rsidRDefault="00E26031" w:rsidP="00E26031">
      <w:pPr>
        <w:shd w:val="clear" w:color="auto" w:fill="FFFFFF"/>
        <w:spacing w:after="0" w:line="360" w:lineRule="auto"/>
        <w:ind w:left="-720" w:firstLine="720"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</w:pP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1.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Ընթացիկ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իրավիճակը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և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ակտի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անհրաժեշտությունը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>.</w:t>
      </w:r>
    </w:p>
    <w:p w14:paraId="314FEB82" w14:textId="77777777" w:rsidR="00E26031" w:rsidRPr="00E26031" w:rsidRDefault="00E26031" w:rsidP="00E26031">
      <w:pPr>
        <w:spacing w:after="0" w:line="360" w:lineRule="auto"/>
        <w:ind w:left="-720" w:firstLine="720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E2603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«Էներգետիկայի մասին» օրենքում լրացումներ և փոփոխություն կատարելու մասին» ՀՕ-196-Ն օրենքի 1-ին հոդվածի համաձայն «</w:t>
      </w:r>
      <w:r w:rsidRPr="00E2603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Գործարքի առարկա գույքի, </w:t>
      </w:r>
      <w:r w:rsidRPr="00E2603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բաժնեմասի (բաժնետոմսի, փայի), և լիցենզավորված գործունեության իրականացման համար անհրաժեշտ հիմնական գույքի կամ դրա նկատմամբ իրավունքի օտարման,</w:t>
      </w:r>
      <w:r w:rsidRPr="00E2603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E26031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այլ կերպ փոխանցման կամ գրավադրման </w:t>
      </w:r>
      <w:r w:rsidRPr="00E26031">
        <w:rPr>
          <w:rFonts w:ascii="GHEA Grapalat" w:hAnsi="GHEA Grapalat"/>
          <w:color w:val="000000" w:themeColor="text1"/>
          <w:sz w:val="24"/>
          <w:szCs w:val="24"/>
          <w:lang w:val="hy-AM"/>
        </w:rPr>
        <w:t>կամ դրա նկատմամբ իրավունքի ձեռքբերման նախապատվության իրավունքի իրացնելու կարգը</w:t>
      </w:r>
      <w:r w:rsidRPr="00E2603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» սահմանվում է Հայաստանի Հանրապետության կառավարության որոշմամբ։</w:t>
      </w:r>
      <w:r w:rsidRPr="00E2603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 Հանրապետության կառավարության</w:t>
      </w:r>
      <w:r w:rsidRPr="00E2603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2025 թվականի օգոստոսի 7-ի </w:t>
      </w:r>
      <w:r w:rsidRPr="00E2603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 w:eastAsia="en-GB"/>
        </w:rPr>
        <w:t>N 1094-Ն որոշմամբ (այսուհետ՝ որոշում) հաստատվել է վերոնշյալ կարգը:</w:t>
      </w:r>
    </w:p>
    <w:p w14:paraId="620A9737" w14:textId="77777777" w:rsidR="00E26031" w:rsidRPr="00E26031" w:rsidRDefault="00E26031" w:rsidP="00E26031">
      <w:pPr>
        <w:spacing w:after="0" w:line="360" w:lineRule="auto"/>
        <w:ind w:left="-720" w:firstLine="720"/>
        <w:jc w:val="both"/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</w:pPr>
      <w:r w:rsidRPr="00E2603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Իրավական ակտի ընդունման անհրաժեշտությունը պայմանավորված է որոշման մեջ լրացում կատարելու նպատակից, քանի որ գործող կարգավորմամբ նախատեսվում է, որ  ՀՀ կառավարությունը նախապատվության իրավունքի իրացման հնարավորությունից օգտվելու պարագայում կայացնում է որոշում՝ այդ մասին գրավոր ծանուցելով լիցենզիա ունեցող անձին, մինչդեռ նախապատվության իրավունքի իրացման հնարավորությունից հրաժարվելու պարագայում նույնպես անհրաժեշտ է համապատասխան իրավական հիմք: Հետևաբար, նախատեսվում է որոշումը լրացնել նախապատվության իրավունքի իրացման հնարավորությունից հրաժարվելու պարագայում ՀՀ կառավարության որոշում կայացնելու դրույթով: Նախագծով կատարվել են որոշ տեխնիկական բնույթի ուղղումներ՝ նշված լրացումը կատարելու անհրաժեշտությամբ պայմանավորված: Ուժը կորցրած է ճանաչվում նաև որոշման հավելվածի 13-րդ կետը, որով նախատեսվում էր նախապատվության իրավունք իրացնելու վերաբերյալ որոշման նախագիծը ներկայացնել հանրային քննարկման, քանի որ ՀՀ կառավարության նշված որոշումները լինելու են անհատական բնույթի և վերաբերելու են կոնկրետ սուբյեկտների:</w:t>
      </w:r>
    </w:p>
    <w:p w14:paraId="4B5813A3" w14:textId="77777777" w:rsidR="00E26031" w:rsidRPr="00E26031" w:rsidRDefault="00E26031" w:rsidP="00E26031">
      <w:pPr>
        <w:shd w:val="clear" w:color="auto" w:fill="FFFFFF"/>
        <w:spacing w:after="0" w:line="360" w:lineRule="auto"/>
        <w:ind w:left="-720" w:firstLine="720"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</w:pPr>
    </w:p>
    <w:p w14:paraId="0CF63B52" w14:textId="77777777" w:rsidR="00E26031" w:rsidRPr="00E26031" w:rsidRDefault="00E26031" w:rsidP="00E26031">
      <w:pPr>
        <w:shd w:val="clear" w:color="auto" w:fill="FFFFFF"/>
        <w:spacing w:after="0" w:line="360" w:lineRule="auto"/>
        <w:ind w:left="-720" w:firstLine="720"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</w:pPr>
    </w:p>
    <w:p w14:paraId="5D4E69DE" w14:textId="77777777" w:rsidR="00E26031" w:rsidRPr="00E26031" w:rsidRDefault="00E26031" w:rsidP="00E26031">
      <w:pPr>
        <w:shd w:val="clear" w:color="auto" w:fill="FFFFFF"/>
        <w:spacing w:after="0" w:line="360" w:lineRule="auto"/>
        <w:ind w:left="-720" w:firstLine="720"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</w:pP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  <w:t>2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Նպատակը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և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ակնկալվող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արդյունքը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>.</w:t>
      </w:r>
    </w:p>
    <w:p w14:paraId="24404284" w14:textId="77777777" w:rsidR="00E26031" w:rsidRPr="00E26031" w:rsidRDefault="00E26031" w:rsidP="00E26031">
      <w:pPr>
        <w:tabs>
          <w:tab w:val="left" w:pos="540"/>
        </w:tabs>
        <w:spacing w:after="0" w:line="360" w:lineRule="auto"/>
        <w:ind w:left="-630"/>
        <w:contextualSpacing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</w:pPr>
      <w:r w:rsidRPr="00E2603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        </w:t>
      </w:r>
      <w:r w:rsidRPr="00E26031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Իրավական ակտի ընդունման նպատակն է նախագծում լրացում կատարել և փոփոխություններ, որի արդյունքում ՀՀ կառավարությունը նախապատվության իրավունքի իրացման հնարավորությունից հրաժարվելու պարագայում նույնպես կկայացնի որոշում և այդ մասին կծանուցի լիցենզիա ունեցող անձին: Ինչպես նաև կվերանա նախագիծը հանրային քննարկման ներկայացնելու իմպերատիվ պահանջը, քանզի նշված իրավական ակտերը անհատական բնույթի են և վերաբերում են կոնկրետ սուբյեկտների:</w:t>
      </w:r>
    </w:p>
    <w:p w14:paraId="504485C3" w14:textId="77777777" w:rsidR="00E26031" w:rsidRPr="00E26031" w:rsidRDefault="00E26031" w:rsidP="00E26031">
      <w:pPr>
        <w:shd w:val="clear" w:color="auto" w:fill="FFFFFF"/>
        <w:spacing w:after="0" w:line="360" w:lineRule="auto"/>
        <w:ind w:left="-630"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</w:pP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       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  <w:t>3.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  <w:t>Նախագծի մշակման գործընթացում ներգրավված ինստիտուտները և անձինք.</w:t>
      </w:r>
    </w:p>
    <w:p w14:paraId="6FCC7270" w14:textId="77777777" w:rsidR="00E26031" w:rsidRPr="00E26031" w:rsidRDefault="00E26031" w:rsidP="00E26031">
      <w:pPr>
        <w:shd w:val="clear" w:color="auto" w:fill="FFFFFF"/>
        <w:spacing w:after="0" w:line="360" w:lineRule="auto"/>
        <w:ind w:left="-720" w:firstLine="720"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</w:pPr>
      <w:r w:rsidRPr="00E2603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Նախագիծը մշակվել է Հայաստանի Հանրապետության տարածքային կառավարման և ենթակառուցվածքների նախարարության կողմից:</w:t>
      </w:r>
    </w:p>
    <w:p w14:paraId="114F2269" w14:textId="77777777" w:rsidR="00E26031" w:rsidRPr="00E26031" w:rsidRDefault="00E26031" w:rsidP="00E26031">
      <w:pPr>
        <w:shd w:val="clear" w:color="auto" w:fill="FFFFFF"/>
        <w:spacing w:after="0" w:line="360" w:lineRule="auto"/>
        <w:ind w:left="-720" w:firstLine="720"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</w:pP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  <w:t>4.</w:t>
      </w: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E26031">
        <w:rPr>
          <w:rFonts w:ascii="MS Gothic" w:eastAsia="MS Gothic" w:hAnsi="MS Gothic" w:cs="MS Gothic" w:hint="eastAsia"/>
          <w:b/>
          <w:bCs/>
          <w:color w:val="000000" w:themeColor="text1"/>
          <w:sz w:val="24"/>
          <w:szCs w:val="24"/>
          <w:lang w:val="af-ZA"/>
        </w:rPr>
        <w:t>․</w:t>
      </w:r>
    </w:p>
    <w:p w14:paraId="23E7C307" w14:textId="77777777" w:rsidR="00E26031" w:rsidRPr="00E26031" w:rsidRDefault="00E26031" w:rsidP="00E26031">
      <w:pPr>
        <w:shd w:val="clear" w:color="auto" w:fill="FFFFFF"/>
        <w:spacing w:after="0" w:line="360" w:lineRule="auto"/>
        <w:ind w:left="-720" w:firstLine="720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af-ZA"/>
        </w:rPr>
      </w:pPr>
      <w:r w:rsidRPr="00E26031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af-ZA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</w:t>
      </w:r>
      <w:r w:rsidRPr="00E26031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af-ZA"/>
        </w:rPr>
        <w:softHyphen/>
        <w:t>յուններ չի նախատեսվում։</w:t>
      </w:r>
    </w:p>
    <w:p w14:paraId="0D31B5D1" w14:textId="77777777" w:rsidR="00E26031" w:rsidRPr="00E26031" w:rsidRDefault="00E26031" w:rsidP="00E26031">
      <w:pPr>
        <w:shd w:val="clear" w:color="auto" w:fill="FFFFFF"/>
        <w:spacing w:after="0" w:line="360" w:lineRule="auto"/>
        <w:ind w:left="-720" w:firstLine="720"/>
        <w:jc w:val="both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</w:pPr>
      <w:r w:rsidRPr="00E26031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lang w:val="af-ZA"/>
        </w:rPr>
        <w:t>5. 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ռազմավարությունը և դրանից բխող 2023-2026 թվականների գործողությունների ծրագիր:</w:t>
      </w:r>
    </w:p>
    <w:p w14:paraId="4718D756" w14:textId="77777777" w:rsidR="00E26031" w:rsidRPr="00E26031" w:rsidRDefault="00E26031" w:rsidP="00E26031">
      <w:pPr>
        <w:shd w:val="clear" w:color="auto" w:fill="FFFFFF"/>
        <w:spacing w:after="0" w:line="360" w:lineRule="auto"/>
        <w:ind w:left="-720" w:firstLine="720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af-ZA"/>
        </w:rPr>
      </w:pPr>
      <w:r w:rsidRPr="00E26031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af-ZA"/>
        </w:rPr>
        <w:t>Նախագծերի ընդունումը չի բխում ռազմավարական փաստաթղթերից:</w:t>
      </w:r>
    </w:p>
    <w:p w14:paraId="079D2C52" w14:textId="52A53886" w:rsidR="00AA4027" w:rsidRPr="00982A81" w:rsidRDefault="00AA4027" w:rsidP="0014021C">
      <w:pPr>
        <w:shd w:val="clear" w:color="auto" w:fill="FFFFFF"/>
        <w:spacing w:after="0" w:line="360" w:lineRule="auto"/>
        <w:ind w:left="-720" w:firstLine="720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af-ZA"/>
        </w:rPr>
      </w:pPr>
      <w:bookmarkStart w:id="0" w:name="_GoBack"/>
      <w:bookmarkEnd w:id="0"/>
    </w:p>
    <w:sectPr w:rsidR="00AA4027" w:rsidRPr="00982A81" w:rsidSect="003143EE">
      <w:pgSz w:w="11906" w:h="16838" w:code="9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86CAF8" w14:textId="77777777" w:rsidR="007021A8" w:rsidRDefault="007021A8" w:rsidP="00923332">
      <w:pPr>
        <w:spacing w:after="0" w:line="240" w:lineRule="auto"/>
      </w:pPr>
      <w:r>
        <w:separator/>
      </w:r>
    </w:p>
  </w:endnote>
  <w:endnote w:type="continuationSeparator" w:id="0">
    <w:p w14:paraId="38DD2D6C" w14:textId="77777777" w:rsidR="007021A8" w:rsidRDefault="007021A8" w:rsidP="00923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B55A6" w14:textId="77777777" w:rsidR="007021A8" w:rsidRDefault="007021A8" w:rsidP="00923332">
      <w:pPr>
        <w:spacing w:after="0" w:line="240" w:lineRule="auto"/>
      </w:pPr>
      <w:r>
        <w:separator/>
      </w:r>
    </w:p>
  </w:footnote>
  <w:footnote w:type="continuationSeparator" w:id="0">
    <w:p w14:paraId="6C5D2DB8" w14:textId="77777777" w:rsidR="007021A8" w:rsidRDefault="007021A8" w:rsidP="00923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0A75D5"/>
    <w:multiLevelType w:val="hybridMultilevel"/>
    <w:tmpl w:val="D3A4E4CE"/>
    <w:lvl w:ilvl="0" w:tplc="633C7C10">
      <w:start w:val="4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057E2"/>
    <w:multiLevelType w:val="multilevel"/>
    <w:tmpl w:val="9580E4F0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DBE5266"/>
    <w:multiLevelType w:val="hybridMultilevel"/>
    <w:tmpl w:val="1B6692B0"/>
    <w:lvl w:ilvl="0" w:tplc="31A26A9A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03C"/>
    <w:rsid w:val="000B696D"/>
    <w:rsid w:val="000E4E3B"/>
    <w:rsid w:val="001172E7"/>
    <w:rsid w:val="00135456"/>
    <w:rsid w:val="0014021C"/>
    <w:rsid w:val="00141B39"/>
    <w:rsid w:val="001455FD"/>
    <w:rsid w:val="00196472"/>
    <w:rsid w:val="001A56E5"/>
    <w:rsid w:val="001D1099"/>
    <w:rsid w:val="001E1DE8"/>
    <w:rsid w:val="001E4628"/>
    <w:rsid w:val="001E5863"/>
    <w:rsid w:val="001E6430"/>
    <w:rsid w:val="002A5250"/>
    <w:rsid w:val="002B1BE2"/>
    <w:rsid w:val="003143EE"/>
    <w:rsid w:val="00375FFB"/>
    <w:rsid w:val="003A3CA0"/>
    <w:rsid w:val="003B2AB0"/>
    <w:rsid w:val="003B5B71"/>
    <w:rsid w:val="003E5C82"/>
    <w:rsid w:val="00425B03"/>
    <w:rsid w:val="004A386B"/>
    <w:rsid w:val="004B45A7"/>
    <w:rsid w:val="00506592"/>
    <w:rsid w:val="0051148A"/>
    <w:rsid w:val="00526881"/>
    <w:rsid w:val="00526AF2"/>
    <w:rsid w:val="005728E2"/>
    <w:rsid w:val="005C53C8"/>
    <w:rsid w:val="005E06EB"/>
    <w:rsid w:val="0060252A"/>
    <w:rsid w:val="00626153"/>
    <w:rsid w:val="006B7AE3"/>
    <w:rsid w:val="006C0B77"/>
    <w:rsid w:val="006D5E93"/>
    <w:rsid w:val="007021A8"/>
    <w:rsid w:val="007F4F5E"/>
    <w:rsid w:val="00801138"/>
    <w:rsid w:val="008242FF"/>
    <w:rsid w:val="008355E2"/>
    <w:rsid w:val="00870751"/>
    <w:rsid w:val="008850F0"/>
    <w:rsid w:val="008E352B"/>
    <w:rsid w:val="008F0E33"/>
    <w:rsid w:val="009012A5"/>
    <w:rsid w:val="00920C70"/>
    <w:rsid w:val="00922C48"/>
    <w:rsid w:val="00923332"/>
    <w:rsid w:val="00932626"/>
    <w:rsid w:val="009443D5"/>
    <w:rsid w:val="009513D7"/>
    <w:rsid w:val="00967584"/>
    <w:rsid w:val="0098103C"/>
    <w:rsid w:val="00982A81"/>
    <w:rsid w:val="00A17A9B"/>
    <w:rsid w:val="00A30854"/>
    <w:rsid w:val="00A522A4"/>
    <w:rsid w:val="00A571D6"/>
    <w:rsid w:val="00A84731"/>
    <w:rsid w:val="00A85FF8"/>
    <w:rsid w:val="00AA4027"/>
    <w:rsid w:val="00AD1455"/>
    <w:rsid w:val="00AD5566"/>
    <w:rsid w:val="00AE4ADA"/>
    <w:rsid w:val="00B2766E"/>
    <w:rsid w:val="00B83432"/>
    <w:rsid w:val="00B915B7"/>
    <w:rsid w:val="00BC5030"/>
    <w:rsid w:val="00C13EB0"/>
    <w:rsid w:val="00C41011"/>
    <w:rsid w:val="00C45483"/>
    <w:rsid w:val="00C51337"/>
    <w:rsid w:val="00C752D7"/>
    <w:rsid w:val="00C91710"/>
    <w:rsid w:val="00C95F49"/>
    <w:rsid w:val="00CE4311"/>
    <w:rsid w:val="00CF5DAF"/>
    <w:rsid w:val="00CF7C56"/>
    <w:rsid w:val="00D013BB"/>
    <w:rsid w:val="00D15067"/>
    <w:rsid w:val="00D3027D"/>
    <w:rsid w:val="00D63CBC"/>
    <w:rsid w:val="00D905A9"/>
    <w:rsid w:val="00DA4A39"/>
    <w:rsid w:val="00DC2DA1"/>
    <w:rsid w:val="00DE4B41"/>
    <w:rsid w:val="00E02C78"/>
    <w:rsid w:val="00E26031"/>
    <w:rsid w:val="00E47CDF"/>
    <w:rsid w:val="00E510D9"/>
    <w:rsid w:val="00E6235B"/>
    <w:rsid w:val="00EA3D97"/>
    <w:rsid w:val="00EA59DF"/>
    <w:rsid w:val="00EC063F"/>
    <w:rsid w:val="00EE4070"/>
    <w:rsid w:val="00F00D5B"/>
    <w:rsid w:val="00F12C76"/>
    <w:rsid w:val="00F160D2"/>
    <w:rsid w:val="00F17476"/>
    <w:rsid w:val="00F43C3C"/>
    <w:rsid w:val="00F654B7"/>
    <w:rsid w:val="00F8651A"/>
    <w:rsid w:val="00FC5FBB"/>
    <w:rsid w:val="00FC7D0F"/>
    <w:rsid w:val="00FD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8A6D3"/>
  <w15:docId w15:val="{36DBC669-1FC5-4B83-BC80-F0EF15C2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CDF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626153"/>
    <w:pPr>
      <w:spacing w:line="259" w:lineRule="auto"/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2333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23332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92333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2333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233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302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027D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D302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027D"/>
    <w:rPr>
      <w:lang w:val="en-US"/>
    </w:rPr>
  </w:style>
  <w:style w:type="paragraph" w:styleId="Revision">
    <w:name w:val="Revision"/>
    <w:hidden/>
    <w:uiPriority w:val="99"/>
    <w:semiHidden/>
    <w:rsid w:val="00141B39"/>
    <w:pPr>
      <w:spacing w:after="0" w:line="240" w:lineRule="auto"/>
    </w:pPr>
    <w:rPr>
      <w:lang w:val="en-US"/>
    </w:rPr>
  </w:style>
  <w:style w:type="paragraph" w:customStyle="1" w:styleId="vhc">
    <w:name w:val="vhc"/>
    <w:basedOn w:val="Normal"/>
    <w:uiPriority w:val="99"/>
    <w:rsid w:val="001D1099"/>
    <w:pPr>
      <w:spacing w:after="0" w:line="240" w:lineRule="auto"/>
      <w:ind w:left="4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1D1099"/>
    <w:pPr>
      <w:spacing w:after="0" w:line="240" w:lineRule="auto"/>
      <w:ind w:firstLine="450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1E643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27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341756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14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EC4E3C-B509-412A-AFDB-EAF01F491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347</Words>
  <Characters>2737</Characters>
  <Application>Microsoft Office Word</Application>
  <DocSecurity>0</DocSecurity>
  <Lines>54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Gevorgyan</dc:creator>
  <cp:keywords>https://mul2.gov.am/tasks/1243337/oneclick?token=ae14bcef387153d1e3c3d5eb44864336</cp:keywords>
  <dc:description/>
  <cp:lastModifiedBy>Silva Martirosyan</cp:lastModifiedBy>
  <cp:revision>18</cp:revision>
  <cp:lastPrinted>2025-11-05T10:23:00Z</cp:lastPrinted>
  <dcterms:created xsi:type="dcterms:W3CDTF">2025-09-13T16:45:00Z</dcterms:created>
  <dcterms:modified xsi:type="dcterms:W3CDTF">2025-12-10T07:41:00Z</dcterms:modified>
</cp:coreProperties>
</file>