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4C7E4" w14:textId="77777777" w:rsidR="00F066BF" w:rsidRPr="00F066BF" w:rsidRDefault="00F066BF" w:rsidP="00F066BF">
      <w:pPr>
        <w:spacing w:after="0" w:line="360" w:lineRule="auto"/>
        <w:ind w:left="-426" w:right="141" w:firstLine="426"/>
        <w:jc w:val="center"/>
        <w:rPr>
          <w:rFonts w:ascii="GHEA Grapalat" w:eastAsia="Batang" w:hAnsi="GHEA Grapalat" w:cs="Sylfaen"/>
          <w:b/>
          <w:sz w:val="24"/>
          <w:szCs w:val="24"/>
          <w:lang w:eastAsia="ru-RU"/>
        </w:rPr>
      </w:pPr>
    </w:p>
    <w:p w14:paraId="3C252A47" w14:textId="77777777" w:rsidR="00F066BF" w:rsidRPr="00F066BF" w:rsidRDefault="00F066BF" w:rsidP="00F066BF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 w:rsidRPr="00F066BF">
        <w:rPr>
          <w:rFonts w:ascii="GHEA Grapalat" w:hAnsi="GHEA Grapalat" w:cs="Sylfaen"/>
          <w:b/>
          <w:sz w:val="24"/>
          <w:szCs w:val="24"/>
        </w:rPr>
        <w:t>ՀԻ</w:t>
      </w:r>
      <w:r w:rsidRPr="00F066BF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78D3C553" w14:textId="77777777" w:rsidR="00F066BF" w:rsidRPr="00F066BF" w:rsidRDefault="00F066BF" w:rsidP="00F066BF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66BF">
        <w:rPr>
          <w:rFonts w:ascii="GHEA Grapalat" w:hAnsi="GHEA Grapalat"/>
          <w:sz w:val="24"/>
          <w:szCs w:val="24"/>
          <w:lang w:val="hy-AM"/>
        </w:rPr>
        <w:t>«</w:t>
      </w:r>
      <w:r w:rsidRPr="00F06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F06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Գազպրոմ</w:t>
      </w:r>
      <w:proofErr w:type="spellEnd"/>
      <w:r w:rsidRPr="00F06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Արմենիա» ՓԲԸ-ի կողմից ներկայացված </w:t>
      </w:r>
    </w:p>
    <w:p w14:paraId="6F45F1B1" w14:textId="77777777" w:rsidR="00F066BF" w:rsidRPr="00F066BF" w:rsidRDefault="00F066BF" w:rsidP="00F066BF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06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օտարման գործարք իրականացնելու վերաբերյալ Հայաստանի Հանրապետության կառավարության նախապատվության </w:t>
      </w:r>
    </w:p>
    <w:p w14:paraId="69560CE8" w14:textId="77777777" w:rsidR="00F066BF" w:rsidRPr="00F066BF" w:rsidRDefault="00F066BF" w:rsidP="00F066BF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F06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 w:rsidRPr="00F066BF">
        <w:rPr>
          <w:rFonts w:ascii="GHEA Grapalat" w:hAnsi="GHEA Grapalat"/>
          <w:sz w:val="24"/>
          <w:szCs w:val="24"/>
          <w:lang w:val="hy-AM"/>
        </w:rPr>
        <w:t>»</w:t>
      </w:r>
      <w:r w:rsidRPr="00F066BF">
        <w:rPr>
          <w:rFonts w:ascii="GHEA Grapalat" w:hAnsi="GHEA Grapalat"/>
          <w:iCs/>
          <w:sz w:val="24"/>
          <w:szCs w:val="24"/>
          <w:lang w:val="hy-AM"/>
        </w:rPr>
        <w:t xml:space="preserve"> Հայաստանի Հանրապետության </w:t>
      </w:r>
    </w:p>
    <w:p w14:paraId="253A18FE" w14:textId="77777777" w:rsidR="00F066BF" w:rsidRPr="00F066BF" w:rsidRDefault="00F066BF" w:rsidP="00F066BF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F066BF"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40DD93A7" w14:textId="77777777" w:rsidR="00F066BF" w:rsidRPr="00F066BF" w:rsidRDefault="00F066BF" w:rsidP="00F066BF">
      <w:pPr>
        <w:shd w:val="clear" w:color="auto" w:fill="FFFFFF"/>
        <w:tabs>
          <w:tab w:val="left" w:pos="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b/>
          <w:bCs/>
          <w:i/>
          <w:iCs/>
          <w:spacing w:val="-2"/>
          <w:sz w:val="24"/>
          <w:szCs w:val="24"/>
          <w:lang w:val="af-ZA" w:eastAsia="ru-RU"/>
        </w:rPr>
      </w:pPr>
      <w:r w:rsidRPr="00F066BF">
        <w:rPr>
          <w:rFonts w:ascii="GHEA Grapalat" w:eastAsia="Times New Roman" w:hAnsi="GHEA Grapalat" w:cs="Sylfaen"/>
          <w:b/>
          <w:bCs/>
          <w:i/>
          <w:iCs/>
          <w:spacing w:val="-2"/>
          <w:sz w:val="24"/>
          <w:szCs w:val="24"/>
          <w:lang w:val="af-ZA" w:eastAsia="ru-RU"/>
        </w:rPr>
        <w:tab/>
      </w:r>
      <w:r w:rsidRPr="00F066BF">
        <w:rPr>
          <w:rFonts w:ascii="GHEA Grapalat" w:eastAsia="Times New Roman" w:hAnsi="GHEA Grapalat" w:cs="Sylfaen"/>
          <w:b/>
          <w:bCs/>
          <w:i/>
          <w:iCs/>
          <w:spacing w:val="-2"/>
          <w:sz w:val="24"/>
          <w:szCs w:val="24"/>
          <w:lang w:val="af-ZA" w:eastAsia="ru-RU"/>
        </w:rPr>
        <w:tab/>
      </w:r>
    </w:p>
    <w:p w14:paraId="0F763D2C" w14:textId="77777777" w:rsidR="00F066BF" w:rsidRPr="00F066BF" w:rsidRDefault="00F066BF" w:rsidP="00F066BF">
      <w:pPr>
        <w:shd w:val="clear" w:color="auto" w:fill="FFFFFF"/>
        <w:tabs>
          <w:tab w:val="left" w:pos="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</w:pPr>
      <w:r w:rsidRPr="00F066BF">
        <w:rPr>
          <w:rFonts w:ascii="GHEA Grapalat" w:eastAsia="Times New Roman" w:hAnsi="GHEA Grapalat" w:cs="Sylfaen"/>
          <w:b/>
          <w:bCs/>
          <w:i/>
          <w:iCs/>
          <w:spacing w:val="-2"/>
          <w:sz w:val="24"/>
          <w:szCs w:val="24"/>
          <w:lang w:val="af-ZA" w:eastAsia="ru-RU"/>
        </w:rPr>
        <w:tab/>
      </w:r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>1</w:t>
      </w:r>
      <w:r w:rsidRPr="00F066BF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 w:eastAsia="ru-RU"/>
        </w:rPr>
        <w:t>․</w:t>
      </w:r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>Անհրաժեշտությունը</w:t>
      </w:r>
      <w:proofErr w:type="spellEnd"/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 xml:space="preserve"> </w:t>
      </w:r>
    </w:p>
    <w:p w14:paraId="461569BF" w14:textId="77777777" w:rsidR="00F066BF" w:rsidRPr="00F066BF" w:rsidRDefault="00F066BF" w:rsidP="00F066BF">
      <w:pPr>
        <w:suppressAutoHyphens w:val="0"/>
        <w:spacing w:after="0" w:line="360" w:lineRule="auto"/>
        <w:ind w:left="-426" w:right="141" w:firstLine="426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</w:pPr>
      <w:r w:rsidRPr="00F066BF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     </w:t>
      </w:r>
      <w:r w:rsidRPr="00F066B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«</w:t>
      </w:r>
      <w:proofErr w:type="spellStart"/>
      <w:r w:rsidRPr="00F066B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Գազպրոմ</w:t>
      </w:r>
      <w:proofErr w:type="spellEnd"/>
      <w:r w:rsidRPr="00F066B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Արմենիա» ՓԲԸ-ի (այսուհետ՝ Ընկերություն) կողմից ՀՀ կառավարությանը ներկայացվել է առաջարկություն 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Էներգետիկայի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մասին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»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Հայաստանի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օրենքի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27-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րդ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հոդվածի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2.1-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ին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մասի և Հայաստանի Հանրապետության կառավարության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 xml:space="preserve">2025 </w:t>
      </w:r>
      <w:proofErr w:type="spellStart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>թվականի</w:t>
      </w:r>
      <w:proofErr w:type="spellEnd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>օգոստոսի</w:t>
      </w:r>
      <w:proofErr w:type="spellEnd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 xml:space="preserve"> 7-ի N 1094-Ն </w:t>
      </w:r>
      <w:proofErr w:type="spellStart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eastAsia="ru-RU"/>
        </w:rPr>
        <w:t>որոշման</w:t>
      </w:r>
      <w:proofErr w:type="spellEnd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eastAsia="ru-RU"/>
        </w:rPr>
        <w:t>հիմքով</w:t>
      </w:r>
      <w:proofErr w:type="spellEnd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eastAsia="ru-RU"/>
        </w:rPr>
        <w:t>՝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>Ընկերությանը</w:t>
      </w:r>
      <w:proofErr w:type="spellEnd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>պատկանող</w:t>
      </w:r>
      <w:proofErr w:type="spellEnd"/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af-ZA" w:eastAsia="ru-RU"/>
        </w:rPr>
        <w:t xml:space="preserve"> </w:t>
      </w:r>
      <w:r w:rsidRPr="00F066B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մարզ Վայոց ձոր, համայնք Վայք</w:t>
      </w:r>
      <w:r w:rsidRPr="00F066B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af-ZA" w:eastAsia="ru-RU"/>
        </w:rPr>
        <w:t>,</w:t>
      </w:r>
      <w:r w:rsidRPr="00F066B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Զառիթափ գյուղի 25-րդ փողոց 1-ին փակուղի 5 պահեստ հասցե, գույքի գնահատված շուկայական արժեքը՝ 6,600,000.00 (վեց միլիոն վեց հարյուր հազար) ՀՀ դրամ, անշարժ գույքի (իրավունքի պետական գրանցման վկայական՝ N 14032025-10-0016) վերաբերյալ կայացնել որոշում, օտարման գործարք իրականացնելու դեպքում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Հայաստանի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Հանրապետության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կառավարության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նախապատվության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իրավունքի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իրացման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հնարավորությունից օգտվելու կամ հրաժարվելու մասին</w:t>
      </w:r>
      <w:r w:rsidRPr="00F066B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ru-RU"/>
        </w:rPr>
        <w:t xml:space="preserve">։ </w:t>
      </w:r>
    </w:p>
    <w:p w14:paraId="3E869708" w14:textId="77777777" w:rsidR="00F066BF" w:rsidRPr="00F066BF" w:rsidRDefault="00F066BF" w:rsidP="00F066BF">
      <w:pPr>
        <w:suppressAutoHyphens w:val="0"/>
        <w:spacing w:after="0" w:line="360" w:lineRule="auto"/>
        <w:ind w:left="-426" w:right="141" w:firstLine="426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F066B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         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անշարժ գույքի օտարման դեպքում Հայաստանի </w:t>
      </w:r>
      <w:proofErr w:type="spellStart"/>
      <w:r w:rsidRPr="00F066B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Հանարապետության</w:t>
      </w:r>
      <w:proofErr w:type="spellEnd"/>
      <w:r w:rsidRPr="00F066B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կառավարության նախապատվության իրավունքից։</w:t>
      </w:r>
    </w:p>
    <w:p w14:paraId="4C5CF528" w14:textId="77777777" w:rsidR="00F066BF" w:rsidRPr="00F066BF" w:rsidRDefault="00F066BF" w:rsidP="00F066BF">
      <w:pPr>
        <w:shd w:val="clear" w:color="auto" w:fill="FFFFFF"/>
        <w:tabs>
          <w:tab w:val="left" w:pos="0"/>
          <w:tab w:val="left" w:pos="72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</w:pPr>
      <w:r w:rsidRPr="00F066BF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ab/>
      </w:r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>2</w:t>
      </w:r>
      <w:r w:rsidRPr="00F066BF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 w:eastAsia="ru-RU"/>
        </w:rPr>
        <w:t>․</w:t>
      </w:r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>Կարգավորման</w:t>
      </w:r>
      <w:proofErr w:type="spellEnd"/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>նպատակը</w:t>
      </w:r>
      <w:proofErr w:type="spellEnd"/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 xml:space="preserve"> և </w:t>
      </w:r>
      <w:proofErr w:type="spellStart"/>
      <w:r w:rsidRPr="00F066BF">
        <w:rPr>
          <w:rFonts w:ascii="GHEA Grapalat" w:eastAsia="Times New Roman" w:hAnsi="GHEA Grapalat" w:cs="Sylfaen"/>
          <w:b/>
          <w:bCs/>
          <w:spacing w:val="-2"/>
          <w:sz w:val="24"/>
          <w:szCs w:val="24"/>
          <w:lang w:val="af-ZA" w:eastAsia="ru-RU"/>
        </w:rPr>
        <w:t>բնույթը</w:t>
      </w:r>
      <w:proofErr w:type="spellEnd"/>
    </w:p>
    <w:p w14:paraId="2535E4E9" w14:textId="77777777" w:rsidR="00F066BF" w:rsidRPr="00F066BF" w:rsidRDefault="00F066BF" w:rsidP="00F066BF">
      <w:pPr>
        <w:shd w:val="clear" w:color="auto" w:fill="FFFFFF"/>
        <w:tabs>
          <w:tab w:val="left" w:pos="0"/>
          <w:tab w:val="left" w:pos="72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x-none" w:eastAsia="ru-RU"/>
        </w:rPr>
      </w:pPr>
      <w:r w:rsidRPr="00F066BF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ab/>
      </w:r>
      <w:r w:rsidRPr="00F066BF">
        <w:rPr>
          <w:rFonts w:ascii="GHEA Grapalat" w:eastAsia="Times New Roman" w:hAnsi="GHEA Grapalat"/>
          <w:color w:val="FF0000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color w:val="000000" w:themeColor="text1"/>
          <w:sz w:val="24"/>
          <w:szCs w:val="24"/>
          <w:lang w:val="x-none" w:eastAsia="ru-RU"/>
        </w:rPr>
        <w:t>Կարգավորման</w:t>
      </w:r>
      <w:proofErr w:type="spellEnd"/>
      <w:r w:rsidRPr="00F066BF">
        <w:rPr>
          <w:rFonts w:ascii="GHEA Grapalat" w:eastAsia="Times New Roman" w:hAnsi="GHEA Grapalat"/>
          <w:color w:val="000000" w:themeColor="text1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color w:val="000000" w:themeColor="text1"/>
          <w:sz w:val="24"/>
          <w:szCs w:val="24"/>
          <w:lang w:val="x-none" w:eastAsia="ru-RU"/>
        </w:rPr>
        <w:t>նպատակն</w:t>
      </w:r>
      <w:proofErr w:type="spellEnd"/>
      <w:r w:rsidRPr="00F066BF">
        <w:rPr>
          <w:rFonts w:ascii="GHEA Grapalat" w:eastAsia="Times New Roman" w:hAnsi="GHEA Grapalat"/>
          <w:color w:val="000000" w:themeColor="text1"/>
          <w:sz w:val="24"/>
          <w:szCs w:val="24"/>
          <w:lang w:val="x-none" w:eastAsia="ru-RU"/>
        </w:rPr>
        <w:t xml:space="preserve"> է 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>«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Էներգետիկայի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մասին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»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օրենքի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27-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րդ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հոդվածի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2.1-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ին</w:t>
      </w:r>
      <w:r w:rsidRPr="00F066BF">
        <w:rPr>
          <w:rFonts w:ascii="GHEA Grapalat" w:eastAsia="Times New Roman" w:hAnsi="GHEA Grapalat" w:cs="Arial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</w:t>
      </w:r>
      <w:r w:rsidRPr="00F066BF">
        <w:rPr>
          <w:rFonts w:ascii="GHEA Grapalat" w:eastAsia="Times New Roman" w:hAnsi="GHEA Grapalat" w:cs="Sylfaen"/>
          <w:color w:val="000000" w:themeColor="text1"/>
          <w:sz w:val="24"/>
          <w:szCs w:val="24"/>
          <w:shd w:val="clear" w:color="auto" w:fill="FFFFFF"/>
          <w:lang w:val="hy-AM" w:eastAsia="ru-RU"/>
        </w:rPr>
        <w:t>մասի հիմքով Ընկերության կողմից ներկայացված առաջարկության քննարկումը և համապատասխան ենթաօրենսդրական ակտի ընդունումը։</w:t>
      </w:r>
    </w:p>
    <w:p w14:paraId="1F9B8F45" w14:textId="77777777" w:rsidR="00F066BF" w:rsidRPr="00F066BF" w:rsidRDefault="00F066BF" w:rsidP="00F066BF">
      <w:pPr>
        <w:shd w:val="clear" w:color="auto" w:fill="FFFFFF"/>
        <w:tabs>
          <w:tab w:val="left" w:pos="72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/>
          <w:sz w:val="24"/>
          <w:szCs w:val="24"/>
          <w:lang w:val="x-none" w:eastAsia="ru-RU"/>
        </w:rPr>
      </w:pPr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lastRenderedPageBreak/>
        <w:t>3</w:t>
      </w:r>
      <w:r w:rsidRPr="00F066BF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Նախագծի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մշակման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գործընթացում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ներգրավված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ինստիտուտները</w:t>
      </w:r>
      <w:proofErr w:type="spellEnd"/>
      <w:r w:rsidRPr="00F066BF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 </w:t>
      </w:r>
      <w:r w:rsidRPr="00F066BF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ab/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Ներկայացված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որոշման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նախագիծը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մշակվել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է ՀՀ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տարածքային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կառավարման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և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ենթակառուցվածքների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նախարարության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կողմից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։</w:t>
      </w:r>
    </w:p>
    <w:p w14:paraId="2DD40EA1" w14:textId="77777777" w:rsidR="00F066BF" w:rsidRPr="00F066BF" w:rsidRDefault="00F066BF" w:rsidP="00F066BF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4</w:t>
      </w:r>
      <w:r w:rsidRPr="00F066BF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արդյունք</w:t>
      </w:r>
      <w:proofErr w:type="spellEnd"/>
    </w:p>
    <w:p w14:paraId="3B41F1AF" w14:textId="77777777" w:rsidR="00F066BF" w:rsidRPr="00F066BF" w:rsidRDefault="00F066BF" w:rsidP="00F066BF">
      <w:pPr>
        <w:shd w:val="clear" w:color="auto" w:fill="FFFFFF"/>
        <w:tabs>
          <w:tab w:val="left" w:pos="720"/>
          <w:tab w:val="left" w:pos="81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/>
          <w:sz w:val="24"/>
          <w:szCs w:val="24"/>
          <w:lang w:val="x-none" w:eastAsia="ru-RU"/>
        </w:rPr>
      </w:pPr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Որոշման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նախագծի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ընդունման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արդյունքում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Ընկերությունը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հնարավորություն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կստանա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օտարել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գույքը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առանց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իրավական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խոչընդոտների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՝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նախապես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ստանալով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ՀՀ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կառավարության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համաձայնությունը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՝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գույքի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օտարման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դեպքում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նախապատվության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իրավունքից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հրաժարվելու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մասին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։ </w:t>
      </w:r>
    </w:p>
    <w:p w14:paraId="6BE18D14" w14:textId="77777777" w:rsidR="00F066BF" w:rsidRPr="00F066BF" w:rsidRDefault="00F066BF" w:rsidP="00F066BF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 w:rsidRPr="00F066BF"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 w:rsidRPr="00F066BF"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լրացուցիչ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ֆինանսական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միջոցների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անհրաժեշտության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և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պետական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բյուջեի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եկամուտներում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և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ծախսերում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սպասվելիք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փոփոխությունների</w:t>
      </w:r>
      <w:proofErr w:type="spellEnd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մասին</w:t>
      </w:r>
      <w:proofErr w:type="spellEnd"/>
    </w:p>
    <w:p w14:paraId="46EE358C" w14:textId="77777777" w:rsidR="00F066BF" w:rsidRPr="00F066BF" w:rsidRDefault="00F066BF" w:rsidP="00F066BF">
      <w:pPr>
        <w:shd w:val="clear" w:color="auto" w:fill="FFFFFF"/>
        <w:tabs>
          <w:tab w:val="left" w:pos="0"/>
          <w:tab w:val="left" w:pos="72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/>
          <w:sz w:val="24"/>
          <w:szCs w:val="24"/>
          <w:lang w:val="x-none" w:eastAsia="ru-RU"/>
        </w:rPr>
      </w:pPr>
      <w:r w:rsidRPr="00F066BF">
        <w:rPr>
          <w:rFonts w:ascii="GHEA Grapalat" w:eastAsia="Times New Roman" w:hAnsi="GHEA Grapalat"/>
          <w:sz w:val="24"/>
          <w:szCs w:val="24"/>
          <w:lang w:val="af-ZA" w:eastAsia="ru-RU"/>
        </w:rPr>
        <w:tab/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Նախագծի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ընդունման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կապակցությամբ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պետական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կամ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տեղական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ինքնակառավարման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մարմնի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բյուջեի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եկամուտներում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և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ծախսերում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փոփոխություններ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չի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նախատեսվում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: </w:t>
      </w:r>
    </w:p>
    <w:p w14:paraId="3B890A4F" w14:textId="77777777" w:rsidR="00F066BF" w:rsidRPr="00F066BF" w:rsidRDefault="00F066BF" w:rsidP="00F066BF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F066BF">
        <w:rPr>
          <w:rFonts w:ascii="GHEA Grapalat" w:hAnsi="GHEA Grapalat" w:cs="Arial Armenian"/>
          <w:b/>
          <w:sz w:val="24"/>
          <w:szCs w:val="24"/>
        </w:rPr>
        <w:t>6</w:t>
      </w:r>
      <w:r w:rsidRPr="00F066BF">
        <w:rPr>
          <w:rFonts w:ascii="Microsoft JhengHei" w:eastAsia="Microsoft JhengHei" w:hAnsi="Microsoft JhengHei" w:cs="Microsoft JhengHei"/>
          <w:b/>
          <w:sz w:val="24"/>
          <w:szCs w:val="24"/>
        </w:rPr>
        <w:t xml:space="preserve">․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Կապը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ռազմավարական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փաստաթղթերի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հետ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Հայաստանի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վերափոխման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ռազմավարություն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Կառավարության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թթ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ծրագիր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ոլորտային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066BF">
        <w:rPr>
          <w:rFonts w:ascii="GHEA Grapalat" w:hAnsi="GHEA Grapalat" w:cs="Arial Armenian"/>
          <w:b/>
          <w:sz w:val="24"/>
          <w:szCs w:val="24"/>
        </w:rPr>
        <w:t>և</w:t>
      </w:r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կամ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այլ</w:t>
      </w:r>
      <w:proofErr w:type="spellEnd"/>
      <w:r w:rsidRPr="00F066B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F066BF">
        <w:rPr>
          <w:rFonts w:ascii="GHEA Grapalat" w:hAnsi="GHEA Grapalat" w:cs="Arial Armenian"/>
          <w:b/>
          <w:sz w:val="24"/>
          <w:szCs w:val="24"/>
        </w:rPr>
        <w:t>ռազմավարություններ</w:t>
      </w:r>
      <w:proofErr w:type="spellEnd"/>
    </w:p>
    <w:p w14:paraId="135D595C" w14:textId="77777777" w:rsidR="00F066BF" w:rsidRPr="00F066BF" w:rsidRDefault="00F066BF" w:rsidP="00F066BF">
      <w:pPr>
        <w:shd w:val="clear" w:color="auto" w:fill="FFFFFF"/>
        <w:tabs>
          <w:tab w:val="left" w:pos="720"/>
          <w:tab w:val="left" w:pos="900"/>
        </w:tabs>
        <w:spacing w:after="0" w:line="360" w:lineRule="auto"/>
        <w:ind w:left="-426" w:right="141" w:firstLine="426"/>
        <w:jc w:val="both"/>
        <w:rPr>
          <w:rFonts w:ascii="GHEA Grapalat" w:eastAsia="Times New Roman" w:hAnsi="GHEA Grapalat"/>
          <w:sz w:val="24"/>
          <w:szCs w:val="24"/>
          <w:lang w:val="x-none" w:eastAsia="ru-RU"/>
        </w:rPr>
      </w:pP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Ներկայացվող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նախագիծը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չի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բխում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ռազմավարական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</w:t>
      </w:r>
      <w:proofErr w:type="spellStart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փաստաթղթերից</w:t>
      </w:r>
      <w:proofErr w:type="spellEnd"/>
      <w:r w:rsidRPr="00F066BF">
        <w:rPr>
          <w:rFonts w:ascii="GHEA Grapalat" w:eastAsia="Times New Roman" w:hAnsi="GHEA Grapalat"/>
          <w:sz w:val="24"/>
          <w:szCs w:val="24"/>
          <w:lang w:val="x-none" w:eastAsia="ru-RU"/>
        </w:rPr>
        <w:t>։</w:t>
      </w:r>
    </w:p>
    <w:p w14:paraId="7F39DE08" w14:textId="77777777" w:rsidR="00F066BF" w:rsidRPr="00F066BF" w:rsidRDefault="00F066BF" w:rsidP="00F066BF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bookmarkStart w:id="0" w:name="_GoBack"/>
      <w:bookmarkEnd w:id="0"/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ACF"/>
    <w:rsid w:val="0005252E"/>
    <w:rsid w:val="000738D3"/>
    <w:rsid w:val="000A36E4"/>
    <w:rsid w:val="00150ACF"/>
    <w:rsid w:val="001710F0"/>
    <w:rsid w:val="001804BE"/>
    <w:rsid w:val="00336C53"/>
    <w:rsid w:val="00380FE2"/>
    <w:rsid w:val="0049487C"/>
    <w:rsid w:val="004D2C2A"/>
    <w:rsid w:val="00555730"/>
    <w:rsid w:val="0055623F"/>
    <w:rsid w:val="00660B44"/>
    <w:rsid w:val="006F6CD6"/>
    <w:rsid w:val="00751262"/>
    <w:rsid w:val="00776309"/>
    <w:rsid w:val="007833F8"/>
    <w:rsid w:val="00847DAB"/>
    <w:rsid w:val="008D774B"/>
    <w:rsid w:val="008F6FA1"/>
    <w:rsid w:val="009560D7"/>
    <w:rsid w:val="00962D11"/>
    <w:rsid w:val="00A47EB7"/>
    <w:rsid w:val="00A51A28"/>
    <w:rsid w:val="00B72C51"/>
    <w:rsid w:val="00B8322A"/>
    <w:rsid w:val="00C205E9"/>
    <w:rsid w:val="00C345C1"/>
    <w:rsid w:val="00C806F8"/>
    <w:rsid w:val="00CC1CD0"/>
    <w:rsid w:val="00D003B2"/>
    <w:rsid w:val="00D527D9"/>
    <w:rsid w:val="00E8479B"/>
    <w:rsid w:val="00EB4346"/>
    <w:rsid w:val="00F066BF"/>
    <w:rsid w:val="00FA5ACA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  <w:rsid w:val="002B4397"/>
  </w:style>
  <w:style w:type="character" w:customStyle="1" w:styleId="BodyText2Char">
    <w:name w:val="Body Text 2 Char"/>
    <w:link w:val="BodyText2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link w:val="Header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BalloonTextChar">
    <w:name w:val="Balloon Text Char"/>
    <w:link w:val="BalloonText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link w:val="BodyTextChar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397"/>
    <w:pPr>
      <w:spacing w:after="120"/>
      <w:ind w:left="283"/>
    </w:pPr>
  </w:style>
  <w:style w:type="paragraph" w:styleId="BodyText2">
    <w:name w:val="Body Text 2"/>
    <w:basedOn w:val="Normal"/>
    <w:link w:val="BodyText2Char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5252E"/>
    <w:rPr>
      <w:b/>
      <w:bCs/>
    </w:rPr>
  </w:style>
  <w:style w:type="paragraph" w:customStyle="1" w:styleId="mechtex">
    <w:name w:val="mechtex"/>
    <w:basedOn w:val="Normal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9F4D4-673A-4B3E-8F7E-F25AEE2B9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265</Words>
  <Characters>2148</Characters>
  <Application>Microsoft Office Word</Application>
  <DocSecurity>0</DocSecurity>
  <Lines>46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https://mul2.gov.am/tasks/1247139/oneclick?token=582adf99b3fe65ab8c158895279434f2</cp:keywords>
  <dc:description/>
  <cp:lastModifiedBy>Silva Martirosyan</cp:lastModifiedBy>
  <cp:revision>67</cp:revision>
  <cp:lastPrinted>2025-09-24T13:53:00Z</cp:lastPrinted>
  <dcterms:created xsi:type="dcterms:W3CDTF">2024-05-27T12:46:00Z</dcterms:created>
  <dcterms:modified xsi:type="dcterms:W3CDTF">2025-12-10T07:21:00Z</dcterms:modified>
  <dc:language>en-US</dc:language>
</cp:coreProperties>
</file>