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1DE4B2BB"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ԲՅՈՒՋԵԻ ՄԱՍԻՆ» ՕՐԵՆՔՈՒՄ ՎԵՐԱԲԱՇԽՈՒՄ </w:t>
      </w:r>
      <w:r w:rsidR="00A601D9">
        <w:rPr>
          <w:rStyle w:val="Strong"/>
          <w:rFonts w:ascii="GHEA Grapalat" w:hAnsi="GHEA Grapalat"/>
          <w:color w:val="000000"/>
        </w:rPr>
        <w:t xml:space="preserve"> </w:t>
      </w:r>
      <w:r w:rsidR="00A601D9">
        <w:rPr>
          <w:rStyle w:val="Strong"/>
          <w:rFonts w:ascii="GHEA Grapalat" w:hAnsi="GHEA Grapalat"/>
          <w:color w:val="000000"/>
          <w:lang w:val="hy-AM"/>
        </w:rPr>
        <w:t>ԵՎ</w:t>
      </w:r>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w:t>
      </w:r>
      <w:r w:rsidR="0005335D">
        <w:rPr>
          <w:rStyle w:val="Strong"/>
          <w:rFonts w:ascii="GHEA Grapalat" w:hAnsi="GHEA Grapalat"/>
          <w:color w:val="000000"/>
        </w:rPr>
        <w:t>ՆԵՐ ԵՎ ԼՐԱՑՈՒՄՆԵՐ</w:t>
      </w:r>
      <w:r w:rsidR="00A601D9">
        <w:rPr>
          <w:rStyle w:val="Strong"/>
          <w:rFonts w:ascii="GHEA Grapalat" w:hAnsi="GHEA Grapalat"/>
          <w:color w:val="000000"/>
          <w:lang w:val="hy-AM"/>
        </w:rPr>
        <w:t xml:space="preserve"> ԿԱՏԱՐԵԼՈՒ </w:t>
      </w:r>
      <w:r w:rsidR="00450695">
        <w:rPr>
          <w:rStyle w:val="Strong"/>
          <w:rFonts w:ascii="GHEA Grapalat" w:eastAsiaTheme="majorEastAsia" w:hAnsi="GHEA Grapalat"/>
          <w:color w:val="000000"/>
          <w:lang w:val="hy-AM"/>
        </w:rPr>
        <w:t>ՄԱՍԻ</w:t>
      </w:r>
      <w:r w:rsidR="00450695">
        <w:rPr>
          <w:rStyle w:val="Strong"/>
          <w:rFonts w:ascii="GHEA Grapalat" w:eastAsiaTheme="majorEastAsia" w:hAnsi="GHEA Grapalat"/>
          <w:color w:val="000000"/>
        </w:rPr>
        <w:t>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217"/>
        <w:gridCol w:w="5383"/>
      </w:tblGrid>
      <w:tr w:rsidR="007A6CD8" w:rsidRPr="00386BA5" w14:paraId="74943033" w14:textId="77777777" w:rsidTr="00BB5F03">
        <w:trPr>
          <w:tblCellSpacing w:w="0" w:type="dxa"/>
        </w:trPr>
        <w:tc>
          <w:tcPr>
            <w:tcW w:w="8217"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5383" w:type="dxa"/>
            <w:shd w:val="clear" w:color="auto" w:fill="D9D9D9" w:themeFill="background1" w:themeFillShade="D9"/>
            <w:hideMark/>
          </w:tcPr>
          <w:p w14:paraId="1DEEFE08" w14:textId="70EEDA83" w:rsidR="008F7EB9" w:rsidRPr="00C05A83" w:rsidRDefault="00F34075" w:rsidP="00481A21">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04.12.2025 թ.</w:t>
            </w:r>
          </w:p>
        </w:tc>
      </w:tr>
      <w:tr w:rsidR="007A6CD8" w:rsidRPr="00386BA5" w14:paraId="34BB83CD" w14:textId="77777777" w:rsidTr="00BB5F03">
        <w:trPr>
          <w:tblCellSpacing w:w="0" w:type="dxa"/>
        </w:trPr>
        <w:tc>
          <w:tcPr>
            <w:tcW w:w="8217"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5383" w:type="dxa"/>
            <w:shd w:val="clear" w:color="auto" w:fill="D9D9D9" w:themeFill="background1" w:themeFillShade="D9"/>
            <w:hideMark/>
          </w:tcPr>
          <w:p w14:paraId="4214D851" w14:textId="00B0DB3C" w:rsidR="008F7EB9" w:rsidRPr="00F34075" w:rsidRDefault="00F34075" w:rsidP="00B33EC5">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07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01/34/26441-2025</w:t>
            </w:r>
          </w:p>
        </w:tc>
      </w:tr>
      <w:tr w:rsidR="007A6CD8" w:rsidRPr="005C2B3B" w14:paraId="037659DB" w14:textId="77777777" w:rsidTr="00BB5F03">
        <w:trPr>
          <w:trHeight w:val="800"/>
          <w:tblCellSpacing w:w="0" w:type="dxa"/>
        </w:trPr>
        <w:tc>
          <w:tcPr>
            <w:tcW w:w="8217" w:type="dxa"/>
            <w:shd w:val="clear" w:color="auto" w:fill="FFFFFF"/>
          </w:tcPr>
          <w:p w14:paraId="7643D1C2" w14:textId="77777777" w:rsidR="00BB5F03" w:rsidRPr="00BB5F03" w:rsidRDefault="00BB5F03" w:rsidP="00BB5F03">
            <w:pPr>
              <w:spacing w:line="276" w:lineRule="auto"/>
              <w:ind w:left="127" w:right="125" w:firstLine="443"/>
              <w:jc w:val="both"/>
              <w:rPr>
                <w:rFonts w:ascii="GHEA Grapalat" w:hAnsi="GHEA Grapalat"/>
              </w:rPr>
            </w:pPr>
            <w:r w:rsidRPr="00BB5F03">
              <w:rPr>
                <w:rFonts w:ascii="GHEA Grapalat" w:hAnsi="GHEA Grapalat"/>
              </w:rPr>
              <w:t>Ձեր 06.11.2025թ. N ԱԹ//32072-2025 գրությամբ ներկայացված՝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(այսուհետ՝ Նախագիծ) վերաբերյալ հայտնում ենք հետևյալը</w:t>
            </w:r>
            <w:r w:rsidRPr="00BB5F03">
              <w:rPr>
                <w:rFonts w:ascii="Cambria Math" w:hAnsi="Cambria Math" w:cs="Cambria Math"/>
              </w:rPr>
              <w:t>․</w:t>
            </w:r>
          </w:p>
          <w:p w14:paraId="22D2FABC" w14:textId="77777777" w:rsidR="00BB5F03" w:rsidRPr="00BB5F03" w:rsidRDefault="00BB5F03" w:rsidP="00BB5F03">
            <w:pPr>
              <w:spacing w:line="276" w:lineRule="auto"/>
              <w:ind w:left="127" w:right="125" w:firstLine="443"/>
              <w:jc w:val="both"/>
              <w:rPr>
                <w:rFonts w:ascii="GHEA Grapalat" w:hAnsi="GHEA Grapalat"/>
              </w:rPr>
            </w:pPr>
            <w:r w:rsidRPr="00BB5F03">
              <w:rPr>
                <w:rFonts w:ascii="GHEA Grapalat" w:hAnsi="GHEA Grapalat"/>
              </w:rPr>
              <w:t>Նախագծով առաջարկվում է.</w:t>
            </w:r>
          </w:p>
          <w:p w14:paraId="12E9D07F" w14:textId="77777777" w:rsidR="00BB5F03" w:rsidRPr="00BB5F03" w:rsidRDefault="00BB5F03" w:rsidP="00BB5F03">
            <w:pPr>
              <w:pStyle w:val="ListParagraph"/>
              <w:numPr>
                <w:ilvl w:val="0"/>
                <w:numId w:val="13"/>
              </w:numPr>
              <w:suppressAutoHyphens/>
              <w:spacing w:line="276" w:lineRule="auto"/>
              <w:ind w:left="127" w:right="125" w:firstLine="443"/>
              <w:jc w:val="both"/>
              <w:rPr>
                <w:rFonts w:ascii="GHEA Grapalat" w:hAnsi="GHEA Grapalat"/>
              </w:rPr>
            </w:pPr>
            <w:r w:rsidRPr="00BB5F03">
              <w:rPr>
                <w:rFonts w:ascii="GHEA Grapalat" w:hAnsi="GHEA Grapalat"/>
              </w:rPr>
              <w:t>1088 ծրագրի «12018. Ադրբեջանի կողմից 2016, 2020 և 2022թթ. սանձազերծված ռազմական գործողություններին մասնակցած, ինչպես նաև 2020թ. հետո ժամկետային պարտադիր զինվորական ծառայությունից զորացրված գործազուրկ անձանց մասնագիտական ուսուցման կազմակերպման և զբաղվածության ապահովում միջոցառման ազատ միջոցներից՝ 240.0 մլն դրամ,</w:t>
            </w:r>
          </w:p>
          <w:p w14:paraId="2EF05594" w14:textId="77777777" w:rsidR="00BB5F03" w:rsidRPr="00BB5F03" w:rsidRDefault="00BB5F03" w:rsidP="00BB5F03">
            <w:pPr>
              <w:pStyle w:val="ListParagraph"/>
              <w:numPr>
                <w:ilvl w:val="0"/>
                <w:numId w:val="13"/>
              </w:numPr>
              <w:suppressAutoHyphens/>
              <w:spacing w:line="276" w:lineRule="auto"/>
              <w:ind w:left="127" w:right="125" w:firstLine="443"/>
              <w:jc w:val="both"/>
              <w:rPr>
                <w:rFonts w:ascii="GHEA Grapalat" w:hAnsi="GHEA Grapalat"/>
              </w:rPr>
            </w:pPr>
            <w:r w:rsidRPr="00BB5F03">
              <w:rPr>
                <w:rFonts w:ascii="GHEA Grapalat" w:hAnsi="GHEA Grapalat"/>
              </w:rPr>
              <w:t>«12025. Անապահովության գնահատման համակարգով անապահով ճանաչված ընտանիքի աշխատունակ անձանց համար կարճաժամկետ ուսուցման դասընթացի կազմակերպման, աշխատանքային փորձ ձեռք բերելու համար աջակցության տրամադրում և զբաղվածության ապահովում» միջոցառման ազատ միջոցներից՝ 35.0 մլն դրամ,</w:t>
            </w:r>
          </w:p>
          <w:p w14:paraId="550FE681" w14:textId="77777777" w:rsidR="00BB5F03" w:rsidRPr="00BB5F03" w:rsidRDefault="00BB5F03" w:rsidP="00BB5F03">
            <w:pPr>
              <w:pStyle w:val="ListParagraph"/>
              <w:numPr>
                <w:ilvl w:val="0"/>
                <w:numId w:val="13"/>
              </w:numPr>
              <w:suppressAutoHyphens/>
              <w:spacing w:line="276" w:lineRule="auto"/>
              <w:ind w:left="127" w:right="125" w:firstLine="443"/>
              <w:jc w:val="both"/>
              <w:rPr>
                <w:rFonts w:ascii="GHEA Grapalat" w:hAnsi="GHEA Grapalat"/>
              </w:rPr>
            </w:pPr>
            <w:r w:rsidRPr="00BB5F03">
              <w:rPr>
                <w:rFonts w:ascii="GHEA Grapalat" w:hAnsi="GHEA Grapalat"/>
              </w:rPr>
              <w:lastRenderedPageBreak/>
              <w:t>«12026. Անապահովության գնահատման համակարգով անապահով ճանաչված ընտանիքների աշխատունակ անձանց հասարակական աշխատանքի դիմաց աջակցության տրամադրում, ինչպես նաև այդ անձանց աշխատանքի տեղավորման նպատակով գործատուին աջակցության տրամադրում» միջոցառման ազատ միջոցներից՝ 3.2 մլն դրամ,</w:t>
            </w:r>
          </w:p>
          <w:p w14:paraId="5E0AD79A" w14:textId="77777777" w:rsidR="00BB5F03" w:rsidRPr="00BB5F03" w:rsidRDefault="00BB5F03" w:rsidP="00BB5F03">
            <w:pPr>
              <w:spacing w:line="276" w:lineRule="auto"/>
              <w:ind w:left="127" w:right="125" w:firstLine="443"/>
              <w:jc w:val="both"/>
              <w:rPr>
                <w:rFonts w:ascii="GHEA Grapalat" w:hAnsi="GHEA Grapalat"/>
              </w:rPr>
            </w:pPr>
            <w:r w:rsidRPr="00BB5F03">
              <w:rPr>
                <w:rFonts w:ascii="GHEA Grapalat" w:hAnsi="GHEA Grapalat"/>
              </w:rPr>
              <w:t>ընդամենը՝ 278.2 մլն դրամ վերաբաշխել 1088 ծրագրի «12024. Անհուսալի վարկային դասով դասակարգված վարկային պարտավորություն(ներ) ունեցող աշխատաշուկայից (ֆորմալ զբաղվածությունից) դուրս մնացած կամ մասնակի ֆորմալ զբաղվածություն ունեցող անձանց աջակցություն» միջոցառմանը՝ անհուսալի վարկեր ունեցող անձանց տնտեսական ակտիվության խթանման միջոցառման շարունակականությունը 2025 թվականի նոյեմբեր և դեկտեմբեր ամիսներին ապահովելու նպատակով։</w:t>
            </w:r>
          </w:p>
          <w:p w14:paraId="60FE08A2" w14:textId="77777777" w:rsidR="00BB5F03" w:rsidRPr="00BB5F03" w:rsidRDefault="00BB5F03" w:rsidP="00BB5F03">
            <w:pPr>
              <w:pStyle w:val="ListParagraph"/>
              <w:numPr>
                <w:ilvl w:val="0"/>
                <w:numId w:val="12"/>
              </w:numPr>
              <w:suppressAutoHyphens/>
              <w:spacing w:line="276" w:lineRule="auto"/>
              <w:ind w:left="127" w:right="125" w:firstLine="443"/>
              <w:jc w:val="both"/>
              <w:rPr>
                <w:rFonts w:ascii="GHEA Grapalat" w:hAnsi="GHEA Grapalat"/>
              </w:rPr>
            </w:pPr>
            <w:r w:rsidRPr="00BB5F03">
              <w:rPr>
                <w:rFonts w:ascii="GHEA Grapalat" w:hAnsi="GHEA Grapalat"/>
              </w:rPr>
              <w:t>Այս կապակցությամբ հայտնում ենք, որ ՀՀ կառավարության 12.12.2024թ. «Անհուսալի վարկեր ունեցող անձանց տնտեսական ակտիվության խթանման միջոցառումը և կարգը հաստատելու մասին» N 1990-Լ որոշման (այսուհետ՝ Որոշում) ընդունումը պայմանավորված է եղել աշխատաշուկայից (ֆորմալ զբաղվածությունից) դուրս մնացած, կամ մասնակի ֆորմալ զբաղվածություն ունեցողներին տնտեսական ակտիվ դաշտ վերադարձնելու անհրաժեշտությամբ՝ աջակցությունը նախատեսելով իրականացնել հարկային եկամուտների հաշվին՝ եկամուտ-ծախս հարաբերակցությամբ, քանի որ ակնկալվում էր նաև հարկային եկամուտների ավելացում:</w:t>
            </w:r>
          </w:p>
          <w:p w14:paraId="0C9E18F4" w14:textId="77777777" w:rsidR="00BB5F03" w:rsidRPr="00BB5F03" w:rsidRDefault="00BB5F03" w:rsidP="00BB5F03">
            <w:pPr>
              <w:spacing w:line="276" w:lineRule="auto"/>
              <w:ind w:left="127" w:right="125" w:firstLine="443"/>
              <w:jc w:val="both"/>
              <w:rPr>
                <w:rFonts w:ascii="GHEA Grapalat" w:hAnsi="GHEA Grapalat"/>
              </w:rPr>
            </w:pPr>
            <w:r w:rsidRPr="00BB5F03">
              <w:rPr>
                <w:rFonts w:ascii="GHEA Grapalat" w:hAnsi="GHEA Grapalat"/>
              </w:rPr>
              <w:t xml:space="preserve">Հետագայում, 2025թ. տարեսկզբից և ծրագրի գործարկումից սկսած մինչ օրս ՀՀ կառավարության 06.03.2025թ. N 264-Ն, 23.04.2025թ. N 493-Ն, 24.07.2025թ. N 1027-Ն և 11.09.2025թ. N 1303-Ն որոշումների հիման վրա վերաբաշխման միջոցով ծրագրի իրականացման համար հատկացվել է 1,099.5 մլն դրամ (ընդամենը ճշտված բյուջեն), որից 330.5 </w:t>
            </w:r>
            <w:r w:rsidRPr="00BB5F03">
              <w:rPr>
                <w:rFonts w:ascii="GHEA Grapalat" w:hAnsi="GHEA Grapalat"/>
              </w:rPr>
              <w:lastRenderedPageBreak/>
              <w:t>մլն դրամը հատկացվել է ՀՀ 2025թ. պետական բյուջեով նախատեսված հարկային եկամուտների հաշվին, իսկ 769.0 մլն դրամը՝ ՀՀ աշխատանքի և սոցիալական հարցերի նախարարությանը (այսուհետ՝ ՀՀ ԱՍՀՆ) հատկացված միջոցների հաշվին:</w:t>
            </w:r>
          </w:p>
          <w:p w14:paraId="283003E9" w14:textId="77777777" w:rsidR="00BB5F03" w:rsidRPr="00BB5F03" w:rsidRDefault="00BB5F03" w:rsidP="00BB5F03">
            <w:pPr>
              <w:shd w:val="clear" w:color="auto" w:fill="FFFFFF"/>
              <w:tabs>
                <w:tab w:val="left" w:pos="810"/>
                <w:tab w:val="left" w:pos="990"/>
              </w:tabs>
              <w:spacing w:line="276" w:lineRule="auto"/>
              <w:ind w:left="127" w:right="125" w:firstLine="443"/>
              <w:jc w:val="both"/>
              <w:rPr>
                <w:rFonts w:ascii="GHEA Grapalat" w:hAnsi="GHEA Grapalat"/>
              </w:rPr>
            </w:pPr>
            <w:r w:rsidRPr="00BB5F03">
              <w:rPr>
                <w:rFonts w:ascii="GHEA Grapalat" w:hAnsi="GHEA Grapalat"/>
              </w:rPr>
              <w:t>Նպատակ ունենալով գնահատելու, թե որքանով է իրականացվող միջոցառումը արդյունավետորեն ծառայել իր սկզբնական նպատակին, առաջարկում ենք Նախագծի հիմնավորմամբ բացահայտել ծրագրի մեկնարկի պահից սկսած մինչ օրս</w:t>
            </w:r>
            <w:r w:rsidRPr="00BB5F03">
              <w:rPr>
                <w:rFonts w:ascii="GHEA Grapalat" w:hAnsi="GHEA Grapalat"/>
                <w:color w:val="000000"/>
              </w:rPr>
              <w:t xml:space="preserve"> շահառուների բաշխվածությունն ըստ </w:t>
            </w:r>
            <w:r w:rsidRPr="00BB5F03">
              <w:rPr>
                <w:rFonts w:ascii="GHEA Grapalat" w:hAnsi="GHEA Grapalat"/>
                <w:color w:val="000000" w:themeColor="text1"/>
              </w:rPr>
              <w:t>Ո</w:t>
            </w:r>
            <w:r w:rsidRPr="00BB5F03">
              <w:rPr>
                <w:rFonts w:ascii="GHEA Grapalat" w:hAnsi="GHEA Grapalat" w:cs="Sylfaen"/>
              </w:rPr>
              <w:t xml:space="preserve">րոշման </w:t>
            </w:r>
            <w:r w:rsidRPr="00BB5F03">
              <w:rPr>
                <w:rFonts w:ascii="GHEA Grapalat" w:hAnsi="GHEA Grapalat"/>
                <w:color w:val="000000"/>
              </w:rPr>
              <w:t xml:space="preserve">ընդունման պահին ֆորմալ և ոչ ֆորմալ զբաղվածություն ունեցողների` դրան համապատասխան առանձնացնելով նաև անհրաժեշտ ֆինանսավորման չափերն ըստ </w:t>
            </w:r>
            <w:r w:rsidRPr="00BB5F03">
              <w:rPr>
                <w:rFonts w:ascii="GHEA Grapalat" w:hAnsi="GHEA Grapalat"/>
              </w:rPr>
              <w:t>եկամուտ-ծախս ավելացման (ֆորմալ զբաղվածություն ձեռք բերած շահառուների դեպքում) կամ ՀՀ պետական բյուջեից ուղղակի ծախսերի ավելացման (որոշման ընդունման պահին ֆորմալ զբաղվածություն ունեցողների դեպքում) հարաբերակցության, ինչպես նաև դրան համապատասխան՝ ձևակերպել Նախագծին կից հավելվածները:</w:t>
            </w:r>
          </w:p>
          <w:p w14:paraId="5512CF1F" w14:textId="77777777" w:rsidR="00BB5F03" w:rsidRPr="00BB5F03" w:rsidRDefault="00BB5F03" w:rsidP="00BB5F03">
            <w:pPr>
              <w:shd w:val="clear" w:color="auto" w:fill="FFFFFF"/>
              <w:tabs>
                <w:tab w:val="left" w:pos="810"/>
                <w:tab w:val="left" w:pos="990"/>
              </w:tabs>
              <w:spacing w:line="276" w:lineRule="auto"/>
              <w:ind w:left="127" w:right="125" w:firstLine="443"/>
              <w:jc w:val="both"/>
              <w:rPr>
                <w:rFonts w:ascii="GHEA Grapalat" w:hAnsi="GHEA Grapalat"/>
              </w:rPr>
            </w:pPr>
            <w:r w:rsidRPr="00BB5F03">
              <w:rPr>
                <w:rFonts w:ascii="GHEA Grapalat" w:hAnsi="GHEA Grapalat"/>
              </w:rPr>
              <w:t>Դեռևս Որոշման շրջանառման փուլում ՀՀ ԱՍՀՆ-ի կողմից ներկայացված տվյալների համաձայն՝ 01.10.2024թ.-ի դրությամբ</w:t>
            </w:r>
            <w:r w:rsidRPr="00BB5F03">
              <w:rPr>
                <w:rFonts w:ascii="GHEA Grapalat" w:hAnsi="GHEA Grapalat" w:cs="Sylfaen"/>
              </w:rPr>
              <w:t xml:space="preserve"> </w:t>
            </w:r>
            <w:r w:rsidRPr="00BB5F03">
              <w:rPr>
                <w:rFonts w:ascii="GHEA Grapalat" w:hAnsi="GHEA Grapalat"/>
              </w:rPr>
              <w:t xml:space="preserve">անհուսալի վարկ ունեցող վարկառուների թիվը կազմել է շուրջ 341,000, որոնց մինչև 20%-ն է, որ ունեցել է ֆորմալ զբաղվածություն, մնացածը կա՛մ չեն ունեցել աշխատանք, կա՛մ գտնվել են ոչ ֆորմալ զբաղվածության մեջ: Ակներև է, որ Որոշմամբ սահմանված օժանդակություն ստացողների 20%-ը կազմելու էին նախքան Որոշման ընդունումը ֆորմալ զբաղվածություն ունեցողները, իսկ 80%-ը՝ Որոշման ընդունման պահից մինչ օրս ֆորմալ զբաղվածություն ձեռք բերածները: Մինչդեռ, ըստ 2025թ. պետական բյուջեի ինն ամիսների կատարողական տվյալների, Որոշման արդյունքում օժանդակություն ստացող ֆորմալ զբաղվածություն ձեռք բերած անձանց թվաքանակը զրո է՝ անհուսալի </w:t>
            </w:r>
            <w:r w:rsidRPr="00BB5F03">
              <w:rPr>
                <w:rFonts w:ascii="GHEA Grapalat" w:hAnsi="GHEA Grapalat"/>
              </w:rPr>
              <w:lastRenderedPageBreak/>
              <w:t>դասով դասակարգված վարկային պարտավորություն ունեցող 5368 արձանագրված շահառուների պայմաններում:</w:t>
            </w:r>
          </w:p>
          <w:p w14:paraId="37E118E0" w14:textId="77777777" w:rsidR="0041587D" w:rsidRDefault="00BB5F03" w:rsidP="00BB5F03">
            <w:pPr>
              <w:shd w:val="clear" w:color="auto" w:fill="FFFFFF"/>
              <w:tabs>
                <w:tab w:val="left" w:pos="810"/>
                <w:tab w:val="left" w:pos="990"/>
              </w:tabs>
              <w:spacing w:line="276" w:lineRule="auto"/>
              <w:ind w:left="127" w:right="125" w:firstLine="443"/>
              <w:jc w:val="both"/>
              <w:rPr>
                <w:rFonts w:ascii="GHEA Grapalat" w:hAnsi="GHEA Grapalat"/>
              </w:rPr>
            </w:pPr>
            <w:r w:rsidRPr="00BB5F03">
              <w:rPr>
                <w:rFonts w:ascii="GHEA Grapalat" w:hAnsi="GHEA Grapalat"/>
              </w:rPr>
              <w:t xml:space="preserve">Ելնելով վերոշարադրյալից՝ առաջարկում ենք պարզաբանել՝ արդյո՞ք </w:t>
            </w:r>
          </w:p>
          <w:p w14:paraId="4DA0AB0F" w14:textId="01F9F890" w:rsidR="00BB5F03" w:rsidRPr="00BB5F03" w:rsidRDefault="00BB5F03" w:rsidP="0041587D">
            <w:pPr>
              <w:shd w:val="clear" w:color="auto" w:fill="FFFFFF"/>
              <w:tabs>
                <w:tab w:val="left" w:pos="810"/>
                <w:tab w:val="left" w:pos="990"/>
              </w:tabs>
              <w:spacing w:line="276" w:lineRule="auto"/>
              <w:ind w:right="125"/>
              <w:jc w:val="both"/>
              <w:rPr>
                <w:rFonts w:ascii="GHEA Grapalat" w:hAnsi="GHEA Grapalat"/>
              </w:rPr>
            </w:pPr>
            <w:r w:rsidRPr="00BB5F03">
              <w:rPr>
                <w:rFonts w:ascii="GHEA Grapalat" w:hAnsi="GHEA Grapalat"/>
              </w:rPr>
              <w:t>ծրագրի իրականացումը նպաստում է սկզբնապես դրված հիմնական թիրախի՝ կառավարության կողմից զբաղվածության ապահովման խնդրի լուծմանը, և ծրագրի իրականացումը հանրային ֆինանսների օգտագործման ինչպիսի՞ արդյունավետություն է ապահովում: Առաջարկում ենք նաև Նախագծի հիմնավորման մեջ ներկայացնել իրականացվող միջոցառման շահառուների խմբերի (այդ թվում՝ աշխատաշուկայից (ֆորմալ զբաղվածությունից) դուրս մնացածներին և մասնակի ֆորմալ զբաղվածություն ունեցողներին) վերաբերյալ վիճակագրական և փաստացի տվյալները։</w:t>
            </w:r>
          </w:p>
          <w:p w14:paraId="27CF2D47" w14:textId="77777777" w:rsidR="00BB5F03" w:rsidRPr="00BB5F03" w:rsidRDefault="00BB5F03" w:rsidP="00BB5F03">
            <w:pPr>
              <w:pStyle w:val="ListParagraph"/>
              <w:numPr>
                <w:ilvl w:val="0"/>
                <w:numId w:val="12"/>
              </w:numPr>
              <w:shd w:val="clear" w:color="auto" w:fill="FFFFFF"/>
              <w:tabs>
                <w:tab w:val="left" w:pos="810"/>
              </w:tabs>
              <w:suppressAutoHyphens/>
              <w:spacing w:line="276" w:lineRule="auto"/>
              <w:ind w:left="127" w:right="125" w:firstLine="443"/>
              <w:jc w:val="both"/>
              <w:rPr>
                <w:rFonts w:ascii="GHEA Grapalat" w:hAnsi="GHEA Grapalat"/>
              </w:rPr>
            </w:pPr>
            <w:r w:rsidRPr="00BB5F03">
              <w:rPr>
                <w:rFonts w:ascii="GHEA Grapalat" w:hAnsi="GHEA Grapalat"/>
                <w:color w:val="000000"/>
              </w:rPr>
              <w:t xml:space="preserve">Ըստ Նախագծի հիմնավորման՝ 1088 ծրագրի 12018, 12025 և 12026 պակասեցվող միջոցառումների </w:t>
            </w:r>
            <w:r w:rsidRPr="00BB5F03">
              <w:rPr>
                <w:rFonts w:ascii="GHEA Grapalat" w:hAnsi="GHEA Grapalat" w:cs="Sylfaen"/>
              </w:rPr>
              <w:t xml:space="preserve">գծով </w:t>
            </w:r>
            <w:r w:rsidRPr="00BB5F03">
              <w:rPr>
                <w:rFonts w:ascii="GHEA Grapalat" w:hAnsi="GHEA Grapalat"/>
              </w:rPr>
              <w:t>տարեկան հաստատված/ճշտված բյուջեն կազմում է 681.3 մլն. դրամ, սակայն մինչև տարեվերջ կանխատեսվում է շուրջ 164.5 մլն դրամի ծախսերի իրականացում:</w:t>
            </w:r>
          </w:p>
          <w:p w14:paraId="5208B391" w14:textId="77777777" w:rsidR="00BB5F03" w:rsidRPr="00BB5F03" w:rsidRDefault="00BB5F03" w:rsidP="00BB5F03">
            <w:pPr>
              <w:shd w:val="clear" w:color="auto" w:fill="FFFFFF"/>
              <w:tabs>
                <w:tab w:val="left" w:pos="810"/>
              </w:tabs>
              <w:spacing w:line="276" w:lineRule="auto"/>
              <w:ind w:left="127" w:right="125" w:firstLine="443"/>
              <w:jc w:val="both"/>
              <w:rPr>
                <w:rFonts w:ascii="GHEA Grapalat" w:hAnsi="GHEA Grapalat"/>
              </w:rPr>
            </w:pPr>
            <w:r w:rsidRPr="00BB5F03">
              <w:rPr>
                <w:rFonts w:ascii="GHEA Grapalat" w:hAnsi="GHEA Grapalat"/>
              </w:rPr>
              <w:t>Այդ կապակցությամբ հայտնում ենք, որ հիմնավորմամբ ներկայացված չեն համապատասխան պատճառաբանություններ՝ միջոցառումների թերակատարումների վերաբերյալ: Հատկանշական է այն, որ դեռևս ընթացիկ տարում ՀՀ կառավարության 12.06.2025թ.-ի 770-Լ և 20.06.2025թ.-ի 825-Լ որոշումներով ընդունվել են ա</w:t>
            </w:r>
            <w:r w:rsidRPr="00BB5F03">
              <w:rPr>
                <w:rFonts w:ascii="GHEA Grapalat" w:hAnsi="GHEA Grapalat"/>
                <w:bCs/>
              </w:rPr>
              <w:t xml:space="preserve">նապահովության գնահատման համակարգով անապահով ճանաչված ընտանիքների աշխատունակ անձանց համար կարճաժամկետ ուսուցման, աշխատանքային փորձ ձեռք բերելու և վարձատրվող հասարակական աշխատանքի դիմաց աջակցության տրամադրման զբաղվածության ծրագրերը, որոնց գծով մինչ օրս արձանագրվել է 0% կատարողական: Ավելին, </w:t>
            </w:r>
            <w:r w:rsidRPr="00BB5F03">
              <w:rPr>
                <w:rFonts w:ascii="GHEA Grapalat" w:hAnsi="GHEA Grapalat"/>
              </w:rPr>
              <w:t xml:space="preserve">2026թ. պետական բյուջեի նախագծման փուլում ՀՀ ԱՍՀՆ-ի կողմից սկզբնապես ներկայացվել էր </w:t>
            </w:r>
            <w:r w:rsidRPr="00BB5F03">
              <w:rPr>
                <w:rFonts w:ascii="GHEA Grapalat" w:hAnsi="GHEA Grapalat"/>
              </w:rPr>
              <w:lastRenderedPageBreak/>
              <w:t>բյուջետավորման հայտ՝ համապատասխանաբար 242.4 մլն դրամ (400 շահառուի հաշվարկով) և 154.4 մլն դրամ (350 շահառուի հաշվարկով), որից հետո համապատասխան հայտով առաջարկվել էր ընդլայնել ցուցանիշները շահառուների և ֆինանսավորման չափի գրեթե կրկնակի ավելացմամբ՝ կազմելով 411.7 մլն դրամ (679 շահառուի հաշվարկով) և 265.5 մլն դրամ (602 շահառուի հաշվարկով), ինչպես և նախատեսվել է 2026թ. պետական բյուջեի նախագծում:</w:t>
            </w:r>
          </w:p>
          <w:p w14:paraId="32DD930D" w14:textId="77777777" w:rsidR="00BB5F03" w:rsidRPr="00BB5F03" w:rsidRDefault="00BB5F03" w:rsidP="00BB5F03">
            <w:pPr>
              <w:shd w:val="clear" w:color="auto" w:fill="FFFFFF"/>
              <w:tabs>
                <w:tab w:val="left" w:pos="810"/>
              </w:tabs>
              <w:spacing w:line="276" w:lineRule="auto"/>
              <w:ind w:left="127" w:right="125" w:firstLine="443"/>
              <w:jc w:val="both"/>
              <w:rPr>
                <w:rFonts w:ascii="GHEA Grapalat" w:hAnsi="GHEA Grapalat"/>
                <w:bCs/>
              </w:rPr>
            </w:pPr>
            <w:r w:rsidRPr="00BB5F03">
              <w:rPr>
                <w:rFonts w:ascii="GHEA Grapalat" w:hAnsi="GHEA Grapalat"/>
              </w:rPr>
              <w:t>Հավելենք նաև, որ ՀՀ կառավարության 24.07.2025թ.-ի N 1016-Ն և 24.07.2025թ.-ի N 1020-Ն որոշումներով 12025 և 12026 միջոցառումների իրականացման համար հատկացվել է, համապատասխանաբար, 197.4 մլն դրամ և 128.6 մլն դրամ</w:t>
            </w:r>
            <w:r w:rsidRPr="00BB5F03">
              <w:rPr>
                <w:rFonts w:ascii="GHEA Grapalat" w:hAnsi="GHEA Grapalat"/>
                <w:bCs/>
              </w:rPr>
              <w:t xml:space="preserve">, մինչդեռ Նախագծով առաջարկվում է պակասեցումներ իրականացնել նշված միջոցառումներից: </w:t>
            </w:r>
          </w:p>
          <w:p w14:paraId="795F173C" w14:textId="77777777" w:rsidR="00BB5F03" w:rsidRPr="00BB5F03" w:rsidRDefault="00BB5F03" w:rsidP="00BB5F03">
            <w:pPr>
              <w:shd w:val="clear" w:color="auto" w:fill="FFFFFF"/>
              <w:tabs>
                <w:tab w:val="left" w:pos="810"/>
              </w:tabs>
              <w:spacing w:line="276" w:lineRule="auto"/>
              <w:ind w:left="127" w:right="125" w:firstLine="443"/>
              <w:jc w:val="both"/>
              <w:rPr>
                <w:rFonts w:ascii="GHEA Grapalat" w:hAnsi="GHEA Grapalat"/>
              </w:rPr>
            </w:pPr>
            <w:r w:rsidRPr="00BB5F03">
              <w:rPr>
                <w:rFonts w:ascii="GHEA Grapalat" w:hAnsi="GHEA Grapalat"/>
                <w:bCs/>
              </w:rPr>
              <w:t>Վերոգրյալի առնչությամբ հայտնում ենք, որ համաձայն ՀՀ կառավարության 27.12.2024թ. «Հայաստանի Հանրապետության 2025 թվականի պետական բյուջեի կատարումն ապահովող միջոցառումների մասին» N 2060-Ն որոշման Հավելված N 12-ով հաստատված կարգի 5-րդ կետի՝</w:t>
            </w:r>
            <w:r w:rsidRPr="00BB5F03">
              <w:rPr>
                <w:rFonts w:ascii="Calibri" w:hAnsi="Calibri" w:cs="Calibri"/>
                <w:bCs/>
              </w:rPr>
              <w:t> </w:t>
            </w:r>
            <w:r w:rsidRPr="00BB5F03">
              <w:rPr>
                <w:rFonts w:ascii="GHEA Grapalat" w:hAnsi="GHEA Grapalat"/>
                <w:bCs/>
              </w:rPr>
              <w:t>գլխավոր կարգադրիչները բյուջեի կատարման ընթացքում 2025թ. պետական բյուջեով իրենց կողմից իրականացվող ծրագրերի մասով հաստատված հատկացումների շրջանակներում իրականացված վերաբաշխումների գումարները չեն կարող վերաբաշխել։</w:t>
            </w:r>
          </w:p>
          <w:p w14:paraId="500B5DDE" w14:textId="77777777" w:rsidR="00BB5F03" w:rsidRPr="00BB5F03" w:rsidRDefault="00BB5F03" w:rsidP="00BB5F03">
            <w:pPr>
              <w:shd w:val="clear" w:color="auto" w:fill="FFFFFF"/>
              <w:tabs>
                <w:tab w:val="left" w:pos="810"/>
              </w:tabs>
              <w:spacing w:line="276" w:lineRule="auto"/>
              <w:ind w:left="127" w:right="125" w:firstLine="443"/>
              <w:jc w:val="both"/>
              <w:rPr>
                <w:rFonts w:ascii="GHEA Grapalat" w:hAnsi="GHEA Grapalat"/>
                <w:bCs/>
              </w:rPr>
            </w:pPr>
            <w:r w:rsidRPr="00BB5F03">
              <w:rPr>
                <w:rFonts w:ascii="GHEA Grapalat" w:hAnsi="GHEA Grapalat"/>
                <w:bCs/>
              </w:rPr>
              <w:t>Ուստի առաջարկում ենք վերանայել Նախագիծը և վերջինիս հավելվածները՝ պակասեցումներ նախատեսելով միայն այն միջոցառումներից, որոնցով ի սկզբանե միջոցներ նախատեսված են եղել 2025թ. պետական բյուջեով և այդ միջոցառումների գծով լրացուցիչ ավելացումներ չեն իրականացվել ընթացիկ տարում:</w:t>
            </w:r>
          </w:p>
          <w:p w14:paraId="6C630DB5" w14:textId="59723D5E" w:rsidR="004E4DE8" w:rsidRPr="00481A21" w:rsidRDefault="004E4DE8" w:rsidP="00481A21">
            <w:pPr>
              <w:spacing w:line="276" w:lineRule="auto"/>
              <w:ind w:left="269" w:right="277" w:firstLine="298"/>
              <w:jc w:val="both"/>
              <w:rPr>
                <w:rFonts w:ascii="GHEA Grapalat" w:eastAsia="Calibri" w:hAnsi="GHEA Grapalat" w:cstheme="minorBidi"/>
                <w:lang w:val="hy-AM"/>
              </w:rPr>
            </w:pPr>
          </w:p>
        </w:tc>
        <w:tc>
          <w:tcPr>
            <w:tcW w:w="5383" w:type="dxa"/>
            <w:shd w:val="clear" w:color="auto" w:fill="FFFFFF"/>
          </w:tcPr>
          <w:p w14:paraId="7049F787" w14:textId="77777777" w:rsidR="00481F68" w:rsidRDefault="001771E3" w:rsidP="00F34075">
            <w:pPr>
              <w:ind w:right="165"/>
              <w:jc w:val="both"/>
              <w:rPr>
                <w:rFonts w:ascii="GHEA Grapalat" w:hAnsi="GHEA Grapalat"/>
                <w:color w:val="000000"/>
                <w:lang w:val="en-US" w:eastAsia="en-US"/>
              </w:rPr>
            </w:pPr>
            <w:r>
              <w:rPr>
                <w:rFonts w:ascii="GHEA Grapalat" w:hAnsi="GHEA Grapalat"/>
                <w:color w:val="000000"/>
                <w:lang w:val="en-US" w:eastAsia="en-US"/>
              </w:rPr>
              <w:lastRenderedPageBreak/>
              <w:t xml:space="preserve"> </w:t>
            </w:r>
          </w:p>
          <w:p w14:paraId="230B61DF" w14:textId="77777777" w:rsidR="00B121BA" w:rsidRDefault="00B121BA" w:rsidP="00F34075">
            <w:pPr>
              <w:ind w:right="165"/>
              <w:jc w:val="both"/>
              <w:rPr>
                <w:rFonts w:ascii="GHEA Grapalat" w:hAnsi="GHEA Grapalat"/>
                <w:color w:val="000000"/>
                <w:lang w:val="en-US" w:eastAsia="en-US"/>
              </w:rPr>
            </w:pPr>
          </w:p>
          <w:p w14:paraId="1EE8E4AD" w14:textId="77777777" w:rsidR="00B121BA" w:rsidRDefault="00B121BA" w:rsidP="00F34075">
            <w:pPr>
              <w:ind w:right="165"/>
              <w:jc w:val="both"/>
              <w:rPr>
                <w:rFonts w:ascii="GHEA Grapalat" w:hAnsi="GHEA Grapalat"/>
                <w:color w:val="000000"/>
                <w:lang w:val="en-US" w:eastAsia="en-US"/>
              </w:rPr>
            </w:pPr>
          </w:p>
          <w:p w14:paraId="083261BF" w14:textId="77777777" w:rsidR="00B121BA" w:rsidRDefault="00B121BA" w:rsidP="00F34075">
            <w:pPr>
              <w:ind w:right="165"/>
              <w:jc w:val="both"/>
              <w:rPr>
                <w:rFonts w:ascii="GHEA Grapalat" w:hAnsi="GHEA Grapalat"/>
                <w:color w:val="000000"/>
                <w:lang w:val="en-US" w:eastAsia="en-US"/>
              </w:rPr>
            </w:pPr>
          </w:p>
          <w:p w14:paraId="1BA1C1CC" w14:textId="77777777" w:rsidR="00B121BA" w:rsidRDefault="00B121BA" w:rsidP="00F34075">
            <w:pPr>
              <w:ind w:right="165"/>
              <w:jc w:val="both"/>
              <w:rPr>
                <w:rFonts w:ascii="GHEA Grapalat" w:hAnsi="GHEA Grapalat"/>
                <w:color w:val="000000"/>
                <w:lang w:val="en-US" w:eastAsia="en-US"/>
              </w:rPr>
            </w:pPr>
          </w:p>
          <w:p w14:paraId="02B684BF" w14:textId="77777777" w:rsidR="00B121BA" w:rsidRDefault="00B121BA" w:rsidP="00F34075">
            <w:pPr>
              <w:ind w:right="165"/>
              <w:jc w:val="both"/>
              <w:rPr>
                <w:rFonts w:ascii="GHEA Grapalat" w:hAnsi="GHEA Grapalat"/>
                <w:color w:val="000000"/>
                <w:lang w:val="en-US" w:eastAsia="en-US"/>
              </w:rPr>
            </w:pPr>
          </w:p>
          <w:p w14:paraId="7701CAC2" w14:textId="77777777" w:rsidR="00B121BA" w:rsidRDefault="00B121BA" w:rsidP="00F34075">
            <w:pPr>
              <w:ind w:right="165"/>
              <w:jc w:val="both"/>
              <w:rPr>
                <w:rFonts w:ascii="GHEA Grapalat" w:hAnsi="GHEA Grapalat"/>
                <w:color w:val="000000"/>
                <w:lang w:val="en-US" w:eastAsia="en-US"/>
              </w:rPr>
            </w:pPr>
          </w:p>
          <w:p w14:paraId="31ECBA37" w14:textId="77777777" w:rsidR="00B121BA" w:rsidRDefault="00B121BA" w:rsidP="00F34075">
            <w:pPr>
              <w:ind w:right="165"/>
              <w:jc w:val="both"/>
              <w:rPr>
                <w:rFonts w:ascii="GHEA Grapalat" w:hAnsi="GHEA Grapalat"/>
                <w:color w:val="000000"/>
                <w:lang w:val="en-US" w:eastAsia="en-US"/>
              </w:rPr>
            </w:pPr>
          </w:p>
          <w:p w14:paraId="50FF9401" w14:textId="77777777" w:rsidR="00B121BA" w:rsidRDefault="00B121BA" w:rsidP="00F34075">
            <w:pPr>
              <w:ind w:right="165"/>
              <w:jc w:val="both"/>
              <w:rPr>
                <w:rFonts w:ascii="GHEA Grapalat" w:hAnsi="GHEA Grapalat"/>
                <w:color w:val="000000"/>
                <w:lang w:val="en-US" w:eastAsia="en-US"/>
              </w:rPr>
            </w:pPr>
          </w:p>
          <w:p w14:paraId="12C264CC" w14:textId="77777777" w:rsidR="00B121BA" w:rsidRDefault="00B121BA" w:rsidP="00F34075">
            <w:pPr>
              <w:ind w:right="165"/>
              <w:jc w:val="both"/>
              <w:rPr>
                <w:rFonts w:ascii="GHEA Grapalat" w:hAnsi="GHEA Grapalat"/>
                <w:color w:val="000000"/>
                <w:lang w:val="en-US" w:eastAsia="en-US"/>
              </w:rPr>
            </w:pPr>
          </w:p>
          <w:p w14:paraId="41CA12F0" w14:textId="77777777" w:rsidR="00B121BA" w:rsidRDefault="00B121BA" w:rsidP="00F34075">
            <w:pPr>
              <w:ind w:right="165"/>
              <w:jc w:val="both"/>
              <w:rPr>
                <w:rFonts w:ascii="GHEA Grapalat" w:hAnsi="GHEA Grapalat"/>
                <w:color w:val="000000"/>
                <w:lang w:val="en-US" w:eastAsia="en-US"/>
              </w:rPr>
            </w:pPr>
          </w:p>
          <w:p w14:paraId="00BEE1D7" w14:textId="77777777" w:rsidR="00B121BA" w:rsidRDefault="00B121BA" w:rsidP="00F34075">
            <w:pPr>
              <w:ind w:right="165"/>
              <w:jc w:val="both"/>
              <w:rPr>
                <w:rFonts w:ascii="GHEA Grapalat" w:hAnsi="GHEA Grapalat"/>
                <w:color w:val="000000"/>
                <w:lang w:val="en-US" w:eastAsia="en-US"/>
              </w:rPr>
            </w:pPr>
          </w:p>
          <w:p w14:paraId="03A61AF5" w14:textId="77777777" w:rsidR="00B121BA" w:rsidRDefault="00B121BA" w:rsidP="00F34075">
            <w:pPr>
              <w:ind w:right="165"/>
              <w:jc w:val="both"/>
              <w:rPr>
                <w:rFonts w:ascii="GHEA Grapalat" w:hAnsi="GHEA Grapalat"/>
                <w:color w:val="000000"/>
                <w:lang w:val="en-US" w:eastAsia="en-US"/>
              </w:rPr>
            </w:pPr>
          </w:p>
          <w:p w14:paraId="372EA390" w14:textId="77777777" w:rsidR="00B121BA" w:rsidRDefault="00B121BA" w:rsidP="00F34075">
            <w:pPr>
              <w:ind w:right="165"/>
              <w:jc w:val="both"/>
              <w:rPr>
                <w:rFonts w:ascii="GHEA Grapalat" w:hAnsi="GHEA Grapalat"/>
                <w:color w:val="000000"/>
                <w:lang w:val="en-US" w:eastAsia="en-US"/>
              </w:rPr>
            </w:pPr>
          </w:p>
          <w:p w14:paraId="700BEFCA" w14:textId="77777777" w:rsidR="00B121BA" w:rsidRDefault="00B121BA" w:rsidP="00F34075">
            <w:pPr>
              <w:ind w:right="165"/>
              <w:jc w:val="both"/>
              <w:rPr>
                <w:rFonts w:ascii="GHEA Grapalat" w:hAnsi="GHEA Grapalat"/>
                <w:color w:val="000000"/>
                <w:lang w:val="en-US" w:eastAsia="en-US"/>
              </w:rPr>
            </w:pPr>
          </w:p>
          <w:p w14:paraId="7C6A2C96" w14:textId="77777777" w:rsidR="00B121BA" w:rsidRDefault="00B121BA" w:rsidP="00F34075">
            <w:pPr>
              <w:ind w:right="165"/>
              <w:jc w:val="both"/>
              <w:rPr>
                <w:rFonts w:ascii="GHEA Grapalat" w:hAnsi="GHEA Grapalat"/>
                <w:color w:val="000000"/>
                <w:lang w:val="en-US" w:eastAsia="en-US"/>
              </w:rPr>
            </w:pPr>
          </w:p>
          <w:p w14:paraId="1F30914F" w14:textId="77777777" w:rsidR="00B121BA" w:rsidRDefault="00B121BA" w:rsidP="00F34075">
            <w:pPr>
              <w:ind w:right="165"/>
              <w:jc w:val="both"/>
              <w:rPr>
                <w:rFonts w:ascii="GHEA Grapalat" w:hAnsi="GHEA Grapalat"/>
                <w:color w:val="000000"/>
                <w:lang w:val="en-US" w:eastAsia="en-US"/>
              </w:rPr>
            </w:pPr>
          </w:p>
          <w:p w14:paraId="22600037" w14:textId="77777777" w:rsidR="00B121BA" w:rsidRDefault="00B121BA" w:rsidP="00F34075">
            <w:pPr>
              <w:ind w:right="165"/>
              <w:jc w:val="both"/>
              <w:rPr>
                <w:rFonts w:ascii="GHEA Grapalat" w:hAnsi="GHEA Grapalat"/>
                <w:color w:val="000000"/>
                <w:lang w:val="en-US" w:eastAsia="en-US"/>
              </w:rPr>
            </w:pPr>
          </w:p>
          <w:p w14:paraId="6D5B2A98" w14:textId="77777777" w:rsidR="00B121BA" w:rsidRDefault="00B121BA" w:rsidP="00F34075">
            <w:pPr>
              <w:ind w:right="165"/>
              <w:jc w:val="both"/>
              <w:rPr>
                <w:rFonts w:ascii="GHEA Grapalat" w:hAnsi="GHEA Grapalat"/>
                <w:color w:val="000000"/>
                <w:lang w:val="en-US" w:eastAsia="en-US"/>
              </w:rPr>
            </w:pPr>
          </w:p>
          <w:p w14:paraId="42E997D9" w14:textId="77777777" w:rsidR="00B121BA" w:rsidRDefault="00B121BA" w:rsidP="00F34075">
            <w:pPr>
              <w:ind w:right="165"/>
              <w:jc w:val="both"/>
              <w:rPr>
                <w:rFonts w:ascii="GHEA Grapalat" w:hAnsi="GHEA Grapalat"/>
                <w:color w:val="000000"/>
                <w:lang w:val="en-US" w:eastAsia="en-US"/>
              </w:rPr>
            </w:pPr>
          </w:p>
          <w:p w14:paraId="5BCC006D" w14:textId="77777777" w:rsidR="00B121BA" w:rsidRDefault="00B121BA" w:rsidP="00F34075">
            <w:pPr>
              <w:ind w:right="165"/>
              <w:jc w:val="both"/>
              <w:rPr>
                <w:rFonts w:ascii="GHEA Grapalat" w:hAnsi="GHEA Grapalat"/>
                <w:color w:val="000000"/>
                <w:lang w:val="en-US" w:eastAsia="en-US"/>
              </w:rPr>
            </w:pPr>
          </w:p>
          <w:p w14:paraId="78D50DBF" w14:textId="77777777" w:rsidR="00B121BA" w:rsidRDefault="00B121BA" w:rsidP="00F34075">
            <w:pPr>
              <w:ind w:right="165"/>
              <w:jc w:val="both"/>
              <w:rPr>
                <w:rFonts w:ascii="GHEA Grapalat" w:hAnsi="GHEA Grapalat"/>
                <w:color w:val="000000"/>
                <w:lang w:val="en-US" w:eastAsia="en-US"/>
              </w:rPr>
            </w:pPr>
          </w:p>
          <w:p w14:paraId="7FC5B853" w14:textId="77777777" w:rsidR="00B121BA" w:rsidRDefault="00B121BA" w:rsidP="00F34075">
            <w:pPr>
              <w:ind w:right="165"/>
              <w:jc w:val="both"/>
              <w:rPr>
                <w:rFonts w:ascii="GHEA Grapalat" w:hAnsi="GHEA Grapalat"/>
                <w:color w:val="000000"/>
                <w:lang w:val="en-US" w:eastAsia="en-US"/>
              </w:rPr>
            </w:pPr>
          </w:p>
          <w:p w14:paraId="4E9D2AE7" w14:textId="77777777" w:rsidR="00B121BA" w:rsidRDefault="00B121BA" w:rsidP="00F34075">
            <w:pPr>
              <w:ind w:right="165"/>
              <w:jc w:val="both"/>
              <w:rPr>
                <w:rFonts w:ascii="GHEA Grapalat" w:hAnsi="GHEA Grapalat"/>
                <w:color w:val="000000"/>
                <w:lang w:val="en-US" w:eastAsia="en-US"/>
              </w:rPr>
            </w:pPr>
          </w:p>
          <w:p w14:paraId="20E41D58" w14:textId="77777777" w:rsidR="00B121BA" w:rsidRDefault="00B121BA" w:rsidP="00F34075">
            <w:pPr>
              <w:ind w:right="165"/>
              <w:jc w:val="both"/>
              <w:rPr>
                <w:rFonts w:ascii="GHEA Grapalat" w:hAnsi="GHEA Grapalat"/>
                <w:color w:val="000000"/>
                <w:lang w:val="en-US" w:eastAsia="en-US"/>
              </w:rPr>
            </w:pPr>
          </w:p>
          <w:p w14:paraId="2FDFA7DB" w14:textId="77777777" w:rsidR="00B121BA" w:rsidRDefault="00B121BA" w:rsidP="00F34075">
            <w:pPr>
              <w:ind w:right="165"/>
              <w:jc w:val="both"/>
              <w:rPr>
                <w:rFonts w:ascii="GHEA Grapalat" w:hAnsi="GHEA Grapalat"/>
                <w:color w:val="000000"/>
                <w:lang w:val="en-US" w:eastAsia="en-US"/>
              </w:rPr>
            </w:pPr>
          </w:p>
          <w:p w14:paraId="0EC3E6B2" w14:textId="77777777" w:rsidR="00B121BA" w:rsidRDefault="00B121BA" w:rsidP="00F34075">
            <w:pPr>
              <w:ind w:right="165"/>
              <w:jc w:val="both"/>
              <w:rPr>
                <w:rFonts w:ascii="GHEA Grapalat" w:hAnsi="GHEA Grapalat"/>
                <w:color w:val="000000"/>
                <w:lang w:val="en-US" w:eastAsia="en-US"/>
              </w:rPr>
            </w:pPr>
          </w:p>
          <w:p w14:paraId="26A1C5B2" w14:textId="77777777" w:rsidR="00B121BA" w:rsidRDefault="00B121BA" w:rsidP="00F34075">
            <w:pPr>
              <w:ind w:right="165"/>
              <w:jc w:val="both"/>
              <w:rPr>
                <w:rFonts w:ascii="GHEA Grapalat" w:hAnsi="GHEA Grapalat"/>
                <w:color w:val="000000"/>
                <w:lang w:val="en-US" w:eastAsia="en-US"/>
              </w:rPr>
            </w:pPr>
          </w:p>
          <w:p w14:paraId="12399F8B" w14:textId="77777777" w:rsidR="00B121BA" w:rsidRDefault="00B121BA" w:rsidP="00F34075">
            <w:pPr>
              <w:ind w:right="165"/>
              <w:jc w:val="both"/>
              <w:rPr>
                <w:rFonts w:ascii="GHEA Grapalat" w:hAnsi="GHEA Grapalat"/>
                <w:color w:val="000000"/>
                <w:lang w:val="en-US" w:eastAsia="en-US"/>
              </w:rPr>
            </w:pPr>
          </w:p>
          <w:p w14:paraId="6A86CA13" w14:textId="77777777" w:rsidR="00B121BA" w:rsidRDefault="00B121BA" w:rsidP="00F34075">
            <w:pPr>
              <w:ind w:right="165"/>
              <w:jc w:val="both"/>
              <w:rPr>
                <w:rFonts w:ascii="GHEA Grapalat" w:hAnsi="GHEA Grapalat"/>
                <w:color w:val="000000"/>
                <w:lang w:val="en-US" w:eastAsia="en-US"/>
              </w:rPr>
            </w:pPr>
          </w:p>
          <w:p w14:paraId="2697D123" w14:textId="77777777" w:rsidR="00B121BA" w:rsidRDefault="00B121BA" w:rsidP="00F34075">
            <w:pPr>
              <w:ind w:right="165"/>
              <w:jc w:val="both"/>
              <w:rPr>
                <w:rFonts w:ascii="GHEA Grapalat" w:hAnsi="GHEA Grapalat"/>
                <w:color w:val="000000"/>
                <w:lang w:val="en-US" w:eastAsia="en-US"/>
              </w:rPr>
            </w:pPr>
          </w:p>
          <w:p w14:paraId="70F033D3" w14:textId="77777777" w:rsidR="00B121BA" w:rsidRDefault="00B121BA" w:rsidP="00F34075">
            <w:pPr>
              <w:ind w:right="165"/>
              <w:jc w:val="both"/>
              <w:rPr>
                <w:rFonts w:ascii="GHEA Grapalat" w:hAnsi="GHEA Grapalat"/>
                <w:color w:val="000000"/>
                <w:lang w:val="en-US" w:eastAsia="en-US"/>
              </w:rPr>
            </w:pPr>
          </w:p>
          <w:p w14:paraId="28BA1872" w14:textId="77777777" w:rsidR="00B121BA" w:rsidRDefault="00B121BA" w:rsidP="00F34075">
            <w:pPr>
              <w:ind w:right="165"/>
              <w:jc w:val="both"/>
              <w:rPr>
                <w:rFonts w:ascii="GHEA Grapalat" w:hAnsi="GHEA Grapalat"/>
                <w:color w:val="000000"/>
                <w:lang w:val="en-US" w:eastAsia="en-US"/>
              </w:rPr>
            </w:pPr>
          </w:p>
          <w:p w14:paraId="2A037448" w14:textId="77777777" w:rsidR="00B121BA" w:rsidRDefault="00B121BA" w:rsidP="00F34075">
            <w:pPr>
              <w:ind w:right="165"/>
              <w:jc w:val="both"/>
              <w:rPr>
                <w:rFonts w:ascii="GHEA Grapalat" w:hAnsi="GHEA Grapalat"/>
                <w:color w:val="000000"/>
                <w:lang w:val="en-US" w:eastAsia="en-US"/>
              </w:rPr>
            </w:pPr>
          </w:p>
          <w:p w14:paraId="07EB4F1E" w14:textId="77777777" w:rsidR="00B121BA" w:rsidRDefault="00B121BA" w:rsidP="00F34075">
            <w:pPr>
              <w:ind w:right="165"/>
              <w:jc w:val="both"/>
              <w:rPr>
                <w:rFonts w:ascii="GHEA Grapalat" w:hAnsi="GHEA Grapalat"/>
                <w:color w:val="000000"/>
                <w:lang w:val="en-US" w:eastAsia="en-US"/>
              </w:rPr>
            </w:pPr>
          </w:p>
          <w:p w14:paraId="6055FFFC" w14:textId="77777777" w:rsidR="00B121BA" w:rsidRDefault="00B121BA" w:rsidP="00F34075">
            <w:pPr>
              <w:ind w:right="165"/>
              <w:jc w:val="both"/>
              <w:rPr>
                <w:rFonts w:ascii="GHEA Grapalat" w:hAnsi="GHEA Grapalat"/>
                <w:color w:val="000000"/>
                <w:lang w:val="en-US" w:eastAsia="en-US"/>
              </w:rPr>
            </w:pPr>
          </w:p>
          <w:p w14:paraId="63B42F31" w14:textId="77777777" w:rsidR="00B121BA" w:rsidRDefault="00B121BA" w:rsidP="00F34075">
            <w:pPr>
              <w:ind w:right="165"/>
              <w:jc w:val="both"/>
              <w:rPr>
                <w:rFonts w:ascii="GHEA Grapalat" w:hAnsi="GHEA Grapalat"/>
                <w:color w:val="000000"/>
                <w:lang w:val="en-US" w:eastAsia="en-US"/>
              </w:rPr>
            </w:pPr>
          </w:p>
          <w:p w14:paraId="54DE0BDB" w14:textId="77777777" w:rsidR="00B121BA" w:rsidRDefault="00B121BA" w:rsidP="00F34075">
            <w:pPr>
              <w:ind w:right="165"/>
              <w:jc w:val="both"/>
              <w:rPr>
                <w:rFonts w:ascii="GHEA Grapalat" w:hAnsi="GHEA Grapalat"/>
                <w:color w:val="000000"/>
                <w:lang w:val="en-US" w:eastAsia="en-US"/>
              </w:rPr>
            </w:pPr>
          </w:p>
          <w:p w14:paraId="092BA9FA" w14:textId="77777777" w:rsidR="00B121BA" w:rsidRDefault="00B121BA" w:rsidP="00F34075">
            <w:pPr>
              <w:ind w:right="165"/>
              <w:jc w:val="both"/>
              <w:rPr>
                <w:rFonts w:ascii="GHEA Grapalat" w:hAnsi="GHEA Grapalat"/>
                <w:color w:val="000000"/>
                <w:lang w:val="en-US" w:eastAsia="en-US"/>
              </w:rPr>
            </w:pPr>
          </w:p>
          <w:p w14:paraId="76F8ACFE" w14:textId="77777777" w:rsidR="00B121BA" w:rsidRDefault="00B121BA" w:rsidP="00F34075">
            <w:pPr>
              <w:ind w:right="165"/>
              <w:jc w:val="both"/>
              <w:rPr>
                <w:rFonts w:ascii="GHEA Grapalat" w:hAnsi="GHEA Grapalat"/>
                <w:color w:val="000000"/>
                <w:lang w:val="en-US" w:eastAsia="en-US"/>
              </w:rPr>
            </w:pPr>
          </w:p>
          <w:p w14:paraId="616462D0" w14:textId="77777777" w:rsidR="00B121BA" w:rsidRDefault="00B121BA" w:rsidP="00F34075">
            <w:pPr>
              <w:ind w:right="165"/>
              <w:jc w:val="both"/>
              <w:rPr>
                <w:rFonts w:ascii="GHEA Grapalat" w:hAnsi="GHEA Grapalat"/>
                <w:color w:val="000000"/>
                <w:lang w:val="en-US" w:eastAsia="en-US"/>
              </w:rPr>
            </w:pPr>
          </w:p>
          <w:p w14:paraId="36F44DB8" w14:textId="77777777" w:rsidR="00B121BA" w:rsidRDefault="00B121BA" w:rsidP="00F34075">
            <w:pPr>
              <w:ind w:right="165"/>
              <w:jc w:val="both"/>
              <w:rPr>
                <w:rFonts w:ascii="GHEA Grapalat" w:hAnsi="GHEA Grapalat"/>
                <w:color w:val="000000"/>
                <w:lang w:val="en-US" w:eastAsia="en-US"/>
              </w:rPr>
            </w:pPr>
          </w:p>
          <w:p w14:paraId="6B1B03B0" w14:textId="77777777" w:rsidR="00B121BA" w:rsidRDefault="00B121BA" w:rsidP="00F34075">
            <w:pPr>
              <w:ind w:right="165"/>
              <w:jc w:val="both"/>
              <w:rPr>
                <w:rFonts w:ascii="GHEA Grapalat" w:hAnsi="GHEA Grapalat"/>
                <w:color w:val="000000"/>
                <w:lang w:val="en-US" w:eastAsia="en-US"/>
              </w:rPr>
            </w:pPr>
          </w:p>
          <w:p w14:paraId="159F622D" w14:textId="77777777" w:rsidR="00B121BA" w:rsidRDefault="00B121BA" w:rsidP="00F34075">
            <w:pPr>
              <w:ind w:right="165"/>
              <w:jc w:val="both"/>
              <w:rPr>
                <w:rFonts w:ascii="GHEA Grapalat" w:hAnsi="GHEA Grapalat"/>
                <w:color w:val="000000"/>
                <w:lang w:val="en-US" w:eastAsia="en-US"/>
              </w:rPr>
            </w:pPr>
          </w:p>
          <w:p w14:paraId="1B20E58E" w14:textId="77777777" w:rsidR="00B121BA" w:rsidRDefault="00B121BA" w:rsidP="00F34075">
            <w:pPr>
              <w:ind w:right="165"/>
              <w:jc w:val="both"/>
              <w:rPr>
                <w:rFonts w:ascii="GHEA Grapalat" w:hAnsi="GHEA Grapalat"/>
                <w:color w:val="000000"/>
                <w:lang w:val="en-US" w:eastAsia="en-US"/>
              </w:rPr>
            </w:pPr>
          </w:p>
          <w:p w14:paraId="743A8036" w14:textId="77777777" w:rsidR="00B121BA" w:rsidRDefault="00B121BA" w:rsidP="00F34075">
            <w:pPr>
              <w:ind w:right="165"/>
              <w:jc w:val="both"/>
              <w:rPr>
                <w:rFonts w:ascii="GHEA Grapalat" w:hAnsi="GHEA Grapalat"/>
                <w:color w:val="000000"/>
                <w:lang w:val="en-US" w:eastAsia="en-US"/>
              </w:rPr>
            </w:pPr>
          </w:p>
          <w:p w14:paraId="05944647" w14:textId="77777777" w:rsidR="00B121BA" w:rsidRDefault="00B121BA" w:rsidP="00F34075">
            <w:pPr>
              <w:ind w:right="165"/>
              <w:jc w:val="both"/>
              <w:rPr>
                <w:rFonts w:ascii="GHEA Grapalat" w:hAnsi="GHEA Grapalat"/>
                <w:color w:val="000000"/>
                <w:lang w:val="en-US" w:eastAsia="en-US"/>
              </w:rPr>
            </w:pPr>
          </w:p>
          <w:p w14:paraId="7E6944A8" w14:textId="77777777" w:rsidR="00B121BA" w:rsidRDefault="00B121BA" w:rsidP="00F34075">
            <w:pPr>
              <w:ind w:right="165"/>
              <w:jc w:val="both"/>
              <w:rPr>
                <w:rFonts w:ascii="GHEA Grapalat" w:hAnsi="GHEA Grapalat"/>
                <w:color w:val="000000"/>
                <w:lang w:val="en-US" w:eastAsia="en-US"/>
              </w:rPr>
            </w:pPr>
          </w:p>
          <w:p w14:paraId="537D0EFF" w14:textId="77777777" w:rsidR="00B121BA" w:rsidRDefault="00B121BA" w:rsidP="00F34075">
            <w:pPr>
              <w:ind w:right="165"/>
              <w:jc w:val="both"/>
              <w:rPr>
                <w:rFonts w:ascii="GHEA Grapalat" w:hAnsi="GHEA Grapalat"/>
                <w:color w:val="000000"/>
                <w:lang w:val="en-US" w:eastAsia="en-US"/>
              </w:rPr>
            </w:pPr>
          </w:p>
          <w:p w14:paraId="676BDBA2" w14:textId="77777777" w:rsidR="00B121BA" w:rsidRDefault="00B121BA" w:rsidP="00F34075">
            <w:pPr>
              <w:ind w:right="165"/>
              <w:jc w:val="both"/>
              <w:rPr>
                <w:rFonts w:ascii="GHEA Grapalat" w:hAnsi="GHEA Grapalat"/>
                <w:color w:val="000000"/>
                <w:lang w:val="en-US" w:eastAsia="en-US"/>
              </w:rPr>
            </w:pPr>
          </w:p>
          <w:p w14:paraId="3496A167" w14:textId="77777777" w:rsidR="00B121BA" w:rsidRDefault="00B121BA" w:rsidP="00F34075">
            <w:pPr>
              <w:ind w:right="165"/>
              <w:jc w:val="both"/>
              <w:rPr>
                <w:rFonts w:ascii="GHEA Grapalat" w:hAnsi="GHEA Grapalat"/>
                <w:color w:val="000000"/>
                <w:lang w:val="en-US" w:eastAsia="en-US"/>
              </w:rPr>
            </w:pPr>
          </w:p>
          <w:p w14:paraId="458E2110" w14:textId="77777777" w:rsidR="00B121BA" w:rsidRDefault="00B121BA" w:rsidP="00F34075">
            <w:pPr>
              <w:ind w:right="165"/>
              <w:jc w:val="both"/>
              <w:rPr>
                <w:rFonts w:ascii="GHEA Grapalat" w:hAnsi="GHEA Grapalat"/>
                <w:color w:val="000000"/>
                <w:lang w:val="en-US" w:eastAsia="en-US"/>
              </w:rPr>
            </w:pPr>
          </w:p>
          <w:p w14:paraId="5C12EEF1" w14:textId="77777777" w:rsidR="00B121BA" w:rsidRDefault="00B121BA" w:rsidP="00F34075">
            <w:pPr>
              <w:ind w:right="165"/>
              <w:jc w:val="both"/>
              <w:rPr>
                <w:rFonts w:ascii="GHEA Grapalat" w:hAnsi="GHEA Grapalat"/>
                <w:color w:val="000000"/>
                <w:lang w:val="en-US" w:eastAsia="en-US"/>
              </w:rPr>
            </w:pPr>
          </w:p>
          <w:p w14:paraId="1BB7323D" w14:textId="77777777" w:rsidR="00B121BA" w:rsidRDefault="00B121BA" w:rsidP="00F34075">
            <w:pPr>
              <w:ind w:right="165"/>
              <w:jc w:val="both"/>
              <w:rPr>
                <w:rFonts w:ascii="GHEA Grapalat" w:hAnsi="GHEA Grapalat"/>
                <w:color w:val="000000"/>
                <w:lang w:val="en-US" w:eastAsia="en-US"/>
              </w:rPr>
            </w:pPr>
          </w:p>
          <w:p w14:paraId="01AA5149" w14:textId="77777777" w:rsidR="00B121BA" w:rsidRDefault="00B121BA" w:rsidP="00F34075">
            <w:pPr>
              <w:ind w:right="165"/>
              <w:jc w:val="both"/>
              <w:rPr>
                <w:rFonts w:ascii="GHEA Grapalat" w:hAnsi="GHEA Grapalat"/>
                <w:color w:val="000000"/>
                <w:lang w:val="en-US" w:eastAsia="en-US"/>
              </w:rPr>
            </w:pPr>
          </w:p>
          <w:p w14:paraId="718A4C69" w14:textId="77777777" w:rsidR="00B121BA" w:rsidRDefault="00B121BA" w:rsidP="00F34075">
            <w:pPr>
              <w:ind w:right="165"/>
              <w:jc w:val="both"/>
              <w:rPr>
                <w:rFonts w:ascii="GHEA Grapalat" w:hAnsi="GHEA Grapalat"/>
                <w:color w:val="000000"/>
                <w:lang w:val="en-US" w:eastAsia="en-US"/>
              </w:rPr>
            </w:pPr>
          </w:p>
          <w:p w14:paraId="28BA4765" w14:textId="77777777" w:rsidR="00B121BA" w:rsidRDefault="00B121BA" w:rsidP="00F34075">
            <w:pPr>
              <w:ind w:right="165"/>
              <w:jc w:val="both"/>
              <w:rPr>
                <w:rFonts w:ascii="GHEA Grapalat" w:hAnsi="GHEA Grapalat"/>
                <w:color w:val="000000"/>
                <w:lang w:val="en-US" w:eastAsia="en-US"/>
              </w:rPr>
            </w:pPr>
          </w:p>
          <w:p w14:paraId="1460A997" w14:textId="77777777" w:rsidR="00B121BA" w:rsidRDefault="00B121BA" w:rsidP="00F34075">
            <w:pPr>
              <w:ind w:right="165"/>
              <w:jc w:val="both"/>
              <w:rPr>
                <w:rFonts w:ascii="GHEA Grapalat" w:hAnsi="GHEA Grapalat"/>
                <w:color w:val="000000"/>
                <w:lang w:val="en-US" w:eastAsia="en-US"/>
              </w:rPr>
            </w:pPr>
          </w:p>
          <w:p w14:paraId="2C387F36" w14:textId="77777777" w:rsidR="00B121BA" w:rsidRDefault="00B121BA" w:rsidP="00F34075">
            <w:pPr>
              <w:ind w:right="165"/>
              <w:jc w:val="both"/>
              <w:rPr>
                <w:rFonts w:ascii="GHEA Grapalat" w:hAnsi="GHEA Grapalat"/>
                <w:color w:val="000000"/>
                <w:lang w:val="en-US" w:eastAsia="en-US"/>
              </w:rPr>
            </w:pPr>
          </w:p>
          <w:p w14:paraId="3B7C4B3D" w14:textId="77777777" w:rsidR="00B121BA" w:rsidRDefault="00B121BA" w:rsidP="00F34075">
            <w:pPr>
              <w:ind w:right="165"/>
              <w:jc w:val="both"/>
              <w:rPr>
                <w:rFonts w:ascii="GHEA Grapalat" w:hAnsi="GHEA Grapalat"/>
                <w:color w:val="000000"/>
                <w:lang w:val="en-US" w:eastAsia="en-US"/>
              </w:rPr>
            </w:pPr>
          </w:p>
          <w:p w14:paraId="21C56568" w14:textId="77777777" w:rsidR="00B121BA" w:rsidRDefault="00B121BA" w:rsidP="00F34075">
            <w:pPr>
              <w:ind w:right="165"/>
              <w:jc w:val="both"/>
              <w:rPr>
                <w:rFonts w:ascii="GHEA Grapalat" w:hAnsi="GHEA Grapalat"/>
                <w:color w:val="000000"/>
                <w:lang w:val="en-US" w:eastAsia="en-US"/>
              </w:rPr>
            </w:pPr>
          </w:p>
          <w:p w14:paraId="46F36BC5" w14:textId="77777777" w:rsidR="00B121BA" w:rsidRDefault="00B121BA" w:rsidP="00F34075">
            <w:pPr>
              <w:ind w:right="165"/>
              <w:jc w:val="both"/>
              <w:rPr>
                <w:rFonts w:ascii="GHEA Grapalat" w:hAnsi="GHEA Grapalat"/>
                <w:color w:val="000000"/>
                <w:lang w:val="en-US" w:eastAsia="en-US"/>
              </w:rPr>
            </w:pPr>
          </w:p>
          <w:p w14:paraId="052BBCC6" w14:textId="77777777" w:rsidR="00B121BA" w:rsidRDefault="00B121BA" w:rsidP="00F34075">
            <w:pPr>
              <w:ind w:right="165"/>
              <w:jc w:val="both"/>
              <w:rPr>
                <w:rFonts w:ascii="GHEA Grapalat" w:hAnsi="GHEA Grapalat"/>
                <w:color w:val="000000"/>
                <w:lang w:val="en-US" w:eastAsia="en-US"/>
              </w:rPr>
            </w:pPr>
          </w:p>
          <w:p w14:paraId="617E1DC9" w14:textId="77777777" w:rsidR="00B121BA" w:rsidRDefault="00B121BA" w:rsidP="00F34075">
            <w:pPr>
              <w:ind w:right="165"/>
              <w:jc w:val="both"/>
              <w:rPr>
                <w:rFonts w:ascii="GHEA Grapalat" w:hAnsi="GHEA Grapalat"/>
                <w:color w:val="000000"/>
                <w:lang w:val="en-US" w:eastAsia="en-US"/>
              </w:rPr>
            </w:pPr>
          </w:p>
          <w:p w14:paraId="2996B217" w14:textId="77777777" w:rsidR="00B121BA" w:rsidRDefault="00B121BA" w:rsidP="00F34075">
            <w:pPr>
              <w:ind w:right="165"/>
              <w:jc w:val="both"/>
              <w:rPr>
                <w:rFonts w:ascii="GHEA Grapalat" w:hAnsi="GHEA Grapalat"/>
                <w:color w:val="000000"/>
                <w:lang w:val="en-US" w:eastAsia="en-US"/>
              </w:rPr>
            </w:pPr>
          </w:p>
          <w:p w14:paraId="0E6BD739" w14:textId="77777777" w:rsidR="00B121BA" w:rsidRDefault="00B121BA" w:rsidP="00F34075">
            <w:pPr>
              <w:ind w:right="165"/>
              <w:jc w:val="both"/>
              <w:rPr>
                <w:rFonts w:ascii="GHEA Grapalat" w:hAnsi="GHEA Grapalat"/>
                <w:color w:val="000000"/>
                <w:lang w:val="en-US" w:eastAsia="en-US"/>
              </w:rPr>
            </w:pPr>
          </w:p>
          <w:p w14:paraId="747CD9B0" w14:textId="77777777" w:rsidR="00B121BA" w:rsidRDefault="00B121BA" w:rsidP="00F34075">
            <w:pPr>
              <w:ind w:right="165"/>
              <w:jc w:val="both"/>
              <w:rPr>
                <w:rFonts w:ascii="GHEA Grapalat" w:hAnsi="GHEA Grapalat"/>
                <w:color w:val="000000"/>
                <w:lang w:val="en-US" w:eastAsia="en-US"/>
              </w:rPr>
            </w:pPr>
          </w:p>
          <w:p w14:paraId="59E6F74E" w14:textId="77777777" w:rsidR="00B121BA" w:rsidRDefault="00B121BA" w:rsidP="00F34075">
            <w:pPr>
              <w:ind w:right="165"/>
              <w:jc w:val="both"/>
              <w:rPr>
                <w:rFonts w:ascii="GHEA Grapalat" w:hAnsi="GHEA Grapalat"/>
                <w:color w:val="000000"/>
                <w:lang w:val="en-US" w:eastAsia="en-US"/>
              </w:rPr>
            </w:pPr>
          </w:p>
          <w:p w14:paraId="7F70EFDF" w14:textId="77777777" w:rsidR="00B121BA" w:rsidRDefault="00B121BA" w:rsidP="00F34075">
            <w:pPr>
              <w:ind w:right="165"/>
              <w:jc w:val="both"/>
              <w:rPr>
                <w:rFonts w:ascii="GHEA Grapalat" w:hAnsi="GHEA Grapalat"/>
                <w:color w:val="000000"/>
                <w:lang w:val="en-US" w:eastAsia="en-US"/>
              </w:rPr>
            </w:pPr>
          </w:p>
          <w:p w14:paraId="20E9CA9C" w14:textId="77777777" w:rsidR="00B121BA" w:rsidRDefault="00B121BA" w:rsidP="00F34075">
            <w:pPr>
              <w:ind w:right="165"/>
              <w:jc w:val="both"/>
              <w:rPr>
                <w:rFonts w:ascii="GHEA Grapalat" w:hAnsi="GHEA Grapalat"/>
                <w:color w:val="000000"/>
                <w:lang w:val="en-US" w:eastAsia="en-US"/>
              </w:rPr>
            </w:pPr>
          </w:p>
          <w:p w14:paraId="7972C600" w14:textId="77777777" w:rsidR="00B121BA" w:rsidRDefault="00B121BA" w:rsidP="00F34075">
            <w:pPr>
              <w:ind w:right="165"/>
              <w:jc w:val="both"/>
              <w:rPr>
                <w:rFonts w:ascii="GHEA Grapalat" w:hAnsi="GHEA Grapalat"/>
                <w:color w:val="000000"/>
                <w:lang w:val="en-US" w:eastAsia="en-US"/>
              </w:rPr>
            </w:pPr>
          </w:p>
          <w:p w14:paraId="2CA64366" w14:textId="77777777" w:rsidR="00B121BA" w:rsidRDefault="00B121BA" w:rsidP="00F34075">
            <w:pPr>
              <w:ind w:right="165"/>
              <w:jc w:val="both"/>
              <w:rPr>
                <w:rFonts w:ascii="GHEA Grapalat" w:hAnsi="GHEA Grapalat"/>
                <w:color w:val="000000"/>
                <w:lang w:val="en-US" w:eastAsia="en-US"/>
              </w:rPr>
            </w:pPr>
          </w:p>
          <w:p w14:paraId="67E8EC3D" w14:textId="77777777" w:rsidR="00B121BA" w:rsidRDefault="00B121BA" w:rsidP="00F34075">
            <w:pPr>
              <w:ind w:right="165"/>
              <w:jc w:val="both"/>
              <w:rPr>
                <w:rFonts w:ascii="GHEA Grapalat" w:hAnsi="GHEA Grapalat"/>
                <w:color w:val="000000"/>
                <w:lang w:val="en-US" w:eastAsia="en-US"/>
              </w:rPr>
            </w:pPr>
          </w:p>
          <w:p w14:paraId="58B2AE6A" w14:textId="77777777" w:rsidR="00B121BA" w:rsidRDefault="00B121BA" w:rsidP="00F34075">
            <w:pPr>
              <w:ind w:right="165"/>
              <w:jc w:val="both"/>
              <w:rPr>
                <w:rFonts w:ascii="GHEA Grapalat" w:hAnsi="GHEA Grapalat"/>
                <w:color w:val="000000"/>
                <w:lang w:val="en-US" w:eastAsia="en-US"/>
              </w:rPr>
            </w:pPr>
          </w:p>
          <w:p w14:paraId="1CA86A2D" w14:textId="77777777" w:rsidR="00B121BA" w:rsidRDefault="00B121BA" w:rsidP="00F34075">
            <w:pPr>
              <w:ind w:right="165"/>
              <w:jc w:val="both"/>
              <w:rPr>
                <w:rFonts w:ascii="GHEA Grapalat" w:hAnsi="GHEA Grapalat"/>
                <w:color w:val="000000"/>
                <w:lang w:val="en-US" w:eastAsia="en-US"/>
              </w:rPr>
            </w:pPr>
          </w:p>
          <w:p w14:paraId="3FEFFDCA" w14:textId="77777777" w:rsidR="00B121BA" w:rsidRDefault="00B121BA" w:rsidP="00F34075">
            <w:pPr>
              <w:ind w:right="165"/>
              <w:jc w:val="both"/>
              <w:rPr>
                <w:rFonts w:ascii="GHEA Grapalat" w:hAnsi="GHEA Grapalat"/>
                <w:color w:val="000000"/>
                <w:lang w:val="en-US" w:eastAsia="en-US"/>
              </w:rPr>
            </w:pPr>
          </w:p>
          <w:p w14:paraId="06A12C96" w14:textId="77777777" w:rsidR="00B121BA" w:rsidRDefault="00B121BA" w:rsidP="00F34075">
            <w:pPr>
              <w:ind w:right="165"/>
              <w:jc w:val="both"/>
              <w:rPr>
                <w:rFonts w:ascii="GHEA Grapalat" w:hAnsi="GHEA Grapalat"/>
                <w:color w:val="000000"/>
                <w:lang w:val="en-US" w:eastAsia="en-US"/>
              </w:rPr>
            </w:pPr>
          </w:p>
          <w:p w14:paraId="36FC51C4" w14:textId="77777777" w:rsidR="00B121BA" w:rsidRDefault="00B121BA" w:rsidP="00F34075">
            <w:pPr>
              <w:ind w:right="165"/>
              <w:jc w:val="both"/>
              <w:rPr>
                <w:rFonts w:ascii="GHEA Grapalat" w:hAnsi="GHEA Grapalat"/>
                <w:color w:val="000000"/>
                <w:lang w:val="en-US" w:eastAsia="en-US"/>
              </w:rPr>
            </w:pPr>
          </w:p>
          <w:p w14:paraId="1E11E4B5" w14:textId="77777777" w:rsidR="00B121BA" w:rsidRDefault="00B121BA" w:rsidP="00F34075">
            <w:pPr>
              <w:ind w:right="165"/>
              <w:jc w:val="both"/>
              <w:rPr>
                <w:rFonts w:ascii="GHEA Grapalat" w:hAnsi="GHEA Grapalat"/>
                <w:color w:val="000000"/>
                <w:lang w:val="en-US" w:eastAsia="en-US"/>
              </w:rPr>
            </w:pPr>
          </w:p>
          <w:p w14:paraId="53ABE126" w14:textId="77777777" w:rsidR="00B121BA" w:rsidRDefault="00B121BA" w:rsidP="00F34075">
            <w:pPr>
              <w:ind w:right="165"/>
              <w:jc w:val="both"/>
              <w:rPr>
                <w:rFonts w:ascii="GHEA Grapalat" w:hAnsi="GHEA Grapalat"/>
                <w:color w:val="000000"/>
                <w:lang w:val="en-US" w:eastAsia="en-US"/>
              </w:rPr>
            </w:pPr>
          </w:p>
          <w:p w14:paraId="2B6607A5" w14:textId="77777777" w:rsidR="00B121BA" w:rsidRDefault="00B121BA" w:rsidP="00F34075">
            <w:pPr>
              <w:ind w:right="165"/>
              <w:jc w:val="both"/>
              <w:rPr>
                <w:rFonts w:ascii="GHEA Grapalat" w:hAnsi="GHEA Grapalat"/>
                <w:color w:val="000000"/>
                <w:lang w:val="en-US" w:eastAsia="en-US"/>
              </w:rPr>
            </w:pPr>
          </w:p>
          <w:p w14:paraId="27D613C4" w14:textId="77777777" w:rsidR="00B121BA" w:rsidRDefault="00B121BA" w:rsidP="00F34075">
            <w:pPr>
              <w:ind w:right="165"/>
              <w:jc w:val="both"/>
              <w:rPr>
                <w:rFonts w:ascii="GHEA Grapalat" w:hAnsi="GHEA Grapalat"/>
                <w:color w:val="000000"/>
                <w:lang w:val="en-US" w:eastAsia="en-US"/>
              </w:rPr>
            </w:pPr>
          </w:p>
          <w:p w14:paraId="3AA43DF3" w14:textId="77777777" w:rsidR="00B121BA" w:rsidRDefault="00B121BA" w:rsidP="00F34075">
            <w:pPr>
              <w:ind w:right="165"/>
              <w:jc w:val="both"/>
              <w:rPr>
                <w:rFonts w:ascii="GHEA Grapalat" w:hAnsi="GHEA Grapalat"/>
                <w:color w:val="000000"/>
                <w:lang w:val="en-US" w:eastAsia="en-US"/>
              </w:rPr>
            </w:pPr>
          </w:p>
          <w:p w14:paraId="19CFB7CC" w14:textId="77777777" w:rsidR="00B121BA" w:rsidRDefault="00B121BA" w:rsidP="00F34075">
            <w:pPr>
              <w:ind w:right="165"/>
              <w:jc w:val="both"/>
              <w:rPr>
                <w:rFonts w:ascii="GHEA Grapalat" w:hAnsi="GHEA Grapalat"/>
                <w:color w:val="000000"/>
                <w:lang w:val="en-US" w:eastAsia="en-US"/>
              </w:rPr>
            </w:pPr>
          </w:p>
          <w:p w14:paraId="11EB56E3" w14:textId="77777777" w:rsidR="00B121BA" w:rsidRDefault="00B121BA" w:rsidP="00F34075">
            <w:pPr>
              <w:ind w:right="165"/>
              <w:jc w:val="both"/>
              <w:rPr>
                <w:rFonts w:ascii="GHEA Grapalat" w:hAnsi="GHEA Grapalat"/>
                <w:color w:val="000000"/>
                <w:lang w:val="en-US" w:eastAsia="en-US"/>
              </w:rPr>
            </w:pPr>
          </w:p>
          <w:p w14:paraId="630B4211" w14:textId="77777777" w:rsidR="00B121BA" w:rsidRDefault="00B121BA" w:rsidP="00F34075">
            <w:pPr>
              <w:ind w:right="165"/>
              <w:jc w:val="both"/>
              <w:rPr>
                <w:rFonts w:ascii="GHEA Grapalat" w:hAnsi="GHEA Grapalat"/>
                <w:color w:val="000000"/>
                <w:lang w:val="en-US" w:eastAsia="en-US"/>
              </w:rPr>
            </w:pPr>
          </w:p>
          <w:p w14:paraId="0F061554" w14:textId="77777777" w:rsidR="00B121BA" w:rsidRDefault="00B121BA" w:rsidP="00F34075">
            <w:pPr>
              <w:ind w:right="165"/>
              <w:jc w:val="both"/>
              <w:rPr>
                <w:rFonts w:ascii="GHEA Grapalat" w:hAnsi="GHEA Grapalat"/>
                <w:color w:val="000000"/>
                <w:lang w:val="en-US" w:eastAsia="en-US"/>
              </w:rPr>
            </w:pPr>
          </w:p>
          <w:p w14:paraId="2A3A9008" w14:textId="77777777" w:rsidR="00B121BA" w:rsidRDefault="00B121BA" w:rsidP="00F34075">
            <w:pPr>
              <w:ind w:right="165"/>
              <w:jc w:val="both"/>
              <w:rPr>
                <w:rFonts w:ascii="GHEA Grapalat" w:hAnsi="GHEA Grapalat"/>
                <w:color w:val="000000"/>
                <w:lang w:val="en-US" w:eastAsia="en-US"/>
              </w:rPr>
            </w:pPr>
          </w:p>
          <w:p w14:paraId="562681C9" w14:textId="77777777" w:rsidR="00B121BA" w:rsidRDefault="00B121BA" w:rsidP="00F34075">
            <w:pPr>
              <w:ind w:right="165"/>
              <w:jc w:val="both"/>
              <w:rPr>
                <w:rFonts w:ascii="GHEA Grapalat" w:hAnsi="GHEA Grapalat"/>
                <w:color w:val="000000"/>
                <w:lang w:val="en-US" w:eastAsia="en-US"/>
              </w:rPr>
            </w:pPr>
          </w:p>
          <w:p w14:paraId="2DEC49BF" w14:textId="77777777" w:rsidR="00B121BA" w:rsidRDefault="00B121BA" w:rsidP="00F34075">
            <w:pPr>
              <w:ind w:right="165"/>
              <w:jc w:val="both"/>
              <w:rPr>
                <w:rFonts w:ascii="GHEA Grapalat" w:hAnsi="GHEA Grapalat"/>
                <w:color w:val="000000"/>
                <w:lang w:val="en-US" w:eastAsia="en-US"/>
              </w:rPr>
            </w:pPr>
          </w:p>
          <w:p w14:paraId="16D1DC67" w14:textId="77777777" w:rsidR="00B121BA" w:rsidRDefault="00B121BA" w:rsidP="00F34075">
            <w:pPr>
              <w:ind w:right="165"/>
              <w:jc w:val="both"/>
              <w:rPr>
                <w:rFonts w:ascii="GHEA Grapalat" w:hAnsi="GHEA Grapalat"/>
                <w:color w:val="000000"/>
                <w:lang w:val="en-US" w:eastAsia="en-US"/>
              </w:rPr>
            </w:pPr>
          </w:p>
          <w:p w14:paraId="2176E3EA" w14:textId="77777777" w:rsidR="00B121BA" w:rsidRDefault="00B121BA" w:rsidP="00F34075">
            <w:pPr>
              <w:ind w:right="165"/>
              <w:jc w:val="both"/>
              <w:rPr>
                <w:rFonts w:ascii="GHEA Grapalat" w:hAnsi="GHEA Grapalat"/>
                <w:color w:val="000000"/>
                <w:lang w:val="en-US" w:eastAsia="en-US"/>
              </w:rPr>
            </w:pPr>
          </w:p>
          <w:p w14:paraId="2C96304D" w14:textId="77777777" w:rsidR="0041587D" w:rsidRDefault="0041587D" w:rsidP="00F36CD5">
            <w:pPr>
              <w:ind w:right="165"/>
              <w:jc w:val="both"/>
              <w:rPr>
                <w:rFonts w:ascii="GHEA Grapalat" w:hAnsi="GHEA Grapalat"/>
                <w:color w:val="000000"/>
                <w:lang w:val="en-US" w:eastAsia="en-US"/>
              </w:rPr>
            </w:pPr>
          </w:p>
          <w:p w14:paraId="38EE6E9A" w14:textId="24667F83" w:rsidR="0041587D" w:rsidRDefault="002A5F1D" w:rsidP="009E0019">
            <w:pPr>
              <w:ind w:left="129" w:right="165" w:firstLine="141"/>
              <w:jc w:val="both"/>
              <w:rPr>
                <w:rFonts w:ascii="GHEA Grapalat" w:hAnsi="GHEA Grapalat"/>
                <w:color w:val="000000"/>
                <w:lang w:val="en-US" w:eastAsia="en-US"/>
              </w:rPr>
            </w:pPr>
            <w:r>
              <w:rPr>
                <w:rFonts w:ascii="GHEA Grapalat" w:hAnsi="GHEA Grapalat"/>
                <w:color w:val="000000"/>
                <w:lang w:val="en-US" w:eastAsia="en-US"/>
              </w:rPr>
              <w:t xml:space="preserve"> </w:t>
            </w:r>
            <w:bookmarkStart w:id="0" w:name="_GoBack"/>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ի </w:t>
            </w:r>
            <w:proofErr w:type="spellStart"/>
            <w:r>
              <w:rPr>
                <w:rFonts w:ascii="GHEA Grapalat" w:hAnsi="GHEA Grapalat"/>
                <w:color w:val="000000"/>
                <w:lang w:val="en-US" w:eastAsia="en-US"/>
              </w:rPr>
              <w:t>գիտություն</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նախարարությունը</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նման</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տեղեկատվություն</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տրամադրելու</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հնարավորուոթյուն</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չունի</w:t>
            </w:r>
            <w:proofErr w:type="spellEnd"/>
            <w:r>
              <w:rPr>
                <w:rFonts w:ascii="GHEA Grapalat" w:hAnsi="GHEA Grapalat"/>
                <w:color w:val="000000"/>
                <w:lang w:val="en-US" w:eastAsia="en-US"/>
              </w:rPr>
              <w:t>:</w:t>
            </w:r>
          </w:p>
          <w:p w14:paraId="1926A3D0" w14:textId="77777777" w:rsidR="0041587D" w:rsidRDefault="0041587D" w:rsidP="009E0019">
            <w:pPr>
              <w:ind w:left="129" w:right="165" w:firstLine="141"/>
              <w:jc w:val="both"/>
              <w:rPr>
                <w:rFonts w:ascii="GHEA Grapalat" w:hAnsi="GHEA Grapalat"/>
                <w:color w:val="000000"/>
                <w:lang w:val="en-US" w:eastAsia="en-US"/>
              </w:rPr>
            </w:pPr>
          </w:p>
          <w:bookmarkEnd w:id="0"/>
          <w:p w14:paraId="642C1C9B" w14:textId="77777777" w:rsidR="0041587D" w:rsidRDefault="0041587D" w:rsidP="00F36CD5">
            <w:pPr>
              <w:ind w:right="165"/>
              <w:jc w:val="both"/>
              <w:rPr>
                <w:rFonts w:ascii="GHEA Grapalat" w:hAnsi="GHEA Grapalat"/>
                <w:color w:val="000000"/>
                <w:lang w:val="en-US" w:eastAsia="en-US"/>
              </w:rPr>
            </w:pPr>
          </w:p>
          <w:p w14:paraId="72870905" w14:textId="77777777" w:rsidR="0041587D" w:rsidRDefault="0041587D" w:rsidP="00F36CD5">
            <w:pPr>
              <w:ind w:right="165"/>
              <w:jc w:val="both"/>
              <w:rPr>
                <w:rFonts w:ascii="GHEA Grapalat" w:hAnsi="GHEA Grapalat"/>
                <w:color w:val="000000"/>
                <w:lang w:val="en-US" w:eastAsia="en-US"/>
              </w:rPr>
            </w:pPr>
          </w:p>
          <w:p w14:paraId="4AF5C811" w14:textId="77777777" w:rsidR="0041587D" w:rsidRDefault="0041587D" w:rsidP="00F36CD5">
            <w:pPr>
              <w:ind w:right="165"/>
              <w:jc w:val="both"/>
              <w:rPr>
                <w:rFonts w:ascii="GHEA Grapalat" w:hAnsi="GHEA Grapalat"/>
                <w:color w:val="000000"/>
                <w:lang w:val="en-US" w:eastAsia="en-US"/>
              </w:rPr>
            </w:pPr>
          </w:p>
          <w:p w14:paraId="4245CBC9" w14:textId="77777777" w:rsidR="0041587D" w:rsidRDefault="0041587D" w:rsidP="00F36CD5">
            <w:pPr>
              <w:ind w:right="165"/>
              <w:jc w:val="both"/>
              <w:rPr>
                <w:rFonts w:ascii="GHEA Grapalat" w:hAnsi="GHEA Grapalat"/>
                <w:color w:val="000000"/>
                <w:lang w:val="en-US" w:eastAsia="en-US"/>
              </w:rPr>
            </w:pPr>
          </w:p>
          <w:p w14:paraId="60C95322" w14:textId="77777777" w:rsidR="0041587D" w:rsidRDefault="0041587D" w:rsidP="00F36CD5">
            <w:pPr>
              <w:ind w:right="165"/>
              <w:jc w:val="both"/>
              <w:rPr>
                <w:rFonts w:ascii="GHEA Grapalat" w:hAnsi="GHEA Grapalat"/>
                <w:color w:val="000000"/>
                <w:lang w:val="en-US" w:eastAsia="en-US"/>
              </w:rPr>
            </w:pPr>
          </w:p>
          <w:p w14:paraId="2AA9FE46" w14:textId="77777777" w:rsidR="0041587D" w:rsidRDefault="0041587D" w:rsidP="00F36CD5">
            <w:pPr>
              <w:ind w:right="165"/>
              <w:jc w:val="both"/>
              <w:rPr>
                <w:rFonts w:ascii="GHEA Grapalat" w:hAnsi="GHEA Grapalat"/>
                <w:color w:val="000000"/>
                <w:lang w:val="en-US" w:eastAsia="en-US"/>
              </w:rPr>
            </w:pPr>
          </w:p>
          <w:p w14:paraId="671C040B" w14:textId="77777777" w:rsidR="0041587D" w:rsidRDefault="0041587D" w:rsidP="00F36CD5">
            <w:pPr>
              <w:ind w:right="165"/>
              <w:jc w:val="both"/>
              <w:rPr>
                <w:rFonts w:ascii="GHEA Grapalat" w:hAnsi="GHEA Grapalat"/>
                <w:color w:val="000000"/>
                <w:lang w:val="en-US" w:eastAsia="en-US"/>
              </w:rPr>
            </w:pPr>
          </w:p>
          <w:p w14:paraId="3AB35713" w14:textId="77777777" w:rsidR="0041587D" w:rsidRDefault="0041587D" w:rsidP="00F36CD5">
            <w:pPr>
              <w:ind w:right="165"/>
              <w:jc w:val="both"/>
              <w:rPr>
                <w:rFonts w:ascii="GHEA Grapalat" w:hAnsi="GHEA Grapalat"/>
                <w:color w:val="000000"/>
                <w:lang w:val="en-US" w:eastAsia="en-US"/>
              </w:rPr>
            </w:pPr>
          </w:p>
          <w:p w14:paraId="278A8F48" w14:textId="77777777" w:rsidR="0041587D" w:rsidRDefault="0041587D" w:rsidP="00F36CD5">
            <w:pPr>
              <w:ind w:right="165"/>
              <w:jc w:val="both"/>
              <w:rPr>
                <w:rFonts w:ascii="GHEA Grapalat" w:hAnsi="GHEA Grapalat"/>
                <w:color w:val="000000"/>
                <w:lang w:val="en-US" w:eastAsia="en-US"/>
              </w:rPr>
            </w:pPr>
          </w:p>
          <w:p w14:paraId="78AF9BFA" w14:textId="77777777" w:rsidR="0041587D" w:rsidRDefault="0041587D" w:rsidP="00F36CD5">
            <w:pPr>
              <w:ind w:right="165"/>
              <w:jc w:val="both"/>
              <w:rPr>
                <w:rFonts w:ascii="GHEA Grapalat" w:hAnsi="GHEA Grapalat"/>
                <w:color w:val="000000"/>
                <w:lang w:val="en-US" w:eastAsia="en-US"/>
              </w:rPr>
            </w:pPr>
          </w:p>
          <w:p w14:paraId="03E16296" w14:textId="77777777" w:rsidR="0041587D" w:rsidRDefault="0041587D" w:rsidP="00F36CD5">
            <w:pPr>
              <w:ind w:right="165"/>
              <w:jc w:val="both"/>
              <w:rPr>
                <w:rFonts w:ascii="GHEA Grapalat" w:hAnsi="GHEA Grapalat"/>
                <w:color w:val="000000"/>
                <w:lang w:val="en-US" w:eastAsia="en-US"/>
              </w:rPr>
            </w:pPr>
          </w:p>
          <w:p w14:paraId="3F7E60B0" w14:textId="77777777" w:rsidR="0041587D" w:rsidRDefault="0041587D" w:rsidP="00F36CD5">
            <w:pPr>
              <w:ind w:right="165"/>
              <w:jc w:val="both"/>
              <w:rPr>
                <w:rFonts w:ascii="GHEA Grapalat" w:hAnsi="GHEA Grapalat"/>
                <w:color w:val="000000"/>
                <w:lang w:val="en-US" w:eastAsia="en-US"/>
              </w:rPr>
            </w:pPr>
          </w:p>
          <w:p w14:paraId="11A37CD9" w14:textId="77777777" w:rsidR="0041587D" w:rsidRDefault="0041587D" w:rsidP="00F36CD5">
            <w:pPr>
              <w:ind w:right="165"/>
              <w:jc w:val="both"/>
              <w:rPr>
                <w:rFonts w:ascii="GHEA Grapalat" w:hAnsi="GHEA Grapalat"/>
                <w:color w:val="000000"/>
                <w:lang w:val="en-US" w:eastAsia="en-US"/>
              </w:rPr>
            </w:pPr>
          </w:p>
          <w:p w14:paraId="41F4CE67" w14:textId="77777777" w:rsidR="0041587D" w:rsidRDefault="0041587D" w:rsidP="00F36CD5">
            <w:pPr>
              <w:ind w:right="165"/>
              <w:jc w:val="both"/>
              <w:rPr>
                <w:rFonts w:ascii="GHEA Grapalat" w:hAnsi="GHEA Grapalat"/>
                <w:color w:val="000000"/>
                <w:lang w:val="en-US" w:eastAsia="en-US"/>
              </w:rPr>
            </w:pPr>
          </w:p>
          <w:p w14:paraId="60B81F0A" w14:textId="77777777" w:rsidR="0041587D" w:rsidRDefault="0041587D" w:rsidP="00F36CD5">
            <w:pPr>
              <w:ind w:right="165"/>
              <w:jc w:val="both"/>
              <w:rPr>
                <w:rFonts w:ascii="GHEA Grapalat" w:hAnsi="GHEA Grapalat"/>
                <w:color w:val="000000"/>
                <w:lang w:val="en-US" w:eastAsia="en-US"/>
              </w:rPr>
            </w:pPr>
          </w:p>
          <w:p w14:paraId="1520700A" w14:textId="77777777" w:rsidR="0041587D" w:rsidRDefault="0041587D" w:rsidP="00F36CD5">
            <w:pPr>
              <w:ind w:right="165"/>
              <w:jc w:val="both"/>
              <w:rPr>
                <w:rFonts w:ascii="GHEA Grapalat" w:hAnsi="GHEA Grapalat"/>
                <w:color w:val="000000"/>
                <w:lang w:val="en-US" w:eastAsia="en-US"/>
              </w:rPr>
            </w:pPr>
          </w:p>
          <w:p w14:paraId="26941C95" w14:textId="77777777" w:rsidR="0041587D" w:rsidRDefault="0041587D" w:rsidP="00F36CD5">
            <w:pPr>
              <w:ind w:right="165"/>
              <w:jc w:val="both"/>
              <w:rPr>
                <w:rFonts w:ascii="GHEA Grapalat" w:hAnsi="GHEA Grapalat"/>
                <w:color w:val="000000"/>
                <w:lang w:val="en-US" w:eastAsia="en-US"/>
              </w:rPr>
            </w:pPr>
          </w:p>
          <w:p w14:paraId="35C2DA98" w14:textId="77777777" w:rsidR="0041587D" w:rsidRDefault="0041587D" w:rsidP="00F36CD5">
            <w:pPr>
              <w:ind w:right="165"/>
              <w:jc w:val="both"/>
              <w:rPr>
                <w:rFonts w:ascii="GHEA Grapalat" w:hAnsi="GHEA Grapalat"/>
                <w:color w:val="000000"/>
                <w:lang w:val="en-US" w:eastAsia="en-US"/>
              </w:rPr>
            </w:pPr>
          </w:p>
          <w:p w14:paraId="78B5EE08" w14:textId="77777777" w:rsidR="0041587D" w:rsidRDefault="0041587D" w:rsidP="00F36CD5">
            <w:pPr>
              <w:ind w:right="165"/>
              <w:jc w:val="both"/>
              <w:rPr>
                <w:rFonts w:ascii="GHEA Grapalat" w:hAnsi="GHEA Grapalat"/>
                <w:color w:val="000000"/>
                <w:lang w:val="en-US" w:eastAsia="en-US"/>
              </w:rPr>
            </w:pPr>
          </w:p>
          <w:p w14:paraId="321A82C9" w14:textId="77777777" w:rsidR="0041587D" w:rsidRDefault="0041587D" w:rsidP="00F36CD5">
            <w:pPr>
              <w:ind w:right="165"/>
              <w:jc w:val="both"/>
              <w:rPr>
                <w:rFonts w:ascii="GHEA Grapalat" w:hAnsi="GHEA Grapalat"/>
                <w:color w:val="000000"/>
                <w:lang w:val="en-US" w:eastAsia="en-US"/>
              </w:rPr>
            </w:pPr>
          </w:p>
          <w:p w14:paraId="3F6A0A5B" w14:textId="77777777" w:rsidR="0041587D" w:rsidRDefault="0041587D" w:rsidP="00F36CD5">
            <w:pPr>
              <w:ind w:right="165"/>
              <w:jc w:val="both"/>
              <w:rPr>
                <w:rFonts w:ascii="GHEA Grapalat" w:hAnsi="GHEA Grapalat"/>
                <w:color w:val="000000"/>
                <w:lang w:val="en-US" w:eastAsia="en-US"/>
              </w:rPr>
            </w:pPr>
          </w:p>
          <w:p w14:paraId="6B3EF635" w14:textId="77777777" w:rsidR="0041587D" w:rsidRDefault="0041587D" w:rsidP="00F36CD5">
            <w:pPr>
              <w:ind w:right="165"/>
              <w:jc w:val="both"/>
              <w:rPr>
                <w:rFonts w:ascii="GHEA Grapalat" w:hAnsi="GHEA Grapalat"/>
                <w:color w:val="000000"/>
                <w:lang w:val="en-US" w:eastAsia="en-US"/>
              </w:rPr>
            </w:pPr>
          </w:p>
          <w:p w14:paraId="46569B38" w14:textId="77777777" w:rsidR="0041587D" w:rsidRDefault="0041587D" w:rsidP="00F36CD5">
            <w:pPr>
              <w:ind w:right="165"/>
              <w:jc w:val="both"/>
              <w:rPr>
                <w:rFonts w:ascii="GHEA Grapalat" w:hAnsi="GHEA Grapalat"/>
                <w:color w:val="000000"/>
                <w:lang w:val="en-US" w:eastAsia="en-US"/>
              </w:rPr>
            </w:pPr>
          </w:p>
          <w:p w14:paraId="671DC4E0" w14:textId="77777777" w:rsidR="0041587D" w:rsidRDefault="0041587D" w:rsidP="00F36CD5">
            <w:pPr>
              <w:ind w:right="165"/>
              <w:jc w:val="both"/>
              <w:rPr>
                <w:rFonts w:ascii="GHEA Grapalat" w:hAnsi="GHEA Grapalat"/>
                <w:color w:val="000000"/>
                <w:lang w:val="en-US" w:eastAsia="en-US"/>
              </w:rPr>
            </w:pPr>
          </w:p>
          <w:p w14:paraId="0E1A0DCC" w14:textId="77777777" w:rsidR="0041587D" w:rsidRDefault="0041587D" w:rsidP="00F36CD5">
            <w:pPr>
              <w:ind w:right="165"/>
              <w:jc w:val="both"/>
              <w:rPr>
                <w:rFonts w:ascii="GHEA Grapalat" w:hAnsi="GHEA Grapalat"/>
                <w:color w:val="000000"/>
                <w:lang w:val="en-US" w:eastAsia="en-US"/>
              </w:rPr>
            </w:pPr>
          </w:p>
          <w:p w14:paraId="694E7955" w14:textId="77777777" w:rsidR="0041587D" w:rsidRDefault="0041587D" w:rsidP="00F36CD5">
            <w:pPr>
              <w:ind w:right="165"/>
              <w:jc w:val="both"/>
              <w:rPr>
                <w:rFonts w:ascii="GHEA Grapalat" w:hAnsi="GHEA Grapalat"/>
                <w:color w:val="000000"/>
                <w:lang w:val="en-US" w:eastAsia="en-US"/>
              </w:rPr>
            </w:pPr>
          </w:p>
          <w:p w14:paraId="26C08B76" w14:textId="77777777" w:rsidR="0041587D" w:rsidRDefault="0041587D" w:rsidP="00F36CD5">
            <w:pPr>
              <w:ind w:right="165"/>
              <w:jc w:val="both"/>
              <w:rPr>
                <w:rFonts w:ascii="GHEA Grapalat" w:hAnsi="GHEA Grapalat"/>
                <w:color w:val="000000"/>
                <w:lang w:val="en-US" w:eastAsia="en-US"/>
              </w:rPr>
            </w:pPr>
          </w:p>
          <w:p w14:paraId="464712E9" w14:textId="77777777" w:rsidR="0041587D" w:rsidRDefault="0041587D" w:rsidP="00F36CD5">
            <w:pPr>
              <w:ind w:right="165"/>
              <w:jc w:val="both"/>
              <w:rPr>
                <w:rFonts w:ascii="GHEA Grapalat" w:hAnsi="GHEA Grapalat"/>
                <w:color w:val="000000"/>
                <w:lang w:val="en-US" w:eastAsia="en-US"/>
              </w:rPr>
            </w:pPr>
          </w:p>
          <w:p w14:paraId="28830762" w14:textId="77777777" w:rsidR="0041587D" w:rsidRDefault="0041587D" w:rsidP="00F36CD5">
            <w:pPr>
              <w:ind w:right="165"/>
              <w:jc w:val="both"/>
              <w:rPr>
                <w:rFonts w:ascii="GHEA Grapalat" w:hAnsi="GHEA Grapalat"/>
                <w:color w:val="000000"/>
                <w:lang w:val="en-US" w:eastAsia="en-US"/>
              </w:rPr>
            </w:pPr>
          </w:p>
          <w:p w14:paraId="4A44557A" w14:textId="77777777" w:rsidR="0041587D" w:rsidRDefault="0041587D" w:rsidP="00F36CD5">
            <w:pPr>
              <w:ind w:right="165"/>
              <w:jc w:val="both"/>
              <w:rPr>
                <w:rFonts w:ascii="GHEA Grapalat" w:hAnsi="GHEA Grapalat"/>
                <w:color w:val="000000"/>
                <w:lang w:val="en-US" w:eastAsia="en-US"/>
              </w:rPr>
            </w:pPr>
          </w:p>
          <w:p w14:paraId="44A1CD5D" w14:textId="77777777" w:rsidR="0041587D" w:rsidRDefault="0041587D" w:rsidP="00F36CD5">
            <w:pPr>
              <w:ind w:right="165"/>
              <w:jc w:val="both"/>
              <w:rPr>
                <w:rFonts w:ascii="GHEA Grapalat" w:hAnsi="GHEA Grapalat"/>
                <w:color w:val="000000"/>
                <w:lang w:val="en-US" w:eastAsia="en-US"/>
              </w:rPr>
            </w:pPr>
          </w:p>
          <w:p w14:paraId="397A55E4" w14:textId="77777777" w:rsidR="0041587D" w:rsidRDefault="0041587D" w:rsidP="00F36CD5">
            <w:pPr>
              <w:ind w:right="165"/>
              <w:jc w:val="both"/>
              <w:rPr>
                <w:rFonts w:ascii="GHEA Grapalat" w:hAnsi="GHEA Grapalat"/>
                <w:color w:val="000000"/>
                <w:lang w:val="en-US" w:eastAsia="en-US"/>
              </w:rPr>
            </w:pPr>
          </w:p>
          <w:p w14:paraId="515611AA" w14:textId="77777777" w:rsidR="0041587D" w:rsidRDefault="0041587D" w:rsidP="00F36CD5">
            <w:pPr>
              <w:ind w:right="165"/>
              <w:jc w:val="both"/>
              <w:rPr>
                <w:rFonts w:ascii="GHEA Grapalat" w:hAnsi="GHEA Grapalat"/>
                <w:color w:val="000000"/>
                <w:lang w:val="en-US" w:eastAsia="en-US"/>
              </w:rPr>
            </w:pPr>
          </w:p>
          <w:p w14:paraId="4079489F" w14:textId="77777777" w:rsidR="0041587D" w:rsidRDefault="0041587D" w:rsidP="00F36CD5">
            <w:pPr>
              <w:ind w:right="165"/>
              <w:jc w:val="both"/>
              <w:rPr>
                <w:rFonts w:ascii="GHEA Grapalat" w:hAnsi="GHEA Grapalat"/>
                <w:color w:val="000000"/>
                <w:lang w:val="en-US" w:eastAsia="en-US"/>
              </w:rPr>
            </w:pPr>
          </w:p>
          <w:p w14:paraId="4B9FF9F1" w14:textId="77777777" w:rsidR="0041587D" w:rsidRDefault="0041587D" w:rsidP="00F36CD5">
            <w:pPr>
              <w:ind w:right="165"/>
              <w:jc w:val="both"/>
              <w:rPr>
                <w:rFonts w:ascii="GHEA Grapalat" w:hAnsi="GHEA Grapalat"/>
                <w:color w:val="000000"/>
                <w:lang w:val="en-US" w:eastAsia="en-US"/>
              </w:rPr>
            </w:pPr>
          </w:p>
          <w:p w14:paraId="05A56B7C" w14:textId="77777777" w:rsidR="0041587D" w:rsidRDefault="0041587D" w:rsidP="00F36CD5">
            <w:pPr>
              <w:ind w:right="165"/>
              <w:jc w:val="both"/>
              <w:rPr>
                <w:rFonts w:ascii="GHEA Grapalat" w:hAnsi="GHEA Grapalat"/>
                <w:color w:val="000000"/>
                <w:lang w:val="en-US" w:eastAsia="en-US"/>
              </w:rPr>
            </w:pPr>
          </w:p>
          <w:p w14:paraId="7BF76967" w14:textId="77777777" w:rsidR="0041587D" w:rsidRDefault="0041587D" w:rsidP="00F36CD5">
            <w:pPr>
              <w:ind w:right="165"/>
              <w:jc w:val="both"/>
              <w:rPr>
                <w:rFonts w:ascii="GHEA Grapalat" w:hAnsi="GHEA Grapalat"/>
                <w:color w:val="000000"/>
                <w:lang w:val="en-US" w:eastAsia="en-US"/>
              </w:rPr>
            </w:pPr>
          </w:p>
          <w:p w14:paraId="018B6B95" w14:textId="77777777" w:rsidR="0041587D" w:rsidRDefault="0041587D" w:rsidP="00F36CD5">
            <w:pPr>
              <w:ind w:right="165"/>
              <w:jc w:val="both"/>
              <w:rPr>
                <w:rFonts w:ascii="GHEA Grapalat" w:hAnsi="GHEA Grapalat"/>
                <w:color w:val="000000"/>
                <w:lang w:val="en-US" w:eastAsia="en-US"/>
              </w:rPr>
            </w:pPr>
          </w:p>
          <w:p w14:paraId="22B9C15B" w14:textId="77777777" w:rsidR="0041587D" w:rsidRDefault="0041587D" w:rsidP="00F36CD5">
            <w:pPr>
              <w:ind w:right="165"/>
              <w:jc w:val="both"/>
              <w:rPr>
                <w:rFonts w:ascii="GHEA Grapalat" w:hAnsi="GHEA Grapalat"/>
                <w:color w:val="000000"/>
                <w:lang w:val="en-US" w:eastAsia="en-US"/>
              </w:rPr>
            </w:pPr>
          </w:p>
          <w:p w14:paraId="4527C548" w14:textId="77777777" w:rsidR="0041587D" w:rsidRDefault="0041587D" w:rsidP="00F36CD5">
            <w:pPr>
              <w:ind w:right="165"/>
              <w:jc w:val="both"/>
              <w:rPr>
                <w:rFonts w:ascii="GHEA Grapalat" w:hAnsi="GHEA Grapalat"/>
                <w:color w:val="000000"/>
                <w:lang w:val="en-US" w:eastAsia="en-US"/>
              </w:rPr>
            </w:pPr>
          </w:p>
          <w:p w14:paraId="1B1E4FDC" w14:textId="77777777" w:rsidR="0041587D" w:rsidRDefault="0041587D" w:rsidP="00F36CD5">
            <w:pPr>
              <w:ind w:right="165"/>
              <w:jc w:val="both"/>
              <w:rPr>
                <w:rFonts w:ascii="GHEA Grapalat" w:hAnsi="GHEA Grapalat"/>
                <w:color w:val="000000"/>
                <w:lang w:val="en-US" w:eastAsia="en-US"/>
              </w:rPr>
            </w:pPr>
          </w:p>
          <w:p w14:paraId="603F6930" w14:textId="77777777" w:rsidR="0041587D" w:rsidRDefault="0041587D" w:rsidP="00F36CD5">
            <w:pPr>
              <w:ind w:right="165"/>
              <w:jc w:val="both"/>
              <w:rPr>
                <w:rFonts w:ascii="GHEA Grapalat" w:hAnsi="GHEA Grapalat"/>
                <w:color w:val="000000"/>
                <w:lang w:val="en-US" w:eastAsia="en-US"/>
              </w:rPr>
            </w:pPr>
          </w:p>
          <w:p w14:paraId="022A6C2D" w14:textId="77777777" w:rsidR="009E0019" w:rsidRDefault="009E0019" w:rsidP="00F36CD5">
            <w:pPr>
              <w:ind w:right="165"/>
              <w:jc w:val="both"/>
              <w:rPr>
                <w:rFonts w:ascii="GHEA Grapalat" w:hAnsi="GHEA Grapalat"/>
                <w:color w:val="000000"/>
                <w:lang w:val="en-US" w:eastAsia="en-US"/>
              </w:rPr>
            </w:pPr>
          </w:p>
          <w:p w14:paraId="6F746DA6" w14:textId="77777777" w:rsidR="009E0019" w:rsidRDefault="009E0019" w:rsidP="00F36CD5">
            <w:pPr>
              <w:ind w:right="165"/>
              <w:jc w:val="both"/>
              <w:rPr>
                <w:rFonts w:ascii="GHEA Grapalat" w:hAnsi="GHEA Grapalat"/>
                <w:color w:val="000000"/>
                <w:lang w:val="en-US" w:eastAsia="en-US"/>
              </w:rPr>
            </w:pPr>
          </w:p>
          <w:p w14:paraId="5EB7FC8F" w14:textId="77777777" w:rsidR="009E0019" w:rsidRDefault="009E0019" w:rsidP="00F36CD5">
            <w:pPr>
              <w:ind w:right="165"/>
              <w:jc w:val="both"/>
              <w:rPr>
                <w:rFonts w:ascii="GHEA Grapalat" w:hAnsi="GHEA Grapalat"/>
                <w:color w:val="000000"/>
                <w:lang w:val="en-US" w:eastAsia="en-US"/>
              </w:rPr>
            </w:pPr>
          </w:p>
          <w:p w14:paraId="46CEC55A" w14:textId="77777777" w:rsidR="009E0019" w:rsidRDefault="009E0019" w:rsidP="00F36CD5">
            <w:pPr>
              <w:ind w:right="165"/>
              <w:jc w:val="both"/>
              <w:rPr>
                <w:rFonts w:ascii="GHEA Grapalat" w:hAnsi="GHEA Grapalat"/>
                <w:color w:val="000000"/>
                <w:lang w:val="en-US" w:eastAsia="en-US"/>
              </w:rPr>
            </w:pPr>
          </w:p>
          <w:p w14:paraId="19F50547" w14:textId="77777777" w:rsidR="009E0019" w:rsidRDefault="009E0019" w:rsidP="00F36CD5">
            <w:pPr>
              <w:ind w:right="165"/>
              <w:jc w:val="both"/>
              <w:rPr>
                <w:rFonts w:ascii="GHEA Grapalat" w:hAnsi="GHEA Grapalat"/>
                <w:color w:val="000000"/>
                <w:lang w:val="en-US" w:eastAsia="en-US"/>
              </w:rPr>
            </w:pPr>
          </w:p>
          <w:p w14:paraId="6B204A24" w14:textId="77777777" w:rsidR="009E0019" w:rsidRDefault="009E0019" w:rsidP="00F36CD5">
            <w:pPr>
              <w:ind w:right="165"/>
              <w:jc w:val="both"/>
              <w:rPr>
                <w:rFonts w:ascii="GHEA Grapalat" w:hAnsi="GHEA Grapalat"/>
                <w:color w:val="000000"/>
                <w:lang w:val="en-US" w:eastAsia="en-US"/>
              </w:rPr>
            </w:pPr>
          </w:p>
          <w:p w14:paraId="51EEE74A" w14:textId="77777777" w:rsidR="009E0019" w:rsidRDefault="009E0019" w:rsidP="00F36CD5">
            <w:pPr>
              <w:ind w:right="165"/>
              <w:jc w:val="both"/>
              <w:rPr>
                <w:rFonts w:ascii="GHEA Grapalat" w:hAnsi="GHEA Grapalat"/>
                <w:color w:val="000000"/>
                <w:lang w:val="en-US" w:eastAsia="en-US"/>
              </w:rPr>
            </w:pPr>
          </w:p>
          <w:p w14:paraId="2EBC28CF" w14:textId="50C93479" w:rsidR="00F34075" w:rsidRPr="00166DF2" w:rsidRDefault="00F34075" w:rsidP="009E0019">
            <w:pPr>
              <w:ind w:left="129" w:right="165"/>
              <w:jc w:val="both"/>
              <w:rPr>
                <w:rFonts w:ascii="GHEA Grapalat" w:hAnsi="GHEA Grapalat"/>
                <w:color w:val="000000"/>
                <w:lang w:val="en-US" w:eastAsia="en-US"/>
              </w:rPr>
            </w:pP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w:t>
            </w:r>
            <w:proofErr w:type="spellStart"/>
            <w:r w:rsidR="00B121BA">
              <w:rPr>
                <w:rFonts w:ascii="GHEA Grapalat" w:hAnsi="GHEA Grapalat"/>
                <w:color w:val="000000"/>
                <w:lang w:val="en-US" w:eastAsia="en-US"/>
              </w:rPr>
              <w:t>նախագիծը</w:t>
            </w:r>
            <w:proofErr w:type="spellEnd"/>
            <w:r w:rsidR="00B121BA">
              <w:rPr>
                <w:rFonts w:ascii="GHEA Grapalat" w:hAnsi="GHEA Grapalat"/>
                <w:color w:val="000000"/>
                <w:lang w:val="en-US" w:eastAsia="en-US"/>
              </w:rPr>
              <w:t xml:space="preserve"> </w:t>
            </w:r>
            <w:proofErr w:type="spellStart"/>
            <w:r>
              <w:rPr>
                <w:rFonts w:ascii="GHEA Grapalat" w:hAnsi="GHEA Grapalat"/>
                <w:color w:val="000000"/>
                <w:lang w:val="en-US" w:eastAsia="en-US"/>
              </w:rPr>
              <w:t>խմբագրվել</w:t>
            </w:r>
            <w:proofErr w:type="spellEnd"/>
            <w:r>
              <w:rPr>
                <w:rFonts w:ascii="GHEA Grapalat" w:hAnsi="GHEA Grapalat"/>
                <w:color w:val="000000"/>
                <w:lang w:val="en-US" w:eastAsia="en-US"/>
              </w:rPr>
              <w:t xml:space="preserve"> է</w:t>
            </w:r>
            <w:r w:rsidR="00B121BA">
              <w:rPr>
                <w:rFonts w:ascii="GHEA Grapalat" w:hAnsi="GHEA Grapalat"/>
                <w:color w:val="000000"/>
                <w:lang w:val="en-US" w:eastAsia="en-US"/>
              </w:rPr>
              <w:t xml:space="preserve"> և </w:t>
            </w:r>
            <w:proofErr w:type="spellStart"/>
            <w:r w:rsidR="00B121BA">
              <w:rPr>
                <w:rFonts w:ascii="GHEA Grapalat" w:hAnsi="GHEA Grapalat"/>
                <w:color w:val="000000"/>
                <w:lang w:val="en-US" w:eastAsia="en-US"/>
              </w:rPr>
              <w:t>նվազեցումները</w:t>
            </w:r>
            <w:proofErr w:type="spellEnd"/>
            <w:r w:rsidR="00B121BA">
              <w:rPr>
                <w:rFonts w:ascii="GHEA Grapalat" w:hAnsi="GHEA Grapalat"/>
                <w:color w:val="000000"/>
                <w:lang w:val="en-US" w:eastAsia="en-US"/>
              </w:rPr>
              <w:t xml:space="preserve"> </w:t>
            </w:r>
            <w:proofErr w:type="spellStart"/>
            <w:r w:rsidR="00F36CD5">
              <w:rPr>
                <w:rFonts w:ascii="GHEA Grapalat" w:hAnsi="GHEA Grapalat"/>
                <w:color w:val="000000"/>
                <w:lang w:val="en-US" w:eastAsia="en-US"/>
              </w:rPr>
              <w:t>առաջարկվում</w:t>
            </w:r>
            <w:proofErr w:type="spellEnd"/>
            <w:r w:rsidR="00F36CD5">
              <w:rPr>
                <w:rFonts w:ascii="GHEA Grapalat" w:hAnsi="GHEA Grapalat"/>
                <w:color w:val="000000"/>
                <w:lang w:val="en-US" w:eastAsia="en-US"/>
              </w:rPr>
              <w:t xml:space="preserve"> է 1011 </w:t>
            </w:r>
            <w:proofErr w:type="spellStart"/>
            <w:r w:rsidR="00F36CD5">
              <w:rPr>
                <w:rFonts w:ascii="GHEA Grapalat" w:hAnsi="GHEA Grapalat"/>
                <w:color w:val="000000"/>
                <w:lang w:val="en-US" w:eastAsia="en-US"/>
              </w:rPr>
              <w:t>ծրագրի</w:t>
            </w:r>
            <w:proofErr w:type="spellEnd"/>
            <w:r w:rsidR="00F36CD5">
              <w:rPr>
                <w:rFonts w:ascii="GHEA Grapalat" w:hAnsi="GHEA Grapalat"/>
                <w:color w:val="000000"/>
                <w:lang w:val="en-US" w:eastAsia="en-US"/>
              </w:rPr>
              <w:t xml:space="preserve"> 12001 </w:t>
            </w:r>
            <w:proofErr w:type="spellStart"/>
            <w:r w:rsidR="00F36CD5">
              <w:rPr>
                <w:rFonts w:ascii="GHEA Grapalat" w:hAnsi="GHEA Grapalat"/>
                <w:color w:val="000000"/>
                <w:lang w:val="en-US" w:eastAsia="en-US"/>
              </w:rPr>
              <w:t>միջոցառման</w:t>
            </w:r>
            <w:proofErr w:type="spellEnd"/>
            <w:r w:rsidR="00F36CD5">
              <w:rPr>
                <w:rFonts w:ascii="GHEA Grapalat" w:hAnsi="GHEA Grapalat"/>
                <w:color w:val="000000"/>
                <w:lang w:val="en-US" w:eastAsia="en-US"/>
              </w:rPr>
              <w:t xml:space="preserve"> </w:t>
            </w:r>
            <w:proofErr w:type="spellStart"/>
            <w:r w:rsidR="00F36CD5">
              <w:rPr>
                <w:rFonts w:ascii="GHEA Grapalat" w:hAnsi="GHEA Grapalat"/>
                <w:color w:val="000000"/>
                <w:lang w:val="en-US" w:eastAsia="en-US"/>
              </w:rPr>
              <w:t>տնտեսումներից</w:t>
            </w:r>
            <w:proofErr w:type="spellEnd"/>
            <w:r>
              <w:rPr>
                <w:rFonts w:ascii="GHEA Grapalat" w:hAnsi="GHEA Grapalat"/>
                <w:color w:val="000000"/>
                <w:lang w:val="en-US" w:eastAsia="en-US"/>
              </w:rPr>
              <w:t>:</w:t>
            </w: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4B17887"/>
    <w:multiLevelType w:val="hybridMultilevel"/>
    <w:tmpl w:val="6FB26100"/>
    <w:lvl w:ilvl="0" w:tplc="22323E10">
      <w:start w:val="1"/>
      <w:numFmt w:val="decimal"/>
      <w:lvlText w:val="%1."/>
      <w:lvlJc w:val="left"/>
      <w:pPr>
        <w:ind w:left="927" w:hanging="360"/>
      </w:pPr>
      <w:rPr>
        <w:rFonts w:cs="Times New Roman"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780A5EA9"/>
    <w:multiLevelType w:val="hybridMultilevel"/>
    <w:tmpl w:val="14DCA0CE"/>
    <w:lvl w:ilvl="0" w:tplc="2F6EEFA4">
      <w:numFmt w:val="bullet"/>
      <w:lvlText w:val="-"/>
      <w:lvlJc w:val="left"/>
      <w:pPr>
        <w:ind w:left="927" w:hanging="360"/>
      </w:pPr>
      <w:rPr>
        <w:rFonts w:ascii="GHEA Grapalat" w:eastAsia="Calibri"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46E5E"/>
    <w:rsid w:val="0005335D"/>
    <w:rsid w:val="00053E09"/>
    <w:rsid w:val="00062588"/>
    <w:rsid w:val="000639EE"/>
    <w:rsid w:val="0006685E"/>
    <w:rsid w:val="00080CB5"/>
    <w:rsid w:val="000846EA"/>
    <w:rsid w:val="00091EC9"/>
    <w:rsid w:val="000922A6"/>
    <w:rsid w:val="000C3C43"/>
    <w:rsid w:val="000C4D51"/>
    <w:rsid w:val="000D52B1"/>
    <w:rsid w:val="000D5816"/>
    <w:rsid w:val="00102A30"/>
    <w:rsid w:val="001158F4"/>
    <w:rsid w:val="00117120"/>
    <w:rsid w:val="0012021B"/>
    <w:rsid w:val="00133C31"/>
    <w:rsid w:val="00151484"/>
    <w:rsid w:val="00162DCE"/>
    <w:rsid w:val="00163059"/>
    <w:rsid w:val="00166C7C"/>
    <w:rsid w:val="00166DF2"/>
    <w:rsid w:val="001771E3"/>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A5F1D"/>
    <w:rsid w:val="002B1A81"/>
    <w:rsid w:val="002B4EB5"/>
    <w:rsid w:val="002B50D6"/>
    <w:rsid w:val="002B6490"/>
    <w:rsid w:val="002C28ED"/>
    <w:rsid w:val="002D4655"/>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587D"/>
    <w:rsid w:val="00416190"/>
    <w:rsid w:val="00426F92"/>
    <w:rsid w:val="0043553E"/>
    <w:rsid w:val="004474FD"/>
    <w:rsid w:val="00450695"/>
    <w:rsid w:val="00450A84"/>
    <w:rsid w:val="004713E4"/>
    <w:rsid w:val="004727F0"/>
    <w:rsid w:val="00481A21"/>
    <w:rsid w:val="00481F68"/>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5FD8"/>
    <w:rsid w:val="00647A04"/>
    <w:rsid w:val="006719AC"/>
    <w:rsid w:val="006857CC"/>
    <w:rsid w:val="00687A4D"/>
    <w:rsid w:val="006914FA"/>
    <w:rsid w:val="0069670C"/>
    <w:rsid w:val="006A1E08"/>
    <w:rsid w:val="006B4E90"/>
    <w:rsid w:val="006C0219"/>
    <w:rsid w:val="006D2E9F"/>
    <w:rsid w:val="006D4456"/>
    <w:rsid w:val="007049AE"/>
    <w:rsid w:val="007077D2"/>
    <w:rsid w:val="00712B80"/>
    <w:rsid w:val="00714598"/>
    <w:rsid w:val="00724148"/>
    <w:rsid w:val="00727E6E"/>
    <w:rsid w:val="00762FDC"/>
    <w:rsid w:val="00792E95"/>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5841"/>
    <w:rsid w:val="008C16A0"/>
    <w:rsid w:val="008C3FA1"/>
    <w:rsid w:val="008C42B3"/>
    <w:rsid w:val="008E3CDA"/>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946C9"/>
    <w:rsid w:val="009C446C"/>
    <w:rsid w:val="009D1729"/>
    <w:rsid w:val="009D7DCF"/>
    <w:rsid w:val="009E0019"/>
    <w:rsid w:val="009E081A"/>
    <w:rsid w:val="009E1629"/>
    <w:rsid w:val="009E2138"/>
    <w:rsid w:val="009E7CB9"/>
    <w:rsid w:val="009F3CCD"/>
    <w:rsid w:val="00A004D2"/>
    <w:rsid w:val="00A0313F"/>
    <w:rsid w:val="00A109D8"/>
    <w:rsid w:val="00A10DF7"/>
    <w:rsid w:val="00A15BE1"/>
    <w:rsid w:val="00A161E4"/>
    <w:rsid w:val="00A30979"/>
    <w:rsid w:val="00A30BAC"/>
    <w:rsid w:val="00A601D9"/>
    <w:rsid w:val="00A7487F"/>
    <w:rsid w:val="00A90077"/>
    <w:rsid w:val="00A94D6E"/>
    <w:rsid w:val="00AA0E44"/>
    <w:rsid w:val="00AB4237"/>
    <w:rsid w:val="00AE7682"/>
    <w:rsid w:val="00AF2341"/>
    <w:rsid w:val="00AF75AF"/>
    <w:rsid w:val="00B04DF7"/>
    <w:rsid w:val="00B061C5"/>
    <w:rsid w:val="00B121BA"/>
    <w:rsid w:val="00B21620"/>
    <w:rsid w:val="00B33EC5"/>
    <w:rsid w:val="00B34299"/>
    <w:rsid w:val="00B51315"/>
    <w:rsid w:val="00B80680"/>
    <w:rsid w:val="00B861E7"/>
    <w:rsid w:val="00B86F23"/>
    <w:rsid w:val="00BB0793"/>
    <w:rsid w:val="00BB282B"/>
    <w:rsid w:val="00BB5F03"/>
    <w:rsid w:val="00BC08A9"/>
    <w:rsid w:val="00BC1FFF"/>
    <w:rsid w:val="00BC2E05"/>
    <w:rsid w:val="00BC6CAF"/>
    <w:rsid w:val="00BE3E5A"/>
    <w:rsid w:val="00BE5616"/>
    <w:rsid w:val="00C05A83"/>
    <w:rsid w:val="00C1165F"/>
    <w:rsid w:val="00C17D39"/>
    <w:rsid w:val="00C40230"/>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0C3D"/>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67B40"/>
    <w:rsid w:val="00E729FF"/>
    <w:rsid w:val="00E94808"/>
    <w:rsid w:val="00EA0195"/>
    <w:rsid w:val="00EA68C2"/>
    <w:rsid w:val="00EC0361"/>
    <w:rsid w:val="00EC2923"/>
    <w:rsid w:val="00ED3698"/>
    <w:rsid w:val="00EF3C0F"/>
    <w:rsid w:val="00EF6737"/>
    <w:rsid w:val="00EF7FDE"/>
    <w:rsid w:val="00F01A8F"/>
    <w:rsid w:val="00F05745"/>
    <w:rsid w:val="00F32F26"/>
    <w:rsid w:val="00F34075"/>
    <w:rsid w:val="00F36CD5"/>
    <w:rsid w:val="00F4264C"/>
    <w:rsid w:val="00F75CFF"/>
    <w:rsid w:val="00F76CE9"/>
    <w:rsid w:val="00F92E3B"/>
    <w:rsid w:val="00F95256"/>
    <w:rsid w:val="00FA1BC6"/>
    <w:rsid w:val="00FA62F4"/>
    <w:rsid w:val="00FA67A9"/>
    <w:rsid w:val="00FB3F3E"/>
    <w:rsid w:val="00FB5520"/>
    <w:rsid w:val="00FB79A6"/>
    <w:rsid w:val="00FC2054"/>
    <w:rsid w:val="00FD4219"/>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1E7E2-2397-4A40-8F9C-1B91F68B6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1147</Words>
  <Characters>6543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https:/mul2.gov.am/tasks/1231861/oneclick?token=f673c173a5fe932e23eebe28141624df</cp:keywords>
  <cp:lastModifiedBy>Gohar.Hayrapetyan</cp:lastModifiedBy>
  <cp:revision>8</cp:revision>
  <cp:lastPrinted>2021-11-29T08:49:00Z</cp:lastPrinted>
  <dcterms:created xsi:type="dcterms:W3CDTF">2025-12-05T13:23:00Z</dcterms:created>
  <dcterms:modified xsi:type="dcterms:W3CDTF">2025-12-08T06:55:00Z</dcterms:modified>
</cp:coreProperties>
</file>