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8C" w:rsidRPr="00125A2E" w:rsidRDefault="0018568C" w:rsidP="009F2D43">
      <w:pPr>
        <w:tabs>
          <w:tab w:val="left" w:pos="1080"/>
        </w:tabs>
        <w:spacing w:after="0" w:line="360" w:lineRule="auto"/>
        <w:rPr>
          <w:rFonts w:ascii="GHEA Grapalat" w:hAnsi="GHEA Grapalat"/>
          <w:b/>
          <w:color w:val="FF0000"/>
          <w:sz w:val="24"/>
          <w:szCs w:val="24"/>
          <w:lang w:val="hy-AM"/>
        </w:rPr>
      </w:pPr>
      <w:bookmarkStart w:id="0" w:name="_GoBack"/>
      <w:bookmarkEnd w:id="0"/>
    </w:p>
    <w:p w:rsidR="00B94BA2" w:rsidRPr="00E1646E" w:rsidRDefault="00B94BA2" w:rsidP="009F2D43">
      <w:pPr>
        <w:tabs>
          <w:tab w:val="left" w:pos="1080"/>
        </w:tabs>
        <w:spacing w:after="0" w:line="360" w:lineRule="auto"/>
        <w:jc w:val="center"/>
        <w:rPr>
          <w:rFonts w:ascii="GHEA Grapalat" w:hAnsi="GHEA Grapalat"/>
          <w:b/>
          <w:sz w:val="24"/>
          <w:szCs w:val="24"/>
          <w:lang w:val="hy-AM"/>
        </w:rPr>
      </w:pPr>
      <w:r w:rsidRPr="00E1646E">
        <w:rPr>
          <w:rFonts w:ascii="GHEA Grapalat" w:hAnsi="GHEA Grapalat"/>
          <w:b/>
          <w:sz w:val="24"/>
          <w:szCs w:val="24"/>
          <w:lang w:val="hy-AM"/>
        </w:rPr>
        <w:t>ՀԻՄՆԱՎՈՐՈՒՄ</w:t>
      </w:r>
    </w:p>
    <w:p w:rsidR="005A4AE6" w:rsidRPr="00E1646E" w:rsidRDefault="005A4AE6" w:rsidP="009F2D43">
      <w:pPr>
        <w:spacing w:after="0" w:line="360" w:lineRule="auto"/>
        <w:jc w:val="center"/>
        <w:rPr>
          <w:rFonts w:ascii="GHEA Grapalat" w:hAnsi="GHEA Grapalat"/>
          <w:b/>
          <w:sz w:val="24"/>
          <w:szCs w:val="24"/>
          <w:lang w:val="af-ZA"/>
        </w:rPr>
      </w:pPr>
      <w:r w:rsidRPr="00E1646E">
        <w:rPr>
          <w:rFonts w:ascii="GHEA Grapalat" w:hAnsi="GHEA Grapalat"/>
          <w:b/>
          <w:sz w:val="24"/>
          <w:szCs w:val="24"/>
          <w:lang w:val="hy-AM"/>
        </w:rPr>
        <w:t>«</w:t>
      </w:r>
      <w:r w:rsidRPr="00E1646E">
        <w:rPr>
          <w:rFonts w:ascii="GHEA Grapalat" w:hAnsi="GHEA Grapalat" w:cs="Sylfaen"/>
          <w:b/>
          <w:sz w:val="24"/>
          <w:szCs w:val="24"/>
          <w:lang w:val="hy-AM"/>
        </w:rPr>
        <w:t>Հայաստանի Հանրապետության 202</w:t>
      </w:r>
      <w:r w:rsidRPr="00DB3CA6">
        <w:rPr>
          <w:rFonts w:ascii="GHEA Grapalat" w:hAnsi="GHEA Grapalat" w:cs="Sylfaen"/>
          <w:b/>
          <w:sz w:val="24"/>
          <w:szCs w:val="24"/>
          <w:lang w:val="hy-AM"/>
        </w:rPr>
        <w:t>5</w:t>
      </w:r>
      <w:r w:rsidRPr="00E1646E">
        <w:rPr>
          <w:rFonts w:ascii="GHEA Grapalat" w:hAnsi="GHEA Grapalat" w:cs="Sylfaen"/>
          <w:b/>
          <w:sz w:val="24"/>
          <w:szCs w:val="24"/>
          <w:lang w:val="hy-AM"/>
        </w:rPr>
        <w:t xml:space="preserve"> թվականի պետական </w:t>
      </w:r>
      <w:r w:rsidR="00E10BAB" w:rsidRPr="00E1646E">
        <w:rPr>
          <w:rFonts w:ascii="GHEA Grapalat" w:hAnsi="GHEA Grapalat" w:cs="Sylfaen"/>
          <w:b/>
          <w:sz w:val="24"/>
          <w:szCs w:val="24"/>
          <w:lang w:val="hy-AM"/>
        </w:rPr>
        <w:t>բյուջեի մասին</w:t>
      </w:r>
      <w:r w:rsidR="00E10BAB" w:rsidRPr="00DB3CA6">
        <w:rPr>
          <w:rFonts w:ascii="GHEA Grapalat" w:hAnsi="GHEA Grapalat" w:cs="Sylfaen"/>
          <w:b/>
          <w:sz w:val="24"/>
          <w:szCs w:val="24"/>
          <w:lang w:val="hy-AM"/>
        </w:rPr>
        <w:t xml:space="preserve"> օրենքում</w:t>
      </w:r>
      <w:r w:rsidRPr="00E1646E">
        <w:rPr>
          <w:rFonts w:ascii="GHEA Grapalat" w:hAnsi="GHEA Grapalat" w:cs="Sylfaen"/>
          <w:b/>
          <w:sz w:val="24"/>
          <w:szCs w:val="24"/>
          <w:lang w:val="hy-AM"/>
        </w:rPr>
        <w:t xml:space="preserve"> վերաբաշխում և </w:t>
      </w:r>
      <w:r w:rsidR="00820BFE" w:rsidRPr="00DB3CA6">
        <w:rPr>
          <w:rFonts w:ascii="GHEA Grapalat" w:hAnsi="GHEA Grapalat" w:cs="Sylfaen"/>
          <w:b/>
          <w:sz w:val="24"/>
          <w:szCs w:val="24"/>
          <w:lang w:val="hy-AM"/>
        </w:rPr>
        <w:t xml:space="preserve">լրացում, </w:t>
      </w:r>
      <w:r w:rsidRPr="00A518E1">
        <w:rPr>
          <w:rFonts w:ascii="GHEA Grapalat" w:hAnsi="GHEA Grapalat" w:cs="Sylfaen"/>
          <w:b/>
          <w:sz w:val="24"/>
          <w:szCs w:val="24"/>
          <w:lang w:val="hy-AM"/>
        </w:rPr>
        <w:t>Հայաստանի Հանրապետության կառավարության 2024 թվականի դեկտեմբերի 27-ի N 2060-Ն որոշման մեջ փոփոխություններ և լրացումներ կատարելու մասին</w:t>
      </w:r>
      <w:r w:rsidRPr="00A518E1">
        <w:rPr>
          <w:rFonts w:ascii="GHEA Grapalat" w:hAnsi="GHEA Grapalat"/>
          <w:b/>
          <w:sz w:val="24"/>
          <w:szCs w:val="24"/>
          <w:lang w:val="af-ZA"/>
        </w:rPr>
        <w:t xml:space="preserve">» </w:t>
      </w:r>
      <w:r w:rsidRPr="00A518E1">
        <w:rPr>
          <w:rFonts w:ascii="GHEA Grapalat" w:hAnsi="GHEA Grapalat"/>
          <w:b/>
          <w:sz w:val="24"/>
          <w:szCs w:val="24"/>
          <w:lang w:val="hy-AM"/>
        </w:rPr>
        <w:t xml:space="preserve">Հայաստանի Հանրապետության  </w:t>
      </w:r>
      <w:r w:rsidRPr="00A518E1">
        <w:rPr>
          <w:rFonts w:ascii="GHEA Grapalat" w:hAnsi="GHEA Grapalat" w:cs="Arial"/>
          <w:b/>
          <w:bCs/>
          <w:sz w:val="24"/>
          <w:szCs w:val="24"/>
          <w:lang w:val="hy-AM"/>
        </w:rPr>
        <w:t>կառավարության որոշման</w:t>
      </w:r>
      <w:r w:rsidRPr="00A518E1">
        <w:rPr>
          <w:rFonts w:ascii="GHEA Grapalat" w:hAnsi="GHEA Grapalat"/>
          <w:b/>
          <w:sz w:val="24"/>
          <w:szCs w:val="24"/>
          <w:lang w:val="af-ZA"/>
        </w:rPr>
        <w:t xml:space="preserve"> նախագծի </w:t>
      </w:r>
      <w:r w:rsidRPr="00A518E1">
        <w:rPr>
          <w:rFonts w:ascii="GHEA Grapalat" w:hAnsi="GHEA Grapalat"/>
          <w:b/>
          <w:sz w:val="24"/>
          <w:szCs w:val="24"/>
          <w:lang w:val="hy-AM"/>
        </w:rPr>
        <w:t xml:space="preserve">ընդունման </w:t>
      </w:r>
      <w:r w:rsidRPr="00A518E1">
        <w:rPr>
          <w:rFonts w:ascii="GHEA Grapalat" w:hAnsi="GHEA Grapalat"/>
          <w:b/>
          <w:sz w:val="24"/>
          <w:szCs w:val="24"/>
          <w:lang w:val="af-ZA"/>
        </w:rPr>
        <w:t>վերաբերյալ</w:t>
      </w:r>
    </w:p>
    <w:p w:rsidR="002D4D40" w:rsidRPr="00E1646E" w:rsidRDefault="002D4D40" w:rsidP="009F2D43">
      <w:pPr>
        <w:tabs>
          <w:tab w:val="left" w:pos="1080"/>
        </w:tabs>
        <w:spacing w:after="0" w:line="360" w:lineRule="auto"/>
        <w:jc w:val="both"/>
        <w:rPr>
          <w:rFonts w:ascii="GHEA Grapalat" w:hAnsi="GHEA Grapalat" w:cs="Sylfaen"/>
          <w:b/>
          <w:bCs/>
          <w:sz w:val="24"/>
          <w:szCs w:val="24"/>
          <w:lang w:val="hy-AM"/>
        </w:rPr>
      </w:pPr>
    </w:p>
    <w:p w:rsidR="00E501E3" w:rsidRPr="00E1646E" w:rsidRDefault="009F2D43" w:rsidP="009F2D43">
      <w:pPr>
        <w:tabs>
          <w:tab w:val="left" w:pos="1080"/>
        </w:tabs>
        <w:spacing w:after="0" w:line="360" w:lineRule="auto"/>
        <w:jc w:val="both"/>
        <w:rPr>
          <w:rFonts w:ascii="GHEA Grapalat" w:hAnsi="GHEA Grapalat" w:cs="Sylfaen"/>
          <w:sz w:val="24"/>
          <w:szCs w:val="24"/>
          <w:lang w:val="hy-AM"/>
        </w:rPr>
      </w:pPr>
      <w:r w:rsidRPr="00E1646E">
        <w:rPr>
          <w:rFonts w:ascii="GHEA Grapalat" w:hAnsi="GHEA Grapalat" w:cs="Sylfaen"/>
          <w:b/>
          <w:bCs/>
          <w:sz w:val="24"/>
          <w:szCs w:val="24"/>
          <w:lang w:val="hy-AM"/>
        </w:rPr>
        <w:tab/>
      </w:r>
      <w:r w:rsidR="00E501E3" w:rsidRPr="00E1646E">
        <w:rPr>
          <w:rFonts w:ascii="GHEA Grapalat" w:hAnsi="GHEA Grapalat" w:cs="Sylfaen"/>
          <w:b/>
          <w:bCs/>
          <w:sz w:val="24"/>
          <w:szCs w:val="24"/>
          <w:lang w:val="hy-AM"/>
        </w:rPr>
        <w:t xml:space="preserve">1. Իրավական ակտի ընդունման անհրաժեշտությունը </w:t>
      </w:r>
    </w:p>
    <w:p w:rsidR="00414DE5" w:rsidRPr="00E52AED" w:rsidRDefault="004D6D8B" w:rsidP="00414DE5">
      <w:pPr>
        <w:spacing w:line="360" w:lineRule="auto"/>
        <w:ind w:firstLine="720"/>
        <w:jc w:val="both"/>
        <w:rPr>
          <w:rFonts w:ascii="GHEA Grapalat" w:hAnsi="GHEA Grapalat"/>
          <w:sz w:val="24"/>
          <w:szCs w:val="24"/>
          <w:lang w:val="hy-AM"/>
        </w:rPr>
      </w:pPr>
      <w:r w:rsidRPr="00DB3CA6">
        <w:rPr>
          <w:rFonts w:ascii="GHEA Grapalat" w:hAnsi="GHEA Grapalat"/>
          <w:sz w:val="24"/>
          <w:szCs w:val="24"/>
          <w:lang w:val="hy-AM"/>
        </w:rPr>
        <w:t xml:space="preserve">Նախագծի անհրաժեշտությունը բխում է </w:t>
      </w:r>
      <w:r w:rsidRPr="00E82E51">
        <w:rPr>
          <w:rFonts w:ascii="GHEA Grapalat" w:hAnsi="GHEA Grapalat"/>
          <w:sz w:val="24"/>
          <w:szCs w:val="24"/>
          <w:lang w:val="hy-AM"/>
        </w:rPr>
        <w:t>ՀՀ կառավարության</w:t>
      </w:r>
      <w:r w:rsidR="00EF3DB6" w:rsidRPr="00E82E51">
        <w:rPr>
          <w:rFonts w:ascii="GHEA Grapalat" w:hAnsi="GHEA Grapalat"/>
          <w:sz w:val="24"/>
          <w:szCs w:val="24"/>
          <w:lang w:val="hy-AM"/>
        </w:rPr>
        <w:t xml:space="preserve"> 2025</w:t>
      </w:r>
      <w:r w:rsidRPr="00E82E51">
        <w:rPr>
          <w:rFonts w:ascii="GHEA Grapalat" w:hAnsi="GHEA Grapalat"/>
          <w:sz w:val="24"/>
          <w:szCs w:val="24"/>
          <w:lang w:val="hy-AM"/>
        </w:rPr>
        <w:t xml:space="preserve"> թվականի </w:t>
      </w:r>
      <w:r w:rsidR="00E82E51" w:rsidRPr="00E82E51">
        <w:rPr>
          <w:rFonts w:ascii="GHEA Grapalat" w:hAnsi="GHEA Grapalat"/>
          <w:sz w:val="24"/>
          <w:szCs w:val="24"/>
          <w:lang w:val="hy-AM"/>
        </w:rPr>
        <w:t xml:space="preserve"> հունվարի 9-ի 2025 թվականի N 16-Ա</w:t>
      </w:r>
      <w:r w:rsidR="00E82E51">
        <w:rPr>
          <w:rFonts w:ascii="GHEA Grapalat" w:hAnsi="GHEA Grapalat"/>
          <w:sz w:val="24"/>
          <w:szCs w:val="24"/>
          <w:lang w:val="hy-AM"/>
        </w:rPr>
        <w:t xml:space="preserve"> որոշման </w:t>
      </w:r>
      <w:r w:rsidR="00E52AED">
        <w:rPr>
          <w:rFonts w:ascii="GHEA Grapalat" w:hAnsi="GHEA Grapalat"/>
          <w:sz w:val="24"/>
          <w:szCs w:val="24"/>
          <w:lang w:val="hy-AM"/>
        </w:rPr>
        <w:t>1-ին կետից, որով նախատեսվել է ՀՀ սեփականությունը հանդիսացող՝ ՀՀ Արարատի մարզի Արտաշատ քաղաքի Մռավյան փողոց թիվ 32/1 հասցեում գտնվող շենքը ամրացնել ՀՀ աշխատանքի և սոցիալական հար</w:t>
      </w:r>
      <w:r w:rsidR="00414DE5">
        <w:rPr>
          <w:rFonts w:ascii="GHEA Grapalat" w:hAnsi="GHEA Grapalat"/>
          <w:sz w:val="24"/>
          <w:szCs w:val="24"/>
          <w:lang w:val="hy-AM"/>
        </w:rPr>
        <w:t>ց</w:t>
      </w:r>
      <w:r w:rsidR="00E52AED">
        <w:rPr>
          <w:rFonts w:ascii="GHEA Grapalat" w:hAnsi="GHEA Grapalat"/>
          <w:sz w:val="24"/>
          <w:szCs w:val="24"/>
          <w:lang w:val="hy-AM"/>
        </w:rPr>
        <w:t>երի նախարարությանը</w:t>
      </w:r>
      <w:r w:rsidR="00394440">
        <w:rPr>
          <w:rFonts w:ascii="GHEA Grapalat" w:hAnsi="GHEA Grapalat"/>
          <w:sz w:val="24"/>
          <w:szCs w:val="24"/>
          <w:lang w:val="hy-AM"/>
        </w:rPr>
        <w:t xml:space="preserve"> </w:t>
      </w:r>
      <w:r w:rsidR="00394440" w:rsidRPr="00394440">
        <w:rPr>
          <w:rFonts w:ascii="GHEA Grapalat" w:hAnsi="GHEA Grapalat"/>
          <w:sz w:val="24"/>
          <w:szCs w:val="24"/>
          <w:lang w:val="hy-AM"/>
        </w:rPr>
        <w:t>(</w:t>
      </w:r>
      <w:r w:rsidR="00394440">
        <w:rPr>
          <w:rFonts w:ascii="GHEA Grapalat" w:hAnsi="GHEA Grapalat"/>
          <w:sz w:val="24"/>
          <w:szCs w:val="24"/>
          <w:lang w:val="hy-AM"/>
        </w:rPr>
        <w:t>այսուհետ՝ Նախարարությանը</w:t>
      </w:r>
      <w:r w:rsidR="00394440" w:rsidRPr="00394440">
        <w:rPr>
          <w:rFonts w:ascii="GHEA Grapalat" w:hAnsi="GHEA Grapalat"/>
          <w:sz w:val="24"/>
          <w:szCs w:val="24"/>
          <w:lang w:val="hy-AM"/>
        </w:rPr>
        <w:t>)</w:t>
      </w:r>
      <w:r w:rsidR="00E52AED">
        <w:rPr>
          <w:rFonts w:ascii="GHEA Grapalat" w:hAnsi="GHEA Grapalat"/>
          <w:sz w:val="24"/>
          <w:szCs w:val="24"/>
          <w:lang w:val="hy-AM"/>
        </w:rPr>
        <w:t>՝ որպես սոցիալական բնակարանային շենք։ ՀՀ աշխատանքի և սոցիալական հարցերի նախարարությունը</w:t>
      </w:r>
      <w:r w:rsidR="00394440">
        <w:rPr>
          <w:rFonts w:ascii="GHEA Grapalat" w:hAnsi="GHEA Grapalat"/>
          <w:sz w:val="24"/>
          <w:szCs w:val="24"/>
          <w:lang w:val="hy-AM"/>
        </w:rPr>
        <w:t>՝ որպես</w:t>
      </w:r>
      <w:r w:rsidR="00E52AED">
        <w:rPr>
          <w:rFonts w:ascii="GHEA Grapalat" w:hAnsi="GHEA Grapalat"/>
          <w:sz w:val="24"/>
          <w:szCs w:val="24"/>
          <w:lang w:val="hy-AM"/>
        </w:rPr>
        <w:t xml:space="preserve"> </w:t>
      </w:r>
      <w:r w:rsidR="00394440">
        <w:rPr>
          <w:rFonts w:ascii="GHEA Grapalat" w:hAnsi="GHEA Grapalat"/>
          <w:sz w:val="24"/>
          <w:szCs w:val="24"/>
          <w:lang w:val="hy-AM"/>
        </w:rPr>
        <w:t>սոցիալական խոցելի խմբերին սոցիալական բնակարանային ֆոնդ հատկացնող և սոցիալական բնակարանային ֆոնդի ձևավորման լիազոր մարմին պետք է քայլեր ձեռնարկի նշված շենքի հիմնանորոգման և որպես սոցիալական բնակարանային ֆոնդ շենքի ադապտացման ուղղությամբ։</w:t>
      </w:r>
    </w:p>
    <w:p w:rsidR="00E501E3" w:rsidRPr="00E1646E" w:rsidRDefault="009F2D43" w:rsidP="009F2D43">
      <w:pPr>
        <w:tabs>
          <w:tab w:val="left" w:pos="1080"/>
        </w:tabs>
        <w:spacing w:after="0" w:line="360" w:lineRule="auto"/>
        <w:jc w:val="both"/>
        <w:rPr>
          <w:rFonts w:ascii="GHEA Grapalat" w:hAnsi="GHEA Grapalat" w:cs="Sylfaen"/>
          <w:b/>
          <w:bCs/>
          <w:sz w:val="24"/>
          <w:szCs w:val="24"/>
          <w:lang w:val="hy-AM"/>
        </w:rPr>
      </w:pPr>
      <w:r w:rsidRPr="00E1646E">
        <w:rPr>
          <w:rFonts w:ascii="GHEA Grapalat" w:hAnsi="GHEA Grapalat" w:cs="Sylfaen"/>
          <w:b/>
          <w:bCs/>
          <w:sz w:val="24"/>
          <w:szCs w:val="24"/>
          <w:lang w:val="hy-AM"/>
        </w:rPr>
        <w:tab/>
      </w:r>
      <w:r w:rsidR="00E501E3" w:rsidRPr="00E1646E">
        <w:rPr>
          <w:rFonts w:ascii="GHEA Grapalat" w:hAnsi="GHEA Grapalat" w:cs="Sylfaen"/>
          <w:b/>
          <w:bCs/>
          <w:sz w:val="24"/>
          <w:szCs w:val="24"/>
          <w:lang w:val="hy-AM"/>
        </w:rPr>
        <w:t>1</w:t>
      </w:r>
      <w:r w:rsidR="00E501E3" w:rsidRPr="00E1646E">
        <w:rPr>
          <w:rFonts w:ascii="GHEA Grapalat" w:hAnsi="GHEA Grapalat"/>
          <w:b/>
          <w:bCs/>
          <w:sz w:val="24"/>
          <w:szCs w:val="24"/>
          <w:lang w:val="hy-AM"/>
        </w:rPr>
        <w:t xml:space="preserve">.1. </w:t>
      </w:r>
      <w:r w:rsidR="00E501E3" w:rsidRPr="00E1646E">
        <w:rPr>
          <w:rFonts w:ascii="GHEA Grapalat" w:hAnsi="GHEA Grapalat" w:cs="Sylfaen"/>
          <w:b/>
          <w:bCs/>
          <w:sz w:val="24"/>
          <w:szCs w:val="24"/>
          <w:lang w:val="hy-AM"/>
        </w:rPr>
        <w:t>Կարգավորման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հարաբերությունների</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ներկա</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վիճակը</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և</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առկա</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խնդիրները</w:t>
      </w:r>
    </w:p>
    <w:p w:rsidR="00C47742" w:rsidRDefault="00394440" w:rsidP="009F2D43">
      <w:pPr>
        <w:pStyle w:val="ListParagraph"/>
        <w:spacing w:after="200" w:line="360" w:lineRule="auto"/>
        <w:ind w:left="0" w:firstLine="709"/>
        <w:jc w:val="both"/>
        <w:rPr>
          <w:rFonts w:ascii="GHEA Grapalat" w:hAnsi="GHEA Grapalat"/>
          <w:sz w:val="24"/>
          <w:szCs w:val="24"/>
          <w:lang w:val="hy-AM"/>
        </w:rPr>
      </w:pPr>
      <w:r w:rsidRPr="00C9763B">
        <w:rPr>
          <w:rFonts w:ascii="GHEA Grapalat" w:hAnsi="GHEA Grapalat"/>
          <w:sz w:val="24"/>
          <w:szCs w:val="24"/>
          <w:lang w:val="hy-AM"/>
        </w:rPr>
        <w:t>Նախարարության ենթակայության ներքո գործող «Օթևան» ՊՈԱԿ-ը սոցիալական բնակարանային ֆոնդի տնօրինման մարմինն է, որը ներկայումս ունի 196 սոցիալական բնակարան, այն դեպքում, երբ սոցիալական բնակարանային ֆոնդի հերթացուցակում առկա են շուրջ 400 ընտանիք։ Բացի այդ շուրջ 400 տեղահանված անձ Ղարաբաղից բնակվում են համայնքային և պետական ենթակայության ոչ բնակելի շինությունների հարմարեցված</w:t>
      </w:r>
      <w:r>
        <w:rPr>
          <w:rFonts w:ascii="GHEA Grapalat" w:hAnsi="GHEA Grapalat"/>
          <w:sz w:val="24"/>
          <w:szCs w:val="24"/>
          <w:lang w:val="hy-AM"/>
        </w:rPr>
        <w:t xml:space="preserve"> տարածքներում։ Միաժամանակ, ՀՀ </w:t>
      </w:r>
      <w:r w:rsidR="00414DE5">
        <w:rPr>
          <w:rFonts w:ascii="GHEA Grapalat" w:hAnsi="GHEA Grapalat"/>
          <w:sz w:val="24"/>
          <w:szCs w:val="24"/>
          <w:lang w:val="hy-AM"/>
        </w:rPr>
        <w:t>2022 թ</w:t>
      </w:r>
      <w:r w:rsidR="00414DE5">
        <w:rPr>
          <w:rFonts w:ascii="Cambria Math" w:hAnsi="Cambria Math"/>
          <w:sz w:val="24"/>
          <w:szCs w:val="24"/>
          <w:lang w:val="hy-AM"/>
        </w:rPr>
        <w:t>․</w:t>
      </w:r>
      <w:r>
        <w:rPr>
          <w:rFonts w:ascii="GHEA Grapalat" w:hAnsi="GHEA Grapalat"/>
          <w:sz w:val="24"/>
          <w:szCs w:val="24"/>
          <w:lang w:val="hy-AM"/>
        </w:rPr>
        <w:t xml:space="preserve"> </w:t>
      </w:r>
      <w:r w:rsidR="00414DE5" w:rsidRPr="00414DE5">
        <w:rPr>
          <w:rFonts w:ascii="GHEA Grapalat" w:hAnsi="GHEA Grapalat"/>
          <w:sz w:val="24"/>
          <w:szCs w:val="24"/>
          <w:lang w:val="hy-AM"/>
        </w:rPr>
        <w:t xml:space="preserve">մարդահամարի տվյալներով բարաքներում/ժամանակավոր կացարաններում բնակվում են 3075 տնային տնտեսություն </w:t>
      </w:r>
      <w:r w:rsidR="00414DE5" w:rsidRPr="00414DE5">
        <w:rPr>
          <w:rFonts w:ascii="GHEA Grapalat" w:hAnsi="GHEA Grapalat"/>
          <w:sz w:val="24"/>
          <w:szCs w:val="24"/>
          <w:lang w:val="hy-AM"/>
        </w:rPr>
        <w:lastRenderedPageBreak/>
        <w:t>(տտ), հասարակական նշանակության շենք/շինությունում՝ 1300 տտ, հարմարեցված շինությունում՝ 1853 տտ, բնակարանի մի մասում՝ 978 տտ, համատեղ բնակության շինությունում՝ 1195 տտ (ընդհանուր կարիքավոր տտ-ների թիվը՝ 8400)։</w:t>
      </w:r>
      <w:r w:rsidR="00414DE5">
        <w:rPr>
          <w:rFonts w:ascii="GHEA Grapalat" w:hAnsi="GHEA Grapalat"/>
          <w:sz w:val="24"/>
          <w:szCs w:val="24"/>
          <w:lang w:val="hy-AM"/>
        </w:rPr>
        <w:t xml:space="preserve"> </w:t>
      </w:r>
      <w:r w:rsidR="00414DE5" w:rsidRPr="00414DE5">
        <w:rPr>
          <w:rFonts w:ascii="GHEA Grapalat" w:hAnsi="GHEA Grapalat"/>
          <w:sz w:val="24"/>
          <w:szCs w:val="24"/>
          <w:lang w:val="hy-AM"/>
        </w:rPr>
        <w:t>ՀՀ վիճակագրական կոմիտեի կողմից իրականացվող ամենակյա հետազոտության արդյունքներով 2023 թ</w:t>
      </w:r>
      <w:r w:rsidR="00414DE5" w:rsidRPr="00414DE5">
        <w:rPr>
          <w:rFonts w:ascii="Cambria Math" w:hAnsi="Cambria Math" w:cs="Cambria Math"/>
          <w:sz w:val="24"/>
          <w:szCs w:val="24"/>
          <w:lang w:val="hy-AM"/>
        </w:rPr>
        <w:t>․</w:t>
      </w:r>
      <w:r w:rsidR="00414DE5" w:rsidRPr="00414DE5">
        <w:rPr>
          <w:rFonts w:ascii="GHEA Grapalat" w:hAnsi="GHEA Grapalat"/>
          <w:sz w:val="24"/>
          <w:szCs w:val="24"/>
          <w:lang w:val="hy-AM"/>
        </w:rPr>
        <w:t xml:space="preserve"> դրությամբ սեփական բնակարանում է բնակվում տտ-ների 89</w:t>
      </w:r>
      <w:r w:rsidR="00414DE5" w:rsidRPr="00414DE5">
        <w:rPr>
          <w:rFonts w:ascii="Cambria Math" w:hAnsi="Cambria Math" w:cs="Cambria Math"/>
          <w:sz w:val="24"/>
          <w:szCs w:val="24"/>
          <w:lang w:val="hy-AM"/>
        </w:rPr>
        <w:t>․</w:t>
      </w:r>
      <w:r w:rsidR="00414DE5" w:rsidRPr="00414DE5">
        <w:rPr>
          <w:rFonts w:ascii="GHEA Grapalat" w:hAnsi="GHEA Grapalat"/>
          <w:sz w:val="24"/>
          <w:szCs w:val="24"/>
          <w:lang w:val="hy-AM"/>
        </w:rPr>
        <w:t>4%-ը, այսինքն՝ 10</w:t>
      </w:r>
      <w:r w:rsidR="00414DE5" w:rsidRPr="00414DE5">
        <w:rPr>
          <w:rFonts w:ascii="Cambria Math" w:hAnsi="Cambria Math" w:cs="Cambria Math"/>
          <w:sz w:val="24"/>
          <w:szCs w:val="24"/>
          <w:lang w:val="hy-AM"/>
        </w:rPr>
        <w:t>․</w:t>
      </w:r>
      <w:r w:rsidR="00414DE5" w:rsidRPr="00414DE5">
        <w:rPr>
          <w:rFonts w:ascii="GHEA Grapalat" w:hAnsi="GHEA Grapalat"/>
          <w:sz w:val="24"/>
          <w:szCs w:val="24"/>
          <w:lang w:val="hy-AM"/>
        </w:rPr>
        <w:t>6%-ը բնակվում են ժամանակավոր օթևանում կամ վարձակալությամբ։ Ընդ որում, ծայրահեղ աղքատ ընտանիքների 3</w:t>
      </w:r>
      <w:r w:rsidR="00414DE5" w:rsidRPr="00414DE5">
        <w:rPr>
          <w:rFonts w:ascii="Cambria Math" w:hAnsi="Cambria Math" w:cs="Cambria Math"/>
          <w:sz w:val="24"/>
          <w:szCs w:val="24"/>
          <w:lang w:val="hy-AM"/>
        </w:rPr>
        <w:t>․</w:t>
      </w:r>
      <w:r w:rsidR="00414DE5" w:rsidRPr="00414DE5">
        <w:rPr>
          <w:rFonts w:ascii="GHEA Grapalat" w:hAnsi="GHEA Grapalat"/>
          <w:sz w:val="24"/>
          <w:szCs w:val="24"/>
          <w:lang w:val="hy-AM"/>
        </w:rPr>
        <w:t>5%-ը բնակվում է հանրակացարաններում, իսկ 2</w:t>
      </w:r>
      <w:r w:rsidR="00414DE5" w:rsidRPr="00414DE5">
        <w:rPr>
          <w:rFonts w:ascii="Cambria Math" w:hAnsi="Cambria Math" w:cs="Cambria Math"/>
          <w:sz w:val="24"/>
          <w:szCs w:val="24"/>
          <w:lang w:val="hy-AM"/>
        </w:rPr>
        <w:t>․</w:t>
      </w:r>
      <w:r w:rsidR="00414DE5" w:rsidRPr="00414DE5">
        <w:rPr>
          <w:rFonts w:ascii="GHEA Grapalat" w:hAnsi="GHEA Grapalat"/>
          <w:sz w:val="24"/>
          <w:szCs w:val="24"/>
          <w:lang w:val="hy-AM"/>
        </w:rPr>
        <w:t>4%-ը՝ առանձնատնից, բնակարանից, հանրակացարանից և ժամանակավոր կացարանից տարբերվող այլ վայրում</w:t>
      </w:r>
      <w:r w:rsidR="00414DE5">
        <w:rPr>
          <w:rFonts w:ascii="GHEA Grapalat" w:hAnsi="GHEA Grapalat"/>
          <w:sz w:val="24"/>
          <w:szCs w:val="24"/>
          <w:lang w:val="hy-AM"/>
        </w:rPr>
        <w:t>։ Այս տվյալները ցույց են տալիս, որ</w:t>
      </w:r>
      <w:r>
        <w:rPr>
          <w:rFonts w:ascii="GHEA Grapalat" w:hAnsi="GHEA Grapalat"/>
          <w:sz w:val="24"/>
          <w:szCs w:val="24"/>
          <w:lang w:val="hy-AM"/>
        </w:rPr>
        <w:t xml:space="preserve"> ոչ բնակելի տարածքներում </w:t>
      </w:r>
      <w:r w:rsidR="00414DE5">
        <w:rPr>
          <w:rFonts w:ascii="GHEA Grapalat" w:hAnsi="GHEA Grapalat"/>
          <w:sz w:val="24"/>
          <w:szCs w:val="24"/>
          <w:lang w:val="hy-AM"/>
        </w:rPr>
        <w:t>բնակվում են</w:t>
      </w:r>
      <w:r>
        <w:rPr>
          <w:rFonts w:ascii="GHEA Grapalat" w:hAnsi="GHEA Grapalat"/>
          <w:sz w:val="24"/>
          <w:szCs w:val="24"/>
          <w:lang w:val="hy-AM"/>
        </w:rPr>
        <w:t xml:space="preserve"> հազարավոր ընտանիքներ, որոնք, գտնվելով կյանքի դժվարին իրավիճակում և և ունենալով աշխատունակության սահմանափակում՝ չեն կարող ինքնուրույնաբար լուծել բնակելի տարածքի խնդիրը։</w:t>
      </w:r>
    </w:p>
    <w:p w:rsidR="00191870" w:rsidRPr="00191870" w:rsidRDefault="00394440" w:rsidP="00191870">
      <w:pPr>
        <w:spacing w:line="360" w:lineRule="auto"/>
        <w:jc w:val="both"/>
        <w:rPr>
          <w:rFonts w:ascii="GHEA Grapalat" w:hAnsi="GHEA Grapalat"/>
          <w:sz w:val="24"/>
          <w:szCs w:val="24"/>
          <w:lang w:val="hy-AM"/>
        </w:rPr>
      </w:pPr>
      <w:r>
        <w:rPr>
          <w:rFonts w:ascii="GHEA Grapalat" w:hAnsi="GHEA Grapalat"/>
          <w:sz w:val="24"/>
          <w:szCs w:val="24"/>
          <w:lang w:val="hy-AM"/>
        </w:rPr>
        <w:tab/>
        <w:t>Հաշվի առնելով սոցիալական բնակարանային ֆոնդի ընդլայնման անհրաժեշտությունը</w:t>
      </w:r>
      <w:r w:rsidR="00AD2C69">
        <w:rPr>
          <w:rFonts w:ascii="GHEA Grapalat" w:hAnsi="GHEA Grapalat"/>
          <w:sz w:val="24"/>
          <w:szCs w:val="24"/>
          <w:lang w:val="hy-AM"/>
        </w:rPr>
        <w:t>՝</w:t>
      </w:r>
      <w:r>
        <w:rPr>
          <w:rFonts w:ascii="GHEA Grapalat" w:hAnsi="GHEA Grapalat"/>
          <w:sz w:val="24"/>
          <w:szCs w:val="24"/>
          <w:lang w:val="hy-AM"/>
        </w:rPr>
        <w:t xml:space="preserve"> Նախարարությունը </w:t>
      </w:r>
      <w:r w:rsidR="00AD2C69">
        <w:rPr>
          <w:rFonts w:ascii="GHEA Grapalat" w:hAnsi="GHEA Grapalat"/>
          <w:sz w:val="24"/>
          <w:szCs w:val="24"/>
          <w:lang w:val="hy-AM"/>
        </w:rPr>
        <w:t>և Կաթոլիկ Օգնության Ծառայություններ – Միացյալ Նահանգների կաթոլիկ եպիսկոպոսների համաժողովը՝ գրանցված Բոսնիա և Հերցոգովինայում</w:t>
      </w:r>
      <w:r w:rsidR="00191870">
        <w:rPr>
          <w:rFonts w:ascii="GHEA Grapalat" w:hAnsi="GHEA Grapalat"/>
          <w:sz w:val="24"/>
          <w:szCs w:val="24"/>
          <w:lang w:val="hy-AM"/>
        </w:rPr>
        <w:t xml:space="preserve"> </w:t>
      </w:r>
      <w:r w:rsidR="00191870" w:rsidRPr="00191870">
        <w:rPr>
          <w:rFonts w:ascii="GHEA Grapalat" w:hAnsi="GHEA Grapalat"/>
          <w:sz w:val="24"/>
          <w:szCs w:val="24"/>
          <w:lang w:val="hy-AM"/>
        </w:rPr>
        <w:t>(</w:t>
      </w:r>
      <w:r w:rsidR="00191870">
        <w:rPr>
          <w:rFonts w:ascii="GHEA Grapalat" w:hAnsi="GHEA Grapalat"/>
          <w:sz w:val="24"/>
          <w:szCs w:val="24"/>
          <w:lang w:val="hy-AM"/>
        </w:rPr>
        <w:t>այսուհետ՝ ԿՕԾ</w:t>
      </w:r>
      <w:r w:rsidR="00191870" w:rsidRPr="00191870">
        <w:rPr>
          <w:rFonts w:ascii="GHEA Grapalat" w:hAnsi="GHEA Grapalat"/>
          <w:sz w:val="24"/>
          <w:szCs w:val="24"/>
          <w:lang w:val="hy-AM"/>
        </w:rPr>
        <w:t>)</w:t>
      </w:r>
      <w:r w:rsidR="00AD2C69">
        <w:rPr>
          <w:rFonts w:ascii="GHEA Grapalat" w:hAnsi="GHEA Grapalat"/>
          <w:sz w:val="24"/>
          <w:szCs w:val="24"/>
          <w:lang w:val="hy-AM"/>
        </w:rPr>
        <w:t xml:space="preserve"> </w:t>
      </w:r>
      <w:r w:rsidR="00191870">
        <w:rPr>
          <w:rFonts w:ascii="GHEA Grapalat" w:hAnsi="GHEA Grapalat"/>
          <w:sz w:val="24"/>
          <w:szCs w:val="24"/>
          <w:lang w:val="hy-AM"/>
        </w:rPr>
        <w:t>2024 թ</w:t>
      </w:r>
      <w:r w:rsidR="00191870" w:rsidRPr="00191870">
        <w:rPr>
          <w:rFonts w:ascii="Cambria Math" w:hAnsi="Cambria Math" w:cs="Cambria Math"/>
          <w:sz w:val="24"/>
          <w:szCs w:val="24"/>
          <w:lang w:val="hy-AM"/>
        </w:rPr>
        <w:t>․</w:t>
      </w:r>
      <w:r w:rsidR="00191870" w:rsidRPr="00191870">
        <w:rPr>
          <w:rFonts w:ascii="GHEA Grapalat" w:hAnsi="GHEA Grapalat"/>
          <w:sz w:val="24"/>
          <w:szCs w:val="24"/>
          <w:lang w:val="hy-AM"/>
        </w:rPr>
        <w:t xml:space="preserve"> նոյեմբերի 1-ին </w:t>
      </w:r>
      <w:r w:rsidR="00AD2C69">
        <w:rPr>
          <w:rFonts w:ascii="GHEA Grapalat" w:hAnsi="GHEA Grapalat"/>
          <w:sz w:val="24"/>
          <w:szCs w:val="24"/>
          <w:lang w:val="hy-AM"/>
        </w:rPr>
        <w:t xml:space="preserve">կնքեցին հուշագիր՝ Հայաստանի Հանրապետությունում երկարաժամկետ սոցիալական կամ մատչելի բնակարանների խնդրի լուծման </w:t>
      </w:r>
      <w:r w:rsidR="00191870">
        <w:rPr>
          <w:rFonts w:ascii="GHEA Grapalat" w:hAnsi="GHEA Grapalat"/>
          <w:sz w:val="24"/>
          <w:szCs w:val="24"/>
          <w:lang w:val="hy-AM"/>
        </w:rPr>
        <w:t xml:space="preserve">իրագործելիության և </w:t>
      </w:r>
      <w:r w:rsidR="00AD2C69">
        <w:rPr>
          <w:rFonts w:ascii="GHEA Grapalat" w:hAnsi="GHEA Grapalat"/>
          <w:sz w:val="24"/>
          <w:szCs w:val="24"/>
          <w:lang w:val="hy-AM"/>
        </w:rPr>
        <w:t xml:space="preserve">ծախսարդյունավետ </w:t>
      </w:r>
      <w:r w:rsidR="00191870">
        <w:rPr>
          <w:rFonts w:ascii="GHEA Grapalat" w:hAnsi="GHEA Grapalat"/>
          <w:sz w:val="24"/>
          <w:szCs w:val="24"/>
          <w:lang w:val="hy-AM"/>
        </w:rPr>
        <w:t>մոդելի շ</w:t>
      </w:r>
      <w:r w:rsidR="00AD2C69">
        <w:rPr>
          <w:rFonts w:ascii="GHEA Grapalat" w:hAnsi="GHEA Grapalat"/>
          <w:sz w:val="24"/>
          <w:szCs w:val="24"/>
          <w:lang w:val="hy-AM"/>
        </w:rPr>
        <w:t>ուրջ համատեղ աշխատանքի</w:t>
      </w:r>
      <w:r w:rsidR="00191870">
        <w:rPr>
          <w:rFonts w:ascii="GHEA Grapalat" w:hAnsi="GHEA Grapalat"/>
          <w:sz w:val="24"/>
          <w:szCs w:val="24"/>
          <w:lang w:val="hy-AM"/>
        </w:rPr>
        <w:t xml:space="preserve"> նպատակով։ Հուշագրի նպատակներից ելնելով ԿՕԾ-ը դրամահավաքային արշավի միջոցով ձեռք է բերել ֆինանսավորում, որի շրջանակում իր տեղական գործընկերոջ՝ </w:t>
      </w:r>
      <w:r w:rsidR="00414DE5" w:rsidRPr="004E5DC1">
        <w:rPr>
          <w:rFonts w:ascii="GHEA Grapalat" w:eastAsia="Times New Roman" w:hAnsi="GHEA Grapalat"/>
          <w:spacing w:val="-2"/>
          <w:sz w:val="24"/>
          <w:szCs w:val="24"/>
          <w:shd w:val="clear" w:color="auto" w:fill="FFFFFF"/>
          <w:lang w:val="hy-AM" w:eastAsia="ar-SA"/>
        </w:rPr>
        <w:t>«Հայկական Կարիտաս» ԲՀԿ-ի</w:t>
      </w:r>
      <w:r w:rsidR="00191870">
        <w:rPr>
          <w:rFonts w:ascii="GHEA Grapalat" w:hAnsi="GHEA Grapalat"/>
          <w:sz w:val="24"/>
          <w:szCs w:val="24"/>
          <w:lang w:val="hy-AM"/>
        </w:rPr>
        <w:t xml:space="preserve"> միջոցով կարող է ֆինանսավորել ՀՀ Արարատի մարզի Արտաշատ քաղաքի Մռավյան փողոց թիվ 32/1 հասցեում գտնվող շենքը՝ որպես սոցիալական բնակարանային ֆոնդ ադապտացնելու աշխատանքները՝ ներդնելով </w:t>
      </w:r>
      <w:r w:rsidR="00191870" w:rsidRPr="00191870">
        <w:rPr>
          <w:rFonts w:ascii="GHEA Grapalat" w:hAnsi="GHEA Grapalat"/>
          <w:sz w:val="24"/>
          <w:szCs w:val="24"/>
          <w:lang w:val="hy-AM"/>
        </w:rPr>
        <w:t>549</w:t>
      </w:r>
      <w:r w:rsidR="00453BFB">
        <w:rPr>
          <w:rFonts w:ascii="Cambria Math" w:hAnsi="Cambria Math"/>
          <w:sz w:val="24"/>
          <w:szCs w:val="24"/>
          <w:lang w:val="hy-AM"/>
        </w:rPr>
        <w:t>․</w:t>
      </w:r>
      <w:r w:rsidR="00191870" w:rsidRPr="00191870">
        <w:rPr>
          <w:rFonts w:ascii="GHEA Grapalat" w:hAnsi="GHEA Grapalat"/>
          <w:sz w:val="24"/>
          <w:szCs w:val="24"/>
          <w:lang w:val="hy-AM"/>
        </w:rPr>
        <w:t>373</w:t>
      </w:r>
      <w:r w:rsidR="00453BFB">
        <w:rPr>
          <w:rFonts w:ascii="GHEA Grapalat" w:hAnsi="GHEA Grapalat"/>
          <w:sz w:val="24"/>
          <w:szCs w:val="24"/>
          <w:lang w:val="hy-AM"/>
        </w:rPr>
        <w:t xml:space="preserve"> հզ</w:t>
      </w:r>
      <w:r w:rsidR="00191870" w:rsidRPr="00191870">
        <w:rPr>
          <w:rFonts w:ascii="GHEA Grapalat" w:hAnsi="GHEA Grapalat"/>
          <w:sz w:val="24"/>
          <w:szCs w:val="24"/>
          <w:lang w:val="hy-AM"/>
        </w:rPr>
        <w:t xml:space="preserve"> ԱՄՆ դոլարին համարժեք ՀՀ դրամ։</w:t>
      </w:r>
    </w:p>
    <w:p w:rsidR="00191870" w:rsidRPr="00191870" w:rsidRDefault="00191870" w:rsidP="00B815B7">
      <w:pPr>
        <w:spacing w:line="360" w:lineRule="auto"/>
        <w:ind w:firstLine="720"/>
        <w:jc w:val="both"/>
        <w:rPr>
          <w:rFonts w:ascii="Cambria Math" w:hAnsi="Cambria Math"/>
          <w:sz w:val="24"/>
          <w:szCs w:val="24"/>
          <w:lang w:val="hy-AM"/>
        </w:rPr>
      </w:pPr>
      <w:r w:rsidRPr="00191870">
        <w:rPr>
          <w:rFonts w:ascii="GHEA Grapalat" w:hAnsi="GHEA Grapalat"/>
          <w:sz w:val="24"/>
          <w:szCs w:val="24"/>
          <w:lang w:val="hy-AM"/>
        </w:rPr>
        <w:t>ՀՀ քաղաքաշինության կոմիտեի</w:t>
      </w:r>
      <w:r w:rsidR="00414DE5" w:rsidRPr="00B815B7">
        <w:rPr>
          <w:rFonts w:ascii="GHEA Grapalat" w:hAnsi="GHEA Grapalat"/>
          <w:sz w:val="24"/>
          <w:szCs w:val="24"/>
          <w:lang w:val="hy-AM"/>
        </w:rPr>
        <w:t xml:space="preserve"> նախագահի 2024 թ. դեկտեմբերի 23-ի N </w:t>
      </w:r>
      <w:r w:rsidR="00B815B7" w:rsidRPr="00B815B7">
        <w:rPr>
          <w:rFonts w:ascii="GHEA Grapalat" w:hAnsi="GHEA Grapalat"/>
          <w:sz w:val="24"/>
          <w:szCs w:val="24"/>
          <w:lang w:val="hy-AM"/>
        </w:rPr>
        <w:t>31-Ն հրամա</w:t>
      </w:r>
      <w:r w:rsidR="00B815B7">
        <w:rPr>
          <w:rFonts w:ascii="GHEA Grapalat" w:hAnsi="GHEA Grapalat"/>
          <w:sz w:val="24"/>
          <w:szCs w:val="24"/>
          <w:lang w:val="hy-AM"/>
        </w:rPr>
        <w:t>նով սահամանված</w:t>
      </w:r>
      <w:r w:rsidR="00414DE5">
        <w:rPr>
          <w:rFonts w:ascii="GHEA Grapalat" w:hAnsi="GHEA Grapalat"/>
          <w:sz w:val="24"/>
          <w:szCs w:val="24"/>
          <w:lang w:val="hy-AM"/>
        </w:rPr>
        <w:t xml:space="preserve"> </w:t>
      </w:r>
      <w:r w:rsidRPr="00191870">
        <w:rPr>
          <w:rFonts w:ascii="GHEA Grapalat" w:hAnsi="GHEA Grapalat"/>
          <w:sz w:val="24"/>
          <w:szCs w:val="24"/>
          <w:lang w:val="hy-AM"/>
        </w:rPr>
        <w:t>խոշորացված ՇԱԽՑ</w:t>
      </w:r>
      <w:r w:rsidR="00414DE5">
        <w:rPr>
          <w:rFonts w:ascii="GHEA Grapalat" w:hAnsi="GHEA Grapalat"/>
          <w:sz w:val="24"/>
          <w:szCs w:val="24"/>
          <w:lang w:val="hy-AM"/>
        </w:rPr>
        <w:t xml:space="preserve"> մեթոդաբանությամբ հաշվարկված է, որ</w:t>
      </w:r>
      <w:r>
        <w:rPr>
          <w:rFonts w:ascii="GHEA Grapalat" w:hAnsi="GHEA Grapalat"/>
          <w:sz w:val="24"/>
          <w:szCs w:val="24"/>
          <w:lang w:val="hy-AM"/>
        </w:rPr>
        <w:t xml:space="preserve"> </w:t>
      </w:r>
      <w:r>
        <w:rPr>
          <w:rFonts w:ascii="GHEA Grapalat" w:hAnsi="GHEA Grapalat"/>
          <w:sz w:val="24"/>
          <w:szCs w:val="24"/>
          <w:lang w:val="hy-AM"/>
        </w:rPr>
        <w:lastRenderedPageBreak/>
        <w:t xml:space="preserve">շենքի ընդհանուր հիմնարոգման համար կպահանջվի </w:t>
      </w:r>
      <w:r w:rsidR="00414DE5" w:rsidRPr="00B815B7">
        <w:rPr>
          <w:rFonts w:ascii="GHEA Grapalat" w:hAnsi="GHEA Grapalat"/>
          <w:sz w:val="24"/>
          <w:szCs w:val="24"/>
          <w:lang w:val="hy-AM"/>
        </w:rPr>
        <w:t>458,013</w:t>
      </w:r>
      <w:r w:rsidR="00453BFB">
        <w:rPr>
          <w:rFonts w:ascii="Cambria Math" w:hAnsi="Cambria Math"/>
          <w:sz w:val="24"/>
          <w:szCs w:val="24"/>
          <w:lang w:val="hy-AM"/>
        </w:rPr>
        <w:t>․</w:t>
      </w:r>
      <w:r w:rsidR="00453BFB">
        <w:rPr>
          <w:rFonts w:ascii="GHEA Grapalat" w:hAnsi="GHEA Grapalat"/>
          <w:sz w:val="24"/>
          <w:szCs w:val="24"/>
          <w:lang w:val="hy-AM"/>
        </w:rPr>
        <w:t>63 հազար</w:t>
      </w:r>
      <w:r w:rsidR="00B815B7" w:rsidRPr="00B815B7">
        <w:rPr>
          <w:rFonts w:ascii="GHEA Grapalat" w:hAnsi="GHEA Grapalat"/>
          <w:sz w:val="24"/>
          <w:szCs w:val="24"/>
          <w:lang w:val="hy-AM"/>
        </w:rPr>
        <w:t xml:space="preserve"> դրամ</w:t>
      </w:r>
      <w:r w:rsidR="00453BFB" w:rsidRPr="00453BFB">
        <w:rPr>
          <w:rFonts w:ascii="GHEA Grapalat" w:hAnsi="GHEA Grapalat"/>
          <w:sz w:val="24"/>
          <w:szCs w:val="24"/>
          <w:lang w:val="hy-AM"/>
        </w:rPr>
        <w:t xml:space="preserve"> (</w:t>
      </w:r>
      <w:r w:rsidR="00453BFB">
        <w:rPr>
          <w:rFonts w:ascii="GHEA Grapalat" w:hAnsi="GHEA Grapalat"/>
          <w:sz w:val="24"/>
          <w:szCs w:val="24"/>
          <w:lang w:val="hy-AM"/>
        </w:rPr>
        <w:t xml:space="preserve">այդ թվում նախագծանախահաշվային փաստաթղթերի համար՝ </w:t>
      </w:r>
      <w:r w:rsidR="00453BFB" w:rsidRPr="004E5DC1">
        <w:rPr>
          <w:rFonts w:ascii="GHEA Grapalat" w:hAnsi="GHEA Grapalat"/>
          <w:color w:val="000000"/>
          <w:sz w:val="24"/>
          <w:szCs w:val="24"/>
          <w:shd w:val="clear" w:color="auto" w:fill="FFFFFF"/>
          <w:lang w:val="hy-AM"/>
        </w:rPr>
        <w:t>22,370.2 հազար դրամ</w:t>
      </w:r>
      <w:r w:rsidR="00453BFB" w:rsidRPr="00453BFB">
        <w:rPr>
          <w:rFonts w:ascii="GHEA Grapalat" w:hAnsi="GHEA Grapalat"/>
          <w:sz w:val="24"/>
          <w:szCs w:val="24"/>
          <w:lang w:val="hy-AM"/>
        </w:rPr>
        <w:t>)</w:t>
      </w:r>
      <w:r w:rsidR="00B815B7">
        <w:rPr>
          <w:rFonts w:ascii="GHEA Grapalat" w:hAnsi="GHEA Grapalat"/>
          <w:sz w:val="24"/>
          <w:szCs w:val="24"/>
          <w:lang w:val="hy-AM"/>
        </w:rPr>
        <w:t>, որից հ</w:t>
      </w:r>
      <w:r w:rsidR="0059482C">
        <w:rPr>
          <w:rFonts w:ascii="GHEA Grapalat" w:hAnsi="GHEA Grapalat"/>
          <w:sz w:val="24"/>
          <w:szCs w:val="24"/>
          <w:lang w:val="hy-AM"/>
        </w:rPr>
        <w:t>ե</w:t>
      </w:r>
      <w:r w:rsidR="00B815B7">
        <w:rPr>
          <w:rFonts w:ascii="GHEA Grapalat" w:hAnsi="GHEA Grapalat"/>
          <w:sz w:val="24"/>
          <w:szCs w:val="24"/>
          <w:lang w:val="hy-AM"/>
        </w:rPr>
        <w:t xml:space="preserve">տևում է, որ </w:t>
      </w:r>
      <w:r w:rsidR="00B815B7" w:rsidRPr="004E5DC1">
        <w:rPr>
          <w:rFonts w:ascii="GHEA Grapalat" w:eastAsia="Times New Roman" w:hAnsi="GHEA Grapalat"/>
          <w:spacing w:val="-2"/>
          <w:sz w:val="24"/>
          <w:szCs w:val="24"/>
          <w:shd w:val="clear" w:color="auto" w:fill="FFFFFF"/>
          <w:lang w:val="hy-AM" w:eastAsia="ar-SA"/>
        </w:rPr>
        <w:t>«Հայկական Կարիտաս» ԲՀԿ-ի</w:t>
      </w:r>
      <w:r w:rsidR="00B815B7">
        <w:rPr>
          <w:rFonts w:ascii="GHEA Grapalat" w:hAnsi="GHEA Grapalat"/>
          <w:sz w:val="24"/>
          <w:szCs w:val="24"/>
          <w:lang w:val="hy-AM"/>
        </w:rPr>
        <w:t xml:space="preserve"> կողմից ներդրվող միջոցները կկազմեն ծախսերի </w:t>
      </w:r>
      <w:r w:rsidR="0059482C">
        <w:rPr>
          <w:rFonts w:ascii="GHEA Grapalat" w:hAnsi="GHEA Grapalat"/>
          <w:sz w:val="24"/>
          <w:szCs w:val="24"/>
          <w:lang w:val="hy-AM"/>
        </w:rPr>
        <w:t>ավելի քան</w:t>
      </w:r>
      <w:r w:rsidR="00B815B7">
        <w:rPr>
          <w:rFonts w:ascii="GHEA Grapalat" w:hAnsi="GHEA Grapalat"/>
          <w:sz w:val="24"/>
          <w:szCs w:val="24"/>
          <w:lang w:val="hy-AM"/>
        </w:rPr>
        <w:t xml:space="preserve"> 45</w:t>
      </w:r>
      <w:r w:rsidR="00B815B7" w:rsidRPr="00B815B7">
        <w:rPr>
          <w:rFonts w:ascii="GHEA Grapalat" w:hAnsi="GHEA Grapalat"/>
          <w:sz w:val="24"/>
          <w:szCs w:val="24"/>
          <w:lang w:val="hy-AM"/>
        </w:rPr>
        <w:t>%-</w:t>
      </w:r>
      <w:r w:rsidR="00B815B7">
        <w:rPr>
          <w:rFonts w:ascii="GHEA Grapalat" w:hAnsi="GHEA Grapalat"/>
          <w:sz w:val="24"/>
          <w:szCs w:val="24"/>
          <w:lang w:val="hy-AM"/>
        </w:rPr>
        <w:t xml:space="preserve">ը։ </w:t>
      </w:r>
      <w:r>
        <w:rPr>
          <w:rFonts w:ascii="GHEA Grapalat" w:eastAsia="Times New Roman" w:hAnsi="GHEA Grapalat"/>
          <w:spacing w:val="-2"/>
          <w:sz w:val="24"/>
          <w:szCs w:val="24"/>
          <w:shd w:val="clear" w:color="auto" w:fill="FFFFFF"/>
          <w:lang w:val="hy-AM" w:eastAsia="ar-SA"/>
        </w:rPr>
        <w:t xml:space="preserve">Շենքի նախագծման </w:t>
      </w:r>
      <w:r w:rsidR="00B815B7">
        <w:rPr>
          <w:rFonts w:ascii="GHEA Grapalat" w:eastAsia="Times New Roman" w:hAnsi="GHEA Grapalat"/>
          <w:spacing w:val="-2"/>
          <w:sz w:val="24"/>
          <w:szCs w:val="24"/>
          <w:shd w:val="clear" w:color="auto" w:fill="FFFFFF"/>
          <w:lang w:val="hy-AM" w:eastAsia="ar-SA"/>
        </w:rPr>
        <w:t xml:space="preserve">և նախահաշվի հաշվարկման </w:t>
      </w:r>
      <w:r>
        <w:rPr>
          <w:rFonts w:ascii="GHEA Grapalat" w:eastAsia="Times New Roman" w:hAnsi="GHEA Grapalat"/>
          <w:spacing w:val="-2"/>
          <w:sz w:val="24"/>
          <w:szCs w:val="24"/>
          <w:shd w:val="clear" w:color="auto" w:fill="FFFFFF"/>
          <w:lang w:val="hy-AM" w:eastAsia="ar-SA"/>
        </w:rPr>
        <w:t>աշխատանքների համար Նախարարությունը 2025 թ</w:t>
      </w:r>
      <w:r>
        <w:rPr>
          <w:rFonts w:ascii="Cambria Math" w:eastAsia="Times New Roman" w:hAnsi="Cambria Math"/>
          <w:spacing w:val="-2"/>
          <w:sz w:val="24"/>
          <w:szCs w:val="24"/>
          <w:shd w:val="clear" w:color="auto" w:fill="FFFFFF"/>
          <w:lang w:val="hy-AM" w:eastAsia="ar-SA"/>
        </w:rPr>
        <w:t xml:space="preserve">․ </w:t>
      </w:r>
      <w:r w:rsidRPr="00B815B7">
        <w:rPr>
          <w:rFonts w:ascii="GHEA Grapalat" w:eastAsia="Times New Roman" w:hAnsi="GHEA Grapalat"/>
          <w:spacing w:val="-2"/>
          <w:sz w:val="24"/>
          <w:szCs w:val="24"/>
          <w:shd w:val="clear" w:color="auto" w:fill="FFFFFF"/>
          <w:lang w:val="hy-AM" w:eastAsia="ar-SA"/>
        </w:rPr>
        <w:t>բյուջեում նախատեսել է</w:t>
      </w:r>
      <w:r w:rsidR="00B815B7">
        <w:rPr>
          <w:rFonts w:ascii="GHEA Grapalat" w:eastAsia="Times New Roman" w:hAnsi="GHEA Grapalat"/>
          <w:spacing w:val="-2"/>
          <w:sz w:val="24"/>
          <w:szCs w:val="24"/>
          <w:shd w:val="clear" w:color="auto" w:fill="FFFFFF"/>
          <w:lang w:val="hy-AM" w:eastAsia="ar-SA"/>
        </w:rPr>
        <w:t xml:space="preserve"> համապատասխան միջոցներ, որի իրա</w:t>
      </w:r>
      <w:r w:rsidR="009C2090">
        <w:rPr>
          <w:rFonts w:ascii="GHEA Grapalat" w:eastAsia="Times New Roman" w:hAnsi="GHEA Grapalat"/>
          <w:spacing w:val="-2"/>
          <w:sz w:val="24"/>
          <w:szCs w:val="24"/>
          <w:shd w:val="clear" w:color="auto" w:fill="FFFFFF"/>
          <w:lang w:val="hy-AM" w:eastAsia="ar-SA"/>
        </w:rPr>
        <w:t xml:space="preserve">կանացումից հետո </w:t>
      </w:r>
      <w:r w:rsidR="00B815B7">
        <w:rPr>
          <w:rFonts w:ascii="GHEA Grapalat" w:eastAsia="Times New Roman" w:hAnsi="GHEA Grapalat"/>
          <w:spacing w:val="-2"/>
          <w:sz w:val="24"/>
          <w:szCs w:val="24"/>
          <w:shd w:val="clear" w:color="auto" w:fill="FFFFFF"/>
          <w:lang w:val="hy-AM" w:eastAsia="ar-SA"/>
        </w:rPr>
        <w:t xml:space="preserve">2026 թ բյուջեում </w:t>
      </w:r>
      <w:r w:rsidR="009C2090">
        <w:rPr>
          <w:rFonts w:ascii="GHEA Grapalat" w:eastAsia="Times New Roman" w:hAnsi="GHEA Grapalat"/>
          <w:spacing w:val="-2"/>
          <w:sz w:val="24"/>
          <w:szCs w:val="24"/>
          <w:shd w:val="clear" w:color="auto" w:fill="FFFFFF"/>
          <w:lang w:val="hy-AM" w:eastAsia="ar-SA"/>
        </w:rPr>
        <w:t>կ</w:t>
      </w:r>
      <w:r w:rsidR="00B815B7">
        <w:rPr>
          <w:rFonts w:ascii="GHEA Grapalat" w:eastAsia="Times New Roman" w:hAnsi="GHEA Grapalat"/>
          <w:spacing w:val="-2"/>
          <w:sz w:val="24"/>
          <w:szCs w:val="24"/>
          <w:shd w:val="clear" w:color="auto" w:fill="FFFFFF"/>
          <w:lang w:val="hy-AM" w:eastAsia="ar-SA"/>
        </w:rPr>
        <w:t>նախատես</w:t>
      </w:r>
      <w:r w:rsidR="009C2090">
        <w:rPr>
          <w:rFonts w:ascii="GHEA Grapalat" w:eastAsia="Times New Roman" w:hAnsi="GHEA Grapalat"/>
          <w:spacing w:val="-2"/>
          <w:sz w:val="24"/>
          <w:szCs w:val="24"/>
          <w:shd w:val="clear" w:color="auto" w:fill="FFFFFF"/>
          <w:lang w:val="hy-AM" w:eastAsia="ar-SA"/>
        </w:rPr>
        <w:t>վեին</w:t>
      </w:r>
      <w:r w:rsidR="00B815B7">
        <w:rPr>
          <w:rFonts w:ascii="GHEA Grapalat" w:eastAsia="Times New Roman" w:hAnsi="GHEA Grapalat"/>
          <w:spacing w:val="-2"/>
          <w:sz w:val="24"/>
          <w:szCs w:val="24"/>
          <w:shd w:val="clear" w:color="auto" w:fill="FFFFFF"/>
          <w:lang w:val="hy-AM" w:eastAsia="ar-SA"/>
        </w:rPr>
        <w:t xml:space="preserve"> նաև կապիտալ շինարարության համար պահանջվող բյուջեն։</w:t>
      </w:r>
    </w:p>
    <w:p w:rsidR="00C47742" w:rsidRPr="00E1646E" w:rsidRDefault="00C47742" w:rsidP="009F2D43">
      <w:pPr>
        <w:spacing w:line="360" w:lineRule="auto"/>
        <w:ind w:firstLine="709"/>
        <w:jc w:val="both"/>
        <w:rPr>
          <w:rFonts w:ascii="GHEA Grapalat" w:hAnsi="GHEA Grapalat"/>
          <w:sz w:val="24"/>
          <w:szCs w:val="24"/>
          <w:lang w:val="hy-AM"/>
        </w:rPr>
      </w:pPr>
      <w:r w:rsidRPr="00E1646E">
        <w:rPr>
          <w:rFonts w:ascii="GHEA Grapalat" w:hAnsi="GHEA Grapalat"/>
          <w:sz w:val="24"/>
          <w:szCs w:val="24"/>
          <w:lang w:val="hy-AM"/>
        </w:rPr>
        <w:t xml:space="preserve">Ծրագրի հիմնական նպատակն է՝ </w:t>
      </w:r>
      <w:r w:rsidR="00B815B7">
        <w:rPr>
          <w:rFonts w:ascii="GHEA Grapalat" w:hAnsi="GHEA Grapalat"/>
          <w:sz w:val="24"/>
          <w:szCs w:val="24"/>
          <w:lang w:val="hy-AM"/>
        </w:rPr>
        <w:t xml:space="preserve">համապատասխան սոցիալական խմբերի սոցիալական բնակարաններով </w:t>
      </w:r>
      <w:r w:rsidRPr="00E1646E">
        <w:rPr>
          <w:rFonts w:ascii="GHEA Grapalat" w:hAnsi="GHEA Grapalat"/>
          <w:sz w:val="24"/>
          <w:szCs w:val="24"/>
          <w:lang w:val="hy-AM"/>
        </w:rPr>
        <w:t xml:space="preserve">ապահովումը և նրանց </w:t>
      </w:r>
      <w:r w:rsidR="00B815B7">
        <w:rPr>
          <w:rFonts w:ascii="GHEA Grapalat" w:hAnsi="GHEA Grapalat"/>
          <w:sz w:val="24"/>
          <w:szCs w:val="24"/>
          <w:lang w:val="hy-AM"/>
        </w:rPr>
        <w:t xml:space="preserve">արժանապատիվ և </w:t>
      </w:r>
      <w:r w:rsidRPr="00E1646E">
        <w:rPr>
          <w:rFonts w:ascii="GHEA Grapalat" w:hAnsi="GHEA Grapalat"/>
          <w:sz w:val="24"/>
          <w:szCs w:val="24"/>
          <w:lang w:val="hy-AM"/>
        </w:rPr>
        <w:t>սոցիալ</w:t>
      </w:r>
      <w:r w:rsidR="00B815B7">
        <w:rPr>
          <w:rFonts w:ascii="GHEA Grapalat" w:hAnsi="GHEA Grapalat"/>
          <w:sz w:val="24"/>
          <w:szCs w:val="24"/>
          <w:lang w:val="hy-AM"/>
        </w:rPr>
        <w:t>-տնտեսապես ակտիվ կյանքի հնարավրոությունների ապահովումը</w:t>
      </w:r>
      <w:r w:rsidRPr="00E1646E">
        <w:rPr>
          <w:rFonts w:ascii="GHEA Grapalat" w:hAnsi="GHEA Grapalat"/>
          <w:sz w:val="24"/>
          <w:szCs w:val="24"/>
          <w:lang w:val="hy-AM"/>
        </w:rPr>
        <w:t xml:space="preserve">։ </w:t>
      </w:r>
    </w:p>
    <w:p w:rsidR="00B32A37" w:rsidRPr="00DB3CA6" w:rsidRDefault="00B32A37" w:rsidP="009F2D43">
      <w:pPr>
        <w:spacing w:line="360" w:lineRule="auto"/>
        <w:jc w:val="both"/>
        <w:rPr>
          <w:rFonts w:ascii="GHEA Grapalat" w:hAnsi="GHEA Grapalat"/>
          <w:sz w:val="24"/>
          <w:szCs w:val="24"/>
          <w:lang w:val="hy-AM"/>
        </w:rPr>
      </w:pPr>
    </w:p>
    <w:p w:rsidR="00E501E3" w:rsidRPr="00E1646E" w:rsidRDefault="009F2D43" w:rsidP="009F2D43">
      <w:pPr>
        <w:tabs>
          <w:tab w:val="left" w:pos="1080"/>
        </w:tabs>
        <w:spacing w:after="0" w:line="360" w:lineRule="auto"/>
        <w:jc w:val="both"/>
        <w:rPr>
          <w:rFonts w:ascii="GHEA Grapalat" w:hAnsi="GHEA Grapalat"/>
          <w:sz w:val="24"/>
          <w:szCs w:val="24"/>
          <w:lang w:val="hy-AM"/>
        </w:rPr>
      </w:pPr>
      <w:r w:rsidRPr="00E1646E">
        <w:rPr>
          <w:rFonts w:ascii="GHEA Grapalat" w:hAnsi="GHEA Grapalat"/>
          <w:b/>
          <w:bCs/>
          <w:sz w:val="24"/>
          <w:szCs w:val="24"/>
          <w:lang w:val="hy-AM"/>
        </w:rPr>
        <w:tab/>
      </w:r>
      <w:r w:rsidR="00E501E3" w:rsidRPr="00E1646E">
        <w:rPr>
          <w:rFonts w:ascii="GHEA Grapalat" w:hAnsi="GHEA Grapalat"/>
          <w:b/>
          <w:bCs/>
          <w:sz w:val="24"/>
          <w:szCs w:val="24"/>
          <w:lang w:val="hy-AM"/>
        </w:rPr>
        <w:t xml:space="preserve">1.2. </w:t>
      </w:r>
      <w:r w:rsidR="00E501E3" w:rsidRPr="00E1646E">
        <w:rPr>
          <w:rFonts w:ascii="GHEA Grapalat" w:hAnsi="GHEA Grapalat" w:cs="Sylfaen"/>
          <w:b/>
          <w:bCs/>
          <w:sz w:val="24"/>
          <w:szCs w:val="24"/>
          <w:lang w:val="hy-AM"/>
        </w:rPr>
        <w:t>Առկա</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խնդրի</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առաջարկվող</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լուծումը</w:t>
      </w:r>
      <w:r w:rsidR="00E501E3" w:rsidRPr="00E1646E">
        <w:rPr>
          <w:rFonts w:ascii="GHEA Grapalat" w:hAnsi="GHEA Grapalat"/>
          <w:sz w:val="24"/>
          <w:szCs w:val="24"/>
          <w:lang w:val="hy-AM"/>
        </w:rPr>
        <w:t xml:space="preserve"> </w:t>
      </w:r>
    </w:p>
    <w:p w:rsidR="00E501E3" w:rsidRPr="00E1646E" w:rsidRDefault="00E501E3" w:rsidP="009C2090">
      <w:pPr>
        <w:spacing w:after="0" w:line="360" w:lineRule="auto"/>
        <w:ind w:firstLine="720"/>
        <w:jc w:val="both"/>
        <w:rPr>
          <w:rFonts w:ascii="GHEA Grapalat" w:eastAsiaTheme="minorHAnsi" w:hAnsi="GHEA Grapalat" w:cs="Sylfaen"/>
          <w:sz w:val="24"/>
          <w:szCs w:val="24"/>
          <w:lang w:val="hy-AM"/>
        </w:rPr>
      </w:pPr>
      <w:r w:rsidRPr="00E1646E">
        <w:rPr>
          <w:rFonts w:ascii="GHEA Grapalat" w:eastAsiaTheme="minorHAnsi" w:hAnsi="GHEA Grapalat" w:cs="Sylfaen"/>
          <w:sz w:val="24"/>
          <w:szCs w:val="24"/>
          <w:lang w:val="hy-AM"/>
        </w:rPr>
        <w:t xml:space="preserve">Հաշվի առնելով վերը նշվածը՝ առաջարկվում է </w:t>
      </w:r>
      <w:r w:rsidR="00DA1437">
        <w:rPr>
          <w:rFonts w:ascii="GHEA Grapalat" w:eastAsiaTheme="minorHAnsi" w:hAnsi="GHEA Grapalat" w:cs="Sylfaen"/>
          <w:sz w:val="24"/>
          <w:szCs w:val="24"/>
          <w:lang w:val="hy-AM"/>
        </w:rPr>
        <w:t xml:space="preserve">Նախարարությանը </w:t>
      </w:r>
      <w:r w:rsidR="00B815B7" w:rsidRPr="004E5DC1">
        <w:rPr>
          <w:rFonts w:ascii="GHEA Grapalat" w:eastAsia="Times New Roman" w:hAnsi="GHEA Grapalat"/>
          <w:spacing w:val="-2"/>
          <w:sz w:val="24"/>
          <w:szCs w:val="24"/>
          <w:shd w:val="clear" w:color="auto" w:fill="FFFFFF"/>
          <w:lang w:val="hy-AM" w:eastAsia="ar-SA"/>
        </w:rPr>
        <w:t>«Հայկական Կարիտաս» ԲՀԿ-ի</w:t>
      </w:r>
      <w:r w:rsidR="00DA1437">
        <w:rPr>
          <w:rFonts w:ascii="GHEA Grapalat" w:hAnsi="GHEA Grapalat"/>
          <w:sz w:val="24"/>
          <w:szCs w:val="24"/>
          <w:lang w:val="hy-AM"/>
        </w:rPr>
        <w:t xml:space="preserve"> հետ կնքել</w:t>
      </w:r>
      <w:r w:rsidR="00B815B7">
        <w:rPr>
          <w:rFonts w:ascii="GHEA Grapalat" w:hAnsi="GHEA Grapalat"/>
          <w:sz w:val="24"/>
          <w:szCs w:val="24"/>
          <w:lang w:val="hy-AM"/>
        </w:rPr>
        <w:t xml:space="preserve"> ուղիղ </w:t>
      </w:r>
      <w:r w:rsidR="00DA1437">
        <w:rPr>
          <w:rFonts w:ascii="GHEA Grapalat" w:hAnsi="GHEA Grapalat"/>
          <w:sz w:val="24"/>
          <w:szCs w:val="24"/>
          <w:lang w:val="hy-AM"/>
        </w:rPr>
        <w:t xml:space="preserve">կապիտալ </w:t>
      </w:r>
      <w:r w:rsidR="00B815B7">
        <w:rPr>
          <w:rFonts w:ascii="GHEA Grapalat" w:hAnsi="GHEA Grapalat"/>
          <w:sz w:val="24"/>
          <w:szCs w:val="24"/>
          <w:lang w:val="hy-AM"/>
        </w:rPr>
        <w:t>դրամաշնորհի պայմանագ</w:t>
      </w:r>
      <w:r w:rsidR="00DA1437">
        <w:rPr>
          <w:rFonts w:ascii="GHEA Grapalat" w:hAnsi="GHEA Grapalat"/>
          <w:sz w:val="24"/>
          <w:szCs w:val="24"/>
          <w:lang w:val="hy-AM"/>
        </w:rPr>
        <w:t>իր՝</w:t>
      </w:r>
      <w:r w:rsidR="00B815B7">
        <w:rPr>
          <w:rFonts w:ascii="GHEA Grapalat" w:hAnsi="GHEA Grapalat"/>
          <w:sz w:val="24"/>
          <w:szCs w:val="24"/>
          <w:lang w:val="hy-AM"/>
        </w:rPr>
        <w:t xml:space="preserve"> </w:t>
      </w:r>
      <w:r w:rsidR="00DA1437">
        <w:rPr>
          <w:rFonts w:ascii="GHEA Grapalat" w:hAnsi="GHEA Grapalat"/>
          <w:sz w:val="24"/>
          <w:szCs w:val="24"/>
          <w:lang w:val="hy-AM"/>
        </w:rPr>
        <w:t xml:space="preserve">կազմակերպությանը փուլ առ փուլ տրամադրելու </w:t>
      </w:r>
      <w:r w:rsidR="00B815B7">
        <w:rPr>
          <w:rFonts w:ascii="GHEA Grapalat" w:hAnsi="GHEA Grapalat"/>
          <w:sz w:val="24"/>
          <w:szCs w:val="24"/>
          <w:lang w:val="hy-AM"/>
        </w:rPr>
        <w:t xml:space="preserve">ՀՀ Արարատի մարզի Արտաշատ քաղաքի Մռավյան փողոց թիվ 32/1 հասցեում գտնվող շենքի </w:t>
      </w:r>
      <w:r w:rsidR="00DA1437">
        <w:rPr>
          <w:rFonts w:ascii="GHEA Grapalat" w:hAnsi="GHEA Grapalat"/>
          <w:sz w:val="24"/>
          <w:szCs w:val="24"/>
          <w:lang w:val="hy-AM"/>
        </w:rPr>
        <w:t xml:space="preserve">նախագծման և </w:t>
      </w:r>
      <w:r w:rsidR="00B815B7">
        <w:rPr>
          <w:rFonts w:ascii="GHEA Grapalat" w:hAnsi="GHEA Grapalat"/>
          <w:sz w:val="24"/>
          <w:szCs w:val="24"/>
          <w:lang w:val="hy-AM"/>
        </w:rPr>
        <w:t xml:space="preserve">շինարարության համար պահանջվող միջոցների մի մասը՝ այդ նույն աշխատանքների համար կազմակերպության կողմից </w:t>
      </w:r>
      <w:r w:rsidR="00453BFB">
        <w:rPr>
          <w:rFonts w:ascii="GHEA Grapalat" w:hAnsi="GHEA Grapalat"/>
          <w:sz w:val="24"/>
          <w:szCs w:val="24"/>
          <w:lang w:val="hy-AM"/>
        </w:rPr>
        <w:t>549</w:t>
      </w:r>
      <w:r w:rsidR="00453BFB">
        <w:rPr>
          <w:rFonts w:ascii="Cambria Math" w:hAnsi="Cambria Math"/>
          <w:sz w:val="24"/>
          <w:szCs w:val="24"/>
          <w:lang w:val="hy-AM"/>
        </w:rPr>
        <w:t>․</w:t>
      </w:r>
      <w:r w:rsidR="00B815B7" w:rsidRPr="00191870">
        <w:rPr>
          <w:rFonts w:ascii="GHEA Grapalat" w:hAnsi="GHEA Grapalat"/>
          <w:sz w:val="24"/>
          <w:szCs w:val="24"/>
          <w:lang w:val="hy-AM"/>
        </w:rPr>
        <w:t xml:space="preserve">373 </w:t>
      </w:r>
      <w:r w:rsidR="00453BFB">
        <w:rPr>
          <w:rFonts w:ascii="GHEA Grapalat" w:hAnsi="GHEA Grapalat"/>
          <w:sz w:val="24"/>
          <w:szCs w:val="24"/>
          <w:lang w:val="hy-AM"/>
        </w:rPr>
        <w:t xml:space="preserve">հզ </w:t>
      </w:r>
      <w:r w:rsidR="00B815B7" w:rsidRPr="00191870">
        <w:rPr>
          <w:rFonts w:ascii="GHEA Grapalat" w:hAnsi="GHEA Grapalat"/>
          <w:sz w:val="24"/>
          <w:szCs w:val="24"/>
          <w:lang w:val="hy-AM"/>
        </w:rPr>
        <w:t>ԱՄՆ դոլարին համարժեք ՀՀ դրամ</w:t>
      </w:r>
      <w:r w:rsidR="00B815B7">
        <w:rPr>
          <w:rFonts w:ascii="GHEA Grapalat" w:eastAsiaTheme="minorHAnsi" w:hAnsi="GHEA Grapalat" w:cs="Sylfaen"/>
          <w:sz w:val="24"/>
          <w:szCs w:val="24"/>
          <w:lang w:val="hy-AM"/>
        </w:rPr>
        <w:t xml:space="preserve"> ներդնելու պայմանով</w:t>
      </w:r>
      <w:r w:rsidRPr="00E1646E">
        <w:rPr>
          <w:rFonts w:ascii="GHEA Grapalat" w:eastAsiaTheme="minorHAnsi" w:hAnsi="GHEA Grapalat" w:cs="Sylfaen"/>
          <w:sz w:val="24"/>
          <w:szCs w:val="24"/>
          <w:lang w:val="hy-AM"/>
        </w:rPr>
        <w:t>։</w:t>
      </w:r>
    </w:p>
    <w:p w:rsidR="00E501E3" w:rsidRPr="00E1646E" w:rsidRDefault="00E501E3" w:rsidP="009F2D43">
      <w:pPr>
        <w:tabs>
          <w:tab w:val="left" w:pos="1080"/>
        </w:tabs>
        <w:spacing w:after="0" w:line="360" w:lineRule="auto"/>
        <w:jc w:val="both"/>
        <w:rPr>
          <w:rFonts w:ascii="GHEA Grapalat" w:hAnsi="GHEA Grapalat"/>
          <w:b/>
          <w:bCs/>
          <w:sz w:val="24"/>
          <w:szCs w:val="24"/>
          <w:lang w:val="hy-AM"/>
        </w:rPr>
      </w:pPr>
    </w:p>
    <w:p w:rsidR="00E501E3" w:rsidRPr="00E1646E" w:rsidRDefault="009F2D43" w:rsidP="009F2D43">
      <w:pPr>
        <w:tabs>
          <w:tab w:val="left" w:pos="1080"/>
        </w:tabs>
        <w:spacing w:after="0" w:line="360" w:lineRule="auto"/>
        <w:jc w:val="both"/>
        <w:rPr>
          <w:rFonts w:ascii="GHEA Grapalat" w:hAnsi="GHEA Grapalat"/>
          <w:sz w:val="24"/>
          <w:szCs w:val="24"/>
          <w:lang w:val="hy-AM"/>
        </w:rPr>
      </w:pPr>
      <w:r w:rsidRPr="00E1646E">
        <w:rPr>
          <w:rFonts w:ascii="GHEA Grapalat" w:hAnsi="GHEA Grapalat"/>
          <w:b/>
          <w:bCs/>
          <w:sz w:val="24"/>
          <w:szCs w:val="24"/>
          <w:lang w:val="hy-AM"/>
        </w:rPr>
        <w:tab/>
      </w:r>
      <w:r w:rsidR="00E501E3" w:rsidRPr="00E1646E">
        <w:rPr>
          <w:rFonts w:ascii="GHEA Grapalat" w:hAnsi="GHEA Grapalat"/>
          <w:b/>
          <w:bCs/>
          <w:sz w:val="24"/>
          <w:szCs w:val="24"/>
          <w:lang w:val="hy-AM"/>
        </w:rPr>
        <w:t xml:space="preserve">2. </w:t>
      </w:r>
      <w:r w:rsidR="00E501E3" w:rsidRPr="00E1646E">
        <w:rPr>
          <w:rFonts w:ascii="GHEA Grapalat" w:hAnsi="GHEA Grapalat" w:cs="Sylfaen"/>
          <w:b/>
          <w:bCs/>
          <w:sz w:val="24"/>
          <w:szCs w:val="24"/>
          <w:lang w:val="hy-AM"/>
        </w:rPr>
        <w:t>Կարգավորման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առարկան</w:t>
      </w:r>
      <w:r w:rsidR="00E501E3" w:rsidRPr="00E1646E">
        <w:rPr>
          <w:rFonts w:ascii="GHEA Grapalat" w:hAnsi="GHEA Grapalat"/>
          <w:sz w:val="24"/>
          <w:szCs w:val="24"/>
          <w:lang w:val="hy-AM"/>
        </w:rPr>
        <w:t xml:space="preserve"> </w:t>
      </w:r>
    </w:p>
    <w:p w:rsidR="00DA1437" w:rsidRPr="00DA1437" w:rsidRDefault="00C47742" w:rsidP="00DA1437">
      <w:pPr>
        <w:spacing w:after="0" w:line="360" w:lineRule="auto"/>
        <w:ind w:firstLine="720"/>
        <w:jc w:val="both"/>
        <w:rPr>
          <w:rFonts w:ascii="Cambria Math" w:eastAsiaTheme="minorHAnsi" w:hAnsi="Cambria Math" w:cs="Sylfaen"/>
          <w:sz w:val="24"/>
          <w:szCs w:val="24"/>
          <w:lang w:val="hy-AM"/>
        </w:rPr>
      </w:pPr>
      <w:r w:rsidRPr="00E1646E">
        <w:rPr>
          <w:rFonts w:ascii="GHEA Grapalat" w:eastAsia="GHEA Grapalat" w:hAnsi="GHEA Grapalat" w:cs="GHEA Grapalat"/>
          <w:sz w:val="24"/>
          <w:szCs w:val="24"/>
          <w:lang w:val="hy-AM"/>
        </w:rPr>
        <w:t xml:space="preserve">Սույն նախագծով նախատեսվում է </w:t>
      </w:r>
      <w:r w:rsidR="00DA1437">
        <w:rPr>
          <w:rFonts w:ascii="GHEA Grapalat" w:eastAsia="GHEA Grapalat" w:hAnsi="GHEA Grapalat" w:cs="GHEA Grapalat"/>
          <w:sz w:val="24"/>
          <w:szCs w:val="24"/>
          <w:lang w:val="hy-AM"/>
        </w:rPr>
        <w:t xml:space="preserve">Նախարարությանը հանձնարարել </w:t>
      </w:r>
      <w:r w:rsidR="00DA1437" w:rsidRPr="004E5DC1">
        <w:rPr>
          <w:rFonts w:ascii="GHEA Grapalat" w:eastAsia="Times New Roman" w:hAnsi="GHEA Grapalat"/>
          <w:spacing w:val="-2"/>
          <w:sz w:val="24"/>
          <w:szCs w:val="24"/>
          <w:shd w:val="clear" w:color="auto" w:fill="FFFFFF"/>
          <w:lang w:val="hy-AM" w:eastAsia="ar-SA"/>
        </w:rPr>
        <w:t>«Հայկական Կարիտաս» ԲՀԿ-ի</w:t>
      </w:r>
      <w:r w:rsidR="00DA1437">
        <w:rPr>
          <w:rFonts w:ascii="GHEA Grapalat" w:hAnsi="GHEA Grapalat"/>
          <w:sz w:val="24"/>
          <w:szCs w:val="24"/>
          <w:lang w:val="hy-AM"/>
        </w:rPr>
        <w:t xml:space="preserve"> հետ կնքել ուղիղ կապիտալ դրամաշնորհի պայմանագիր՝ կազմակերպությանը փուլ առ փուլ տրամադրելու ՀՀ Արարատի մարզի Արտաշատ քաղաքի Մռավյան փողոց թիվ 32/1 հասցեում գտնվող շենքի նախագծման և շինարարության համար պահանջվող միջոցների մի մասը՝ այդ նույն աշխատանքների համար կազմակերպության կողմից </w:t>
      </w:r>
      <w:r w:rsidR="00DA1437" w:rsidRPr="00191870">
        <w:rPr>
          <w:rFonts w:ascii="GHEA Grapalat" w:hAnsi="GHEA Grapalat"/>
          <w:sz w:val="24"/>
          <w:szCs w:val="24"/>
          <w:lang w:val="hy-AM"/>
        </w:rPr>
        <w:t>549</w:t>
      </w:r>
      <w:r w:rsidR="00453BFB">
        <w:rPr>
          <w:rFonts w:ascii="Cambria Math" w:hAnsi="Cambria Math"/>
          <w:sz w:val="24"/>
          <w:szCs w:val="24"/>
          <w:lang w:val="hy-AM"/>
        </w:rPr>
        <w:t>․</w:t>
      </w:r>
      <w:r w:rsidR="00DA1437" w:rsidRPr="00191870">
        <w:rPr>
          <w:rFonts w:ascii="GHEA Grapalat" w:hAnsi="GHEA Grapalat"/>
          <w:sz w:val="24"/>
          <w:szCs w:val="24"/>
          <w:lang w:val="hy-AM"/>
        </w:rPr>
        <w:t>373</w:t>
      </w:r>
      <w:r w:rsidR="00453BFB">
        <w:rPr>
          <w:rFonts w:ascii="GHEA Grapalat" w:hAnsi="GHEA Grapalat"/>
          <w:sz w:val="24"/>
          <w:szCs w:val="24"/>
          <w:lang w:val="hy-AM"/>
        </w:rPr>
        <w:t xml:space="preserve"> հզ</w:t>
      </w:r>
      <w:r w:rsidR="00DA1437" w:rsidRPr="00191870">
        <w:rPr>
          <w:rFonts w:ascii="GHEA Grapalat" w:hAnsi="GHEA Grapalat"/>
          <w:sz w:val="24"/>
          <w:szCs w:val="24"/>
          <w:lang w:val="hy-AM"/>
        </w:rPr>
        <w:t xml:space="preserve"> ԱՄՆ դոլարին համարժեք ՀՀ դրամ</w:t>
      </w:r>
      <w:r w:rsidR="00DA1437" w:rsidRPr="00DA1437">
        <w:rPr>
          <w:rFonts w:ascii="GHEA Grapalat" w:hAnsi="GHEA Grapalat"/>
          <w:sz w:val="24"/>
          <w:szCs w:val="24"/>
          <w:lang w:val="hy-AM"/>
        </w:rPr>
        <w:t xml:space="preserve"> ներդնելու պայմանով։ 2025 թ</w:t>
      </w:r>
      <w:r w:rsidR="00DA1437" w:rsidRPr="00DA1437">
        <w:rPr>
          <w:rFonts w:ascii="Cambria Math" w:hAnsi="Cambria Math" w:cs="Cambria Math"/>
          <w:sz w:val="24"/>
          <w:szCs w:val="24"/>
          <w:lang w:val="hy-AM"/>
        </w:rPr>
        <w:t>․</w:t>
      </w:r>
      <w:r w:rsidR="00DA1437" w:rsidRPr="00DA1437">
        <w:rPr>
          <w:rFonts w:ascii="GHEA Grapalat" w:hAnsi="GHEA Grapalat"/>
          <w:sz w:val="24"/>
          <w:szCs w:val="24"/>
          <w:lang w:val="hy-AM"/>
        </w:rPr>
        <w:t xml:space="preserve"> </w:t>
      </w:r>
      <w:r w:rsidR="00DA1437" w:rsidRPr="00DA1437">
        <w:rPr>
          <w:rFonts w:ascii="GHEA Grapalat" w:hAnsi="GHEA Grapalat"/>
          <w:sz w:val="24"/>
          <w:szCs w:val="24"/>
          <w:lang w:val="hy-AM"/>
        </w:rPr>
        <w:lastRenderedPageBreak/>
        <w:t xml:space="preserve">ընթացքում կազմակերպությանը կտրամադրվի </w:t>
      </w:r>
      <w:r w:rsidR="00DA1437">
        <w:rPr>
          <w:rFonts w:ascii="GHEA Grapalat" w:hAnsi="GHEA Grapalat"/>
          <w:sz w:val="24"/>
          <w:szCs w:val="24"/>
          <w:lang w:val="hy-AM"/>
        </w:rPr>
        <w:t xml:space="preserve">Նախարարության </w:t>
      </w:r>
      <w:r w:rsidR="00DA1437" w:rsidRPr="00DA1437">
        <w:rPr>
          <w:rFonts w:ascii="GHEA Grapalat" w:hAnsi="GHEA Grapalat"/>
          <w:sz w:val="24"/>
          <w:szCs w:val="24"/>
          <w:lang w:val="hy-AM"/>
        </w:rPr>
        <w:t>2025 թ</w:t>
      </w:r>
      <w:r w:rsidR="00DA1437" w:rsidRPr="00DA1437">
        <w:rPr>
          <w:rFonts w:ascii="Cambria Math" w:hAnsi="Cambria Math" w:cs="Cambria Math"/>
          <w:sz w:val="24"/>
          <w:szCs w:val="24"/>
          <w:lang w:val="hy-AM"/>
        </w:rPr>
        <w:t>․</w:t>
      </w:r>
      <w:r w:rsidR="00DA1437" w:rsidRPr="00DA1437">
        <w:rPr>
          <w:rFonts w:ascii="GHEA Grapalat" w:hAnsi="GHEA Grapalat"/>
          <w:sz w:val="24"/>
          <w:szCs w:val="24"/>
          <w:lang w:val="hy-AM"/>
        </w:rPr>
        <w:t xml:space="preserve"> բյուջեով նախատեսված</w:t>
      </w:r>
      <w:r w:rsidR="00DA1437">
        <w:rPr>
          <w:rFonts w:ascii="GHEA Grapalat" w:hAnsi="GHEA Grapalat"/>
          <w:sz w:val="24"/>
          <w:szCs w:val="24"/>
          <w:lang w:val="hy-AM"/>
        </w:rPr>
        <w:t>՝</w:t>
      </w:r>
      <w:r w:rsidR="00DA1437" w:rsidRPr="00DA1437">
        <w:rPr>
          <w:rFonts w:ascii="GHEA Grapalat" w:hAnsi="GHEA Grapalat"/>
          <w:sz w:val="24"/>
          <w:szCs w:val="24"/>
          <w:lang w:val="hy-AM"/>
        </w:rPr>
        <w:t xml:space="preserve"> նախագծի</w:t>
      </w:r>
      <w:r w:rsidR="00DA1437">
        <w:rPr>
          <w:rFonts w:ascii="GHEA Grapalat" w:hAnsi="GHEA Grapalat"/>
          <w:sz w:val="24"/>
          <w:szCs w:val="24"/>
          <w:lang w:val="hy-AM"/>
        </w:rPr>
        <w:t xml:space="preserve"> և</w:t>
      </w:r>
      <w:r w:rsidR="00DA1437" w:rsidRPr="00DA1437">
        <w:rPr>
          <w:rFonts w:ascii="GHEA Grapalat" w:hAnsi="GHEA Grapalat"/>
          <w:sz w:val="24"/>
          <w:szCs w:val="24"/>
          <w:lang w:val="hy-AM"/>
        </w:rPr>
        <w:t xml:space="preserve"> նախահաշվարակ</w:t>
      </w:r>
      <w:r w:rsidR="00DA1437">
        <w:rPr>
          <w:rFonts w:ascii="GHEA Grapalat" w:hAnsi="GHEA Grapalat"/>
          <w:sz w:val="24"/>
          <w:szCs w:val="24"/>
          <w:lang w:val="hy-AM"/>
        </w:rPr>
        <w:t xml:space="preserve">ային փաստաթղթերի մշակման, ինչպես նաև նախագծի պարզ փորձաքննության վրա ծախսված </w:t>
      </w:r>
      <w:r w:rsidR="00DA1437" w:rsidRPr="00DA1437">
        <w:rPr>
          <w:rFonts w:ascii="GHEA Grapalat" w:hAnsi="GHEA Grapalat"/>
          <w:sz w:val="24"/>
          <w:szCs w:val="24"/>
          <w:lang w:val="hy-AM"/>
        </w:rPr>
        <w:t>միջոցները</w:t>
      </w:r>
      <w:r w:rsidR="00DA1437">
        <w:rPr>
          <w:rFonts w:ascii="GHEA Grapalat" w:hAnsi="GHEA Grapalat"/>
          <w:sz w:val="24"/>
          <w:szCs w:val="24"/>
          <w:lang w:val="hy-AM"/>
        </w:rPr>
        <w:t>՝ ելնելով արդյունքային փաստից։ Սույն նախագծով նաև նախատեսվում է, որ շինարարական աշխատանքների դիմաց շինարարության մասնակի ֆինանսավորումը կհատկացվի 2026 թ</w:t>
      </w:r>
      <w:r w:rsidR="00DA1437">
        <w:rPr>
          <w:rFonts w:ascii="Cambria Math" w:hAnsi="Cambria Math"/>
          <w:sz w:val="24"/>
          <w:szCs w:val="24"/>
          <w:lang w:val="hy-AM"/>
        </w:rPr>
        <w:t>․</w:t>
      </w:r>
      <w:r w:rsidR="00DA1437">
        <w:rPr>
          <w:rFonts w:ascii="GHEA Grapalat" w:hAnsi="GHEA Grapalat"/>
          <w:sz w:val="24"/>
          <w:szCs w:val="24"/>
          <w:lang w:val="hy-AM"/>
        </w:rPr>
        <w:t>-ին՝ Նախարարության 2026 թ</w:t>
      </w:r>
      <w:r w:rsidR="00DA1437">
        <w:rPr>
          <w:rFonts w:ascii="Cambria Math" w:hAnsi="Cambria Math"/>
          <w:sz w:val="24"/>
          <w:szCs w:val="24"/>
          <w:lang w:val="hy-AM"/>
        </w:rPr>
        <w:t>․</w:t>
      </w:r>
      <w:r w:rsidR="00DA1437">
        <w:rPr>
          <w:rFonts w:ascii="GHEA Grapalat" w:hAnsi="GHEA Grapalat"/>
          <w:sz w:val="24"/>
          <w:szCs w:val="24"/>
          <w:lang w:val="hy-AM"/>
        </w:rPr>
        <w:t xml:space="preserve"> բյուջեում նախատեսված միջոցների վերաբշխման եղանակով։</w:t>
      </w:r>
    </w:p>
    <w:p w:rsidR="00DA1437" w:rsidRDefault="00DA1437" w:rsidP="009F2D43">
      <w:pPr>
        <w:tabs>
          <w:tab w:val="left" w:pos="1080"/>
        </w:tabs>
        <w:spacing w:after="0" w:line="360" w:lineRule="auto"/>
        <w:jc w:val="both"/>
        <w:rPr>
          <w:rFonts w:ascii="GHEA Grapalat" w:hAnsi="GHEA Grapalat" w:cs="Sylfaen"/>
          <w:sz w:val="24"/>
          <w:szCs w:val="24"/>
          <w:lang w:val="hy-AM"/>
        </w:rPr>
      </w:pPr>
    </w:p>
    <w:p w:rsidR="00E501E3" w:rsidRPr="00E1646E" w:rsidRDefault="00CA588C" w:rsidP="009F2D43">
      <w:pPr>
        <w:tabs>
          <w:tab w:val="left" w:pos="1080"/>
        </w:tabs>
        <w:spacing w:after="0" w:line="360" w:lineRule="auto"/>
        <w:jc w:val="both"/>
        <w:rPr>
          <w:rFonts w:ascii="GHEA Grapalat" w:hAnsi="GHEA Grapalat"/>
          <w:sz w:val="24"/>
          <w:szCs w:val="24"/>
          <w:lang w:val="hy-AM"/>
        </w:rPr>
      </w:pPr>
      <w:r w:rsidRPr="00E1646E">
        <w:rPr>
          <w:rFonts w:ascii="GHEA Grapalat" w:hAnsi="GHEA Grapalat" w:cs="Sylfaen"/>
          <w:sz w:val="24"/>
          <w:szCs w:val="24"/>
          <w:lang w:val="hy-AM"/>
        </w:rPr>
        <w:tab/>
      </w:r>
      <w:r w:rsidR="00E501E3" w:rsidRPr="00E1646E">
        <w:rPr>
          <w:rFonts w:ascii="GHEA Grapalat" w:hAnsi="GHEA Grapalat"/>
          <w:b/>
          <w:bCs/>
          <w:sz w:val="24"/>
          <w:szCs w:val="24"/>
          <w:lang w:val="hy-AM"/>
        </w:rPr>
        <w:t xml:space="preserve">3. </w:t>
      </w:r>
      <w:r w:rsidR="00E501E3" w:rsidRPr="00E1646E">
        <w:rPr>
          <w:rFonts w:ascii="GHEA Grapalat" w:hAnsi="GHEA Grapalat" w:cs="Sylfaen"/>
          <w:b/>
          <w:bCs/>
          <w:sz w:val="24"/>
          <w:szCs w:val="24"/>
          <w:lang w:val="hy-AM"/>
        </w:rPr>
        <w:t>Իրավական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ակտի</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կիրառման</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դեպքում</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ակնկալվող</w:t>
      </w:r>
      <w:r w:rsidR="00E501E3" w:rsidRPr="00E1646E">
        <w:rPr>
          <w:rFonts w:ascii="GHEA Grapalat" w:hAnsi="GHEA Grapalat"/>
          <w:b/>
          <w:bCs/>
          <w:sz w:val="24"/>
          <w:szCs w:val="24"/>
          <w:lang w:val="hy-AM"/>
        </w:rPr>
        <w:t xml:space="preserve"> </w:t>
      </w:r>
      <w:r w:rsidR="00E501E3" w:rsidRPr="00E1646E">
        <w:rPr>
          <w:rFonts w:ascii="GHEA Grapalat" w:hAnsi="GHEA Grapalat" w:cs="Sylfaen"/>
          <w:b/>
          <w:bCs/>
          <w:sz w:val="24"/>
          <w:szCs w:val="24"/>
          <w:lang w:val="hy-AM"/>
        </w:rPr>
        <w:t>արդյունքը.</w:t>
      </w:r>
      <w:r w:rsidR="00E501E3" w:rsidRPr="00E1646E">
        <w:rPr>
          <w:rFonts w:ascii="GHEA Grapalat" w:hAnsi="GHEA Grapalat"/>
          <w:sz w:val="24"/>
          <w:szCs w:val="24"/>
          <w:lang w:val="hy-AM"/>
        </w:rPr>
        <w:t xml:space="preserve"> </w:t>
      </w:r>
    </w:p>
    <w:p w:rsidR="00DA1437" w:rsidRDefault="00C47742" w:rsidP="00DA1437">
      <w:pPr>
        <w:spacing w:line="360" w:lineRule="auto"/>
        <w:ind w:firstLine="720"/>
        <w:jc w:val="both"/>
        <w:rPr>
          <w:rFonts w:ascii="GHEA Grapalat" w:hAnsi="GHEA Grapalat"/>
          <w:sz w:val="24"/>
          <w:szCs w:val="24"/>
          <w:lang w:val="hy-AM"/>
        </w:rPr>
      </w:pPr>
      <w:r w:rsidRPr="00DB3CA6">
        <w:rPr>
          <w:rFonts w:ascii="GHEA Grapalat" w:hAnsi="GHEA Grapalat"/>
          <w:sz w:val="24"/>
          <w:szCs w:val="24"/>
          <w:lang w:val="hy-AM"/>
        </w:rPr>
        <w:t>Որոշման ընդունման դեպքում</w:t>
      </w:r>
    </w:p>
    <w:p w:rsidR="00C47742" w:rsidRPr="00DA1437" w:rsidRDefault="00C47742" w:rsidP="00DA1437">
      <w:pPr>
        <w:pStyle w:val="ListParagraph"/>
        <w:numPr>
          <w:ilvl w:val="0"/>
          <w:numId w:val="7"/>
        </w:numPr>
        <w:spacing w:line="360" w:lineRule="auto"/>
        <w:jc w:val="both"/>
        <w:rPr>
          <w:rFonts w:ascii="GHEA Grapalat" w:eastAsia="Calibri" w:hAnsi="GHEA Grapalat" w:cs="Calibri"/>
          <w:sz w:val="24"/>
          <w:szCs w:val="24"/>
          <w:lang w:val="hy-AM"/>
        </w:rPr>
      </w:pPr>
      <w:r w:rsidRPr="00DA1437">
        <w:rPr>
          <w:rFonts w:ascii="GHEA Grapalat" w:hAnsi="GHEA Grapalat"/>
          <w:sz w:val="24"/>
          <w:szCs w:val="24"/>
          <w:lang w:val="hy-AM"/>
        </w:rPr>
        <w:t xml:space="preserve">ընթացիկ </w:t>
      </w:r>
      <w:r w:rsidR="00DA1437" w:rsidRPr="00DA1437">
        <w:rPr>
          <w:rFonts w:ascii="GHEA Grapalat" w:hAnsi="GHEA Grapalat"/>
          <w:sz w:val="24"/>
          <w:szCs w:val="24"/>
          <w:lang w:val="hy-AM"/>
        </w:rPr>
        <w:t xml:space="preserve">տարում </w:t>
      </w:r>
      <w:r w:rsidR="00DA1437" w:rsidRPr="00DA1437">
        <w:rPr>
          <w:rFonts w:ascii="GHEA Grapalat" w:eastAsia="Times New Roman" w:hAnsi="GHEA Grapalat"/>
          <w:spacing w:val="-2"/>
          <w:sz w:val="24"/>
          <w:szCs w:val="24"/>
          <w:shd w:val="clear" w:color="auto" w:fill="FFFFFF"/>
          <w:lang w:val="hy-AM" w:eastAsia="ar-SA"/>
        </w:rPr>
        <w:t xml:space="preserve">«Հայկական Կարիտաս» ԲՀԿ-ն կիրականացնի </w:t>
      </w:r>
      <w:r w:rsidR="00DA1437" w:rsidRPr="00DA1437">
        <w:rPr>
          <w:rFonts w:ascii="GHEA Grapalat" w:hAnsi="GHEA Grapalat"/>
          <w:sz w:val="24"/>
          <w:szCs w:val="24"/>
          <w:lang w:val="hy-AM"/>
        </w:rPr>
        <w:t xml:space="preserve">ՀՀ Արարատի մարզի Արտաշատ քաղաքի Մռավյան փողոց թիվ 32/1 հասցեում գտնվող շենքի նախագծման և նախագծային աշխատանքների մշակումները, ինչպես նաև դրանց պարզ </w:t>
      </w:r>
      <w:r w:rsidR="00DA1437">
        <w:rPr>
          <w:rFonts w:ascii="GHEA Grapalat" w:hAnsi="GHEA Grapalat"/>
          <w:sz w:val="24"/>
          <w:szCs w:val="24"/>
          <w:lang w:val="hy-AM"/>
        </w:rPr>
        <w:t>փորձաքննությունը</w:t>
      </w:r>
    </w:p>
    <w:p w:rsidR="00DA1437" w:rsidRPr="00DA1437" w:rsidRDefault="00DA1437" w:rsidP="00DA1437">
      <w:pPr>
        <w:pStyle w:val="ListParagraph"/>
        <w:numPr>
          <w:ilvl w:val="0"/>
          <w:numId w:val="7"/>
        </w:numPr>
        <w:spacing w:line="360" w:lineRule="auto"/>
        <w:jc w:val="both"/>
        <w:rPr>
          <w:rFonts w:ascii="GHEA Grapalat" w:eastAsia="Calibri" w:hAnsi="GHEA Grapalat" w:cs="Calibri"/>
          <w:sz w:val="24"/>
          <w:szCs w:val="24"/>
          <w:lang w:val="hy-AM"/>
        </w:rPr>
      </w:pPr>
      <w:r>
        <w:rPr>
          <w:rFonts w:ascii="GHEA Grapalat" w:hAnsi="GHEA Grapalat"/>
          <w:sz w:val="24"/>
          <w:szCs w:val="24"/>
          <w:lang w:val="hy-AM"/>
        </w:rPr>
        <w:t>2026 թվականին կիրականացնի շենքի հիմնանորոգումը</w:t>
      </w:r>
      <w:r w:rsidR="007B17A7">
        <w:rPr>
          <w:rFonts w:ascii="GHEA Grapalat" w:hAnsi="GHEA Grapalat"/>
          <w:sz w:val="24"/>
          <w:szCs w:val="24"/>
          <w:lang w:val="hy-AM"/>
        </w:rPr>
        <w:t>,</w:t>
      </w:r>
      <w:r>
        <w:rPr>
          <w:rFonts w:ascii="GHEA Grapalat" w:hAnsi="GHEA Grapalat"/>
          <w:sz w:val="24"/>
          <w:szCs w:val="24"/>
          <w:lang w:val="hy-AM"/>
        </w:rPr>
        <w:t xml:space="preserve"> և շուրջ 80 բնակչի համար նախատեսված</w:t>
      </w:r>
      <w:r w:rsidR="00684807">
        <w:rPr>
          <w:rFonts w:ascii="GHEA Grapalat" w:hAnsi="GHEA Grapalat"/>
          <w:sz w:val="24"/>
          <w:szCs w:val="24"/>
          <w:lang w:val="hy-AM"/>
        </w:rPr>
        <w:t xml:space="preserve"> 22</w:t>
      </w:r>
      <w:r>
        <w:rPr>
          <w:rFonts w:ascii="GHEA Grapalat" w:hAnsi="GHEA Grapalat"/>
          <w:sz w:val="24"/>
          <w:szCs w:val="24"/>
          <w:lang w:val="hy-AM"/>
        </w:rPr>
        <w:t xml:space="preserve"> բնակարանները կհանձնվեն շահագործման։</w:t>
      </w:r>
    </w:p>
    <w:p w:rsidR="00DA1437" w:rsidRDefault="00DA1437" w:rsidP="009F2D43">
      <w:pPr>
        <w:pStyle w:val="NormalWeb"/>
        <w:tabs>
          <w:tab w:val="left" w:pos="489"/>
        </w:tabs>
        <w:spacing w:before="0" w:beforeAutospacing="0" w:after="0" w:afterAutospacing="0" w:line="360" w:lineRule="auto"/>
        <w:contextualSpacing/>
        <w:jc w:val="both"/>
        <w:rPr>
          <w:rFonts w:ascii="GHEA Grapalat" w:hAnsi="GHEA Grapalat" w:cs="Sylfaen"/>
          <w:b/>
          <w:lang w:val="hy-AM"/>
        </w:rPr>
      </w:pPr>
    </w:p>
    <w:p w:rsidR="00E501E3" w:rsidRPr="00E1646E" w:rsidRDefault="00E501E3" w:rsidP="009F2D43">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E1646E">
        <w:rPr>
          <w:rFonts w:ascii="GHEA Grapalat" w:hAnsi="GHEA Grapalat" w:cs="Sylfaen"/>
          <w:b/>
          <w:lang w:val="hy-AM"/>
        </w:rPr>
        <w:tab/>
      </w:r>
      <w:r w:rsidRPr="00E1646E">
        <w:rPr>
          <w:rFonts w:ascii="GHEA Grapalat" w:hAnsi="GHEA Grapalat" w:cs="Sylfaen"/>
          <w:b/>
          <w:lang w:val="hy-AM"/>
        </w:rPr>
        <w:tab/>
        <w:t>4. Կ</w:t>
      </w:r>
      <w:r w:rsidRPr="00E1646E">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56510" w:rsidRPr="00C56510" w:rsidRDefault="00C56510" w:rsidP="00C56510">
      <w:pPr>
        <w:spacing w:after="0" w:line="360" w:lineRule="auto"/>
        <w:ind w:firstLine="720"/>
        <w:jc w:val="both"/>
        <w:rPr>
          <w:rFonts w:ascii="GHEA Grapalat" w:hAnsi="GHEA Grapalat"/>
          <w:sz w:val="24"/>
          <w:szCs w:val="24"/>
          <w:lang w:val="hy-AM"/>
        </w:rPr>
      </w:pPr>
      <w:r w:rsidRPr="00C56510">
        <w:rPr>
          <w:rFonts w:ascii="GHEA Grapalat" w:hAnsi="GHEA Grapalat"/>
          <w:sz w:val="24"/>
          <w:szCs w:val="24"/>
          <w:lang w:val="hy-AM"/>
        </w:rPr>
        <w:t>Նախագիծը բխում է ՀՀ կառավարության 2021 թվականի օգոստոսի 18-ի թիվ 1363-Ա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p w:rsidR="00AF415C" w:rsidRDefault="00AF415C" w:rsidP="00AF415C">
      <w:pPr>
        <w:autoSpaceDE w:val="0"/>
        <w:autoSpaceDN w:val="0"/>
        <w:adjustRightInd w:val="0"/>
        <w:spacing w:after="0" w:line="360" w:lineRule="auto"/>
        <w:ind w:firstLine="720"/>
        <w:jc w:val="both"/>
        <w:rPr>
          <w:rFonts w:ascii="GHEA Grapalat" w:hAnsi="GHEA Grapalat"/>
          <w:sz w:val="24"/>
          <w:szCs w:val="24"/>
          <w:lang w:val="hy-AM"/>
        </w:rPr>
      </w:pPr>
    </w:p>
    <w:p w:rsidR="000429C1" w:rsidRPr="00E1646E" w:rsidRDefault="009F2D43" w:rsidP="00AF415C">
      <w:pPr>
        <w:autoSpaceDE w:val="0"/>
        <w:autoSpaceDN w:val="0"/>
        <w:adjustRightInd w:val="0"/>
        <w:spacing w:after="0" w:line="360" w:lineRule="auto"/>
        <w:ind w:firstLine="720"/>
        <w:jc w:val="both"/>
        <w:rPr>
          <w:rFonts w:ascii="GHEA Grapalat" w:hAnsi="GHEA Grapalat" w:cs="Sylfaen"/>
          <w:b/>
          <w:color w:val="000000"/>
          <w:sz w:val="24"/>
          <w:szCs w:val="24"/>
          <w:lang w:val="af-ZA"/>
        </w:rPr>
      </w:pPr>
      <w:r w:rsidRPr="00E1646E">
        <w:rPr>
          <w:rFonts w:ascii="GHEA Grapalat" w:hAnsi="GHEA Grapalat" w:cs="Sylfaen"/>
          <w:b/>
          <w:color w:val="000000"/>
          <w:sz w:val="24"/>
          <w:szCs w:val="24"/>
          <w:lang w:val="hy-AM"/>
        </w:rPr>
        <w:lastRenderedPageBreak/>
        <w:tab/>
      </w:r>
      <w:r w:rsidR="000429C1" w:rsidRPr="00E1646E">
        <w:rPr>
          <w:rFonts w:ascii="GHEA Grapalat" w:hAnsi="GHEA Grapalat" w:cs="Sylfaen"/>
          <w:b/>
          <w:color w:val="000000"/>
          <w:sz w:val="24"/>
          <w:szCs w:val="24"/>
          <w:lang w:val="hy-AM"/>
        </w:rPr>
        <w:t>5.</w:t>
      </w:r>
      <w:r w:rsidR="000429C1" w:rsidRPr="00E1646E">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0429C1" w:rsidRPr="00E1646E" w:rsidRDefault="000429C1" w:rsidP="009F2D43">
      <w:pPr>
        <w:pStyle w:val="ListParagraph"/>
        <w:autoSpaceDE w:val="0"/>
        <w:autoSpaceDN w:val="0"/>
        <w:adjustRightInd w:val="0"/>
        <w:spacing w:line="336" w:lineRule="auto"/>
        <w:ind w:left="0" w:right="175" w:firstLine="720"/>
        <w:jc w:val="both"/>
        <w:rPr>
          <w:rFonts w:ascii="GHEA Grapalat" w:hAnsi="GHEA Grapalat"/>
          <w:kern w:val="16"/>
          <w:sz w:val="24"/>
          <w:szCs w:val="24"/>
          <w:lang w:val="hy-AM"/>
        </w:rPr>
      </w:pPr>
      <w:r w:rsidRPr="00E1646E">
        <w:rPr>
          <w:rFonts w:ascii="GHEA Grapalat" w:hAnsi="GHEA Grapalat" w:cs="Cambria Math"/>
          <w:color w:val="000000" w:themeColor="text1"/>
          <w:sz w:val="24"/>
          <w:szCs w:val="24"/>
          <w:lang w:val="hy-AM"/>
        </w:rPr>
        <w:t>Ն</w:t>
      </w:r>
      <w:r w:rsidRPr="00E1646E">
        <w:rPr>
          <w:rFonts w:ascii="GHEA Grapalat" w:hAnsi="GHEA Grapalat" w:cs="Sylfaen"/>
          <w:bCs/>
          <w:color w:val="000000" w:themeColor="text1"/>
          <w:sz w:val="24"/>
          <w:szCs w:val="24"/>
          <w:lang w:val="fr-FR"/>
        </w:rPr>
        <w:t xml:space="preserve">ախագծի ընդունումը </w:t>
      </w:r>
      <w:r w:rsidRPr="00E1646E">
        <w:rPr>
          <w:rFonts w:ascii="GHEA Grapalat" w:hAnsi="GHEA Grapalat"/>
          <w:color w:val="000000" w:themeColor="text1"/>
          <w:sz w:val="24"/>
          <w:szCs w:val="24"/>
          <w:lang w:val="hy-AM"/>
        </w:rPr>
        <w:t xml:space="preserve">Հայաստանի Հանրապետության </w:t>
      </w:r>
      <w:r w:rsidRPr="00E1646E">
        <w:rPr>
          <w:rFonts w:ascii="GHEA Grapalat" w:hAnsi="GHEA Grapalat" w:cs="Sylfaen"/>
          <w:bCs/>
          <w:color w:val="000000" w:themeColor="text1"/>
          <w:sz w:val="24"/>
          <w:szCs w:val="24"/>
          <w:lang w:val="fr-FR"/>
        </w:rPr>
        <w:t>2025 թվականի պետական բյուջեի տարեկան եկամուտների և ծախսերի փոփոխությունների չի հանգեցնում</w:t>
      </w:r>
      <w:r w:rsidR="00AF415C">
        <w:rPr>
          <w:rFonts w:ascii="GHEA Grapalat" w:hAnsi="GHEA Grapalat" w:cs="Sylfaen"/>
          <w:bCs/>
          <w:color w:val="000000" w:themeColor="text1"/>
          <w:sz w:val="24"/>
          <w:szCs w:val="24"/>
          <w:lang w:val="hy-AM"/>
        </w:rPr>
        <w:t xml:space="preserve">, </w:t>
      </w:r>
      <w:r w:rsidR="00454C97">
        <w:rPr>
          <w:rFonts w:ascii="GHEA Grapalat" w:hAnsi="GHEA Grapalat" w:cs="Sylfaen"/>
          <w:bCs/>
          <w:color w:val="000000" w:themeColor="text1"/>
          <w:sz w:val="24"/>
          <w:szCs w:val="24"/>
          <w:lang w:val="hy-AM"/>
        </w:rPr>
        <w:t>իսկ</w:t>
      </w:r>
      <w:r w:rsidR="00AF415C">
        <w:rPr>
          <w:rFonts w:ascii="GHEA Grapalat" w:hAnsi="GHEA Grapalat" w:cs="Sylfaen"/>
          <w:bCs/>
          <w:color w:val="000000" w:themeColor="text1"/>
          <w:sz w:val="24"/>
          <w:szCs w:val="24"/>
          <w:lang w:val="hy-AM"/>
        </w:rPr>
        <w:t xml:space="preserve"> 2026</w:t>
      </w:r>
      <w:r w:rsidR="001408E9">
        <w:rPr>
          <w:rFonts w:ascii="GHEA Grapalat" w:hAnsi="GHEA Grapalat" w:cs="Sylfaen"/>
          <w:bCs/>
          <w:color w:val="000000" w:themeColor="text1"/>
          <w:sz w:val="24"/>
          <w:szCs w:val="24"/>
          <w:lang w:val="hy-AM"/>
        </w:rPr>
        <w:t xml:space="preserve"> </w:t>
      </w:r>
      <w:r w:rsidR="00AF415C">
        <w:rPr>
          <w:rFonts w:ascii="GHEA Grapalat" w:hAnsi="GHEA Grapalat" w:cs="Sylfaen"/>
          <w:bCs/>
          <w:color w:val="000000" w:themeColor="text1"/>
          <w:sz w:val="24"/>
          <w:szCs w:val="24"/>
          <w:lang w:val="hy-AM"/>
        </w:rPr>
        <w:t xml:space="preserve">թվականին պահանջվող միջոցները </w:t>
      </w:r>
      <w:r w:rsidR="00454C97">
        <w:rPr>
          <w:rFonts w:ascii="GHEA Grapalat" w:hAnsi="GHEA Grapalat" w:cs="Sylfaen"/>
          <w:bCs/>
          <w:color w:val="000000" w:themeColor="text1"/>
          <w:sz w:val="24"/>
          <w:szCs w:val="24"/>
          <w:lang w:val="hy-AM"/>
        </w:rPr>
        <w:t>կվերաբաշխվեն</w:t>
      </w:r>
      <w:r w:rsidR="00AF415C">
        <w:rPr>
          <w:rFonts w:ascii="GHEA Grapalat" w:hAnsi="GHEA Grapalat" w:cs="Sylfaen"/>
          <w:bCs/>
          <w:color w:val="000000" w:themeColor="text1"/>
          <w:sz w:val="24"/>
          <w:szCs w:val="24"/>
          <w:lang w:val="hy-AM"/>
        </w:rPr>
        <w:t xml:space="preserve"> Նախարարությանը հատկացված միջոցների շրջանակից</w:t>
      </w:r>
      <w:r w:rsidRPr="00E1646E">
        <w:rPr>
          <w:rFonts w:ascii="GHEA Grapalat" w:hAnsi="GHEA Grapalat"/>
          <w:kern w:val="16"/>
          <w:sz w:val="24"/>
          <w:szCs w:val="24"/>
          <w:lang w:val="hy-AM"/>
        </w:rPr>
        <w:t>:</w:t>
      </w:r>
    </w:p>
    <w:p w:rsidR="001408E9" w:rsidRDefault="009F2D43" w:rsidP="009F2D43">
      <w:pPr>
        <w:pStyle w:val="ListParagraph"/>
        <w:tabs>
          <w:tab w:val="left" w:pos="0"/>
        </w:tabs>
        <w:spacing w:line="360" w:lineRule="auto"/>
        <w:ind w:left="0"/>
        <w:jc w:val="both"/>
        <w:rPr>
          <w:rFonts w:ascii="GHEA Grapalat" w:hAnsi="GHEA Grapalat" w:cs="Sylfaen"/>
          <w:b/>
          <w:color w:val="000000"/>
          <w:sz w:val="24"/>
          <w:szCs w:val="24"/>
          <w:lang w:val="hy-AM"/>
        </w:rPr>
      </w:pPr>
      <w:r w:rsidRPr="00E1646E">
        <w:rPr>
          <w:rFonts w:ascii="GHEA Grapalat" w:hAnsi="GHEA Grapalat" w:cs="Sylfaen"/>
          <w:b/>
          <w:color w:val="000000"/>
          <w:sz w:val="24"/>
          <w:szCs w:val="24"/>
          <w:lang w:val="hy-AM"/>
        </w:rPr>
        <w:tab/>
      </w:r>
    </w:p>
    <w:p w:rsidR="000429C1" w:rsidRPr="00E1646E" w:rsidRDefault="001408E9" w:rsidP="009F2D43">
      <w:pPr>
        <w:pStyle w:val="ListParagraph"/>
        <w:tabs>
          <w:tab w:val="left" w:pos="0"/>
        </w:tabs>
        <w:spacing w:line="360" w:lineRule="auto"/>
        <w:ind w:left="0"/>
        <w:jc w:val="both"/>
        <w:rPr>
          <w:rFonts w:ascii="GHEA Grapalat" w:hAnsi="GHEA Grapalat" w:cs="Sylfaen"/>
          <w:b/>
          <w:color w:val="000000"/>
          <w:sz w:val="24"/>
          <w:szCs w:val="24"/>
          <w:lang w:val="af-ZA"/>
        </w:rPr>
      </w:pPr>
      <w:r>
        <w:rPr>
          <w:rFonts w:ascii="GHEA Grapalat" w:hAnsi="GHEA Grapalat" w:cs="Sylfaen"/>
          <w:b/>
          <w:color w:val="000000"/>
          <w:sz w:val="24"/>
          <w:szCs w:val="24"/>
          <w:lang w:val="hy-AM"/>
        </w:rPr>
        <w:tab/>
      </w:r>
      <w:r w:rsidR="000429C1" w:rsidRPr="00E1646E">
        <w:rPr>
          <w:rFonts w:ascii="GHEA Grapalat" w:hAnsi="GHEA Grapalat" w:cs="Sylfaen"/>
          <w:b/>
          <w:color w:val="000000"/>
          <w:sz w:val="24"/>
          <w:szCs w:val="24"/>
          <w:lang w:val="hy-AM"/>
        </w:rPr>
        <w:t>6.</w:t>
      </w:r>
      <w:r>
        <w:rPr>
          <w:rFonts w:ascii="GHEA Grapalat" w:hAnsi="GHEA Grapalat" w:cs="Sylfaen"/>
          <w:b/>
          <w:color w:val="000000"/>
          <w:sz w:val="24"/>
          <w:szCs w:val="24"/>
          <w:lang w:val="hy-AM"/>
        </w:rPr>
        <w:t xml:space="preserve"> </w:t>
      </w:r>
      <w:r w:rsidR="000429C1" w:rsidRPr="00E1646E">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0429C1" w:rsidRPr="00125A2E" w:rsidRDefault="009F2D43" w:rsidP="009F2D43">
      <w:pPr>
        <w:pStyle w:val="ListParagraph"/>
        <w:tabs>
          <w:tab w:val="left" w:pos="0"/>
        </w:tabs>
        <w:spacing w:line="360" w:lineRule="auto"/>
        <w:ind w:left="0"/>
        <w:jc w:val="both"/>
        <w:rPr>
          <w:rFonts w:ascii="GHEA Grapalat" w:hAnsi="GHEA Grapalat" w:cs="Sylfaen"/>
          <w:color w:val="000000"/>
          <w:sz w:val="24"/>
          <w:szCs w:val="24"/>
          <w:lang w:val="af-ZA"/>
        </w:rPr>
      </w:pPr>
      <w:r w:rsidRPr="00E1646E">
        <w:rPr>
          <w:rFonts w:ascii="GHEA Grapalat" w:hAnsi="GHEA Grapalat" w:cs="Sylfaen"/>
          <w:color w:val="000000"/>
          <w:sz w:val="24"/>
          <w:szCs w:val="24"/>
          <w:lang w:val="af-ZA"/>
        </w:rPr>
        <w:tab/>
      </w:r>
      <w:r w:rsidR="000429C1" w:rsidRPr="00E1646E">
        <w:rPr>
          <w:rFonts w:ascii="GHEA Grapalat" w:hAnsi="GHEA Grapalat" w:cs="Sylfaen"/>
          <w:color w:val="000000"/>
          <w:sz w:val="24"/>
          <w:szCs w:val="24"/>
          <w:lang w:val="af-ZA"/>
        </w:rPr>
        <w:t>Այլ իրավական ակտերում փոփոխությունների և(կամ) լրացումների անհրաժեշտություն չի առաջացնում:</w:t>
      </w:r>
    </w:p>
    <w:p w:rsidR="00E5151F" w:rsidRPr="00125A2E" w:rsidRDefault="00E5151F" w:rsidP="009F2D43">
      <w:pPr>
        <w:tabs>
          <w:tab w:val="left" w:pos="1080"/>
        </w:tabs>
        <w:spacing w:after="0" w:line="360" w:lineRule="auto"/>
        <w:jc w:val="both"/>
        <w:rPr>
          <w:rFonts w:ascii="GHEA Grapalat" w:hAnsi="GHEA Grapalat"/>
          <w:sz w:val="24"/>
          <w:szCs w:val="24"/>
          <w:lang w:val="hy-AM"/>
        </w:rPr>
      </w:pPr>
    </w:p>
    <w:sectPr w:rsidR="00E5151F" w:rsidRPr="00125A2E" w:rsidSect="00A56F9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4D3" w:rsidRDefault="00CF64D3" w:rsidP="0018568C">
      <w:pPr>
        <w:spacing w:after="0" w:line="240" w:lineRule="auto"/>
      </w:pPr>
      <w:r>
        <w:separator/>
      </w:r>
    </w:p>
  </w:endnote>
  <w:endnote w:type="continuationSeparator" w:id="0">
    <w:p w:rsidR="00CF64D3" w:rsidRDefault="00CF64D3"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4D3" w:rsidRDefault="00CF64D3" w:rsidP="0018568C">
      <w:pPr>
        <w:spacing w:after="0" w:line="240" w:lineRule="auto"/>
      </w:pPr>
      <w:r>
        <w:separator/>
      </w:r>
    </w:p>
  </w:footnote>
  <w:footnote w:type="continuationSeparator" w:id="0">
    <w:p w:rsidR="00CF64D3" w:rsidRDefault="00CF64D3"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B1B"/>
    <w:multiLevelType w:val="hybridMultilevel"/>
    <w:tmpl w:val="B3BA8E16"/>
    <w:lvl w:ilvl="0" w:tplc="5CEE7602">
      <w:start w:val="1"/>
      <w:numFmt w:val="decimal"/>
      <w:lvlText w:val="%1."/>
      <w:lvlJc w:val="left"/>
      <w:pPr>
        <w:ind w:left="2881" w:hanging="915"/>
      </w:pPr>
      <w:rPr>
        <w:b w:val="0"/>
      </w:rPr>
    </w:lvl>
    <w:lvl w:ilvl="1" w:tplc="04090019">
      <w:start w:val="1"/>
      <w:numFmt w:val="lowerLetter"/>
      <w:lvlText w:val="%2."/>
      <w:lvlJc w:val="left"/>
      <w:pPr>
        <w:ind w:left="3046" w:hanging="360"/>
      </w:pPr>
    </w:lvl>
    <w:lvl w:ilvl="2" w:tplc="0409001B">
      <w:start w:val="1"/>
      <w:numFmt w:val="lowerRoman"/>
      <w:lvlText w:val="%3."/>
      <w:lvlJc w:val="right"/>
      <w:pPr>
        <w:ind w:left="3766" w:hanging="180"/>
      </w:pPr>
    </w:lvl>
    <w:lvl w:ilvl="3" w:tplc="0409000F">
      <w:start w:val="1"/>
      <w:numFmt w:val="decimal"/>
      <w:lvlText w:val="%4."/>
      <w:lvlJc w:val="left"/>
      <w:pPr>
        <w:ind w:left="4486" w:hanging="360"/>
      </w:pPr>
    </w:lvl>
    <w:lvl w:ilvl="4" w:tplc="04090019">
      <w:start w:val="1"/>
      <w:numFmt w:val="lowerLetter"/>
      <w:lvlText w:val="%5."/>
      <w:lvlJc w:val="left"/>
      <w:pPr>
        <w:ind w:left="5206" w:hanging="360"/>
      </w:pPr>
    </w:lvl>
    <w:lvl w:ilvl="5" w:tplc="0409001B">
      <w:start w:val="1"/>
      <w:numFmt w:val="lowerRoman"/>
      <w:lvlText w:val="%6."/>
      <w:lvlJc w:val="right"/>
      <w:pPr>
        <w:ind w:left="5926" w:hanging="180"/>
      </w:pPr>
    </w:lvl>
    <w:lvl w:ilvl="6" w:tplc="0409000F">
      <w:start w:val="1"/>
      <w:numFmt w:val="decimal"/>
      <w:lvlText w:val="%7."/>
      <w:lvlJc w:val="left"/>
      <w:pPr>
        <w:ind w:left="6646" w:hanging="360"/>
      </w:pPr>
    </w:lvl>
    <w:lvl w:ilvl="7" w:tplc="04090019">
      <w:start w:val="1"/>
      <w:numFmt w:val="lowerLetter"/>
      <w:lvlText w:val="%8."/>
      <w:lvlJc w:val="left"/>
      <w:pPr>
        <w:ind w:left="7366" w:hanging="360"/>
      </w:pPr>
    </w:lvl>
    <w:lvl w:ilvl="8" w:tplc="0409001B">
      <w:start w:val="1"/>
      <w:numFmt w:val="lowerRoman"/>
      <w:lvlText w:val="%9."/>
      <w:lvlJc w:val="right"/>
      <w:pPr>
        <w:ind w:left="8086" w:hanging="180"/>
      </w:pPr>
    </w:lvl>
  </w:abstractNum>
  <w:abstractNum w:abstractNumId="1" w15:restartNumberingAfterBreak="0">
    <w:nsid w:val="075902C0"/>
    <w:multiLevelType w:val="hybridMultilevel"/>
    <w:tmpl w:val="76DC34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3" w15:restartNumberingAfterBreak="0">
    <w:nsid w:val="23C57709"/>
    <w:multiLevelType w:val="hybridMultilevel"/>
    <w:tmpl w:val="BAC0F636"/>
    <w:lvl w:ilvl="0" w:tplc="A2A878B8">
      <w:start w:val="1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683AA8"/>
    <w:multiLevelType w:val="hybridMultilevel"/>
    <w:tmpl w:val="F21CA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0FFD"/>
    <w:rsid w:val="00003384"/>
    <w:rsid w:val="0000613F"/>
    <w:rsid w:val="0002429D"/>
    <w:rsid w:val="00026961"/>
    <w:rsid w:val="00032B4B"/>
    <w:rsid w:val="000339DB"/>
    <w:rsid w:val="00036D33"/>
    <w:rsid w:val="000429C1"/>
    <w:rsid w:val="000634C2"/>
    <w:rsid w:val="00074B87"/>
    <w:rsid w:val="000757A0"/>
    <w:rsid w:val="0007774F"/>
    <w:rsid w:val="00097D44"/>
    <w:rsid w:val="000E5503"/>
    <w:rsid w:val="000E5D73"/>
    <w:rsid w:val="000F5FE2"/>
    <w:rsid w:val="00122344"/>
    <w:rsid w:val="00125A2E"/>
    <w:rsid w:val="00125A3B"/>
    <w:rsid w:val="001408E9"/>
    <w:rsid w:val="00171EF3"/>
    <w:rsid w:val="00181AC3"/>
    <w:rsid w:val="0018568C"/>
    <w:rsid w:val="00191870"/>
    <w:rsid w:val="001971C7"/>
    <w:rsid w:val="001B7920"/>
    <w:rsid w:val="001D1825"/>
    <w:rsid w:val="001D39C4"/>
    <w:rsid w:val="001E010A"/>
    <w:rsid w:val="001E3A03"/>
    <w:rsid w:val="001F3077"/>
    <w:rsid w:val="001F4BC7"/>
    <w:rsid w:val="0021781D"/>
    <w:rsid w:val="00240B32"/>
    <w:rsid w:val="00244E16"/>
    <w:rsid w:val="00253273"/>
    <w:rsid w:val="00254139"/>
    <w:rsid w:val="0027778F"/>
    <w:rsid w:val="00283E5D"/>
    <w:rsid w:val="00297C16"/>
    <w:rsid w:val="002A6A6A"/>
    <w:rsid w:val="002C3443"/>
    <w:rsid w:val="002D4D40"/>
    <w:rsid w:val="002E07E6"/>
    <w:rsid w:val="002E39AE"/>
    <w:rsid w:val="002E5101"/>
    <w:rsid w:val="002F16CD"/>
    <w:rsid w:val="00306F2C"/>
    <w:rsid w:val="00315578"/>
    <w:rsid w:val="00315F6D"/>
    <w:rsid w:val="003268C7"/>
    <w:rsid w:val="00343FF1"/>
    <w:rsid w:val="00357382"/>
    <w:rsid w:val="00362F40"/>
    <w:rsid w:val="00394440"/>
    <w:rsid w:val="003A6519"/>
    <w:rsid w:val="003B49B6"/>
    <w:rsid w:val="003B78FA"/>
    <w:rsid w:val="003C60EB"/>
    <w:rsid w:val="003D0C33"/>
    <w:rsid w:val="003F628A"/>
    <w:rsid w:val="0041473F"/>
    <w:rsid w:val="00414DE5"/>
    <w:rsid w:val="00436148"/>
    <w:rsid w:val="0044378D"/>
    <w:rsid w:val="00453BFB"/>
    <w:rsid w:val="00454C97"/>
    <w:rsid w:val="00472821"/>
    <w:rsid w:val="00486DE9"/>
    <w:rsid w:val="004A2D59"/>
    <w:rsid w:val="004A458D"/>
    <w:rsid w:val="004D6D8B"/>
    <w:rsid w:val="004F42AF"/>
    <w:rsid w:val="004F5EFA"/>
    <w:rsid w:val="00503044"/>
    <w:rsid w:val="00507C37"/>
    <w:rsid w:val="005159FE"/>
    <w:rsid w:val="0052629E"/>
    <w:rsid w:val="00551D3A"/>
    <w:rsid w:val="0055452C"/>
    <w:rsid w:val="005558F0"/>
    <w:rsid w:val="00556223"/>
    <w:rsid w:val="00566845"/>
    <w:rsid w:val="00586B39"/>
    <w:rsid w:val="005909FA"/>
    <w:rsid w:val="0059482C"/>
    <w:rsid w:val="005959C9"/>
    <w:rsid w:val="005A4AE6"/>
    <w:rsid w:val="005A6AD4"/>
    <w:rsid w:val="005E0B3B"/>
    <w:rsid w:val="005E0B85"/>
    <w:rsid w:val="005E2B89"/>
    <w:rsid w:val="005E478D"/>
    <w:rsid w:val="005E78CF"/>
    <w:rsid w:val="00601E27"/>
    <w:rsid w:val="00604B71"/>
    <w:rsid w:val="006135C5"/>
    <w:rsid w:val="00616436"/>
    <w:rsid w:val="00635217"/>
    <w:rsid w:val="00642893"/>
    <w:rsid w:val="00684807"/>
    <w:rsid w:val="00697A0E"/>
    <w:rsid w:val="006A01A3"/>
    <w:rsid w:val="006A02D8"/>
    <w:rsid w:val="006D2C00"/>
    <w:rsid w:val="006F71C1"/>
    <w:rsid w:val="0070614F"/>
    <w:rsid w:val="0070619C"/>
    <w:rsid w:val="00722B0A"/>
    <w:rsid w:val="007232C0"/>
    <w:rsid w:val="00730BA7"/>
    <w:rsid w:val="007320EC"/>
    <w:rsid w:val="007366E8"/>
    <w:rsid w:val="00740681"/>
    <w:rsid w:val="00757B71"/>
    <w:rsid w:val="00763D2B"/>
    <w:rsid w:val="007734C9"/>
    <w:rsid w:val="007840A1"/>
    <w:rsid w:val="007947E8"/>
    <w:rsid w:val="007B17A7"/>
    <w:rsid w:val="007C29F9"/>
    <w:rsid w:val="007C5167"/>
    <w:rsid w:val="007D13C4"/>
    <w:rsid w:val="007D722E"/>
    <w:rsid w:val="008012AF"/>
    <w:rsid w:val="00802E7D"/>
    <w:rsid w:val="00811301"/>
    <w:rsid w:val="00813F0B"/>
    <w:rsid w:val="00814204"/>
    <w:rsid w:val="00820BFE"/>
    <w:rsid w:val="0082515E"/>
    <w:rsid w:val="0083548D"/>
    <w:rsid w:val="00835630"/>
    <w:rsid w:val="008408E9"/>
    <w:rsid w:val="00843DC4"/>
    <w:rsid w:val="00844E8D"/>
    <w:rsid w:val="00846814"/>
    <w:rsid w:val="00850319"/>
    <w:rsid w:val="008548ED"/>
    <w:rsid w:val="00870E28"/>
    <w:rsid w:val="008967C9"/>
    <w:rsid w:val="008B4799"/>
    <w:rsid w:val="008B7435"/>
    <w:rsid w:val="008D7BFF"/>
    <w:rsid w:val="0090248E"/>
    <w:rsid w:val="00904C71"/>
    <w:rsid w:val="00913C56"/>
    <w:rsid w:val="0094019D"/>
    <w:rsid w:val="00974CD0"/>
    <w:rsid w:val="00997343"/>
    <w:rsid w:val="009C08EC"/>
    <w:rsid w:val="009C2090"/>
    <w:rsid w:val="009D15C7"/>
    <w:rsid w:val="009E1F30"/>
    <w:rsid w:val="009F2D43"/>
    <w:rsid w:val="009F7E94"/>
    <w:rsid w:val="00A02881"/>
    <w:rsid w:val="00A31D43"/>
    <w:rsid w:val="00A518E1"/>
    <w:rsid w:val="00A56F98"/>
    <w:rsid w:val="00A73549"/>
    <w:rsid w:val="00A75CBA"/>
    <w:rsid w:val="00AA459F"/>
    <w:rsid w:val="00AA764B"/>
    <w:rsid w:val="00AB0AD3"/>
    <w:rsid w:val="00AB0C16"/>
    <w:rsid w:val="00AB1D53"/>
    <w:rsid w:val="00AB4695"/>
    <w:rsid w:val="00AC7FC3"/>
    <w:rsid w:val="00AD2C69"/>
    <w:rsid w:val="00AD6212"/>
    <w:rsid w:val="00AD67AB"/>
    <w:rsid w:val="00AE3A84"/>
    <w:rsid w:val="00AE3B5D"/>
    <w:rsid w:val="00AE7681"/>
    <w:rsid w:val="00AF1566"/>
    <w:rsid w:val="00AF415C"/>
    <w:rsid w:val="00B11509"/>
    <w:rsid w:val="00B25887"/>
    <w:rsid w:val="00B26190"/>
    <w:rsid w:val="00B32912"/>
    <w:rsid w:val="00B32A37"/>
    <w:rsid w:val="00B43C22"/>
    <w:rsid w:val="00B54846"/>
    <w:rsid w:val="00B55343"/>
    <w:rsid w:val="00B62FE8"/>
    <w:rsid w:val="00B67EDF"/>
    <w:rsid w:val="00B815B7"/>
    <w:rsid w:val="00B904E7"/>
    <w:rsid w:val="00B94BA2"/>
    <w:rsid w:val="00B94C73"/>
    <w:rsid w:val="00BE3BCD"/>
    <w:rsid w:val="00BF11DF"/>
    <w:rsid w:val="00BF3335"/>
    <w:rsid w:val="00C47742"/>
    <w:rsid w:val="00C553D2"/>
    <w:rsid w:val="00C56510"/>
    <w:rsid w:val="00C81E75"/>
    <w:rsid w:val="00C94BB8"/>
    <w:rsid w:val="00C9763B"/>
    <w:rsid w:val="00CA588C"/>
    <w:rsid w:val="00CD17B0"/>
    <w:rsid w:val="00CD58B1"/>
    <w:rsid w:val="00CF64D3"/>
    <w:rsid w:val="00D039B4"/>
    <w:rsid w:val="00D2001D"/>
    <w:rsid w:val="00D46CAC"/>
    <w:rsid w:val="00D67E20"/>
    <w:rsid w:val="00D80C4E"/>
    <w:rsid w:val="00D95C53"/>
    <w:rsid w:val="00DA1437"/>
    <w:rsid w:val="00DB3CA6"/>
    <w:rsid w:val="00DB5D02"/>
    <w:rsid w:val="00DD370C"/>
    <w:rsid w:val="00DE0E7A"/>
    <w:rsid w:val="00DE12E1"/>
    <w:rsid w:val="00E10BAB"/>
    <w:rsid w:val="00E1646E"/>
    <w:rsid w:val="00E21666"/>
    <w:rsid w:val="00E22084"/>
    <w:rsid w:val="00E251DE"/>
    <w:rsid w:val="00E257AF"/>
    <w:rsid w:val="00E354A4"/>
    <w:rsid w:val="00E36290"/>
    <w:rsid w:val="00E36F8B"/>
    <w:rsid w:val="00E412B8"/>
    <w:rsid w:val="00E47120"/>
    <w:rsid w:val="00E501E3"/>
    <w:rsid w:val="00E5151F"/>
    <w:rsid w:val="00E52AED"/>
    <w:rsid w:val="00E70035"/>
    <w:rsid w:val="00E82E51"/>
    <w:rsid w:val="00E93FD9"/>
    <w:rsid w:val="00EC51B5"/>
    <w:rsid w:val="00EC7298"/>
    <w:rsid w:val="00ED081F"/>
    <w:rsid w:val="00ED0A6D"/>
    <w:rsid w:val="00EF3DB6"/>
    <w:rsid w:val="00F17FC5"/>
    <w:rsid w:val="00F275C3"/>
    <w:rsid w:val="00F329C5"/>
    <w:rsid w:val="00F33C7B"/>
    <w:rsid w:val="00F54549"/>
    <w:rsid w:val="00F57E16"/>
    <w:rsid w:val="00F61503"/>
    <w:rsid w:val="00F62AD6"/>
    <w:rsid w:val="00F65FEE"/>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4D6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C47742"/>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C47742"/>
    <w:rPr>
      <w:rFonts w:ascii="Calibri" w:eastAsia="Calibri" w:hAnsi="Calibri" w:cs="Calibri"/>
      <w:b/>
      <w:sz w:val="72"/>
      <w:szCs w:val="72"/>
      <w:lang w:val="hy-AM" w:eastAsia="ru-RU"/>
    </w:rPr>
  </w:style>
  <w:style w:type="paragraph" w:styleId="BodyTextIndent">
    <w:name w:val="Body Text Indent"/>
    <w:basedOn w:val="Normal"/>
    <w:link w:val="BodyTextIndentChar"/>
    <w:unhideWhenUsed/>
    <w:rsid w:val="00C47742"/>
    <w:pPr>
      <w:spacing w:after="0" w:line="360" w:lineRule="auto"/>
      <w:ind w:firstLine="709"/>
      <w:jc w:val="both"/>
    </w:pPr>
    <w:rPr>
      <w:rFonts w:ascii="Times Armenian" w:eastAsia="Times New Roman" w:hAnsi="Times Armenian" w:cs="Times New Roman"/>
      <w:sz w:val="24"/>
      <w:szCs w:val="20"/>
      <w:lang w:eastAsia="ru-RU"/>
    </w:rPr>
  </w:style>
  <w:style w:type="character" w:customStyle="1" w:styleId="BodyTextIndentChar">
    <w:name w:val="Body Text Indent Char"/>
    <w:basedOn w:val="DefaultParagraphFont"/>
    <w:link w:val="BodyTextIndent"/>
    <w:rsid w:val="00C47742"/>
    <w:rPr>
      <w:rFonts w:ascii="Times Armenian" w:eastAsia="Times New Roman" w:hAnsi="Times Armenian" w:cs="Times New Roman"/>
      <w:sz w:val="24"/>
      <w:szCs w:val="20"/>
      <w:lang w:eastAsia="ru-RU"/>
    </w:rPr>
  </w:style>
  <w:style w:type="paragraph" w:styleId="FootnoteText">
    <w:name w:val="footnote text"/>
    <w:basedOn w:val="Normal"/>
    <w:link w:val="FootnoteTextChar"/>
    <w:uiPriority w:val="99"/>
    <w:semiHidden/>
    <w:unhideWhenUsed/>
    <w:rsid w:val="00414DE5"/>
    <w:pPr>
      <w:spacing w:after="0" w:line="240" w:lineRule="auto"/>
    </w:pPr>
    <w:rPr>
      <w:rFonts w:eastAsiaTheme="minorHAnsi"/>
      <w:kern w:val="2"/>
      <w:sz w:val="20"/>
      <w:szCs w:val="20"/>
      <w14:ligatures w14:val="standardContextual"/>
    </w:rPr>
  </w:style>
  <w:style w:type="character" w:customStyle="1" w:styleId="FootnoteTextChar">
    <w:name w:val="Footnote Text Char"/>
    <w:basedOn w:val="DefaultParagraphFont"/>
    <w:link w:val="FootnoteText"/>
    <w:uiPriority w:val="99"/>
    <w:semiHidden/>
    <w:rsid w:val="00414DE5"/>
    <w:rPr>
      <w:kern w:val="2"/>
      <w:sz w:val="20"/>
      <w:szCs w:val="20"/>
      <w14:ligatures w14:val="standardContextual"/>
    </w:rPr>
  </w:style>
  <w:style w:type="character" w:styleId="FootnoteReference">
    <w:name w:val="footnote reference"/>
    <w:basedOn w:val="DefaultParagraphFont"/>
    <w:uiPriority w:val="99"/>
    <w:semiHidden/>
    <w:unhideWhenUsed/>
    <w:rsid w:val="00414D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43717692">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55154255">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https:/mul2-mss.gov.am/tasks/1758328/oneclick/Himnavorum.docx?token=ac3281f1cb363e35fc54fb8188a1d6ee</cp:keywords>
  <cp:lastModifiedBy>Gohar.Hayrapetyan</cp:lastModifiedBy>
  <cp:revision>2</cp:revision>
  <dcterms:created xsi:type="dcterms:W3CDTF">2025-12-08T09:00:00Z</dcterms:created>
  <dcterms:modified xsi:type="dcterms:W3CDTF">2025-12-08T09:00:00Z</dcterms:modified>
</cp:coreProperties>
</file>