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87B65" w14:textId="77777777" w:rsidR="00214120" w:rsidRPr="00E65F8C" w:rsidRDefault="00A5412B" w:rsidP="00DD296C">
      <w:pPr>
        <w:shd w:val="clear" w:color="auto" w:fill="FFFFFF"/>
        <w:spacing w:line="360" w:lineRule="auto"/>
        <w:ind w:firstLine="375"/>
        <w:jc w:val="center"/>
        <w:rPr>
          <w:rFonts w:ascii="GHEA Grapalat" w:eastAsia="Times New Roman" w:hAnsi="GHEA Grapalat" w:cs="Times New Roman"/>
          <w:b/>
          <w:bCs/>
          <w:color w:val="000000"/>
          <w:kern w:val="0"/>
          <w:lang w:val="hy-AM"/>
        </w:rPr>
      </w:pPr>
      <w:r w:rsidRPr="00E65F8C">
        <w:rPr>
          <w:rFonts w:ascii="GHEA Grapalat" w:eastAsia="Times New Roman" w:hAnsi="GHEA Grapalat" w:cs="Times New Roman"/>
          <w:b/>
          <w:bCs/>
          <w:color w:val="000000"/>
          <w:kern w:val="0"/>
          <w:lang w:val="hy-AM"/>
        </w:rPr>
        <w:t>ՀԻՄՆԱՎՈՐՈՒՄ</w:t>
      </w:r>
    </w:p>
    <w:p w14:paraId="49529607" w14:textId="0B0593E4" w:rsidR="00A5412B" w:rsidRPr="00E65F8C" w:rsidRDefault="00DD296C" w:rsidP="001F3222">
      <w:pPr>
        <w:shd w:val="clear" w:color="auto" w:fill="FFFFFF"/>
        <w:jc w:val="center"/>
        <w:rPr>
          <w:rFonts w:ascii="GHEA Grapalat" w:eastAsia="Times New Roman" w:hAnsi="GHEA Grapalat" w:cs="Times New Roman"/>
          <w:b/>
          <w:bCs/>
          <w:color w:val="000000"/>
          <w:kern w:val="0"/>
          <w:lang w:val="hy-AM"/>
        </w:rPr>
      </w:pPr>
      <w:r w:rsidRPr="00E65F8C">
        <w:rPr>
          <w:rFonts w:ascii="GHEA Grapalat" w:eastAsia="Times New Roman" w:hAnsi="GHEA Grapalat" w:cs="Times New Roman"/>
          <w:b/>
          <w:bCs/>
          <w:color w:val="000000"/>
          <w:kern w:val="0"/>
          <w:lang w:val="hy-AM"/>
        </w:rPr>
        <w:t>«</w:t>
      </w:r>
      <w:r w:rsidR="001F3222" w:rsidRPr="00E65F8C">
        <w:rPr>
          <w:rFonts w:ascii="GHEA Grapalat" w:eastAsia="Times New Roman" w:hAnsi="GHEA Grapalat" w:cs="Times New Roman"/>
          <w:b/>
          <w:bCs/>
          <w:color w:val="000000"/>
          <w:kern w:val="0"/>
          <w:lang w:val="hy-AM"/>
        </w:rPr>
        <w:t>ՀԱՅԱՍՏԱՆԻ ՀԱՆՐԱՊԵՏՈՒԹՅԱՆ ԿԱՌԱՎԱՐՈՒԹՅԱՆ 202</w:t>
      </w:r>
      <w:r w:rsidR="00EA19B0">
        <w:rPr>
          <w:rFonts w:ascii="GHEA Grapalat" w:eastAsia="Times New Roman" w:hAnsi="GHEA Grapalat" w:cs="Times New Roman"/>
          <w:b/>
          <w:bCs/>
          <w:color w:val="000000"/>
          <w:kern w:val="0"/>
          <w:lang w:val="hy-AM"/>
        </w:rPr>
        <w:t>5</w:t>
      </w:r>
      <w:r w:rsidR="001F3222" w:rsidRPr="00E65F8C">
        <w:rPr>
          <w:rFonts w:ascii="GHEA Grapalat" w:eastAsia="Times New Roman" w:hAnsi="GHEA Grapalat" w:cs="Times New Roman"/>
          <w:b/>
          <w:bCs/>
          <w:color w:val="000000"/>
          <w:kern w:val="0"/>
          <w:lang w:val="hy-AM"/>
        </w:rPr>
        <w:t xml:space="preserve"> ԹՎԱԿԱՆԻ ՄԱ</w:t>
      </w:r>
      <w:r w:rsidR="00EA19B0">
        <w:rPr>
          <w:rFonts w:ascii="GHEA Grapalat" w:eastAsia="Times New Roman" w:hAnsi="GHEA Grapalat" w:cs="Times New Roman"/>
          <w:b/>
          <w:bCs/>
          <w:color w:val="000000"/>
          <w:kern w:val="0"/>
          <w:lang w:val="hy-AM"/>
        </w:rPr>
        <w:t>ՐՏԻ</w:t>
      </w:r>
      <w:r w:rsidR="001F3222" w:rsidRPr="00E65F8C">
        <w:rPr>
          <w:rFonts w:ascii="GHEA Grapalat" w:eastAsia="Times New Roman" w:hAnsi="GHEA Grapalat" w:cs="Times New Roman"/>
          <w:b/>
          <w:bCs/>
          <w:color w:val="000000"/>
          <w:kern w:val="0"/>
          <w:lang w:val="hy-AM"/>
        </w:rPr>
        <w:t xml:space="preserve"> 2</w:t>
      </w:r>
      <w:r w:rsidR="00EA19B0">
        <w:rPr>
          <w:rFonts w:ascii="GHEA Grapalat" w:eastAsia="Times New Roman" w:hAnsi="GHEA Grapalat" w:cs="Times New Roman"/>
          <w:b/>
          <w:bCs/>
          <w:color w:val="000000"/>
          <w:kern w:val="0"/>
          <w:lang w:val="hy-AM"/>
        </w:rPr>
        <w:t>0</w:t>
      </w:r>
      <w:r w:rsidR="001F3222" w:rsidRPr="00E65F8C">
        <w:rPr>
          <w:rFonts w:ascii="GHEA Grapalat" w:eastAsia="Times New Roman" w:hAnsi="GHEA Grapalat" w:cs="Times New Roman"/>
          <w:b/>
          <w:bCs/>
          <w:color w:val="000000"/>
          <w:kern w:val="0"/>
          <w:lang w:val="hy-AM"/>
        </w:rPr>
        <w:t xml:space="preserve">-Ի N </w:t>
      </w:r>
      <w:r w:rsidR="00EA19B0">
        <w:rPr>
          <w:rFonts w:ascii="GHEA Grapalat" w:eastAsia="Times New Roman" w:hAnsi="GHEA Grapalat" w:cs="Times New Roman"/>
          <w:b/>
          <w:bCs/>
          <w:color w:val="000000"/>
          <w:kern w:val="0"/>
          <w:lang w:val="hy-AM"/>
        </w:rPr>
        <w:t>338</w:t>
      </w:r>
      <w:r w:rsidR="001F3222" w:rsidRPr="00E65F8C">
        <w:rPr>
          <w:rFonts w:ascii="GHEA Grapalat" w:eastAsia="Times New Roman" w:hAnsi="GHEA Grapalat" w:cs="Times New Roman"/>
          <w:b/>
          <w:bCs/>
          <w:color w:val="000000"/>
          <w:kern w:val="0"/>
          <w:lang w:val="hy-AM"/>
        </w:rPr>
        <w:t>-</w:t>
      </w:r>
      <w:r w:rsidR="00EA19B0">
        <w:rPr>
          <w:rFonts w:ascii="GHEA Grapalat" w:eastAsia="Times New Roman" w:hAnsi="GHEA Grapalat" w:cs="Times New Roman"/>
          <w:b/>
          <w:bCs/>
          <w:color w:val="000000"/>
          <w:kern w:val="0"/>
          <w:lang w:val="hy-AM"/>
        </w:rPr>
        <w:t>Լ</w:t>
      </w:r>
      <w:r w:rsidR="001F3222" w:rsidRPr="00E65F8C">
        <w:rPr>
          <w:rFonts w:ascii="GHEA Grapalat" w:eastAsia="Times New Roman" w:hAnsi="GHEA Grapalat" w:cs="Times New Roman"/>
          <w:b/>
          <w:bCs/>
          <w:color w:val="000000"/>
          <w:kern w:val="0"/>
          <w:lang w:val="hy-AM"/>
        </w:rPr>
        <w:t xml:space="preserve"> ՈՐՈՇՄԱՆ ՄԵՋ </w:t>
      </w:r>
      <w:r w:rsidR="00555419">
        <w:rPr>
          <w:rFonts w:ascii="GHEA Grapalat" w:eastAsia="Times New Roman" w:hAnsi="GHEA Grapalat" w:cs="Times New Roman"/>
          <w:b/>
          <w:bCs/>
          <w:color w:val="000000"/>
          <w:kern w:val="0"/>
          <w:lang w:val="hy-AM"/>
        </w:rPr>
        <w:t>ՓՈՓՈԽՈՒԹՅՈՒՆ</w:t>
      </w:r>
      <w:r w:rsidR="001F3222" w:rsidRPr="00E65F8C">
        <w:rPr>
          <w:rFonts w:ascii="GHEA Grapalat" w:eastAsia="Times New Roman" w:hAnsi="GHEA Grapalat" w:cs="Times New Roman"/>
          <w:b/>
          <w:bCs/>
          <w:color w:val="000000"/>
          <w:kern w:val="0"/>
          <w:lang w:val="hy-AM"/>
        </w:rPr>
        <w:t xml:space="preserve"> ԿԱՏԱՐԵԼՈՒ ՄԱՍԻՆ</w:t>
      </w:r>
      <w:r w:rsidRPr="00E65F8C">
        <w:rPr>
          <w:rFonts w:ascii="GHEA Grapalat" w:eastAsia="Times New Roman" w:hAnsi="GHEA Grapalat" w:cs="Times New Roman"/>
          <w:b/>
          <w:bCs/>
          <w:color w:val="000000"/>
          <w:kern w:val="0"/>
          <w:lang w:val="hy-AM"/>
        </w:rPr>
        <w:t>» ՀԱՅԱՍՏԱՆԻ ՀԱՆՐԱՊԵՏՈՒԹՅԱՆ ԿԱՌԱՎԱՐՈՒԹՅԱՆ ՈՐՈՇՄԱՆ ՆԱԽԱԳԾԻ</w:t>
      </w:r>
    </w:p>
    <w:p w14:paraId="3027892B" w14:textId="77777777" w:rsidR="004F3ED2" w:rsidRPr="00E65F8C" w:rsidRDefault="004F3ED2" w:rsidP="001F3222">
      <w:pPr>
        <w:shd w:val="clear" w:color="auto" w:fill="FFFFFF"/>
        <w:jc w:val="center"/>
        <w:rPr>
          <w:rFonts w:ascii="GHEA Grapalat" w:eastAsia="Times New Roman" w:hAnsi="GHEA Grapalat" w:cs="Times New Roman"/>
          <w:b/>
          <w:bCs/>
          <w:color w:val="000000"/>
          <w:kern w:val="0"/>
          <w:lang w:val="hy-AM"/>
        </w:rPr>
      </w:pPr>
    </w:p>
    <w:p w14:paraId="00525733" w14:textId="77777777" w:rsidR="00A5412B" w:rsidRPr="00E65F8C" w:rsidRDefault="00A5412B">
      <w:pPr>
        <w:rPr>
          <w:rFonts w:ascii="GHEA Grapalat" w:hAnsi="GHEA Grapalat"/>
          <w:lang w:val="hy-AM"/>
        </w:rPr>
      </w:pPr>
    </w:p>
    <w:p w14:paraId="71E7EC08" w14:textId="26092ACB" w:rsidR="00DD296C" w:rsidRPr="00E65F8C" w:rsidRDefault="004F3ED2" w:rsidP="00DD296C">
      <w:pPr>
        <w:pStyle w:val="ListParagraph"/>
        <w:numPr>
          <w:ilvl w:val="0"/>
          <w:numId w:val="1"/>
        </w:numPr>
        <w:spacing w:after="0" w:line="360" w:lineRule="auto"/>
        <w:jc w:val="both"/>
        <w:rPr>
          <w:rFonts w:ascii="GHEA Grapalat" w:hAnsi="GHEA Grapalat"/>
          <w:b/>
          <w:bCs/>
          <w:sz w:val="24"/>
          <w:szCs w:val="24"/>
          <w:lang w:val="hy-AM"/>
        </w:rPr>
      </w:pPr>
      <w:r w:rsidRPr="00E65F8C">
        <w:rPr>
          <w:rFonts w:ascii="GHEA Grapalat" w:hAnsi="GHEA Grapalat" w:cs="Sylfaen"/>
          <w:b/>
          <w:bCs/>
          <w:sz w:val="24"/>
          <w:szCs w:val="24"/>
          <w:lang w:val="hy-AM"/>
        </w:rPr>
        <w:t>Անհրաժեշտությունը</w:t>
      </w:r>
    </w:p>
    <w:p w14:paraId="4684AC4A" w14:textId="5500D551" w:rsidR="00DD296C" w:rsidRPr="008357A6" w:rsidRDefault="00DD296C" w:rsidP="004F3ED2">
      <w:pPr>
        <w:pStyle w:val="Body"/>
        <w:spacing w:after="0" w:line="360" w:lineRule="auto"/>
        <w:ind w:firstLine="360"/>
        <w:jc w:val="both"/>
        <w:rPr>
          <w:rFonts w:ascii="GHEA Grapalat" w:eastAsia="GHEA Grapalat" w:hAnsi="GHEA Grapalat" w:cs="GHEA Grapalat"/>
          <w:sz w:val="24"/>
          <w:szCs w:val="24"/>
          <w:lang w:val="hy-AM"/>
        </w:rPr>
      </w:pPr>
      <w:r w:rsidRPr="00E65F8C">
        <w:rPr>
          <w:rFonts w:ascii="GHEA Grapalat" w:eastAsia="GHEA Grapalat" w:hAnsi="GHEA Grapalat" w:cs="GHEA Grapalat"/>
          <w:sz w:val="24"/>
          <w:szCs w:val="24"/>
          <w:lang w:val="hy-AM"/>
        </w:rPr>
        <w:t xml:space="preserve">Սույն որոշման </w:t>
      </w:r>
      <w:r w:rsidR="00E66D88">
        <w:rPr>
          <w:rFonts w:ascii="GHEA Grapalat" w:eastAsia="GHEA Grapalat" w:hAnsi="GHEA Grapalat" w:cs="GHEA Grapalat"/>
          <w:sz w:val="24"/>
          <w:szCs w:val="24"/>
          <w:lang w:val="hy-AM"/>
        </w:rPr>
        <w:t xml:space="preserve">նախագծի </w:t>
      </w:r>
      <w:r w:rsidR="00E66D88" w:rsidRPr="00E66D88">
        <w:rPr>
          <w:rFonts w:ascii="GHEA Grapalat" w:eastAsia="GHEA Grapalat" w:hAnsi="GHEA Grapalat" w:cs="GHEA Grapalat"/>
          <w:sz w:val="24"/>
          <w:szCs w:val="24"/>
          <w:lang w:val="hy-AM"/>
        </w:rPr>
        <w:t xml:space="preserve">(այսուհետ՝ Նախագիծ) </w:t>
      </w:r>
      <w:r w:rsidRPr="00E65F8C">
        <w:rPr>
          <w:rFonts w:ascii="GHEA Grapalat" w:eastAsia="GHEA Grapalat" w:hAnsi="GHEA Grapalat" w:cs="GHEA Grapalat"/>
          <w:sz w:val="24"/>
          <w:szCs w:val="24"/>
          <w:lang w:val="hy-AM"/>
        </w:rPr>
        <w:t xml:space="preserve">ընդունումը պայմանավորված է </w:t>
      </w:r>
      <w:r w:rsidR="008357A6" w:rsidRPr="001819BE">
        <w:rPr>
          <w:rFonts w:ascii="GHEA Grapalat" w:eastAsia="GHEA Grapalat" w:hAnsi="GHEA Grapalat" w:cs="GHEA Grapalat"/>
          <w:sz w:val="24"/>
          <w:szCs w:val="24"/>
          <w:lang w:val="hy-AM"/>
        </w:rPr>
        <w:t>Հայաստանի Հանրապետությունից արտահանման սահմանափակման ներքո գտնվող Հայաստանի Հանրապետության ծագման որոշ ապրանքների՝ Հայաստանի Հանրապետությունում իրացման աջակցության ծրագրի գործողության ժամկետը 3 ամսով երկարաձգելու անհրաժեշտությամբ՝ հաշվի առնելով ծրագրի արդյունավետությունը և շահառու տնտեսավարող սուբյեկտների բարձր հետաքրքրվածությունը։</w:t>
      </w:r>
      <w:r w:rsidR="008357A6" w:rsidRPr="008357A6">
        <w:rPr>
          <w:lang w:val="hy-AM"/>
        </w:rPr>
        <w:t xml:space="preserve"> </w:t>
      </w:r>
    </w:p>
    <w:p w14:paraId="6AD266CD" w14:textId="41212C02" w:rsidR="00DD296C" w:rsidRPr="00E65F8C" w:rsidRDefault="004F3ED2" w:rsidP="00DD296C">
      <w:pPr>
        <w:pStyle w:val="ListParagraph"/>
        <w:numPr>
          <w:ilvl w:val="0"/>
          <w:numId w:val="1"/>
        </w:numPr>
        <w:spacing w:after="0" w:line="360" w:lineRule="auto"/>
        <w:jc w:val="both"/>
        <w:rPr>
          <w:rFonts w:ascii="GHEA Grapalat" w:hAnsi="GHEA Grapalat"/>
          <w:b/>
          <w:bCs/>
          <w:sz w:val="24"/>
          <w:szCs w:val="24"/>
          <w:lang w:val="hy-AM"/>
        </w:rPr>
      </w:pPr>
      <w:r w:rsidRPr="00E65F8C">
        <w:rPr>
          <w:rFonts w:ascii="GHEA Grapalat" w:hAnsi="GHEA Grapalat" w:cs="Sylfaen"/>
          <w:b/>
          <w:bCs/>
          <w:sz w:val="24"/>
          <w:szCs w:val="24"/>
          <w:lang w:val="hy-AM"/>
        </w:rPr>
        <w:t>Ընթացիկ</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իրավիճակը</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եվ</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խնդիրները</w:t>
      </w:r>
    </w:p>
    <w:p w14:paraId="13DDF208" w14:textId="77777777" w:rsidR="00FC1008" w:rsidRDefault="001819BE" w:rsidP="001819BE">
      <w:pPr>
        <w:spacing w:line="360" w:lineRule="auto"/>
        <w:ind w:firstLine="360"/>
        <w:rPr>
          <w:rFonts w:ascii="GHEA Grapalat" w:eastAsia="GHEA Grapalat" w:hAnsi="GHEA Grapalat" w:cs="GHEA Grapalat"/>
          <w:color w:val="000000"/>
          <w:kern w:val="0"/>
          <w:u w:color="000000"/>
          <w:bdr w:val="nil"/>
          <w:lang w:val="hy-AM" w:eastAsia="en-US" w:bidi="ar-SA"/>
        </w:rPr>
      </w:pPr>
      <w:r w:rsidRPr="001819BE">
        <w:rPr>
          <w:rFonts w:ascii="GHEA Grapalat" w:eastAsia="GHEA Grapalat" w:hAnsi="GHEA Grapalat" w:cs="GHEA Grapalat"/>
          <w:color w:val="000000"/>
          <w:kern w:val="0"/>
          <w:u w:color="000000"/>
          <w:bdr w:val="nil"/>
          <w:lang w:val="hy-AM" w:eastAsia="en-US" w:bidi="ar-SA"/>
        </w:rPr>
        <w:t xml:space="preserve">ՀՀ կառավարության 2025 թվականի մարտի 20-ի N 338-Լ որոշմամբ հաստատված ծրագրի արդյունքում </w:t>
      </w:r>
      <w:r w:rsidR="00CB6756">
        <w:rPr>
          <w:rFonts w:ascii="GHEA Grapalat" w:eastAsia="GHEA Grapalat" w:hAnsi="GHEA Grapalat" w:cs="GHEA Grapalat"/>
          <w:color w:val="000000"/>
          <w:kern w:val="0"/>
          <w:u w:color="000000"/>
          <w:bdr w:val="nil"/>
          <w:lang w:val="hy-AM" w:eastAsia="en-US" w:bidi="ar-SA"/>
        </w:rPr>
        <w:t xml:space="preserve">շահառու </w:t>
      </w:r>
      <w:r w:rsidRPr="001819BE">
        <w:rPr>
          <w:rFonts w:ascii="GHEA Grapalat" w:eastAsia="GHEA Grapalat" w:hAnsi="GHEA Grapalat" w:cs="GHEA Grapalat"/>
          <w:color w:val="000000"/>
          <w:kern w:val="0"/>
          <w:u w:color="000000"/>
          <w:bdr w:val="nil"/>
          <w:lang w:val="hy-AM" w:eastAsia="en-US" w:bidi="ar-SA"/>
        </w:rPr>
        <w:t>տնտեսավարող սուբյեկտները կարողացել են մեղմել արտահանման սահմանափակումների ազդեցությունը՝ ապահովելով արտադրական գործընթացների շարունակականությունը և արտադրության շղթայի երկարացումը։</w:t>
      </w:r>
    </w:p>
    <w:p w14:paraId="414D5BBA" w14:textId="77777777" w:rsidR="00B60DE4" w:rsidRDefault="00B172F7" w:rsidP="00B60DE4">
      <w:pPr>
        <w:spacing w:line="360" w:lineRule="auto"/>
        <w:ind w:firstLine="360"/>
        <w:rPr>
          <w:rFonts w:ascii="GHEA Grapalat" w:eastAsia="GHEA Grapalat" w:hAnsi="GHEA Grapalat" w:cs="GHEA Grapalat"/>
          <w:color w:val="000000"/>
          <w:kern w:val="0"/>
          <w:u w:color="000000"/>
          <w:bdr w:val="nil"/>
          <w:lang w:val="hy-AM" w:eastAsia="en-US" w:bidi="ar-SA"/>
        </w:rPr>
      </w:pPr>
      <w:r w:rsidRPr="00B60DE4">
        <w:rPr>
          <w:rFonts w:ascii="GHEA Grapalat" w:eastAsia="GHEA Grapalat" w:hAnsi="GHEA Grapalat" w:cs="GHEA Grapalat"/>
          <w:color w:val="000000"/>
          <w:kern w:val="0"/>
          <w:u w:color="000000"/>
          <w:bdr w:val="nil"/>
          <w:lang w:val="hy-AM" w:eastAsia="en-US" w:bidi="ar-SA"/>
        </w:rPr>
        <w:t xml:space="preserve">Ծրագրի իրականացման ընթացքը վկայում է, որ հաստատված 100.0 մլն դրամ բյուջեից </w:t>
      </w:r>
      <w:r w:rsidR="006F5246" w:rsidRPr="00B60DE4">
        <w:rPr>
          <w:rFonts w:ascii="GHEA Grapalat" w:eastAsia="GHEA Grapalat" w:hAnsi="GHEA Grapalat" w:cs="GHEA Grapalat"/>
          <w:color w:val="000000"/>
          <w:kern w:val="0"/>
          <w:u w:color="000000"/>
          <w:bdr w:val="nil"/>
          <w:lang w:val="hy-AM" w:eastAsia="en-US" w:bidi="ar-SA"/>
        </w:rPr>
        <w:t xml:space="preserve">մայիս ամսից </w:t>
      </w:r>
      <w:r w:rsidR="00B60DE4" w:rsidRPr="00B60DE4">
        <w:rPr>
          <w:rFonts w:ascii="GHEA Grapalat" w:eastAsia="GHEA Grapalat" w:hAnsi="GHEA Grapalat" w:cs="GHEA Grapalat"/>
          <w:color w:val="000000"/>
          <w:kern w:val="0"/>
          <w:u w:color="000000"/>
          <w:bdr w:val="nil"/>
          <w:lang w:val="hy-AM" w:eastAsia="en-US" w:bidi="ar-SA"/>
        </w:rPr>
        <w:t xml:space="preserve">առ այսօր </w:t>
      </w:r>
      <w:r w:rsidRPr="00B60DE4">
        <w:rPr>
          <w:rFonts w:ascii="GHEA Grapalat" w:eastAsia="GHEA Grapalat" w:hAnsi="GHEA Grapalat" w:cs="GHEA Grapalat"/>
          <w:color w:val="000000"/>
          <w:kern w:val="0"/>
          <w:u w:color="000000"/>
          <w:bdr w:val="nil"/>
          <w:lang w:val="hy-AM" w:eastAsia="en-US" w:bidi="ar-SA"/>
        </w:rPr>
        <w:t xml:space="preserve">արդեն իսկ փաստացի տրամադրվել է </w:t>
      </w:r>
      <w:r w:rsidRPr="00B60DE4">
        <w:rPr>
          <w:rFonts w:ascii="GHEA Grapalat" w:eastAsia="GHEA Grapalat" w:hAnsi="GHEA Grapalat" w:cs="GHEA Grapalat"/>
          <w:b/>
          <w:bCs/>
          <w:color w:val="000000"/>
          <w:kern w:val="0"/>
          <w:u w:color="000000"/>
          <w:bdr w:val="nil"/>
          <w:lang w:val="hy-AM" w:eastAsia="en-US" w:bidi="ar-SA"/>
        </w:rPr>
        <w:t>36.8 մլն դրամ</w:t>
      </w:r>
      <w:r w:rsidRPr="00B60DE4">
        <w:rPr>
          <w:rFonts w:ascii="GHEA Grapalat" w:eastAsia="GHEA Grapalat" w:hAnsi="GHEA Grapalat" w:cs="GHEA Grapalat"/>
          <w:color w:val="000000"/>
          <w:kern w:val="0"/>
          <w:u w:color="000000"/>
          <w:bdr w:val="nil"/>
          <w:lang w:val="hy-AM" w:eastAsia="en-US" w:bidi="ar-SA"/>
        </w:rPr>
        <w:t xml:space="preserve">, ինչը կազմում է մոտ </w:t>
      </w:r>
      <w:r w:rsidRPr="00B60DE4">
        <w:rPr>
          <w:rFonts w:ascii="GHEA Grapalat" w:eastAsia="GHEA Grapalat" w:hAnsi="GHEA Grapalat" w:cs="GHEA Grapalat"/>
          <w:b/>
          <w:bCs/>
          <w:color w:val="000000"/>
          <w:kern w:val="0"/>
          <w:u w:color="000000"/>
          <w:bdr w:val="nil"/>
          <w:lang w:val="hy-AM" w:eastAsia="en-US" w:bidi="ar-SA"/>
        </w:rPr>
        <w:t>37% կատարողական</w:t>
      </w:r>
      <w:r w:rsidRPr="00B60DE4">
        <w:rPr>
          <w:rFonts w:ascii="GHEA Grapalat" w:eastAsia="GHEA Grapalat" w:hAnsi="GHEA Grapalat" w:cs="GHEA Grapalat"/>
          <w:color w:val="000000"/>
          <w:kern w:val="0"/>
          <w:u w:color="000000"/>
          <w:bdr w:val="nil"/>
          <w:lang w:val="hy-AM" w:eastAsia="en-US" w:bidi="ar-SA"/>
        </w:rPr>
        <w:t>։</w:t>
      </w:r>
      <w:r w:rsidR="006F5246" w:rsidRPr="00B60DE4">
        <w:rPr>
          <w:rFonts w:ascii="GHEA Grapalat" w:eastAsia="GHEA Grapalat" w:hAnsi="GHEA Grapalat" w:cs="GHEA Grapalat"/>
          <w:color w:val="000000"/>
          <w:kern w:val="0"/>
          <w:u w:color="000000"/>
          <w:bdr w:val="nil"/>
          <w:lang w:val="hy-AM" w:eastAsia="en-US" w:bidi="ar-SA"/>
        </w:rPr>
        <w:t xml:space="preserve"> </w:t>
      </w:r>
      <w:r w:rsidR="006F5246" w:rsidRPr="00B60DE4">
        <w:rPr>
          <w:rFonts w:ascii="GHEA Grapalat" w:eastAsia="GHEA Grapalat" w:hAnsi="GHEA Grapalat" w:cs="GHEA Grapalat"/>
          <w:color w:val="000000"/>
          <w:kern w:val="0"/>
          <w:u w:color="000000"/>
          <w:bdr w:val="nil"/>
          <w:lang w:val="hy-AM" w:eastAsia="en-US" w:bidi="ar-SA"/>
        </w:rPr>
        <w:t>Տվյալ ցուցանիշը փաստում է շահառու ընկերությունների բարձր ակտիվությունը և շարունակական դիմումների հոսքը։</w:t>
      </w:r>
    </w:p>
    <w:p w14:paraId="2F1E5C05" w14:textId="297D26FC" w:rsidR="006F5246" w:rsidRPr="00B60DE4" w:rsidRDefault="006F5246" w:rsidP="00B60DE4">
      <w:pPr>
        <w:spacing w:line="360" w:lineRule="auto"/>
        <w:ind w:firstLine="360"/>
        <w:rPr>
          <w:rFonts w:ascii="GHEA Grapalat" w:eastAsia="GHEA Grapalat" w:hAnsi="GHEA Grapalat" w:cs="GHEA Grapalat"/>
          <w:color w:val="000000"/>
          <w:kern w:val="0"/>
          <w:u w:color="000000"/>
          <w:bdr w:val="nil"/>
          <w:lang w:val="hy-AM" w:eastAsia="en-US" w:bidi="ar-SA"/>
        </w:rPr>
      </w:pPr>
      <w:r w:rsidRPr="00B60DE4">
        <w:rPr>
          <w:rFonts w:ascii="GHEA Grapalat" w:eastAsia="GHEA Grapalat" w:hAnsi="GHEA Grapalat" w:cs="GHEA Grapalat"/>
          <w:color w:val="000000"/>
          <w:u w:color="000000"/>
          <w:bdr w:val="nil"/>
          <w:lang w:val="hy-AM"/>
        </w:rPr>
        <w:t>Ծ</w:t>
      </w:r>
      <w:r w:rsidRPr="00B60DE4">
        <w:rPr>
          <w:rFonts w:ascii="GHEA Grapalat" w:eastAsia="GHEA Grapalat" w:hAnsi="GHEA Grapalat" w:cs="GHEA Grapalat"/>
          <w:color w:val="000000"/>
          <w:u w:color="000000"/>
          <w:bdr w:val="nil"/>
          <w:lang w:val="hy-AM"/>
        </w:rPr>
        <w:t xml:space="preserve">րագրի շրջանակում ընդգրկված հիմնական արտադրող ընկերությունները վերջին ամիսների ընթացքում ապահովել են </w:t>
      </w:r>
      <w:r w:rsidRPr="00B60DE4">
        <w:rPr>
          <w:rFonts w:ascii="GHEA Grapalat" w:eastAsia="GHEA Grapalat" w:hAnsi="GHEA Grapalat" w:cs="GHEA Grapalat"/>
          <w:b/>
          <w:bCs/>
          <w:color w:val="000000"/>
          <w:u w:color="000000"/>
          <w:bdr w:val="nil"/>
          <w:lang w:val="hy-AM"/>
        </w:rPr>
        <w:t>արտադրական ծավալների աճի կայուն դրական դինամիկա</w:t>
      </w:r>
      <w:r w:rsidRPr="00B60DE4">
        <w:rPr>
          <w:rFonts w:ascii="GHEA Grapalat" w:eastAsia="GHEA Grapalat" w:hAnsi="GHEA Grapalat" w:cs="GHEA Grapalat"/>
          <w:color w:val="000000"/>
          <w:u w:color="000000"/>
          <w:bdr w:val="nil"/>
          <w:lang w:val="hy-AM"/>
        </w:rPr>
        <w:t>, ինչն արտահայտվում է հետևյալ կանխատեսումներով՝</w:t>
      </w:r>
    </w:p>
    <w:p w14:paraId="3ABCE6EF" w14:textId="621F9C5E" w:rsidR="006F5246" w:rsidRPr="00B60DE4" w:rsidRDefault="006F5246" w:rsidP="006F5246">
      <w:pPr>
        <w:pStyle w:val="NormalWeb"/>
        <w:numPr>
          <w:ilvl w:val="0"/>
          <w:numId w:val="4"/>
        </w:numPr>
        <w:rPr>
          <w:rFonts w:ascii="GHEA Grapalat" w:eastAsia="GHEA Grapalat" w:hAnsi="GHEA Grapalat" w:cs="GHEA Grapalat"/>
          <w:color w:val="000000"/>
          <w:u w:color="000000"/>
          <w:bdr w:val="nil"/>
          <w:lang w:val="hy-AM"/>
        </w:rPr>
      </w:pPr>
      <w:r w:rsidRPr="00B60DE4">
        <w:rPr>
          <w:rFonts w:ascii="GHEA Grapalat" w:eastAsia="GHEA Grapalat" w:hAnsi="GHEA Grapalat" w:cs="GHEA Grapalat"/>
          <w:color w:val="000000"/>
          <w:u w:color="000000"/>
          <w:bdr w:val="nil"/>
          <w:lang w:val="hy-AM"/>
        </w:rPr>
        <w:t xml:space="preserve">հոկտեմբերին՝ </w:t>
      </w:r>
      <w:r w:rsidRPr="00B60DE4">
        <w:rPr>
          <w:rFonts w:ascii="GHEA Grapalat" w:eastAsia="GHEA Grapalat" w:hAnsi="GHEA Grapalat" w:cs="GHEA Grapalat"/>
          <w:b/>
          <w:bCs/>
          <w:color w:val="000000"/>
          <w:u w:color="000000"/>
          <w:bdr w:val="nil"/>
          <w:lang w:val="hy-AM"/>
        </w:rPr>
        <w:t>1375 տոննա</w:t>
      </w:r>
      <w:r w:rsidRPr="00B60DE4">
        <w:rPr>
          <w:rFonts w:ascii="GHEA Grapalat" w:eastAsia="GHEA Grapalat" w:hAnsi="GHEA Grapalat" w:cs="GHEA Grapalat"/>
          <w:color w:val="000000"/>
          <w:u w:color="000000"/>
          <w:bdr w:val="nil"/>
          <w:lang w:val="hy-AM"/>
        </w:rPr>
        <w:t>,</w:t>
      </w:r>
    </w:p>
    <w:p w14:paraId="7BF444B9" w14:textId="77777777" w:rsidR="006F5246" w:rsidRPr="00B60DE4" w:rsidRDefault="006F5246" w:rsidP="006F5246">
      <w:pPr>
        <w:pStyle w:val="NormalWeb"/>
        <w:numPr>
          <w:ilvl w:val="0"/>
          <w:numId w:val="4"/>
        </w:numPr>
        <w:rPr>
          <w:rFonts w:ascii="GHEA Grapalat" w:eastAsia="GHEA Grapalat" w:hAnsi="GHEA Grapalat" w:cs="GHEA Grapalat"/>
          <w:color w:val="000000"/>
          <w:u w:color="000000"/>
          <w:bdr w:val="nil"/>
          <w:lang w:val="hy-AM"/>
        </w:rPr>
      </w:pPr>
      <w:r w:rsidRPr="00B60DE4">
        <w:rPr>
          <w:rFonts w:ascii="GHEA Grapalat" w:eastAsia="GHEA Grapalat" w:hAnsi="GHEA Grapalat" w:cs="GHEA Grapalat"/>
          <w:color w:val="000000"/>
          <w:u w:color="000000"/>
          <w:bdr w:val="nil"/>
          <w:lang w:val="hy-AM"/>
        </w:rPr>
        <w:t xml:space="preserve">նոյեմբերին՝ մոտ </w:t>
      </w:r>
      <w:r w:rsidRPr="00B60DE4">
        <w:rPr>
          <w:rFonts w:ascii="GHEA Grapalat" w:eastAsia="GHEA Grapalat" w:hAnsi="GHEA Grapalat" w:cs="GHEA Grapalat"/>
          <w:b/>
          <w:bCs/>
          <w:color w:val="000000"/>
          <w:u w:color="000000"/>
          <w:bdr w:val="nil"/>
          <w:lang w:val="hy-AM"/>
        </w:rPr>
        <w:t>1600 տոննա</w:t>
      </w:r>
      <w:r w:rsidRPr="00B60DE4">
        <w:rPr>
          <w:rFonts w:ascii="GHEA Grapalat" w:eastAsia="GHEA Grapalat" w:hAnsi="GHEA Grapalat" w:cs="GHEA Grapalat"/>
          <w:color w:val="000000"/>
          <w:u w:color="000000"/>
          <w:bdr w:val="nil"/>
          <w:lang w:val="hy-AM"/>
        </w:rPr>
        <w:t>,</w:t>
      </w:r>
    </w:p>
    <w:p w14:paraId="64FD6E9B" w14:textId="4FA2C664" w:rsidR="00B60DE4" w:rsidRPr="00B60DE4" w:rsidRDefault="006F5246" w:rsidP="00B60DE4">
      <w:pPr>
        <w:pStyle w:val="NormalWeb"/>
        <w:numPr>
          <w:ilvl w:val="0"/>
          <w:numId w:val="4"/>
        </w:numPr>
        <w:rPr>
          <w:rFonts w:ascii="GHEA Grapalat" w:eastAsia="GHEA Grapalat" w:hAnsi="GHEA Grapalat" w:cs="GHEA Grapalat"/>
          <w:color w:val="000000"/>
          <w:u w:color="000000"/>
          <w:bdr w:val="nil"/>
          <w:lang w:val="hy-AM"/>
        </w:rPr>
      </w:pPr>
      <w:r w:rsidRPr="00B60DE4">
        <w:rPr>
          <w:rFonts w:ascii="GHEA Grapalat" w:eastAsia="GHEA Grapalat" w:hAnsi="GHEA Grapalat" w:cs="GHEA Grapalat"/>
          <w:color w:val="000000"/>
          <w:u w:color="000000"/>
          <w:bdr w:val="nil"/>
          <w:lang w:val="hy-AM"/>
        </w:rPr>
        <w:t xml:space="preserve">դեկտեմբերին՝ մոտ </w:t>
      </w:r>
      <w:r w:rsidRPr="00B60DE4">
        <w:rPr>
          <w:rFonts w:ascii="GHEA Grapalat" w:eastAsia="GHEA Grapalat" w:hAnsi="GHEA Grapalat" w:cs="GHEA Grapalat"/>
          <w:b/>
          <w:bCs/>
          <w:color w:val="000000"/>
          <w:u w:color="000000"/>
          <w:bdr w:val="nil"/>
          <w:lang w:val="hy-AM"/>
        </w:rPr>
        <w:t>3000 տոննա</w:t>
      </w:r>
      <w:r w:rsidR="00B60DE4" w:rsidRPr="00B60DE4">
        <w:rPr>
          <w:rFonts w:ascii="GHEA Grapalat" w:eastAsia="GHEA Grapalat" w:hAnsi="GHEA Grapalat" w:cs="GHEA Grapalat"/>
          <w:color w:val="000000"/>
          <w:u w:color="000000"/>
          <w:bdr w:val="nil"/>
          <w:lang w:val="hy-AM"/>
        </w:rPr>
        <w:t>,</w:t>
      </w:r>
    </w:p>
    <w:p w14:paraId="32A1D879" w14:textId="4D3C2C40" w:rsidR="00B60DE4" w:rsidRPr="001819BE" w:rsidRDefault="00B60DE4" w:rsidP="00E1134D">
      <w:pPr>
        <w:pStyle w:val="NormalWeb"/>
        <w:spacing w:line="360" w:lineRule="auto"/>
        <w:rPr>
          <w:rFonts w:ascii="GHEA Grapalat" w:eastAsia="GHEA Grapalat" w:hAnsi="GHEA Grapalat" w:cs="GHEA Grapalat"/>
          <w:color w:val="000000"/>
          <w:u w:color="000000"/>
          <w:bdr w:val="nil"/>
          <w:lang w:val="hy-AM"/>
        </w:rPr>
      </w:pPr>
      <w:r w:rsidRPr="00B60DE4">
        <w:rPr>
          <w:rFonts w:ascii="GHEA Grapalat" w:eastAsia="GHEA Grapalat" w:hAnsi="GHEA Grapalat" w:cs="GHEA Grapalat"/>
          <w:color w:val="000000"/>
          <w:u w:color="000000"/>
          <w:bdr w:val="nil"/>
          <w:lang w:val="hy-AM"/>
        </w:rPr>
        <w:lastRenderedPageBreak/>
        <w:t>որ</w:t>
      </w:r>
      <w:r w:rsidR="00F624D5">
        <w:rPr>
          <w:rFonts w:ascii="GHEA Grapalat" w:eastAsia="GHEA Grapalat" w:hAnsi="GHEA Grapalat" w:cs="GHEA Grapalat"/>
          <w:color w:val="000000"/>
          <w:u w:color="000000"/>
          <w:bdr w:val="nil"/>
          <w:lang w:val="hy-AM"/>
        </w:rPr>
        <w:t>ն</w:t>
      </w:r>
      <w:r w:rsidRPr="00B60DE4">
        <w:rPr>
          <w:rFonts w:ascii="GHEA Grapalat" w:eastAsia="GHEA Grapalat" w:hAnsi="GHEA Grapalat" w:cs="GHEA Grapalat"/>
          <w:color w:val="000000"/>
          <w:u w:color="000000"/>
          <w:bdr w:val="nil"/>
          <w:lang w:val="hy-AM"/>
        </w:rPr>
        <w:t xml:space="preserve"> </w:t>
      </w:r>
      <w:r w:rsidRPr="00E1134D">
        <w:rPr>
          <w:rFonts w:ascii="GHEA Grapalat" w:eastAsia="GHEA Grapalat" w:hAnsi="GHEA Grapalat" w:cs="GHEA Grapalat"/>
          <w:color w:val="000000"/>
          <w:u w:color="000000"/>
          <w:bdr w:val="nil"/>
          <w:lang w:val="hy-AM"/>
        </w:rPr>
        <w:t>ավելի քան կրկնապատկում է</w:t>
      </w:r>
      <w:r w:rsidRPr="00B60DE4">
        <w:rPr>
          <w:rFonts w:ascii="GHEA Grapalat" w:eastAsia="GHEA Grapalat" w:hAnsi="GHEA Grapalat" w:cs="GHEA Grapalat"/>
          <w:color w:val="000000"/>
          <w:u w:color="000000"/>
          <w:bdr w:val="nil"/>
          <w:lang w:val="hy-AM"/>
        </w:rPr>
        <w:t xml:space="preserve"> նախորդ ժամանակահատվածների միջին արտադրական ցուցանիշները։ </w:t>
      </w:r>
    </w:p>
    <w:p w14:paraId="461FB882" w14:textId="0FEB5F76" w:rsidR="001819BE" w:rsidRPr="001819BE" w:rsidRDefault="001819BE" w:rsidP="001819BE">
      <w:pPr>
        <w:spacing w:line="360" w:lineRule="auto"/>
        <w:ind w:firstLine="360"/>
        <w:rPr>
          <w:rFonts w:ascii="GHEA Grapalat" w:eastAsia="GHEA Grapalat" w:hAnsi="GHEA Grapalat" w:cs="GHEA Grapalat"/>
          <w:color w:val="000000"/>
          <w:kern w:val="0"/>
          <w:u w:color="000000"/>
          <w:bdr w:val="nil"/>
          <w:lang w:val="hy-AM" w:eastAsia="en-US" w:bidi="ar-SA"/>
        </w:rPr>
      </w:pPr>
      <w:r w:rsidRPr="001819BE">
        <w:rPr>
          <w:rFonts w:ascii="GHEA Grapalat" w:eastAsia="GHEA Grapalat" w:hAnsi="GHEA Grapalat" w:cs="GHEA Grapalat"/>
          <w:color w:val="000000"/>
          <w:kern w:val="0"/>
          <w:u w:color="000000"/>
          <w:bdr w:val="nil"/>
          <w:lang w:val="hy-AM" w:eastAsia="en-US" w:bidi="ar-SA"/>
        </w:rPr>
        <w:t xml:space="preserve">Միևնույն ժամանակ, մի շարք շահառու ընկերություններ, որոնք գտնվում են ներդրումների ավարտական փուլում, դեռևս չեն հասցրել ամբողջությամբ իրացնել իրենց պլանավորված արտադրանքը։ Այդ հանգամանքը, ինչպես նաև ծրագրի դրական արդյունքները, հիմք են տալիս նպատակահարմար համարել ծրագրի գործողության ժամկետը երկարաձգել ևս 3 ամսով՝ մինչև 2026 թվականի </w:t>
      </w:r>
      <w:r w:rsidR="00E37C60">
        <w:rPr>
          <w:rFonts w:ascii="GHEA Grapalat" w:eastAsia="GHEA Grapalat" w:hAnsi="GHEA Grapalat" w:cs="GHEA Grapalat"/>
          <w:color w:val="000000"/>
          <w:kern w:val="0"/>
          <w:u w:color="000000"/>
          <w:bdr w:val="nil"/>
          <w:lang w:val="hy-AM" w:eastAsia="en-US" w:bidi="ar-SA"/>
        </w:rPr>
        <w:t>մարտի</w:t>
      </w:r>
      <w:r>
        <w:rPr>
          <w:rFonts w:ascii="GHEA Grapalat" w:eastAsia="GHEA Grapalat" w:hAnsi="GHEA Grapalat" w:cs="GHEA Grapalat"/>
          <w:color w:val="000000"/>
          <w:kern w:val="0"/>
          <w:u w:color="000000"/>
          <w:bdr w:val="nil"/>
          <w:lang w:val="hy-AM" w:eastAsia="en-US" w:bidi="ar-SA"/>
        </w:rPr>
        <w:t xml:space="preserve"> </w:t>
      </w:r>
      <w:r w:rsidR="00E37C60">
        <w:rPr>
          <w:rFonts w:ascii="GHEA Grapalat" w:eastAsia="GHEA Grapalat" w:hAnsi="GHEA Grapalat" w:cs="GHEA Grapalat"/>
          <w:color w:val="000000"/>
          <w:kern w:val="0"/>
          <w:u w:color="000000"/>
          <w:bdr w:val="nil"/>
          <w:lang w:val="hy-AM" w:eastAsia="en-US" w:bidi="ar-SA"/>
        </w:rPr>
        <w:t>3</w:t>
      </w:r>
      <w:r>
        <w:rPr>
          <w:rFonts w:ascii="GHEA Grapalat" w:eastAsia="GHEA Grapalat" w:hAnsi="GHEA Grapalat" w:cs="GHEA Grapalat"/>
          <w:color w:val="000000"/>
          <w:kern w:val="0"/>
          <w:u w:color="000000"/>
          <w:bdr w:val="nil"/>
          <w:lang w:val="hy-AM" w:eastAsia="en-US" w:bidi="ar-SA"/>
        </w:rPr>
        <w:t>1</w:t>
      </w:r>
      <w:r w:rsidRPr="001819BE">
        <w:rPr>
          <w:rFonts w:ascii="GHEA Grapalat" w:eastAsia="GHEA Grapalat" w:hAnsi="GHEA Grapalat" w:cs="GHEA Grapalat"/>
          <w:color w:val="000000"/>
          <w:kern w:val="0"/>
          <w:u w:color="000000"/>
          <w:bdr w:val="nil"/>
          <w:lang w:val="hy-AM" w:eastAsia="en-US" w:bidi="ar-SA"/>
        </w:rPr>
        <w:t>-ը։</w:t>
      </w:r>
    </w:p>
    <w:p w14:paraId="28D01591" w14:textId="7FD010D5" w:rsidR="00DD296C" w:rsidRPr="00CB6756" w:rsidRDefault="00DD296C" w:rsidP="001819BE">
      <w:pPr>
        <w:pStyle w:val="ListParagraph"/>
        <w:numPr>
          <w:ilvl w:val="0"/>
          <w:numId w:val="1"/>
        </w:numPr>
        <w:spacing w:line="360" w:lineRule="auto"/>
        <w:rPr>
          <w:rFonts w:ascii="GHEA Grapalat" w:hAnsi="GHEA Grapalat"/>
          <w:b/>
          <w:bCs/>
          <w:sz w:val="24"/>
          <w:szCs w:val="24"/>
          <w:lang w:val="hy-AM"/>
        </w:rPr>
      </w:pPr>
      <w:r w:rsidRPr="00CB6756">
        <w:rPr>
          <w:rFonts w:ascii="GHEA Grapalat" w:hAnsi="GHEA Grapalat" w:cs="Sylfaen"/>
          <w:b/>
          <w:bCs/>
          <w:sz w:val="24"/>
          <w:szCs w:val="24"/>
          <w:lang w:val="hy-AM"/>
        </w:rPr>
        <w:t>Տ</w:t>
      </w:r>
      <w:r w:rsidR="004F3ED2" w:rsidRPr="00CB6756">
        <w:rPr>
          <w:rFonts w:ascii="GHEA Grapalat" w:hAnsi="GHEA Grapalat" w:cs="Sylfaen"/>
          <w:b/>
          <w:bCs/>
          <w:sz w:val="24"/>
          <w:szCs w:val="24"/>
          <w:lang w:val="hy-AM"/>
        </w:rPr>
        <w:t>վյալ</w:t>
      </w:r>
      <w:r w:rsidRPr="00CB6756">
        <w:rPr>
          <w:rFonts w:ascii="GHEA Grapalat" w:hAnsi="GHEA Grapalat"/>
          <w:b/>
          <w:bCs/>
          <w:sz w:val="24"/>
          <w:szCs w:val="24"/>
          <w:lang w:val="hy-AM"/>
        </w:rPr>
        <w:t xml:space="preserve"> </w:t>
      </w:r>
      <w:r w:rsidR="004F3ED2" w:rsidRPr="00CB6756">
        <w:rPr>
          <w:rFonts w:ascii="GHEA Grapalat" w:hAnsi="GHEA Grapalat"/>
          <w:b/>
          <w:bCs/>
          <w:sz w:val="24"/>
          <w:szCs w:val="24"/>
          <w:lang w:val="hy-AM"/>
        </w:rPr>
        <w:t>բնագավառում</w:t>
      </w:r>
      <w:r w:rsidRPr="00CB6756">
        <w:rPr>
          <w:rFonts w:ascii="GHEA Grapalat" w:hAnsi="GHEA Grapalat"/>
          <w:b/>
          <w:bCs/>
          <w:sz w:val="24"/>
          <w:szCs w:val="24"/>
          <w:lang w:val="hy-AM"/>
        </w:rPr>
        <w:t xml:space="preserve"> </w:t>
      </w:r>
      <w:r w:rsidR="004F3ED2" w:rsidRPr="00CB6756">
        <w:rPr>
          <w:rFonts w:ascii="GHEA Grapalat" w:hAnsi="GHEA Grapalat"/>
          <w:b/>
          <w:bCs/>
          <w:sz w:val="24"/>
          <w:szCs w:val="24"/>
          <w:lang w:val="hy-AM"/>
        </w:rPr>
        <w:t>իրականացվող</w:t>
      </w:r>
      <w:r w:rsidRPr="00CB6756">
        <w:rPr>
          <w:rFonts w:ascii="GHEA Grapalat" w:hAnsi="GHEA Grapalat"/>
          <w:b/>
          <w:bCs/>
          <w:sz w:val="24"/>
          <w:szCs w:val="24"/>
          <w:lang w:val="hy-AM"/>
        </w:rPr>
        <w:t xml:space="preserve"> </w:t>
      </w:r>
      <w:r w:rsidR="004F3ED2" w:rsidRPr="00CB6756">
        <w:rPr>
          <w:rFonts w:ascii="GHEA Grapalat" w:hAnsi="GHEA Grapalat"/>
          <w:b/>
          <w:bCs/>
          <w:sz w:val="24"/>
          <w:szCs w:val="24"/>
          <w:lang w:val="hy-AM"/>
        </w:rPr>
        <w:t>քաղաքականությունը</w:t>
      </w:r>
    </w:p>
    <w:p w14:paraId="1602E28F" w14:textId="77777777" w:rsidR="00CB6756" w:rsidRPr="00CB6756" w:rsidRDefault="00CB6756" w:rsidP="00CB6756">
      <w:pPr>
        <w:spacing w:line="360" w:lineRule="auto"/>
        <w:ind w:firstLine="360"/>
        <w:rPr>
          <w:rFonts w:ascii="GHEA Grapalat" w:eastAsia="GHEA Grapalat" w:hAnsi="GHEA Grapalat" w:cs="GHEA Grapalat"/>
          <w:color w:val="000000"/>
          <w:kern w:val="0"/>
          <w:u w:color="000000"/>
          <w:bdr w:val="nil"/>
          <w:lang w:val="hy-AM" w:eastAsia="en-US" w:bidi="ar-SA"/>
        </w:rPr>
      </w:pPr>
      <w:r w:rsidRPr="00CB6756">
        <w:rPr>
          <w:rFonts w:ascii="GHEA Grapalat" w:eastAsia="GHEA Grapalat" w:hAnsi="GHEA Grapalat" w:cs="GHEA Grapalat"/>
          <w:color w:val="000000"/>
          <w:kern w:val="0"/>
          <w:u w:color="000000"/>
          <w:bdr w:val="nil"/>
          <w:lang w:val="hy-AM" w:eastAsia="en-US" w:bidi="ar-SA"/>
        </w:rPr>
        <w:t>Արտահանման սահմանափակումների ազդեցության մեղմման, արտադրության խթանման և ազգային արդյունաբերական ներուժի պահպանման ուղղությամբ ՀՀ կառավարության արդյունաբերական քաղաքականության շրջանակում ձեռնարկվող քայլերի շարունակական ապահովում։</w:t>
      </w:r>
    </w:p>
    <w:p w14:paraId="3681EC07" w14:textId="15F93F6C" w:rsidR="00DD296C" w:rsidRPr="00CB6756" w:rsidRDefault="004F3ED2" w:rsidP="00CB6756">
      <w:pPr>
        <w:pStyle w:val="ListParagraph"/>
        <w:numPr>
          <w:ilvl w:val="0"/>
          <w:numId w:val="1"/>
        </w:numPr>
        <w:spacing w:line="360" w:lineRule="auto"/>
        <w:rPr>
          <w:rFonts w:ascii="GHEA Grapalat" w:hAnsi="GHEA Grapalat"/>
          <w:b/>
          <w:bCs/>
          <w:sz w:val="24"/>
          <w:szCs w:val="24"/>
          <w:lang w:val="hy-AM"/>
        </w:rPr>
      </w:pPr>
      <w:r w:rsidRPr="00CB6756">
        <w:rPr>
          <w:rFonts w:ascii="GHEA Grapalat" w:hAnsi="GHEA Grapalat" w:cs="Sylfaen"/>
          <w:b/>
          <w:bCs/>
          <w:sz w:val="24"/>
          <w:szCs w:val="24"/>
          <w:lang w:val="hy-AM"/>
        </w:rPr>
        <w:t>Կարգավորման</w:t>
      </w:r>
      <w:r w:rsidR="00DD296C" w:rsidRPr="00CB6756">
        <w:rPr>
          <w:rFonts w:ascii="GHEA Grapalat" w:hAnsi="GHEA Grapalat"/>
          <w:b/>
          <w:bCs/>
          <w:sz w:val="24"/>
          <w:szCs w:val="24"/>
          <w:lang w:val="hy-AM"/>
        </w:rPr>
        <w:t xml:space="preserve"> </w:t>
      </w:r>
      <w:r w:rsidRPr="00CB6756">
        <w:rPr>
          <w:rFonts w:ascii="GHEA Grapalat" w:hAnsi="GHEA Grapalat"/>
          <w:b/>
          <w:bCs/>
          <w:sz w:val="24"/>
          <w:szCs w:val="24"/>
          <w:lang w:val="hy-AM"/>
        </w:rPr>
        <w:t>նպատակը</w:t>
      </w:r>
      <w:r w:rsidR="00DD296C" w:rsidRPr="00CB6756">
        <w:rPr>
          <w:rFonts w:ascii="GHEA Grapalat" w:hAnsi="GHEA Grapalat"/>
          <w:b/>
          <w:bCs/>
          <w:sz w:val="24"/>
          <w:szCs w:val="24"/>
          <w:lang w:val="hy-AM"/>
        </w:rPr>
        <w:t xml:space="preserve"> </w:t>
      </w:r>
      <w:r w:rsidRPr="00CB6756">
        <w:rPr>
          <w:rFonts w:ascii="GHEA Grapalat" w:hAnsi="GHEA Grapalat"/>
          <w:b/>
          <w:bCs/>
          <w:sz w:val="24"/>
          <w:szCs w:val="24"/>
          <w:lang w:val="hy-AM"/>
        </w:rPr>
        <w:t>եվ</w:t>
      </w:r>
      <w:r w:rsidR="00DD296C" w:rsidRPr="00CB6756">
        <w:rPr>
          <w:rFonts w:ascii="GHEA Grapalat" w:hAnsi="GHEA Grapalat"/>
          <w:b/>
          <w:bCs/>
          <w:sz w:val="24"/>
          <w:szCs w:val="24"/>
          <w:lang w:val="hy-AM"/>
        </w:rPr>
        <w:t xml:space="preserve"> </w:t>
      </w:r>
      <w:r w:rsidRPr="00CB6756">
        <w:rPr>
          <w:rFonts w:ascii="GHEA Grapalat" w:hAnsi="GHEA Grapalat"/>
          <w:b/>
          <w:bCs/>
          <w:sz w:val="24"/>
          <w:szCs w:val="24"/>
          <w:lang w:val="hy-AM"/>
        </w:rPr>
        <w:t>բնույթը</w:t>
      </w:r>
    </w:p>
    <w:p w14:paraId="6F909907" w14:textId="615DA073" w:rsidR="00CB6756" w:rsidRPr="00CB6756" w:rsidRDefault="00CB6756" w:rsidP="00CB6756">
      <w:pPr>
        <w:spacing w:line="360" w:lineRule="auto"/>
        <w:ind w:firstLine="360"/>
        <w:rPr>
          <w:rFonts w:ascii="GHEA Grapalat" w:eastAsia="GHEA Grapalat" w:hAnsi="GHEA Grapalat" w:cs="GHEA Grapalat"/>
          <w:color w:val="000000"/>
          <w:kern w:val="0"/>
          <w:u w:color="000000"/>
          <w:bdr w:val="nil"/>
          <w:lang w:val="hy-AM" w:eastAsia="en-US" w:bidi="ar-SA"/>
        </w:rPr>
      </w:pPr>
      <w:r w:rsidRPr="00CB6756">
        <w:rPr>
          <w:rFonts w:ascii="GHEA Grapalat" w:eastAsia="GHEA Grapalat" w:hAnsi="GHEA Grapalat" w:cs="GHEA Grapalat"/>
          <w:color w:val="000000"/>
          <w:kern w:val="0"/>
          <w:u w:color="000000"/>
          <w:bdr w:val="nil"/>
          <w:lang w:val="hy-AM" w:eastAsia="en-US" w:bidi="ar-SA"/>
        </w:rPr>
        <w:t xml:space="preserve">Կարգավորման նպատակը գործող ծրագրի շարունակականությունն ապահովելն է՝ հնարավորություն տալով </w:t>
      </w:r>
      <w:r>
        <w:rPr>
          <w:rFonts w:ascii="GHEA Grapalat" w:eastAsia="GHEA Grapalat" w:hAnsi="GHEA Grapalat" w:cs="GHEA Grapalat"/>
          <w:color w:val="000000"/>
          <w:kern w:val="0"/>
          <w:u w:color="000000"/>
          <w:bdr w:val="nil"/>
          <w:lang w:val="hy-AM" w:eastAsia="en-US" w:bidi="ar-SA"/>
        </w:rPr>
        <w:t xml:space="preserve">շահառու </w:t>
      </w:r>
      <w:r w:rsidRPr="00CB6756">
        <w:rPr>
          <w:rFonts w:ascii="GHEA Grapalat" w:eastAsia="GHEA Grapalat" w:hAnsi="GHEA Grapalat" w:cs="GHEA Grapalat"/>
          <w:color w:val="000000"/>
          <w:kern w:val="0"/>
          <w:u w:color="000000"/>
          <w:bdr w:val="nil"/>
          <w:lang w:val="hy-AM" w:eastAsia="en-US" w:bidi="ar-SA"/>
        </w:rPr>
        <w:t>տնտեսավարող սուբյեկտներին ավարտին հասցնել իրենց ներդրումային և արտադրական գործընթացները՝ միաժամանակ խթանելով բարդ և բարձրարժեք արտադրանքի արտադրությունը, որը կպակասեցնի արտահանման սահմանափակման ազդեցությունը։ Կարգավորում</w:t>
      </w:r>
      <w:r>
        <w:rPr>
          <w:rFonts w:ascii="GHEA Grapalat" w:eastAsia="GHEA Grapalat" w:hAnsi="GHEA Grapalat" w:cs="GHEA Grapalat"/>
          <w:color w:val="000000"/>
          <w:kern w:val="0"/>
          <w:u w:color="000000"/>
          <w:bdr w:val="nil"/>
          <w:lang w:val="hy-AM" w:eastAsia="en-US" w:bidi="ar-SA"/>
        </w:rPr>
        <w:t>ն</w:t>
      </w:r>
      <w:r w:rsidRPr="00CB6756">
        <w:rPr>
          <w:rFonts w:ascii="GHEA Grapalat" w:eastAsia="GHEA Grapalat" w:hAnsi="GHEA Grapalat" w:cs="GHEA Grapalat"/>
          <w:color w:val="000000"/>
          <w:kern w:val="0"/>
          <w:u w:color="000000"/>
          <w:bdr w:val="nil"/>
          <w:lang w:val="hy-AM" w:eastAsia="en-US" w:bidi="ar-SA"/>
        </w:rPr>
        <w:t xml:space="preserve"> ունի տնտեսական խթանման բնույթ և ուղղված է արդյունաբերության վերազինմանը</w:t>
      </w:r>
      <w:r w:rsidR="00627E87">
        <w:rPr>
          <w:rFonts w:ascii="GHEA Grapalat" w:eastAsia="GHEA Grapalat" w:hAnsi="GHEA Grapalat" w:cs="GHEA Grapalat"/>
          <w:color w:val="000000"/>
          <w:kern w:val="0"/>
          <w:u w:color="000000"/>
          <w:bdr w:val="nil"/>
          <w:lang w:val="hy-AM" w:eastAsia="en-US" w:bidi="ar-SA"/>
        </w:rPr>
        <w:t>։</w:t>
      </w:r>
    </w:p>
    <w:p w14:paraId="24FDB16F" w14:textId="4F00DFA5" w:rsidR="00DD296C" w:rsidRPr="00E65F8C" w:rsidRDefault="004F3ED2" w:rsidP="00DD296C">
      <w:pPr>
        <w:pStyle w:val="ListParagraph"/>
        <w:numPr>
          <w:ilvl w:val="0"/>
          <w:numId w:val="1"/>
        </w:numPr>
        <w:spacing w:after="0" w:line="360" w:lineRule="auto"/>
        <w:jc w:val="both"/>
        <w:rPr>
          <w:rFonts w:ascii="GHEA Grapalat" w:hAnsi="GHEA Grapalat"/>
          <w:b/>
          <w:bCs/>
          <w:sz w:val="24"/>
          <w:szCs w:val="24"/>
          <w:lang w:val="hy-AM"/>
        </w:rPr>
      </w:pPr>
      <w:r w:rsidRPr="00E65F8C">
        <w:rPr>
          <w:rFonts w:ascii="GHEA Grapalat" w:hAnsi="GHEA Grapalat" w:cs="Sylfaen"/>
          <w:b/>
          <w:bCs/>
          <w:sz w:val="24"/>
          <w:szCs w:val="24"/>
          <w:lang w:val="hy-AM"/>
        </w:rPr>
        <w:t>Նախագծի</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մշակման</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գործընթացում</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ներգրավված</w:t>
      </w:r>
      <w:r w:rsidR="00DD296C" w:rsidRPr="00E65F8C">
        <w:rPr>
          <w:rFonts w:ascii="GHEA Grapalat" w:hAnsi="GHEA Grapalat"/>
          <w:b/>
          <w:bCs/>
          <w:sz w:val="24"/>
          <w:szCs w:val="24"/>
          <w:lang w:val="hy-AM"/>
        </w:rPr>
        <w:t xml:space="preserve"> </w:t>
      </w:r>
      <w:r w:rsidRPr="00E65F8C">
        <w:rPr>
          <w:rFonts w:ascii="GHEA Grapalat" w:hAnsi="GHEA Grapalat"/>
          <w:b/>
          <w:bCs/>
          <w:sz w:val="24"/>
          <w:szCs w:val="24"/>
          <w:lang w:val="hy-AM"/>
        </w:rPr>
        <w:t>ինստիտուտները</w:t>
      </w:r>
      <w:r w:rsidR="00DD296C" w:rsidRPr="00E65F8C">
        <w:rPr>
          <w:rFonts w:ascii="GHEA Grapalat" w:hAnsi="GHEA Grapalat"/>
          <w:b/>
          <w:bCs/>
          <w:sz w:val="24"/>
          <w:szCs w:val="24"/>
          <w:lang w:val="hy-AM"/>
        </w:rPr>
        <w:t xml:space="preserve"> </w:t>
      </w:r>
    </w:p>
    <w:p w14:paraId="38E63AC3" w14:textId="011B01DF" w:rsidR="00B36468" w:rsidRPr="00E65F8C" w:rsidRDefault="00DD296C" w:rsidP="004F3ED2">
      <w:pPr>
        <w:spacing w:line="360" w:lineRule="auto"/>
        <w:ind w:firstLine="360"/>
        <w:rPr>
          <w:rFonts w:ascii="GHEA Grapalat" w:hAnsi="GHEA Grapalat"/>
          <w:lang w:val="hy-AM"/>
        </w:rPr>
      </w:pPr>
      <w:r w:rsidRPr="00E65F8C">
        <w:rPr>
          <w:rFonts w:ascii="GHEA Grapalat" w:hAnsi="GHEA Grapalat"/>
          <w:lang w:val="hy-AM"/>
        </w:rPr>
        <w:t>Նախագիծը մշակվել է ՀՀ էկոնոմիկայի նախարարության կողմից</w:t>
      </w:r>
      <w:r w:rsidR="00E66D88">
        <w:rPr>
          <w:rFonts w:ascii="GHEA Grapalat" w:hAnsi="GHEA Grapalat"/>
          <w:lang w:val="hy-AM"/>
        </w:rPr>
        <w:t>։</w:t>
      </w:r>
    </w:p>
    <w:p w14:paraId="736915D7" w14:textId="3EA77149" w:rsidR="00DD296C" w:rsidRPr="00E65F8C" w:rsidRDefault="004F3ED2" w:rsidP="00DD296C">
      <w:pPr>
        <w:pStyle w:val="ListParagraph"/>
        <w:numPr>
          <w:ilvl w:val="0"/>
          <w:numId w:val="1"/>
        </w:numPr>
        <w:spacing w:after="0" w:line="360" w:lineRule="auto"/>
        <w:jc w:val="both"/>
        <w:rPr>
          <w:rFonts w:ascii="GHEA Grapalat" w:hAnsi="GHEA Grapalat" w:cs="Sylfaen"/>
          <w:b/>
          <w:bCs/>
          <w:sz w:val="24"/>
          <w:szCs w:val="24"/>
          <w:lang w:val="hy-AM"/>
        </w:rPr>
      </w:pPr>
      <w:r w:rsidRPr="00E65F8C">
        <w:rPr>
          <w:rFonts w:ascii="GHEA Grapalat" w:hAnsi="GHEA Grapalat" w:cs="Sylfaen"/>
          <w:b/>
          <w:bCs/>
          <w:sz w:val="24"/>
          <w:szCs w:val="24"/>
          <w:lang w:val="hy-AM"/>
        </w:rPr>
        <w:t>Ակնկալվող</w:t>
      </w:r>
      <w:r w:rsidR="00DD296C" w:rsidRPr="00E65F8C">
        <w:rPr>
          <w:rFonts w:ascii="GHEA Grapalat" w:hAnsi="GHEA Grapalat" w:cs="Sylfaen"/>
          <w:b/>
          <w:bCs/>
          <w:sz w:val="24"/>
          <w:szCs w:val="24"/>
          <w:lang w:val="hy-AM"/>
        </w:rPr>
        <w:t xml:space="preserve"> </w:t>
      </w:r>
      <w:r w:rsidRPr="00E65F8C">
        <w:rPr>
          <w:rFonts w:ascii="GHEA Grapalat" w:hAnsi="GHEA Grapalat" w:cs="Sylfaen"/>
          <w:b/>
          <w:bCs/>
          <w:sz w:val="24"/>
          <w:szCs w:val="24"/>
          <w:lang w:val="hy-AM"/>
        </w:rPr>
        <w:t>արդյունքը</w:t>
      </w:r>
    </w:p>
    <w:p w14:paraId="1D8769D1" w14:textId="742F36CD" w:rsidR="00161B72" w:rsidRPr="00161B72" w:rsidRDefault="00161B72" w:rsidP="004F3ED2">
      <w:pPr>
        <w:spacing w:line="360" w:lineRule="auto"/>
        <w:ind w:firstLine="360"/>
        <w:rPr>
          <w:rFonts w:ascii="GHEA Grapalat" w:hAnsi="GHEA Grapalat"/>
          <w:lang w:val="hy-AM"/>
        </w:rPr>
      </w:pPr>
      <w:r w:rsidRPr="00161B72">
        <w:rPr>
          <w:rFonts w:ascii="GHEA Grapalat" w:hAnsi="GHEA Grapalat"/>
          <w:lang w:val="hy-AM"/>
        </w:rPr>
        <w:t>Ծրագրի երկարաձգման արդյունքում շահառու ընկերությունները կարող են ավարտին հասցնել իրենց ներդրումային և արտադրական ծրագրերը</w:t>
      </w:r>
      <w:r w:rsidR="00FE4942">
        <w:rPr>
          <w:rFonts w:ascii="GHEA Grapalat" w:hAnsi="GHEA Grapalat"/>
          <w:lang w:val="hy-AM"/>
        </w:rPr>
        <w:t>՝</w:t>
      </w:r>
      <w:r w:rsidRPr="00161B72">
        <w:rPr>
          <w:rFonts w:ascii="GHEA Grapalat" w:hAnsi="GHEA Grapalat"/>
          <w:lang w:val="hy-AM"/>
        </w:rPr>
        <w:t xml:space="preserve"> ապահովելով բարդ տեխնոլոգիական ապրանքների թողարկում </w:t>
      </w:r>
      <w:r w:rsidR="00FE4942" w:rsidRPr="00FE4942">
        <w:rPr>
          <w:rFonts w:ascii="GHEA Grapalat" w:hAnsi="GHEA Grapalat"/>
          <w:lang w:val="hy-AM"/>
        </w:rPr>
        <w:t xml:space="preserve">(որոնք ներառված չեն լինի արտահանման սահմանափակումների ցանկում) </w:t>
      </w:r>
      <w:r w:rsidRPr="00161B72">
        <w:rPr>
          <w:rFonts w:ascii="GHEA Grapalat" w:hAnsi="GHEA Grapalat"/>
          <w:lang w:val="hy-AM"/>
        </w:rPr>
        <w:t xml:space="preserve">և տեղական արտադրության ավելացում։ </w:t>
      </w:r>
    </w:p>
    <w:p w14:paraId="1246DADB" w14:textId="6991E83D" w:rsidR="00DD296C" w:rsidRPr="00E65F8C" w:rsidRDefault="00DD296C" w:rsidP="004F3ED2">
      <w:pPr>
        <w:spacing w:line="360" w:lineRule="auto"/>
        <w:ind w:firstLine="360"/>
        <w:rPr>
          <w:rFonts w:ascii="GHEA Grapalat" w:hAnsi="GHEA Grapalat"/>
          <w:lang w:val="hy-AM"/>
        </w:rPr>
      </w:pPr>
      <w:r w:rsidRPr="00E65F8C">
        <w:rPr>
          <w:rFonts w:ascii="GHEA Grapalat" w:hAnsi="GHEA Grapalat" w:cstheme="minorBidi"/>
          <w:b/>
          <w:bCs/>
          <w:lang w:val="hy-AM"/>
        </w:rPr>
        <w:lastRenderedPageBreak/>
        <w:t>7</w:t>
      </w:r>
      <w:r w:rsidRPr="00E65F8C">
        <w:rPr>
          <w:rFonts w:ascii="Cambria Math" w:hAnsi="Cambria Math" w:cs="Cambria Math"/>
          <w:b/>
          <w:bCs/>
          <w:lang w:val="hy-AM"/>
        </w:rPr>
        <w:t>․</w:t>
      </w:r>
      <w:r w:rsidRPr="00E65F8C">
        <w:rPr>
          <w:rFonts w:ascii="GHEA Grapalat" w:hAnsi="GHEA Grapalat" w:cs="Cambria Math"/>
          <w:lang w:val="hy-AM"/>
        </w:rPr>
        <w:t xml:space="preserve"> </w:t>
      </w:r>
      <w:r w:rsidR="004F3ED2" w:rsidRPr="00E65F8C">
        <w:rPr>
          <w:rFonts w:ascii="GHEA Grapalat" w:eastAsia="Calibri" w:hAnsi="GHEA Grapalat"/>
          <w:b/>
          <w:bCs/>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6240CB9" w14:textId="2635A5C1" w:rsidR="004F3ED2" w:rsidRPr="00E65F8C" w:rsidRDefault="00FB5118" w:rsidP="004F3ED2">
      <w:pPr>
        <w:spacing w:line="360" w:lineRule="auto"/>
        <w:ind w:firstLine="450"/>
        <w:rPr>
          <w:rFonts w:ascii="GHEA Grapalat" w:hAnsi="GHEA Grapalat"/>
          <w:lang w:val="hy-AM"/>
        </w:rPr>
      </w:pPr>
      <w:r w:rsidRPr="00E65F8C">
        <w:rPr>
          <w:rFonts w:ascii="GHEA Grapalat" w:hAnsi="GHEA Grapalat"/>
          <w:lang w:val="hy-AM"/>
        </w:rPr>
        <w:t xml:space="preserve">Սույն որոշման նախագիծը բխում է </w:t>
      </w:r>
      <w:r w:rsidR="008E245F" w:rsidRPr="00734BDE">
        <w:rPr>
          <w:rFonts w:ascii="GHEA Grapalat" w:hAnsi="GHEA Grapalat"/>
          <w:lang w:val="hy-AM"/>
        </w:rPr>
        <w:t>ՀՀ Կառավարության 2021-2026թթ. ծրագրի «ՏՆՏԵՍՈՒԹՅՈՒՆ» բաժնի «</w:t>
      </w:r>
      <w:r w:rsidR="00734BDE" w:rsidRPr="00734BDE">
        <w:rPr>
          <w:rFonts w:ascii="GHEA Grapalat" w:hAnsi="GHEA Grapalat"/>
          <w:lang w:val="hy-AM"/>
        </w:rPr>
        <w:t>Մշակող արդյունաբերություն</w:t>
      </w:r>
      <w:r w:rsidR="008E245F" w:rsidRPr="00734BDE">
        <w:rPr>
          <w:rFonts w:ascii="GHEA Grapalat" w:hAnsi="GHEA Grapalat"/>
          <w:lang w:val="hy-AM"/>
        </w:rPr>
        <w:t>» կետից։</w:t>
      </w:r>
      <w:r w:rsidR="00734BDE" w:rsidRPr="00734BDE">
        <w:rPr>
          <w:rFonts w:ascii="GHEA Grapalat" w:hAnsi="GHEA Grapalat"/>
          <w:lang w:val="hy-AM"/>
        </w:rPr>
        <w:t xml:space="preserve"> Մշակվող արդյունաբերության զարգացման համար Կառավարության </w:t>
      </w:r>
      <w:r w:rsidR="008E245F" w:rsidRPr="00734BDE">
        <w:rPr>
          <w:rFonts w:ascii="GHEA Grapalat" w:hAnsi="GHEA Grapalat"/>
          <w:lang w:val="hy-AM"/>
        </w:rPr>
        <w:t xml:space="preserve"> առաջնահերթ նպատակներն են</w:t>
      </w:r>
      <w:r w:rsidR="00734BDE" w:rsidRPr="00734BDE">
        <w:rPr>
          <w:rFonts w:ascii="GHEA Grapalat" w:hAnsi="GHEA Grapalat"/>
          <w:lang w:val="hy-AM"/>
        </w:rPr>
        <w:t>՝ քայլեր ձեռնարկել Հայաստանի արդյունաբերականացման ուղղությամբ և հնարավորինս երկարացնել արտադրական շղթան, խթանել տեխնոլոգիապես առավել բարդ և բարձր հավելյալ արժեք ստեղծող արտադրանքի թողարկումը։</w:t>
      </w:r>
      <w:r w:rsidR="008E245F" w:rsidRPr="00734BDE">
        <w:rPr>
          <w:rFonts w:ascii="GHEA Grapalat" w:hAnsi="GHEA Grapalat"/>
          <w:lang w:val="hy-AM"/>
        </w:rPr>
        <w:t xml:space="preserve"> </w:t>
      </w:r>
    </w:p>
    <w:p w14:paraId="7F8F8D2C" w14:textId="77777777" w:rsidR="004F3ED2" w:rsidRPr="00FB5118" w:rsidRDefault="004F3ED2" w:rsidP="00FB5118">
      <w:pPr>
        <w:spacing w:line="360" w:lineRule="auto"/>
        <w:ind w:firstLine="450"/>
        <w:rPr>
          <w:rFonts w:ascii="GHEA Grapalat" w:hAnsi="GHEA Grapalat"/>
          <w:lang w:val="hy-AM"/>
        </w:rPr>
      </w:pPr>
    </w:p>
    <w:sectPr w:rsidR="004F3ED2" w:rsidRPr="00FB5118" w:rsidSect="000B1CA7">
      <w:pgSz w:w="12240" w:h="15840"/>
      <w:pgMar w:top="1260" w:right="63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0F742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2B5779"/>
    <w:multiLevelType w:val="hybridMultilevel"/>
    <w:tmpl w:val="0F16248A"/>
    <w:lvl w:ilvl="0" w:tplc="04090001">
      <w:start w:val="1"/>
      <w:numFmt w:val="bullet"/>
      <w:lvlText w:val=""/>
      <w:lvlJc w:val="left"/>
      <w:pPr>
        <w:ind w:left="1158" w:hanging="360"/>
      </w:pPr>
      <w:rPr>
        <w:rFonts w:ascii="Symbol" w:hAnsi="Symbol" w:hint="default"/>
      </w:rPr>
    </w:lvl>
    <w:lvl w:ilvl="1" w:tplc="04090003" w:tentative="1">
      <w:start w:val="1"/>
      <w:numFmt w:val="bullet"/>
      <w:lvlText w:val="o"/>
      <w:lvlJc w:val="left"/>
      <w:pPr>
        <w:ind w:left="1878" w:hanging="360"/>
      </w:pPr>
      <w:rPr>
        <w:rFonts w:ascii="Courier New" w:hAnsi="Courier New" w:cs="Courier New" w:hint="default"/>
      </w:rPr>
    </w:lvl>
    <w:lvl w:ilvl="2" w:tplc="04090005" w:tentative="1">
      <w:start w:val="1"/>
      <w:numFmt w:val="bullet"/>
      <w:lvlText w:val=""/>
      <w:lvlJc w:val="left"/>
      <w:pPr>
        <w:ind w:left="2598" w:hanging="360"/>
      </w:pPr>
      <w:rPr>
        <w:rFonts w:ascii="Wingdings" w:hAnsi="Wingdings" w:hint="default"/>
      </w:rPr>
    </w:lvl>
    <w:lvl w:ilvl="3" w:tplc="04090001" w:tentative="1">
      <w:start w:val="1"/>
      <w:numFmt w:val="bullet"/>
      <w:lvlText w:val=""/>
      <w:lvlJc w:val="left"/>
      <w:pPr>
        <w:ind w:left="3318" w:hanging="360"/>
      </w:pPr>
      <w:rPr>
        <w:rFonts w:ascii="Symbol" w:hAnsi="Symbol" w:hint="default"/>
      </w:rPr>
    </w:lvl>
    <w:lvl w:ilvl="4" w:tplc="04090003" w:tentative="1">
      <w:start w:val="1"/>
      <w:numFmt w:val="bullet"/>
      <w:lvlText w:val="o"/>
      <w:lvlJc w:val="left"/>
      <w:pPr>
        <w:ind w:left="4038" w:hanging="360"/>
      </w:pPr>
      <w:rPr>
        <w:rFonts w:ascii="Courier New" w:hAnsi="Courier New" w:cs="Courier New" w:hint="default"/>
      </w:rPr>
    </w:lvl>
    <w:lvl w:ilvl="5" w:tplc="04090005" w:tentative="1">
      <w:start w:val="1"/>
      <w:numFmt w:val="bullet"/>
      <w:lvlText w:val=""/>
      <w:lvlJc w:val="left"/>
      <w:pPr>
        <w:ind w:left="4758" w:hanging="360"/>
      </w:pPr>
      <w:rPr>
        <w:rFonts w:ascii="Wingdings" w:hAnsi="Wingdings" w:hint="default"/>
      </w:rPr>
    </w:lvl>
    <w:lvl w:ilvl="6" w:tplc="04090001" w:tentative="1">
      <w:start w:val="1"/>
      <w:numFmt w:val="bullet"/>
      <w:lvlText w:val=""/>
      <w:lvlJc w:val="left"/>
      <w:pPr>
        <w:ind w:left="5478" w:hanging="360"/>
      </w:pPr>
      <w:rPr>
        <w:rFonts w:ascii="Symbol" w:hAnsi="Symbol" w:hint="default"/>
      </w:rPr>
    </w:lvl>
    <w:lvl w:ilvl="7" w:tplc="04090003" w:tentative="1">
      <w:start w:val="1"/>
      <w:numFmt w:val="bullet"/>
      <w:lvlText w:val="o"/>
      <w:lvlJc w:val="left"/>
      <w:pPr>
        <w:ind w:left="6198" w:hanging="360"/>
      </w:pPr>
      <w:rPr>
        <w:rFonts w:ascii="Courier New" w:hAnsi="Courier New" w:cs="Courier New" w:hint="default"/>
      </w:rPr>
    </w:lvl>
    <w:lvl w:ilvl="8" w:tplc="04090005" w:tentative="1">
      <w:start w:val="1"/>
      <w:numFmt w:val="bullet"/>
      <w:lvlText w:val=""/>
      <w:lvlJc w:val="left"/>
      <w:pPr>
        <w:ind w:left="6918" w:hanging="360"/>
      </w:pPr>
      <w:rPr>
        <w:rFonts w:ascii="Wingdings" w:hAnsi="Wingdings" w:hint="default"/>
      </w:rPr>
    </w:lvl>
  </w:abstractNum>
  <w:abstractNum w:abstractNumId="2" w15:restartNumberingAfterBreak="0">
    <w:nsid w:val="66744D6E"/>
    <w:multiLevelType w:val="multilevel"/>
    <w:tmpl w:val="773A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BD096F"/>
    <w:multiLevelType w:val="hybridMultilevel"/>
    <w:tmpl w:val="24344B28"/>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AD3"/>
    <w:rsid w:val="0000223D"/>
    <w:rsid w:val="000037C4"/>
    <w:rsid w:val="000046DE"/>
    <w:rsid w:val="0000476B"/>
    <w:rsid w:val="0000555A"/>
    <w:rsid w:val="000064C0"/>
    <w:rsid w:val="00011017"/>
    <w:rsid w:val="00012080"/>
    <w:rsid w:val="0001433A"/>
    <w:rsid w:val="00015414"/>
    <w:rsid w:val="0001543B"/>
    <w:rsid w:val="00015EF0"/>
    <w:rsid w:val="00016507"/>
    <w:rsid w:val="00017DDC"/>
    <w:rsid w:val="00020947"/>
    <w:rsid w:val="00022875"/>
    <w:rsid w:val="00022D51"/>
    <w:rsid w:val="000233B4"/>
    <w:rsid w:val="000306C5"/>
    <w:rsid w:val="00030875"/>
    <w:rsid w:val="00030F7A"/>
    <w:rsid w:val="0003138F"/>
    <w:rsid w:val="0003158C"/>
    <w:rsid w:val="00032DFD"/>
    <w:rsid w:val="00033927"/>
    <w:rsid w:val="00036012"/>
    <w:rsid w:val="00040525"/>
    <w:rsid w:val="000438A1"/>
    <w:rsid w:val="00050334"/>
    <w:rsid w:val="00051F68"/>
    <w:rsid w:val="00052A8F"/>
    <w:rsid w:val="00053947"/>
    <w:rsid w:val="00054220"/>
    <w:rsid w:val="00054C39"/>
    <w:rsid w:val="00055693"/>
    <w:rsid w:val="00055C1E"/>
    <w:rsid w:val="000561FE"/>
    <w:rsid w:val="00057F53"/>
    <w:rsid w:val="0006202E"/>
    <w:rsid w:val="000648D4"/>
    <w:rsid w:val="000678A6"/>
    <w:rsid w:val="0007007E"/>
    <w:rsid w:val="00070D74"/>
    <w:rsid w:val="00073452"/>
    <w:rsid w:val="00080A7E"/>
    <w:rsid w:val="00081BBD"/>
    <w:rsid w:val="00081FBC"/>
    <w:rsid w:val="000820BB"/>
    <w:rsid w:val="0008304F"/>
    <w:rsid w:val="000848EA"/>
    <w:rsid w:val="0008601B"/>
    <w:rsid w:val="00086DB0"/>
    <w:rsid w:val="00091D44"/>
    <w:rsid w:val="00093652"/>
    <w:rsid w:val="00097076"/>
    <w:rsid w:val="0009747E"/>
    <w:rsid w:val="000A0154"/>
    <w:rsid w:val="000A0C33"/>
    <w:rsid w:val="000A1B47"/>
    <w:rsid w:val="000A2A6E"/>
    <w:rsid w:val="000A32C4"/>
    <w:rsid w:val="000A444E"/>
    <w:rsid w:val="000A5024"/>
    <w:rsid w:val="000A53FC"/>
    <w:rsid w:val="000A7FB3"/>
    <w:rsid w:val="000B1CA7"/>
    <w:rsid w:val="000B3267"/>
    <w:rsid w:val="000B5E8E"/>
    <w:rsid w:val="000B6BC3"/>
    <w:rsid w:val="000B6F57"/>
    <w:rsid w:val="000C28F4"/>
    <w:rsid w:val="000C5A7A"/>
    <w:rsid w:val="000D1977"/>
    <w:rsid w:val="000D264D"/>
    <w:rsid w:val="000D2E56"/>
    <w:rsid w:val="000D58B0"/>
    <w:rsid w:val="000D7EE9"/>
    <w:rsid w:val="000E1748"/>
    <w:rsid w:val="000E1A19"/>
    <w:rsid w:val="000E22FA"/>
    <w:rsid w:val="000F4BA1"/>
    <w:rsid w:val="000F5019"/>
    <w:rsid w:val="000F7B15"/>
    <w:rsid w:val="00100045"/>
    <w:rsid w:val="001040C1"/>
    <w:rsid w:val="001047F4"/>
    <w:rsid w:val="00107765"/>
    <w:rsid w:val="001107FE"/>
    <w:rsid w:val="001161E0"/>
    <w:rsid w:val="00116DEE"/>
    <w:rsid w:val="00116E95"/>
    <w:rsid w:val="001174B7"/>
    <w:rsid w:val="00117AC9"/>
    <w:rsid w:val="00121847"/>
    <w:rsid w:val="00123069"/>
    <w:rsid w:val="00124ED9"/>
    <w:rsid w:val="00126047"/>
    <w:rsid w:val="001263F6"/>
    <w:rsid w:val="00132228"/>
    <w:rsid w:val="001338CF"/>
    <w:rsid w:val="00136132"/>
    <w:rsid w:val="00140462"/>
    <w:rsid w:val="00140A0D"/>
    <w:rsid w:val="00142B5D"/>
    <w:rsid w:val="00144210"/>
    <w:rsid w:val="001517B2"/>
    <w:rsid w:val="00153062"/>
    <w:rsid w:val="001534D0"/>
    <w:rsid w:val="00154B94"/>
    <w:rsid w:val="00156E12"/>
    <w:rsid w:val="00161B72"/>
    <w:rsid w:val="00161E0F"/>
    <w:rsid w:val="001628A7"/>
    <w:rsid w:val="00164227"/>
    <w:rsid w:val="0016523F"/>
    <w:rsid w:val="00166BCF"/>
    <w:rsid w:val="0016702B"/>
    <w:rsid w:val="00176109"/>
    <w:rsid w:val="00177136"/>
    <w:rsid w:val="001773C1"/>
    <w:rsid w:val="001775E2"/>
    <w:rsid w:val="0017773C"/>
    <w:rsid w:val="001819BE"/>
    <w:rsid w:val="00181D5B"/>
    <w:rsid w:val="001826EB"/>
    <w:rsid w:val="00183110"/>
    <w:rsid w:val="001831D1"/>
    <w:rsid w:val="001840FB"/>
    <w:rsid w:val="001869A3"/>
    <w:rsid w:val="00191B60"/>
    <w:rsid w:val="00194102"/>
    <w:rsid w:val="00195212"/>
    <w:rsid w:val="0019672F"/>
    <w:rsid w:val="001970EB"/>
    <w:rsid w:val="001973F5"/>
    <w:rsid w:val="001A4528"/>
    <w:rsid w:val="001A78B0"/>
    <w:rsid w:val="001A7E82"/>
    <w:rsid w:val="001B0CDC"/>
    <w:rsid w:val="001B3087"/>
    <w:rsid w:val="001B42F5"/>
    <w:rsid w:val="001B4D87"/>
    <w:rsid w:val="001C2548"/>
    <w:rsid w:val="001C4B04"/>
    <w:rsid w:val="001C58D2"/>
    <w:rsid w:val="001D10CF"/>
    <w:rsid w:val="001D1951"/>
    <w:rsid w:val="001D3480"/>
    <w:rsid w:val="001D602F"/>
    <w:rsid w:val="001D69A9"/>
    <w:rsid w:val="001E0076"/>
    <w:rsid w:val="001E1F53"/>
    <w:rsid w:val="001E51EF"/>
    <w:rsid w:val="001E7BFB"/>
    <w:rsid w:val="001F002A"/>
    <w:rsid w:val="001F1B87"/>
    <w:rsid w:val="001F3222"/>
    <w:rsid w:val="001F3979"/>
    <w:rsid w:val="001F3A2A"/>
    <w:rsid w:val="001F644A"/>
    <w:rsid w:val="001F7D98"/>
    <w:rsid w:val="00200518"/>
    <w:rsid w:val="00200EA5"/>
    <w:rsid w:val="00205470"/>
    <w:rsid w:val="002076FA"/>
    <w:rsid w:val="00207832"/>
    <w:rsid w:val="002107B7"/>
    <w:rsid w:val="002128DA"/>
    <w:rsid w:val="00214120"/>
    <w:rsid w:val="00215DF2"/>
    <w:rsid w:val="002164F0"/>
    <w:rsid w:val="00221D8A"/>
    <w:rsid w:val="00225594"/>
    <w:rsid w:val="00226725"/>
    <w:rsid w:val="00226F60"/>
    <w:rsid w:val="00227C83"/>
    <w:rsid w:val="0023226F"/>
    <w:rsid w:val="00233C02"/>
    <w:rsid w:val="00237766"/>
    <w:rsid w:val="00237DF4"/>
    <w:rsid w:val="002439E3"/>
    <w:rsid w:val="00244CA8"/>
    <w:rsid w:val="002452D3"/>
    <w:rsid w:val="0025150F"/>
    <w:rsid w:val="00253A22"/>
    <w:rsid w:val="00255245"/>
    <w:rsid w:val="00257D0F"/>
    <w:rsid w:val="00260B2D"/>
    <w:rsid w:val="00262A91"/>
    <w:rsid w:val="0026422E"/>
    <w:rsid w:val="0026433E"/>
    <w:rsid w:val="002652BC"/>
    <w:rsid w:val="00270505"/>
    <w:rsid w:val="0027201A"/>
    <w:rsid w:val="00273D72"/>
    <w:rsid w:val="00281746"/>
    <w:rsid w:val="00281C5E"/>
    <w:rsid w:val="00283C53"/>
    <w:rsid w:val="002841CE"/>
    <w:rsid w:val="00287886"/>
    <w:rsid w:val="002912E3"/>
    <w:rsid w:val="002940D4"/>
    <w:rsid w:val="002964A6"/>
    <w:rsid w:val="002A203E"/>
    <w:rsid w:val="002A2A65"/>
    <w:rsid w:val="002A7876"/>
    <w:rsid w:val="002B2527"/>
    <w:rsid w:val="002B2E31"/>
    <w:rsid w:val="002B7EB1"/>
    <w:rsid w:val="002C1976"/>
    <w:rsid w:val="002C19EB"/>
    <w:rsid w:val="002C2874"/>
    <w:rsid w:val="002C4B37"/>
    <w:rsid w:val="002D000F"/>
    <w:rsid w:val="002E17D1"/>
    <w:rsid w:val="002E22B0"/>
    <w:rsid w:val="002E25CE"/>
    <w:rsid w:val="002E46C5"/>
    <w:rsid w:val="002E5B49"/>
    <w:rsid w:val="002E642B"/>
    <w:rsid w:val="002E730C"/>
    <w:rsid w:val="002F1BF8"/>
    <w:rsid w:val="002F3B9F"/>
    <w:rsid w:val="002F510E"/>
    <w:rsid w:val="002F6757"/>
    <w:rsid w:val="002F77ED"/>
    <w:rsid w:val="002F7E97"/>
    <w:rsid w:val="0030107A"/>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6769"/>
    <w:rsid w:val="00336B21"/>
    <w:rsid w:val="003374CB"/>
    <w:rsid w:val="0034090F"/>
    <w:rsid w:val="0034198A"/>
    <w:rsid w:val="0034298C"/>
    <w:rsid w:val="00346129"/>
    <w:rsid w:val="00351251"/>
    <w:rsid w:val="0035195B"/>
    <w:rsid w:val="00351DA8"/>
    <w:rsid w:val="00354F01"/>
    <w:rsid w:val="00355C86"/>
    <w:rsid w:val="00356A2D"/>
    <w:rsid w:val="00357B5F"/>
    <w:rsid w:val="00357E40"/>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9A"/>
    <w:rsid w:val="0039030D"/>
    <w:rsid w:val="00390477"/>
    <w:rsid w:val="00390942"/>
    <w:rsid w:val="00391271"/>
    <w:rsid w:val="00394248"/>
    <w:rsid w:val="003958DB"/>
    <w:rsid w:val="00397557"/>
    <w:rsid w:val="00397704"/>
    <w:rsid w:val="003A4C6F"/>
    <w:rsid w:val="003A7774"/>
    <w:rsid w:val="003A795E"/>
    <w:rsid w:val="003A7AF1"/>
    <w:rsid w:val="003B27C5"/>
    <w:rsid w:val="003B3348"/>
    <w:rsid w:val="003B3FFC"/>
    <w:rsid w:val="003B48A5"/>
    <w:rsid w:val="003B717B"/>
    <w:rsid w:val="003C137E"/>
    <w:rsid w:val="003C26B8"/>
    <w:rsid w:val="003C7D8D"/>
    <w:rsid w:val="003D017E"/>
    <w:rsid w:val="003D14C8"/>
    <w:rsid w:val="003D1999"/>
    <w:rsid w:val="003D3393"/>
    <w:rsid w:val="003D352D"/>
    <w:rsid w:val="003D4F3B"/>
    <w:rsid w:val="003D5D32"/>
    <w:rsid w:val="003D65F9"/>
    <w:rsid w:val="003E04F5"/>
    <w:rsid w:val="003E2B90"/>
    <w:rsid w:val="003E50EF"/>
    <w:rsid w:val="003E523F"/>
    <w:rsid w:val="003E6487"/>
    <w:rsid w:val="003E6D2C"/>
    <w:rsid w:val="003E7AC0"/>
    <w:rsid w:val="003F0F87"/>
    <w:rsid w:val="003F3AD8"/>
    <w:rsid w:val="003F7B38"/>
    <w:rsid w:val="00401305"/>
    <w:rsid w:val="004027A0"/>
    <w:rsid w:val="004040B1"/>
    <w:rsid w:val="00404DF0"/>
    <w:rsid w:val="00407AB7"/>
    <w:rsid w:val="00407B8A"/>
    <w:rsid w:val="0041040F"/>
    <w:rsid w:val="00411E9B"/>
    <w:rsid w:val="00415081"/>
    <w:rsid w:val="00415CB9"/>
    <w:rsid w:val="00416066"/>
    <w:rsid w:val="0042092C"/>
    <w:rsid w:val="0042253D"/>
    <w:rsid w:val="0042311A"/>
    <w:rsid w:val="004232A0"/>
    <w:rsid w:val="00424283"/>
    <w:rsid w:val="004251DE"/>
    <w:rsid w:val="00430C54"/>
    <w:rsid w:val="0043124D"/>
    <w:rsid w:val="00431AD8"/>
    <w:rsid w:val="00433A12"/>
    <w:rsid w:val="0043545E"/>
    <w:rsid w:val="00441C63"/>
    <w:rsid w:val="004430AD"/>
    <w:rsid w:val="004436FB"/>
    <w:rsid w:val="004465D2"/>
    <w:rsid w:val="00450509"/>
    <w:rsid w:val="004506CD"/>
    <w:rsid w:val="00452301"/>
    <w:rsid w:val="00452EF1"/>
    <w:rsid w:val="004541C0"/>
    <w:rsid w:val="00454FB2"/>
    <w:rsid w:val="00455DA8"/>
    <w:rsid w:val="0045696C"/>
    <w:rsid w:val="00461E7B"/>
    <w:rsid w:val="00466F3A"/>
    <w:rsid w:val="00470F34"/>
    <w:rsid w:val="004724A6"/>
    <w:rsid w:val="00477927"/>
    <w:rsid w:val="00477D37"/>
    <w:rsid w:val="00480BC3"/>
    <w:rsid w:val="00481B9D"/>
    <w:rsid w:val="00482932"/>
    <w:rsid w:val="00484175"/>
    <w:rsid w:val="004846E3"/>
    <w:rsid w:val="00484C38"/>
    <w:rsid w:val="004859F7"/>
    <w:rsid w:val="0048690C"/>
    <w:rsid w:val="00492933"/>
    <w:rsid w:val="00494B2D"/>
    <w:rsid w:val="00494D7C"/>
    <w:rsid w:val="00495810"/>
    <w:rsid w:val="00496AD3"/>
    <w:rsid w:val="00497B61"/>
    <w:rsid w:val="004A2906"/>
    <w:rsid w:val="004A34F6"/>
    <w:rsid w:val="004A5446"/>
    <w:rsid w:val="004A59E4"/>
    <w:rsid w:val="004A655E"/>
    <w:rsid w:val="004A6D29"/>
    <w:rsid w:val="004A7300"/>
    <w:rsid w:val="004B1A07"/>
    <w:rsid w:val="004B2077"/>
    <w:rsid w:val="004C29F5"/>
    <w:rsid w:val="004C4DE4"/>
    <w:rsid w:val="004C605C"/>
    <w:rsid w:val="004D0E87"/>
    <w:rsid w:val="004D1862"/>
    <w:rsid w:val="004D1B79"/>
    <w:rsid w:val="004D5884"/>
    <w:rsid w:val="004D7644"/>
    <w:rsid w:val="004E6EB3"/>
    <w:rsid w:val="004F158A"/>
    <w:rsid w:val="004F1CD1"/>
    <w:rsid w:val="004F3ED2"/>
    <w:rsid w:val="004F5153"/>
    <w:rsid w:val="004F7B03"/>
    <w:rsid w:val="00503827"/>
    <w:rsid w:val="0051003D"/>
    <w:rsid w:val="0051142C"/>
    <w:rsid w:val="00511A88"/>
    <w:rsid w:val="00514428"/>
    <w:rsid w:val="00515DA0"/>
    <w:rsid w:val="005203BF"/>
    <w:rsid w:val="00520C26"/>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1448"/>
    <w:rsid w:val="00551452"/>
    <w:rsid w:val="00553493"/>
    <w:rsid w:val="00555419"/>
    <w:rsid w:val="005556BC"/>
    <w:rsid w:val="00556B7F"/>
    <w:rsid w:val="00556BB3"/>
    <w:rsid w:val="00562458"/>
    <w:rsid w:val="0056419E"/>
    <w:rsid w:val="00567CE2"/>
    <w:rsid w:val="005702CD"/>
    <w:rsid w:val="00572063"/>
    <w:rsid w:val="005750DC"/>
    <w:rsid w:val="00575373"/>
    <w:rsid w:val="00577C1C"/>
    <w:rsid w:val="005804A4"/>
    <w:rsid w:val="00581324"/>
    <w:rsid w:val="0058162C"/>
    <w:rsid w:val="00582C50"/>
    <w:rsid w:val="0058381D"/>
    <w:rsid w:val="005854F3"/>
    <w:rsid w:val="00586CD0"/>
    <w:rsid w:val="00586DEE"/>
    <w:rsid w:val="0058712F"/>
    <w:rsid w:val="00587DA0"/>
    <w:rsid w:val="00593414"/>
    <w:rsid w:val="0059346E"/>
    <w:rsid w:val="00594025"/>
    <w:rsid w:val="00594BC1"/>
    <w:rsid w:val="005960AD"/>
    <w:rsid w:val="00596F19"/>
    <w:rsid w:val="005974BE"/>
    <w:rsid w:val="005A1099"/>
    <w:rsid w:val="005A1685"/>
    <w:rsid w:val="005A1BFC"/>
    <w:rsid w:val="005A3A8E"/>
    <w:rsid w:val="005A41C8"/>
    <w:rsid w:val="005A47ED"/>
    <w:rsid w:val="005A7B41"/>
    <w:rsid w:val="005B49D7"/>
    <w:rsid w:val="005B559C"/>
    <w:rsid w:val="005B58DF"/>
    <w:rsid w:val="005B6FA0"/>
    <w:rsid w:val="005B74EE"/>
    <w:rsid w:val="005C092F"/>
    <w:rsid w:val="005C2A2B"/>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53F"/>
    <w:rsid w:val="00620E70"/>
    <w:rsid w:val="006226B2"/>
    <w:rsid w:val="00623487"/>
    <w:rsid w:val="00623E87"/>
    <w:rsid w:val="006259B2"/>
    <w:rsid w:val="0062694C"/>
    <w:rsid w:val="006276A4"/>
    <w:rsid w:val="00627E87"/>
    <w:rsid w:val="00634F6F"/>
    <w:rsid w:val="00635789"/>
    <w:rsid w:val="006374F7"/>
    <w:rsid w:val="00640477"/>
    <w:rsid w:val="0064122C"/>
    <w:rsid w:val="00642C20"/>
    <w:rsid w:val="00646135"/>
    <w:rsid w:val="00647630"/>
    <w:rsid w:val="00650333"/>
    <w:rsid w:val="0065153C"/>
    <w:rsid w:val="0065237E"/>
    <w:rsid w:val="00652BFD"/>
    <w:rsid w:val="00653AA4"/>
    <w:rsid w:val="006540D6"/>
    <w:rsid w:val="00664710"/>
    <w:rsid w:val="00666E73"/>
    <w:rsid w:val="006676AF"/>
    <w:rsid w:val="00667FB9"/>
    <w:rsid w:val="00670131"/>
    <w:rsid w:val="00670975"/>
    <w:rsid w:val="00670B3B"/>
    <w:rsid w:val="006711A2"/>
    <w:rsid w:val="00673A6C"/>
    <w:rsid w:val="00673FD6"/>
    <w:rsid w:val="00677E29"/>
    <w:rsid w:val="00681637"/>
    <w:rsid w:val="0068744C"/>
    <w:rsid w:val="006942AB"/>
    <w:rsid w:val="006970FA"/>
    <w:rsid w:val="006972AA"/>
    <w:rsid w:val="006A09FD"/>
    <w:rsid w:val="006A14C8"/>
    <w:rsid w:val="006A18AE"/>
    <w:rsid w:val="006A31E0"/>
    <w:rsid w:val="006A5001"/>
    <w:rsid w:val="006A5AD4"/>
    <w:rsid w:val="006A7F89"/>
    <w:rsid w:val="006B1439"/>
    <w:rsid w:val="006B2FDB"/>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246"/>
    <w:rsid w:val="006F532A"/>
    <w:rsid w:val="006F5CF9"/>
    <w:rsid w:val="007025F9"/>
    <w:rsid w:val="0070359A"/>
    <w:rsid w:val="007038F0"/>
    <w:rsid w:val="0070410E"/>
    <w:rsid w:val="007068E7"/>
    <w:rsid w:val="007112C0"/>
    <w:rsid w:val="00721F9D"/>
    <w:rsid w:val="0072271E"/>
    <w:rsid w:val="00723D79"/>
    <w:rsid w:val="00725EF7"/>
    <w:rsid w:val="007303B3"/>
    <w:rsid w:val="00730B1E"/>
    <w:rsid w:val="00730F22"/>
    <w:rsid w:val="007318C9"/>
    <w:rsid w:val="00732B76"/>
    <w:rsid w:val="00732CFA"/>
    <w:rsid w:val="00732D02"/>
    <w:rsid w:val="00733EEF"/>
    <w:rsid w:val="00734BDE"/>
    <w:rsid w:val="0073531A"/>
    <w:rsid w:val="00736E36"/>
    <w:rsid w:val="007410B4"/>
    <w:rsid w:val="0074123B"/>
    <w:rsid w:val="007419B7"/>
    <w:rsid w:val="007420B6"/>
    <w:rsid w:val="007425FD"/>
    <w:rsid w:val="0074740D"/>
    <w:rsid w:val="0075067F"/>
    <w:rsid w:val="0075117D"/>
    <w:rsid w:val="007518C2"/>
    <w:rsid w:val="007544A4"/>
    <w:rsid w:val="00756768"/>
    <w:rsid w:val="007603F4"/>
    <w:rsid w:val="00763130"/>
    <w:rsid w:val="00763A6B"/>
    <w:rsid w:val="00773C2A"/>
    <w:rsid w:val="00775384"/>
    <w:rsid w:val="00776D32"/>
    <w:rsid w:val="00777186"/>
    <w:rsid w:val="00782510"/>
    <w:rsid w:val="00784693"/>
    <w:rsid w:val="00784727"/>
    <w:rsid w:val="00786F27"/>
    <w:rsid w:val="00786FAF"/>
    <w:rsid w:val="00787557"/>
    <w:rsid w:val="007900C8"/>
    <w:rsid w:val="0079026E"/>
    <w:rsid w:val="0079219C"/>
    <w:rsid w:val="00796D63"/>
    <w:rsid w:val="0079757D"/>
    <w:rsid w:val="007A0AE6"/>
    <w:rsid w:val="007A3DBF"/>
    <w:rsid w:val="007B1190"/>
    <w:rsid w:val="007B286E"/>
    <w:rsid w:val="007B3E74"/>
    <w:rsid w:val="007B4CA0"/>
    <w:rsid w:val="007B693B"/>
    <w:rsid w:val="007C1482"/>
    <w:rsid w:val="007C1C76"/>
    <w:rsid w:val="007C3368"/>
    <w:rsid w:val="007C346E"/>
    <w:rsid w:val="007C59BA"/>
    <w:rsid w:val="007D1870"/>
    <w:rsid w:val="007D18CD"/>
    <w:rsid w:val="007D21FE"/>
    <w:rsid w:val="007D33F9"/>
    <w:rsid w:val="007D3F05"/>
    <w:rsid w:val="007D4A1F"/>
    <w:rsid w:val="007E084F"/>
    <w:rsid w:val="007E2C20"/>
    <w:rsid w:val="007E2F49"/>
    <w:rsid w:val="007E41DF"/>
    <w:rsid w:val="007E432F"/>
    <w:rsid w:val="007E7E4C"/>
    <w:rsid w:val="007F132A"/>
    <w:rsid w:val="007F1374"/>
    <w:rsid w:val="007F34F7"/>
    <w:rsid w:val="007F483F"/>
    <w:rsid w:val="007F4A63"/>
    <w:rsid w:val="00802CC5"/>
    <w:rsid w:val="00804CBC"/>
    <w:rsid w:val="00805AE2"/>
    <w:rsid w:val="008106F9"/>
    <w:rsid w:val="008114BC"/>
    <w:rsid w:val="00814A60"/>
    <w:rsid w:val="00814B5C"/>
    <w:rsid w:val="00815480"/>
    <w:rsid w:val="00816E3A"/>
    <w:rsid w:val="008211E1"/>
    <w:rsid w:val="00822B19"/>
    <w:rsid w:val="008231D7"/>
    <w:rsid w:val="00823E81"/>
    <w:rsid w:val="00825C0F"/>
    <w:rsid w:val="0083563C"/>
    <w:rsid w:val="008356A2"/>
    <w:rsid w:val="008357A6"/>
    <w:rsid w:val="00836581"/>
    <w:rsid w:val="0084094E"/>
    <w:rsid w:val="00840F37"/>
    <w:rsid w:val="00841C70"/>
    <w:rsid w:val="008424EF"/>
    <w:rsid w:val="00843D42"/>
    <w:rsid w:val="008446D9"/>
    <w:rsid w:val="0084688D"/>
    <w:rsid w:val="00850987"/>
    <w:rsid w:val="008524EF"/>
    <w:rsid w:val="00852EC7"/>
    <w:rsid w:val="00853B2A"/>
    <w:rsid w:val="008567C2"/>
    <w:rsid w:val="008576F0"/>
    <w:rsid w:val="00861771"/>
    <w:rsid w:val="00862611"/>
    <w:rsid w:val="00864FFD"/>
    <w:rsid w:val="008656AB"/>
    <w:rsid w:val="00865797"/>
    <w:rsid w:val="008658F2"/>
    <w:rsid w:val="00865C29"/>
    <w:rsid w:val="008669A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F00"/>
    <w:rsid w:val="008A1FB6"/>
    <w:rsid w:val="008A24B5"/>
    <w:rsid w:val="008A500E"/>
    <w:rsid w:val="008A5220"/>
    <w:rsid w:val="008A52BE"/>
    <w:rsid w:val="008A6824"/>
    <w:rsid w:val="008B11F0"/>
    <w:rsid w:val="008B1557"/>
    <w:rsid w:val="008B5371"/>
    <w:rsid w:val="008B7035"/>
    <w:rsid w:val="008B7C71"/>
    <w:rsid w:val="008C15F8"/>
    <w:rsid w:val="008C22F7"/>
    <w:rsid w:val="008C4128"/>
    <w:rsid w:val="008C692B"/>
    <w:rsid w:val="008C6E80"/>
    <w:rsid w:val="008C6FD5"/>
    <w:rsid w:val="008D04A2"/>
    <w:rsid w:val="008D1A78"/>
    <w:rsid w:val="008D1D17"/>
    <w:rsid w:val="008D22B9"/>
    <w:rsid w:val="008D3FA4"/>
    <w:rsid w:val="008D4DB8"/>
    <w:rsid w:val="008D718D"/>
    <w:rsid w:val="008E245F"/>
    <w:rsid w:val="008E3988"/>
    <w:rsid w:val="008F08E2"/>
    <w:rsid w:val="008F56EC"/>
    <w:rsid w:val="008F6D80"/>
    <w:rsid w:val="008F6DA3"/>
    <w:rsid w:val="00901DEC"/>
    <w:rsid w:val="00903AA7"/>
    <w:rsid w:val="009052E7"/>
    <w:rsid w:val="00906525"/>
    <w:rsid w:val="00907766"/>
    <w:rsid w:val="0090793D"/>
    <w:rsid w:val="009114B4"/>
    <w:rsid w:val="00913A1F"/>
    <w:rsid w:val="009144B6"/>
    <w:rsid w:val="00924271"/>
    <w:rsid w:val="009325EF"/>
    <w:rsid w:val="00934F31"/>
    <w:rsid w:val="00943378"/>
    <w:rsid w:val="0094555E"/>
    <w:rsid w:val="00946B9B"/>
    <w:rsid w:val="00947A71"/>
    <w:rsid w:val="00953DFF"/>
    <w:rsid w:val="00954DB9"/>
    <w:rsid w:val="0095798A"/>
    <w:rsid w:val="009603B1"/>
    <w:rsid w:val="009632F0"/>
    <w:rsid w:val="009656A4"/>
    <w:rsid w:val="009663B4"/>
    <w:rsid w:val="009664C4"/>
    <w:rsid w:val="00970644"/>
    <w:rsid w:val="00971C05"/>
    <w:rsid w:val="009760B5"/>
    <w:rsid w:val="00980ABE"/>
    <w:rsid w:val="00984301"/>
    <w:rsid w:val="009843B0"/>
    <w:rsid w:val="00987042"/>
    <w:rsid w:val="009916B4"/>
    <w:rsid w:val="009917CA"/>
    <w:rsid w:val="00991ABE"/>
    <w:rsid w:val="0099336D"/>
    <w:rsid w:val="00996298"/>
    <w:rsid w:val="00997531"/>
    <w:rsid w:val="009A1A13"/>
    <w:rsid w:val="009A24A7"/>
    <w:rsid w:val="009A319E"/>
    <w:rsid w:val="009A542F"/>
    <w:rsid w:val="009A7080"/>
    <w:rsid w:val="009B1971"/>
    <w:rsid w:val="009B3231"/>
    <w:rsid w:val="009C0230"/>
    <w:rsid w:val="009C1A56"/>
    <w:rsid w:val="009C4699"/>
    <w:rsid w:val="009C5EAD"/>
    <w:rsid w:val="009C6293"/>
    <w:rsid w:val="009C6320"/>
    <w:rsid w:val="009C6766"/>
    <w:rsid w:val="009D16E7"/>
    <w:rsid w:val="009D4E1E"/>
    <w:rsid w:val="009D71BA"/>
    <w:rsid w:val="009E232E"/>
    <w:rsid w:val="009E2741"/>
    <w:rsid w:val="009E32AC"/>
    <w:rsid w:val="009E35EA"/>
    <w:rsid w:val="009E5179"/>
    <w:rsid w:val="009E5514"/>
    <w:rsid w:val="009E6A02"/>
    <w:rsid w:val="009E715C"/>
    <w:rsid w:val="009F2F3E"/>
    <w:rsid w:val="009F301C"/>
    <w:rsid w:val="009F41E0"/>
    <w:rsid w:val="009F6303"/>
    <w:rsid w:val="009F6A14"/>
    <w:rsid w:val="009F6F58"/>
    <w:rsid w:val="00A00DA5"/>
    <w:rsid w:val="00A02288"/>
    <w:rsid w:val="00A024D8"/>
    <w:rsid w:val="00A05038"/>
    <w:rsid w:val="00A0549E"/>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24D97"/>
    <w:rsid w:val="00A3057F"/>
    <w:rsid w:val="00A312D0"/>
    <w:rsid w:val="00A31FB0"/>
    <w:rsid w:val="00A32702"/>
    <w:rsid w:val="00A3310C"/>
    <w:rsid w:val="00A3460D"/>
    <w:rsid w:val="00A36860"/>
    <w:rsid w:val="00A37208"/>
    <w:rsid w:val="00A44045"/>
    <w:rsid w:val="00A44C77"/>
    <w:rsid w:val="00A4775D"/>
    <w:rsid w:val="00A47B40"/>
    <w:rsid w:val="00A504CB"/>
    <w:rsid w:val="00A5412B"/>
    <w:rsid w:val="00A54D6A"/>
    <w:rsid w:val="00A56CC2"/>
    <w:rsid w:val="00A574AC"/>
    <w:rsid w:val="00A66C0E"/>
    <w:rsid w:val="00A70C3D"/>
    <w:rsid w:val="00A72B22"/>
    <w:rsid w:val="00A735B2"/>
    <w:rsid w:val="00A7492C"/>
    <w:rsid w:val="00A750BA"/>
    <w:rsid w:val="00A766F5"/>
    <w:rsid w:val="00A76A66"/>
    <w:rsid w:val="00A80261"/>
    <w:rsid w:val="00A857BA"/>
    <w:rsid w:val="00A86666"/>
    <w:rsid w:val="00A905CF"/>
    <w:rsid w:val="00A91152"/>
    <w:rsid w:val="00A91187"/>
    <w:rsid w:val="00A91904"/>
    <w:rsid w:val="00A92CEE"/>
    <w:rsid w:val="00A93943"/>
    <w:rsid w:val="00A97175"/>
    <w:rsid w:val="00AA285A"/>
    <w:rsid w:val="00AA2C03"/>
    <w:rsid w:val="00AA44B7"/>
    <w:rsid w:val="00AB01C6"/>
    <w:rsid w:val="00AB0D4A"/>
    <w:rsid w:val="00AB5035"/>
    <w:rsid w:val="00AB6863"/>
    <w:rsid w:val="00AB7E62"/>
    <w:rsid w:val="00AC0EB5"/>
    <w:rsid w:val="00AC29EC"/>
    <w:rsid w:val="00AC2D69"/>
    <w:rsid w:val="00AC5901"/>
    <w:rsid w:val="00AC6C08"/>
    <w:rsid w:val="00AD0A73"/>
    <w:rsid w:val="00AD0E93"/>
    <w:rsid w:val="00AD24ED"/>
    <w:rsid w:val="00AD5520"/>
    <w:rsid w:val="00AD597A"/>
    <w:rsid w:val="00AD72C8"/>
    <w:rsid w:val="00AE5368"/>
    <w:rsid w:val="00AE64BB"/>
    <w:rsid w:val="00AF1C2E"/>
    <w:rsid w:val="00AF4595"/>
    <w:rsid w:val="00AF45FB"/>
    <w:rsid w:val="00AF6188"/>
    <w:rsid w:val="00AF6E1B"/>
    <w:rsid w:val="00B0101B"/>
    <w:rsid w:val="00B0289E"/>
    <w:rsid w:val="00B02BFB"/>
    <w:rsid w:val="00B06039"/>
    <w:rsid w:val="00B06E47"/>
    <w:rsid w:val="00B07C82"/>
    <w:rsid w:val="00B11491"/>
    <w:rsid w:val="00B16D4E"/>
    <w:rsid w:val="00B16D93"/>
    <w:rsid w:val="00B172F7"/>
    <w:rsid w:val="00B26B0E"/>
    <w:rsid w:val="00B32582"/>
    <w:rsid w:val="00B325B0"/>
    <w:rsid w:val="00B36468"/>
    <w:rsid w:val="00B4024D"/>
    <w:rsid w:val="00B41AC9"/>
    <w:rsid w:val="00B42E9C"/>
    <w:rsid w:val="00B45696"/>
    <w:rsid w:val="00B45A8F"/>
    <w:rsid w:val="00B520AF"/>
    <w:rsid w:val="00B5310E"/>
    <w:rsid w:val="00B54230"/>
    <w:rsid w:val="00B546DC"/>
    <w:rsid w:val="00B60DE4"/>
    <w:rsid w:val="00B63D32"/>
    <w:rsid w:val="00B6462D"/>
    <w:rsid w:val="00B648C5"/>
    <w:rsid w:val="00B73CDF"/>
    <w:rsid w:val="00B77B93"/>
    <w:rsid w:val="00B80950"/>
    <w:rsid w:val="00B81B0E"/>
    <w:rsid w:val="00B81D86"/>
    <w:rsid w:val="00B82086"/>
    <w:rsid w:val="00B82561"/>
    <w:rsid w:val="00B84F8F"/>
    <w:rsid w:val="00B851C8"/>
    <w:rsid w:val="00B870C8"/>
    <w:rsid w:val="00B875F5"/>
    <w:rsid w:val="00B87AC6"/>
    <w:rsid w:val="00B916F2"/>
    <w:rsid w:val="00B91856"/>
    <w:rsid w:val="00B9196F"/>
    <w:rsid w:val="00B92546"/>
    <w:rsid w:val="00B9263A"/>
    <w:rsid w:val="00B927FA"/>
    <w:rsid w:val="00B92903"/>
    <w:rsid w:val="00B9294C"/>
    <w:rsid w:val="00B93E3C"/>
    <w:rsid w:val="00B95D13"/>
    <w:rsid w:val="00B95D91"/>
    <w:rsid w:val="00BA1BC8"/>
    <w:rsid w:val="00BA245E"/>
    <w:rsid w:val="00BA3062"/>
    <w:rsid w:val="00BA48C7"/>
    <w:rsid w:val="00BA78D6"/>
    <w:rsid w:val="00BB0D4C"/>
    <w:rsid w:val="00BB118E"/>
    <w:rsid w:val="00BB35F3"/>
    <w:rsid w:val="00BB6BC8"/>
    <w:rsid w:val="00BC0554"/>
    <w:rsid w:val="00BC094E"/>
    <w:rsid w:val="00BC12E7"/>
    <w:rsid w:val="00BC1367"/>
    <w:rsid w:val="00BC22E5"/>
    <w:rsid w:val="00BC4290"/>
    <w:rsid w:val="00BD372D"/>
    <w:rsid w:val="00BD3CA5"/>
    <w:rsid w:val="00BD463A"/>
    <w:rsid w:val="00BD480D"/>
    <w:rsid w:val="00BE1A05"/>
    <w:rsid w:val="00BE2DD1"/>
    <w:rsid w:val="00BE2EA2"/>
    <w:rsid w:val="00BE3F9F"/>
    <w:rsid w:val="00BE4A10"/>
    <w:rsid w:val="00BF253C"/>
    <w:rsid w:val="00BF6549"/>
    <w:rsid w:val="00C00C55"/>
    <w:rsid w:val="00C01214"/>
    <w:rsid w:val="00C02908"/>
    <w:rsid w:val="00C02C41"/>
    <w:rsid w:val="00C03996"/>
    <w:rsid w:val="00C0436E"/>
    <w:rsid w:val="00C04874"/>
    <w:rsid w:val="00C059A8"/>
    <w:rsid w:val="00C06C74"/>
    <w:rsid w:val="00C17125"/>
    <w:rsid w:val="00C20880"/>
    <w:rsid w:val="00C2336C"/>
    <w:rsid w:val="00C2738B"/>
    <w:rsid w:val="00C356FF"/>
    <w:rsid w:val="00C36C81"/>
    <w:rsid w:val="00C40076"/>
    <w:rsid w:val="00C41303"/>
    <w:rsid w:val="00C41BA6"/>
    <w:rsid w:val="00C42835"/>
    <w:rsid w:val="00C50208"/>
    <w:rsid w:val="00C504B1"/>
    <w:rsid w:val="00C54B65"/>
    <w:rsid w:val="00C54F80"/>
    <w:rsid w:val="00C5777E"/>
    <w:rsid w:val="00C57A9F"/>
    <w:rsid w:val="00C60F76"/>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3F93"/>
    <w:rsid w:val="00C94266"/>
    <w:rsid w:val="00CA1744"/>
    <w:rsid w:val="00CA2713"/>
    <w:rsid w:val="00CA5A52"/>
    <w:rsid w:val="00CA5EB3"/>
    <w:rsid w:val="00CB007A"/>
    <w:rsid w:val="00CB04FA"/>
    <w:rsid w:val="00CB0730"/>
    <w:rsid w:val="00CB0D0E"/>
    <w:rsid w:val="00CB17C7"/>
    <w:rsid w:val="00CB2481"/>
    <w:rsid w:val="00CB6756"/>
    <w:rsid w:val="00CC0A51"/>
    <w:rsid w:val="00CC33F3"/>
    <w:rsid w:val="00CC4E1C"/>
    <w:rsid w:val="00CC56E6"/>
    <w:rsid w:val="00CD2633"/>
    <w:rsid w:val="00CD704D"/>
    <w:rsid w:val="00CD738A"/>
    <w:rsid w:val="00CD7D4A"/>
    <w:rsid w:val="00CE17CC"/>
    <w:rsid w:val="00CE4830"/>
    <w:rsid w:val="00CF0F54"/>
    <w:rsid w:val="00CF2BA8"/>
    <w:rsid w:val="00CF3BF4"/>
    <w:rsid w:val="00CF4F8B"/>
    <w:rsid w:val="00CF505E"/>
    <w:rsid w:val="00CF52F4"/>
    <w:rsid w:val="00CF53D5"/>
    <w:rsid w:val="00CF5C12"/>
    <w:rsid w:val="00CF67C9"/>
    <w:rsid w:val="00D02049"/>
    <w:rsid w:val="00D02821"/>
    <w:rsid w:val="00D03D19"/>
    <w:rsid w:val="00D04D0C"/>
    <w:rsid w:val="00D056F7"/>
    <w:rsid w:val="00D109C8"/>
    <w:rsid w:val="00D12559"/>
    <w:rsid w:val="00D20967"/>
    <w:rsid w:val="00D215F8"/>
    <w:rsid w:val="00D2174D"/>
    <w:rsid w:val="00D22786"/>
    <w:rsid w:val="00D23B07"/>
    <w:rsid w:val="00D25C4C"/>
    <w:rsid w:val="00D262E3"/>
    <w:rsid w:val="00D2752A"/>
    <w:rsid w:val="00D307F5"/>
    <w:rsid w:val="00D31D6E"/>
    <w:rsid w:val="00D32C30"/>
    <w:rsid w:val="00D32C3B"/>
    <w:rsid w:val="00D33090"/>
    <w:rsid w:val="00D3573A"/>
    <w:rsid w:val="00D36395"/>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4FA0"/>
    <w:rsid w:val="00D56A05"/>
    <w:rsid w:val="00D6229B"/>
    <w:rsid w:val="00D6310A"/>
    <w:rsid w:val="00D63593"/>
    <w:rsid w:val="00D64CB8"/>
    <w:rsid w:val="00D65522"/>
    <w:rsid w:val="00D65EBB"/>
    <w:rsid w:val="00D66112"/>
    <w:rsid w:val="00D723D5"/>
    <w:rsid w:val="00D72C63"/>
    <w:rsid w:val="00D758D3"/>
    <w:rsid w:val="00D75AAC"/>
    <w:rsid w:val="00D800C9"/>
    <w:rsid w:val="00D80C73"/>
    <w:rsid w:val="00D81317"/>
    <w:rsid w:val="00D82B84"/>
    <w:rsid w:val="00D84C0A"/>
    <w:rsid w:val="00D869F0"/>
    <w:rsid w:val="00D91333"/>
    <w:rsid w:val="00D914F3"/>
    <w:rsid w:val="00D93013"/>
    <w:rsid w:val="00D937C0"/>
    <w:rsid w:val="00D95DD9"/>
    <w:rsid w:val="00D95F21"/>
    <w:rsid w:val="00D96A43"/>
    <w:rsid w:val="00DA12AE"/>
    <w:rsid w:val="00DA1395"/>
    <w:rsid w:val="00DA16B5"/>
    <w:rsid w:val="00DA198C"/>
    <w:rsid w:val="00DA48A1"/>
    <w:rsid w:val="00DA53EC"/>
    <w:rsid w:val="00DA5857"/>
    <w:rsid w:val="00DA64E7"/>
    <w:rsid w:val="00DA655B"/>
    <w:rsid w:val="00DB06B4"/>
    <w:rsid w:val="00DB0C32"/>
    <w:rsid w:val="00DB1C31"/>
    <w:rsid w:val="00DB322D"/>
    <w:rsid w:val="00DB7723"/>
    <w:rsid w:val="00DC05A5"/>
    <w:rsid w:val="00DC228A"/>
    <w:rsid w:val="00DC2BBA"/>
    <w:rsid w:val="00DC5508"/>
    <w:rsid w:val="00DC5B02"/>
    <w:rsid w:val="00DC6433"/>
    <w:rsid w:val="00DC6648"/>
    <w:rsid w:val="00DD075E"/>
    <w:rsid w:val="00DD296C"/>
    <w:rsid w:val="00DD367B"/>
    <w:rsid w:val="00DD36CF"/>
    <w:rsid w:val="00DD59D0"/>
    <w:rsid w:val="00DD5C21"/>
    <w:rsid w:val="00DD5CA9"/>
    <w:rsid w:val="00DD6272"/>
    <w:rsid w:val="00DE153A"/>
    <w:rsid w:val="00DE18FA"/>
    <w:rsid w:val="00DE4D52"/>
    <w:rsid w:val="00DE61FA"/>
    <w:rsid w:val="00DE62D4"/>
    <w:rsid w:val="00DE798F"/>
    <w:rsid w:val="00DF0649"/>
    <w:rsid w:val="00DF3F4B"/>
    <w:rsid w:val="00DF4D8B"/>
    <w:rsid w:val="00DF722D"/>
    <w:rsid w:val="00E00A25"/>
    <w:rsid w:val="00E01570"/>
    <w:rsid w:val="00E050B9"/>
    <w:rsid w:val="00E077AE"/>
    <w:rsid w:val="00E10423"/>
    <w:rsid w:val="00E1134D"/>
    <w:rsid w:val="00E1257A"/>
    <w:rsid w:val="00E136DD"/>
    <w:rsid w:val="00E13A33"/>
    <w:rsid w:val="00E2097D"/>
    <w:rsid w:val="00E20BFE"/>
    <w:rsid w:val="00E20E77"/>
    <w:rsid w:val="00E2551E"/>
    <w:rsid w:val="00E26BCE"/>
    <w:rsid w:val="00E26D35"/>
    <w:rsid w:val="00E26E06"/>
    <w:rsid w:val="00E3030A"/>
    <w:rsid w:val="00E31E6D"/>
    <w:rsid w:val="00E33766"/>
    <w:rsid w:val="00E345DA"/>
    <w:rsid w:val="00E362AE"/>
    <w:rsid w:val="00E37948"/>
    <w:rsid w:val="00E379AF"/>
    <w:rsid w:val="00E37C60"/>
    <w:rsid w:val="00E40A90"/>
    <w:rsid w:val="00E45782"/>
    <w:rsid w:val="00E47323"/>
    <w:rsid w:val="00E47A7D"/>
    <w:rsid w:val="00E51AD1"/>
    <w:rsid w:val="00E52DF5"/>
    <w:rsid w:val="00E55054"/>
    <w:rsid w:val="00E55109"/>
    <w:rsid w:val="00E62F35"/>
    <w:rsid w:val="00E638BF"/>
    <w:rsid w:val="00E6455C"/>
    <w:rsid w:val="00E65F8C"/>
    <w:rsid w:val="00E66D88"/>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421"/>
    <w:rsid w:val="00E92D8B"/>
    <w:rsid w:val="00E92D8E"/>
    <w:rsid w:val="00E967C3"/>
    <w:rsid w:val="00E96AE0"/>
    <w:rsid w:val="00E970C4"/>
    <w:rsid w:val="00E97100"/>
    <w:rsid w:val="00E97283"/>
    <w:rsid w:val="00E974D8"/>
    <w:rsid w:val="00E97591"/>
    <w:rsid w:val="00EA0417"/>
    <w:rsid w:val="00EA094B"/>
    <w:rsid w:val="00EA19B0"/>
    <w:rsid w:val="00EA2137"/>
    <w:rsid w:val="00EA22EA"/>
    <w:rsid w:val="00EA5284"/>
    <w:rsid w:val="00EA5CB3"/>
    <w:rsid w:val="00EA5D72"/>
    <w:rsid w:val="00EA5E1B"/>
    <w:rsid w:val="00EB0E7B"/>
    <w:rsid w:val="00EB186D"/>
    <w:rsid w:val="00EB18C7"/>
    <w:rsid w:val="00EB2746"/>
    <w:rsid w:val="00EB32FE"/>
    <w:rsid w:val="00EB58FA"/>
    <w:rsid w:val="00EB6CAD"/>
    <w:rsid w:val="00EC179A"/>
    <w:rsid w:val="00EC1DBD"/>
    <w:rsid w:val="00EC1E06"/>
    <w:rsid w:val="00EC1FEC"/>
    <w:rsid w:val="00EC248C"/>
    <w:rsid w:val="00EC74F2"/>
    <w:rsid w:val="00ED1AD4"/>
    <w:rsid w:val="00ED3213"/>
    <w:rsid w:val="00ED487F"/>
    <w:rsid w:val="00ED6895"/>
    <w:rsid w:val="00EE0742"/>
    <w:rsid w:val="00EE1A38"/>
    <w:rsid w:val="00EE4150"/>
    <w:rsid w:val="00EE4A3D"/>
    <w:rsid w:val="00EE4C6D"/>
    <w:rsid w:val="00EF061F"/>
    <w:rsid w:val="00EF292C"/>
    <w:rsid w:val="00EF516F"/>
    <w:rsid w:val="00EF5DCB"/>
    <w:rsid w:val="00F02105"/>
    <w:rsid w:val="00F04CEC"/>
    <w:rsid w:val="00F05A7F"/>
    <w:rsid w:val="00F13E80"/>
    <w:rsid w:val="00F13F0B"/>
    <w:rsid w:val="00F151D0"/>
    <w:rsid w:val="00F21BD4"/>
    <w:rsid w:val="00F21D43"/>
    <w:rsid w:val="00F22875"/>
    <w:rsid w:val="00F22BE0"/>
    <w:rsid w:val="00F22DAC"/>
    <w:rsid w:val="00F233E1"/>
    <w:rsid w:val="00F24AD3"/>
    <w:rsid w:val="00F258FE"/>
    <w:rsid w:val="00F26336"/>
    <w:rsid w:val="00F26E12"/>
    <w:rsid w:val="00F31B66"/>
    <w:rsid w:val="00F31D1F"/>
    <w:rsid w:val="00F32DA2"/>
    <w:rsid w:val="00F368D5"/>
    <w:rsid w:val="00F3773F"/>
    <w:rsid w:val="00F41666"/>
    <w:rsid w:val="00F44A13"/>
    <w:rsid w:val="00F46237"/>
    <w:rsid w:val="00F469B0"/>
    <w:rsid w:val="00F5165C"/>
    <w:rsid w:val="00F539C4"/>
    <w:rsid w:val="00F551A5"/>
    <w:rsid w:val="00F55F9D"/>
    <w:rsid w:val="00F619AD"/>
    <w:rsid w:val="00F61E91"/>
    <w:rsid w:val="00F624D5"/>
    <w:rsid w:val="00F65840"/>
    <w:rsid w:val="00F67575"/>
    <w:rsid w:val="00F70EAD"/>
    <w:rsid w:val="00F73683"/>
    <w:rsid w:val="00F807B9"/>
    <w:rsid w:val="00F83952"/>
    <w:rsid w:val="00F8404C"/>
    <w:rsid w:val="00F86B71"/>
    <w:rsid w:val="00F91A7F"/>
    <w:rsid w:val="00F92ECC"/>
    <w:rsid w:val="00F93B5A"/>
    <w:rsid w:val="00F973E2"/>
    <w:rsid w:val="00F97907"/>
    <w:rsid w:val="00FA2D41"/>
    <w:rsid w:val="00FA378F"/>
    <w:rsid w:val="00FA3897"/>
    <w:rsid w:val="00FA4BCB"/>
    <w:rsid w:val="00FA4D8B"/>
    <w:rsid w:val="00FB2E18"/>
    <w:rsid w:val="00FB3BB1"/>
    <w:rsid w:val="00FB5118"/>
    <w:rsid w:val="00FB5B8C"/>
    <w:rsid w:val="00FB65E5"/>
    <w:rsid w:val="00FB755A"/>
    <w:rsid w:val="00FB7B9C"/>
    <w:rsid w:val="00FC1008"/>
    <w:rsid w:val="00FC1F43"/>
    <w:rsid w:val="00FC3ABA"/>
    <w:rsid w:val="00FC3E72"/>
    <w:rsid w:val="00FC665C"/>
    <w:rsid w:val="00FC7840"/>
    <w:rsid w:val="00FC78D1"/>
    <w:rsid w:val="00FD0FBD"/>
    <w:rsid w:val="00FD12B1"/>
    <w:rsid w:val="00FD200F"/>
    <w:rsid w:val="00FD467B"/>
    <w:rsid w:val="00FD62AB"/>
    <w:rsid w:val="00FD72F9"/>
    <w:rsid w:val="00FE0D2F"/>
    <w:rsid w:val="00FE38FC"/>
    <w:rsid w:val="00FE3F2E"/>
    <w:rsid w:val="00FE4303"/>
    <w:rsid w:val="00FE4942"/>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E5EA7"/>
  <w15:chartTrackingRefBased/>
  <w15:docId w15:val="{6F387DDF-A789-4AFE-92E7-44D9DCD9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D296C"/>
    <w:pPr>
      <w:suppressAutoHyphens w:val="0"/>
      <w:spacing w:after="200" w:line="276" w:lineRule="auto"/>
      <w:ind w:left="720"/>
      <w:contextualSpacing/>
      <w:jc w:val="left"/>
    </w:pPr>
    <w:rPr>
      <w:rFonts w:ascii="Calibri" w:eastAsia="Calibri" w:hAnsi="Calibri" w:cs="Times New Roman"/>
      <w:kern w:val="0"/>
      <w:sz w:val="22"/>
      <w:szCs w:val="22"/>
      <w:lang w:val="en-US" w:eastAsia="en-US" w:bidi="ar-S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DD296C"/>
    <w:rPr>
      <w:rFonts w:ascii="Calibri" w:eastAsia="Calibri" w:hAnsi="Calibri" w:cs="Times New Roman"/>
      <w:kern w:val="0"/>
      <w:sz w:val="22"/>
      <w:szCs w:val="22"/>
    </w:rPr>
  </w:style>
  <w:style w:type="paragraph" w:styleId="BodyText2">
    <w:name w:val="Body Text 2"/>
    <w:basedOn w:val="Normal"/>
    <w:link w:val="BodyText2Char"/>
    <w:uiPriority w:val="99"/>
    <w:unhideWhenUsed/>
    <w:rsid w:val="00DD296C"/>
    <w:pPr>
      <w:suppressAutoHyphens w:val="0"/>
      <w:spacing w:after="120" w:line="480" w:lineRule="auto"/>
      <w:jc w:val="left"/>
    </w:pPr>
    <w:rPr>
      <w:rFonts w:ascii="Times New Roman" w:eastAsia="Times New Roman" w:hAnsi="Times New Roman" w:cs="Times New Roman"/>
      <w:kern w:val="0"/>
      <w:lang w:eastAsia="ru-RU" w:bidi="ar-SA"/>
    </w:rPr>
  </w:style>
  <w:style w:type="character" w:customStyle="1" w:styleId="BodyText2Char">
    <w:name w:val="Body Text 2 Char"/>
    <w:basedOn w:val="DefaultParagraphFont"/>
    <w:link w:val="BodyText2"/>
    <w:uiPriority w:val="99"/>
    <w:rsid w:val="00DD296C"/>
    <w:rPr>
      <w:rFonts w:ascii="Times New Roman" w:eastAsia="Times New Roman" w:hAnsi="Times New Roman" w:cs="Times New Roman"/>
      <w:kern w:val="0"/>
      <w:sz w:val="24"/>
      <w:lang w:val="ru-RU" w:eastAsia="ru-RU"/>
    </w:rPr>
  </w:style>
  <w:style w:type="paragraph" w:customStyle="1" w:styleId="Body">
    <w:name w:val="Body"/>
    <w:rsid w:val="00DD296C"/>
    <w:pPr>
      <w:pBdr>
        <w:top w:val="nil"/>
        <w:left w:val="nil"/>
        <w:bottom w:val="nil"/>
        <w:right w:val="nil"/>
        <w:between w:val="nil"/>
        <w:bar w:val="nil"/>
      </w:pBdr>
      <w:suppressAutoHyphens w:val="0"/>
      <w:spacing w:after="200" w:line="276" w:lineRule="auto"/>
    </w:pPr>
    <w:rPr>
      <w:rFonts w:ascii="Calibri" w:eastAsia="Calibri" w:hAnsi="Calibri" w:cs="Calibri"/>
      <w:color w:val="000000"/>
      <w:kern w:val="0"/>
      <w:sz w:val="22"/>
      <w:szCs w:val="22"/>
      <w:u w:color="000000"/>
      <w:bdr w:val="nil"/>
    </w:rPr>
  </w:style>
  <w:style w:type="character" w:styleId="Strong">
    <w:name w:val="Strong"/>
    <w:basedOn w:val="DefaultParagraphFont"/>
    <w:uiPriority w:val="22"/>
    <w:qFormat/>
    <w:rsid w:val="000E1748"/>
    <w:rPr>
      <w:b/>
      <w:bCs/>
    </w:rPr>
  </w:style>
  <w:style w:type="paragraph" w:styleId="NormalWeb">
    <w:name w:val="Normal (Web)"/>
    <w:basedOn w:val="Normal"/>
    <w:uiPriority w:val="99"/>
    <w:unhideWhenUsed/>
    <w:rsid w:val="00FB5118"/>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7323344">
      <w:bodyDiv w:val="1"/>
      <w:marLeft w:val="0"/>
      <w:marRight w:val="0"/>
      <w:marTop w:val="0"/>
      <w:marBottom w:val="0"/>
      <w:divBdr>
        <w:top w:val="none" w:sz="0" w:space="0" w:color="auto"/>
        <w:left w:val="none" w:sz="0" w:space="0" w:color="auto"/>
        <w:bottom w:val="none" w:sz="0" w:space="0" w:color="auto"/>
        <w:right w:val="none" w:sz="0" w:space="0" w:color="auto"/>
      </w:divBdr>
    </w:div>
    <w:div w:id="162850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3</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49</cp:revision>
  <dcterms:created xsi:type="dcterms:W3CDTF">2023-05-15T12:27:00Z</dcterms:created>
  <dcterms:modified xsi:type="dcterms:W3CDTF">2025-11-24T11:27:00Z</dcterms:modified>
</cp:coreProperties>
</file>