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B41D7" w14:textId="0AD64D64" w:rsidR="004B734B" w:rsidRPr="009C7D5C" w:rsidRDefault="004B734B" w:rsidP="00154980">
      <w:pPr>
        <w:spacing w:after="0"/>
        <w:ind w:right="-18"/>
        <w:jc w:val="center"/>
        <w:rPr>
          <w:rFonts w:ascii="GHEA Grapalat" w:hAnsi="GHEA Grapalat"/>
          <w:b/>
          <w:color w:val="000000"/>
          <w:sz w:val="24"/>
          <w:szCs w:val="24"/>
          <w:lang w:val="en-US"/>
        </w:rPr>
      </w:pPr>
      <w:r w:rsidRPr="009C7D5C">
        <w:rPr>
          <w:rFonts w:ascii="GHEA Grapalat" w:hAnsi="GHEA Grapalat"/>
          <w:b/>
          <w:color w:val="000000"/>
          <w:sz w:val="24"/>
          <w:szCs w:val="24"/>
          <w:lang w:val="en-US"/>
        </w:rPr>
        <w:t>ԱՄՓՈՓԱԹԵՐԹ</w:t>
      </w:r>
    </w:p>
    <w:p w14:paraId="7F399D8F" w14:textId="77777777" w:rsidR="004B734B" w:rsidRPr="009C7D5C" w:rsidRDefault="004B734B" w:rsidP="004B734B">
      <w:pPr>
        <w:tabs>
          <w:tab w:val="center" w:pos="2520"/>
        </w:tabs>
        <w:spacing w:after="0"/>
        <w:ind w:right="1980"/>
        <w:jc w:val="center"/>
        <w:rPr>
          <w:rFonts w:ascii="GHEA Grapalat" w:hAnsi="GHEA Grapalat"/>
          <w:b/>
          <w:color w:val="000000"/>
          <w:sz w:val="24"/>
          <w:szCs w:val="24"/>
          <w:lang w:val="en-US"/>
        </w:rPr>
      </w:pPr>
    </w:p>
    <w:p w14:paraId="759A6C65" w14:textId="77777777" w:rsidR="005E2157" w:rsidRDefault="00416219" w:rsidP="005E2157">
      <w:pPr>
        <w:shd w:val="clear" w:color="auto" w:fill="FFFFFF"/>
        <w:spacing w:after="0"/>
        <w:jc w:val="center"/>
        <w:rPr>
          <w:rFonts w:ascii="GHEA Grapalat" w:hAnsi="GHEA Grapalat"/>
          <w:b/>
          <w:color w:val="000000"/>
          <w:sz w:val="24"/>
          <w:szCs w:val="24"/>
          <w:lang w:val="hy-AM" w:eastAsia="en-US"/>
        </w:rPr>
      </w:pPr>
      <w:r w:rsidRPr="00416219">
        <w:rPr>
          <w:rFonts w:ascii="GHEA Grapalat" w:hAnsi="GHEA Grapalat"/>
          <w:b/>
          <w:bCs/>
          <w:sz w:val="24"/>
          <w:szCs w:val="24"/>
          <w:lang w:val="hy-AM"/>
        </w:rPr>
        <w:t xml:space="preserve"> «</w:t>
      </w:r>
      <w:r w:rsidR="005E2157">
        <w:rPr>
          <w:rFonts w:ascii="GHEA Grapalat" w:hAnsi="GHEA Grapalat"/>
          <w:b/>
          <w:color w:val="000000"/>
          <w:sz w:val="24"/>
          <w:szCs w:val="24"/>
          <w:lang w:val="hy-AM" w:eastAsia="en-US"/>
        </w:rPr>
        <w:t>Հ</w:t>
      </w:r>
      <w:r w:rsidR="005E2157" w:rsidRPr="005E2157">
        <w:rPr>
          <w:rFonts w:ascii="GHEA Grapalat" w:hAnsi="GHEA Grapalat"/>
          <w:b/>
          <w:color w:val="000000"/>
          <w:sz w:val="24"/>
          <w:szCs w:val="24"/>
          <w:lang w:val="hy-AM" w:eastAsia="en-US"/>
        </w:rPr>
        <w:t xml:space="preserve">այաստանի </w:t>
      </w:r>
      <w:r w:rsidR="005E2157">
        <w:rPr>
          <w:rFonts w:ascii="GHEA Grapalat" w:hAnsi="GHEA Grapalat"/>
          <w:b/>
          <w:color w:val="000000"/>
          <w:sz w:val="24"/>
          <w:szCs w:val="24"/>
          <w:lang w:val="hy-AM" w:eastAsia="en-US"/>
        </w:rPr>
        <w:t>Հ</w:t>
      </w:r>
      <w:r w:rsidR="005E2157" w:rsidRPr="005E2157">
        <w:rPr>
          <w:rFonts w:ascii="GHEA Grapalat" w:hAnsi="GHEA Grapalat"/>
          <w:b/>
          <w:color w:val="000000"/>
          <w:sz w:val="24"/>
          <w:szCs w:val="24"/>
          <w:lang w:val="hy-AM" w:eastAsia="en-US"/>
        </w:rPr>
        <w:t xml:space="preserve">անրապետության կառավարության 2018 թվականի նոյեմբերի 8-ի </w:t>
      </w:r>
      <w:r w:rsidR="005E2157">
        <w:rPr>
          <w:rFonts w:ascii="GHEA Grapalat" w:hAnsi="GHEA Grapalat"/>
          <w:b/>
          <w:color w:val="000000"/>
          <w:sz w:val="24"/>
          <w:szCs w:val="24"/>
          <w:lang w:val="hy-AM" w:eastAsia="en-US"/>
        </w:rPr>
        <w:t>N</w:t>
      </w:r>
      <w:r w:rsidR="005E2157" w:rsidRPr="005E2157">
        <w:rPr>
          <w:rFonts w:ascii="GHEA Grapalat" w:hAnsi="GHEA Grapalat"/>
          <w:b/>
          <w:color w:val="000000"/>
          <w:sz w:val="24"/>
          <w:szCs w:val="24"/>
          <w:lang w:val="hy-AM" w:eastAsia="en-US"/>
        </w:rPr>
        <w:t xml:space="preserve"> 1269-</w:t>
      </w:r>
      <w:r w:rsidR="005E2157">
        <w:rPr>
          <w:rFonts w:ascii="GHEA Grapalat" w:hAnsi="GHEA Grapalat"/>
          <w:b/>
          <w:color w:val="000000"/>
          <w:sz w:val="24"/>
          <w:szCs w:val="24"/>
          <w:lang w:val="hy-AM" w:eastAsia="en-US"/>
        </w:rPr>
        <w:t>Ն</w:t>
      </w:r>
      <w:r w:rsidR="005E2157" w:rsidRPr="005E2157">
        <w:rPr>
          <w:rFonts w:ascii="GHEA Grapalat" w:hAnsi="GHEA Grapalat"/>
          <w:b/>
          <w:color w:val="000000"/>
          <w:sz w:val="24"/>
          <w:szCs w:val="24"/>
          <w:lang w:val="hy-AM" w:eastAsia="en-US"/>
        </w:rPr>
        <w:t xml:space="preserve"> որոշման մեջ </w:t>
      </w:r>
    </w:p>
    <w:p w14:paraId="3B4B9B74" w14:textId="6CC538D3" w:rsidR="005E2157" w:rsidRDefault="005E2157" w:rsidP="005E2157">
      <w:pPr>
        <w:shd w:val="clear" w:color="auto" w:fill="FFFFFF"/>
        <w:spacing w:after="0"/>
        <w:jc w:val="center"/>
        <w:rPr>
          <w:rFonts w:ascii="GHEA Grapalat" w:hAnsi="GHEA Grapalat"/>
          <w:b/>
          <w:bCs/>
          <w:color w:val="000000"/>
          <w:sz w:val="24"/>
          <w:szCs w:val="24"/>
          <w:lang w:val="hy-AM"/>
        </w:rPr>
      </w:pPr>
      <w:r w:rsidRPr="005E2157">
        <w:rPr>
          <w:rFonts w:ascii="GHEA Grapalat" w:hAnsi="GHEA Grapalat"/>
          <w:b/>
          <w:color w:val="000000"/>
          <w:sz w:val="24"/>
          <w:szCs w:val="24"/>
          <w:lang w:val="hy-AM" w:eastAsia="en-US"/>
        </w:rPr>
        <w:t xml:space="preserve">փոփոխություն </w:t>
      </w:r>
      <w:r>
        <w:rPr>
          <w:rFonts w:ascii="GHEA Grapalat" w:hAnsi="GHEA Grapalat"/>
          <w:b/>
          <w:color w:val="000000"/>
          <w:sz w:val="24"/>
          <w:szCs w:val="24"/>
          <w:lang w:val="hy-AM" w:eastAsia="en-US"/>
        </w:rPr>
        <w:t>և</w:t>
      </w:r>
      <w:r w:rsidRPr="005E2157">
        <w:rPr>
          <w:rFonts w:ascii="GHEA Grapalat" w:hAnsi="GHEA Grapalat"/>
          <w:b/>
          <w:color w:val="000000"/>
          <w:sz w:val="24"/>
          <w:szCs w:val="24"/>
          <w:lang w:val="hy-AM" w:eastAsia="en-US"/>
        </w:rPr>
        <w:t xml:space="preserve"> լրացում կատարելու մասին</w:t>
      </w:r>
      <w:r w:rsidR="00416219" w:rsidRPr="00416219">
        <w:rPr>
          <w:rFonts w:ascii="GHEA Grapalat" w:hAnsi="GHEA Grapalat"/>
          <w:b/>
          <w:bCs/>
          <w:sz w:val="24"/>
          <w:szCs w:val="24"/>
          <w:lang w:val="hy-AM"/>
        </w:rPr>
        <w:t>» ՀՀ կառավարության որոշ</w:t>
      </w:r>
      <w:r w:rsidR="00577772">
        <w:rPr>
          <w:rFonts w:ascii="GHEA Grapalat" w:hAnsi="GHEA Grapalat"/>
          <w:b/>
          <w:bCs/>
          <w:sz w:val="24"/>
          <w:szCs w:val="24"/>
          <w:lang w:val="hy-AM"/>
        </w:rPr>
        <w:t>ման</w:t>
      </w:r>
      <w:r w:rsidR="00416219" w:rsidRPr="00416219">
        <w:rPr>
          <w:rFonts w:ascii="GHEA Grapalat" w:hAnsi="GHEA Grapalat"/>
          <w:b/>
          <w:bCs/>
          <w:sz w:val="24"/>
          <w:szCs w:val="24"/>
          <w:lang w:val="hy-AM"/>
        </w:rPr>
        <w:t xml:space="preserve"> նախագծ</w:t>
      </w:r>
      <w:r w:rsidR="004B734B" w:rsidRPr="009C7D5C">
        <w:rPr>
          <w:rFonts w:ascii="GHEA Grapalat" w:hAnsi="GHEA Grapalat"/>
          <w:b/>
          <w:bCs/>
          <w:color w:val="000000"/>
          <w:sz w:val="24"/>
          <w:szCs w:val="24"/>
          <w:lang w:val="hy-AM"/>
        </w:rPr>
        <w:t>ի</w:t>
      </w:r>
    </w:p>
    <w:p w14:paraId="6F4DC706" w14:textId="0E42FF5F" w:rsidR="004B734B" w:rsidRPr="009C7D5C" w:rsidRDefault="004B734B" w:rsidP="005E2157">
      <w:pPr>
        <w:shd w:val="clear" w:color="auto" w:fill="FFFFFF"/>
        <w:spacing w:after="0"/>
        <w:jc w:val="center"/>
        <w:rPr>
          <w:rFonts w:ascii="GHEA Grapalat" w:hAnsi="GHEA Grapalat"/>
          <w:b/>
          <w:bCs/>
          <w:color w:val="000000"/>
          <w:sz w:val="24"/>
          <w:szCs w:val="24"/>
          <w:lang w:val="hy-AM"/>
        </w:rPr>
      </w:pPr>
      <w:r w:rsidRPr="009C7D5C">
        <w:rPr>
          <w:rFonts w:ascii="GHEA Grapalat" w:hAnsi="GHEA Grapalat"/>
          <w:b/>
          <w:bCs/>
          <w:color w:val="000000"/>
          <w:sz w:val="24"/>
          <w:szCs w:val="24"/>
          <w:lang w:val="hy-AM"/>
        </w:rPr>
        <w:t>վերաբերյալ ստացված դիտողությունների և առաջարկությունների</w:t>
      </w:r>
    </w:p>
    <w:p w14:paraId="15D92672" w14:textId="77777777" w:rsidR="004B734B" w:rsidRPr="006F399B" w:rsidRDefault="004B734B" w:rsidP="004B734B">
      <w:pPr>
        <w:shd w:val="clear" w:color="auto" w:fill="FFFFFF"/>
        <w:spacing w:after="0"/>
        <w:ind w:firstLine="540"/>
        <w:jc w:val="center"/>
        <w:rPr>
          <w:rFonts w:ascii="GHEA Grapalat" w:hAnsi="GHEA Grapalat"/>
          <w:b/>
          <w:bCs/>
          <w:i/>
          <w:iCs/>
          <w:color w:val="000000"/>
          <w:sz w:val="24"/>
          <w:szCs w:val="24"/>
          <w:lang w:val="hy-AM"/>
        </w:rPr>
      </w:pPr>
    </w:p>
    <w:tbl>
      <w:tblPr>
        <w:tblW w:w="1566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90"/>
        <w:gridCol w:w="4770"/>
      </w:tblGrid>
      <w:tr w:rsidR="004B734B" w:rsidRPr="00F81386" w14:paraId="431D4B0A" w14:textId="77777777" w:rsidTr="00AD7B75">
        <w:trPr>
          <w:trHeight w:val="368"/>
        </w:trPr>
        <w:tc>
          <w:tcPr>
            <w:tcW w:w="10890" w:type="dxa"/>
            <w:vMerge w:val="restart"/>
            <w:shd w:val="clear" w:color="auto" w:fill="D9D9D9"/>
          </w:tcPr>
          <w:p w14:paraId="2E1ED4BF" w14:textId="6E5D28E6" w:rsidR="004B734B" w:rsidRPr="00204B40" w:rsidRDefault="00325CCD" w:rsidP="001B0C98">
            <w:pPr>
              <w:spacing w:after="0"/>
              <w:ind w:firstLine="567"/>
              <w:jc w:val="center"/>
              <w:rPr>
                <w:rFonts w:ascii="GHEA Grapalat" w:hAnsi="GHEA Grapalat"/>
                <w:b/>
                <w:bCs/>
                <w:color w:val="000000"/>
                <w:sz w:val="24"/>
                <w:szCs w:val="24"/>
                <w:lang w:val="en-US"/>
              </w:rPr>
            </w:pPr>
            <w:r w:rsidRPr="00204B40">
              <w:rPr>
                <w:rFonts w:ascii="GHEA Grapalat" w:hAnsi="GHEA Grapalat"/>
                <w:b/>
                <w:bCs/>
                <w:color w:val="000000"/>
                <w:sz w:val="24"/>
                <w:szCs w:val="24"/>
                <w:lang w:val="hy-AM"/>
              </w:rPr>
              <w:t xml:space="preserve">ՀՀ </w:t>
            </w:r>
            <w:r w:rsidR="00740058" w:rsidRPr="00204B40">
              <w:rPr>
                <w:rFonts w:ascii="GHEA Grapalat" w:hAnsi="GHEA Grapalat"/>
                <w:b/>
                <w:bCs/>
                <w:color w:val="000000"/>
                <w:sz w:val="24"/>
                <w:szCs w:val="24"/>
                <w:lang w:val="hy-AM"/>
              </w:rPr>
              <w:t>արդարադատության նախարարություն</w:t>
            </w:r>
          </w:p>
        </w:tc>
        <w:tc>
          <w:tcPr>
            <w:tcW w:w="4770" w:type="dxa"/>
            <w:shd w:val="clear" w:color="auto" w:fill="D9D9D9"/>
          </w:tcPr>
          <w:p w14:paraId="6FD46B17" w14:textId="7D68E377" w:rsidR="004B734B" w:rsidRPr="00204B40" w:rsidRDefault="005B176F" w:rsidP="001B0C98">
            <w:pPr>
              <w:spacing w:after="0"/>
              <w:ind w:firstLine="175"/>
              <w:jc w:val="center"/>
              <w:rPr>
                <w:rFonts w:ascii="GHEA Grapalat" w:eastAsia="MS Mincho" w:hAnsi="GHEA Grapalat" w:cs="MS Mincho"/>
                <w:b/>
                <w:color w:val="000000"/>
                <w:sz w:val="24"/>
                <w:szCs w:val="24"/>
                <w:lang w:val="hy-AM"/>
              </w:rPr>
            </w:pPr>
            <w:r w:rsidRPr="00204B40">
              <w:rPr>
                <w:rFonts w:ascii="GHEA Grapalat" w:hAnsi="GHEA Grapalat"/>
                <w:b/>
                <w:color w:val="000000"/>
                <w:sz w:val="24"/>
                <w:szCs w:val="24"/>
                <w:lang w:val="hy-AM"/>
              </w:rPr>
              <w:t>1</w:t>
            </w:r>
            <w:r w:rsidR="00204B40" w:rsidRPr="00204B40">
              <w:rPr>
                <w:rFonts w:ascii="GHEA Grapalat" w:hAnsi="GHEA Grapalat"/>
                <w:b/>
                <w:color w:val="000000"/>
                <w:sz w:val="24"/>
                <w:szCs w:val="24"/>
                <w:lang w:val="hy-AM"/>
              </w:rPr>
              <w:t>6</w:t>
            </w:r>
            <w:r w:rsidRPr="00204B40">
              <w:rPr>
                <w:rFonts w:ascii="MS Mincho" w:eastAsia="MS Mincho" w:hAnsi="MS Mincho" w:cs="MS Mincho" w:hint="eastAsia"/>
                <w:b/>
                <w:color w:val="000000"/>
                <w:sz w:val="24"/>
                <w:szCs w:val="24"/>
                <w:lang w:val="hy-AM"/>
              </w:rPr>
              <w:t>․</w:t>
            </w:r>
            <w:r w:rsidRPr="00204B40">
              <w:rPr>
                <w:rFonts w:ascii="GHEA Grapalat" w:eastAsia="MS Mincho" w:hAnsi="GHEA Grapalat" w:cs="MS Mincho"/>
                <w:b/>
                <w:color w:val="000000"/>
                <w:sz w:val="24"/>
                <w:szCs w:val="24"/>
                <w:lang w:val="hy-AM"/>
              </w:rPr>
              <w:t>0</w:t>
            </w:r>
            <w:r w:rsidR="00204B40" w:rsidRPr="00204B40">
              <w:rPr>
                <w:rFonts w:ascii="GHEA Grapalat" w:eastAsia="MS Mincho" w:hAnsi="GHEA Grapalat" w:cs="MS Mincho"/>
                <w:b/>
                <w:color w:val="000000"/>
                <w:sz w:val="24"/>
                <w:szCs w:val="24"/>
                <w:lang w:val="hy-AM"/>
              </w:rPr>
              <w:t>6</w:t>
            </w:r>
            <w:r w:rsidRPr="00204B40">
              <w:rPr>
                <w:rFonts w:ascii="MS Mincho" w:eastAsia="MS Mincho" w:hAnsi="MS Mincho" w:cs="MS Mincho" w:hint="eastAsia"/>
                <w:b/>
                <w:color w:val="000000"/>
                <w:sz w:val="24"/>
                <w:szCs w:val="24"/>
                <w:lang w:val="hy-AM"/>
              </w:rPr>
              <w:t>․</w:t>
            </w:r>
            <w:r w:rsidRPr="00204B40">
              <w:rPr>
                <w:rFonts w:ascii="GHEA Grapalat" w:eastAsia="MS Mincho" w:hAnsi="GHEA Grapalat" w:cs="MS Mincho"/>
                <w:b/>
                <w:color w:val="000000"/>
                <w:sz w:val="24"/>
                <w:szCs w:val="24"/>
                <w:lang w:val="hy-AM"/>
              </w:rPr>
              <w:t>2025</w:t>
            </w:r>
            <w:r w:rsidR="002537DB" w:rsidRPr="00204B40">
              <w:rPr>
                <w:rFonts w:ascii="GHEA Grapalat" w:eastAsia="MS Mincho" w:hAnsi="GHEA Grapalat" w:cs="MS Mincho"/>
                <w:b/>
                <w:color w:val="000000"/>
                <w:sz w:val="24"/>
                <w:szCs w:val="24"/>
                <w:lang w:val="hy-AM"/>
              </w:rPr>
              <w:t>թ</w:t>
            </w:r>
          </w:p>
        </w:tc>
      </w:tr>
      <w:tr w:rsidR="004B734B" w:rsidRPr="00F81386" w14:paraId="5B6549C0" w14:textId="77777777" w:rsidTr="00AD7B75">
        <w:trPr>
          <w:trHeight w:val="170"/>
        </w:trPr>
        <w:tc>
          <w:tcPr>
            <w:tcW w:w="10890" w:type="dxa"/>
            <w:vMerge/>
            <w:shd w:val="clear" w:color="auto" w:fill="D9D9D9"/>
          </w:tcPr>
          <w:p w14:paraId="55D497DF" w14:textId="77777777" w:rsidR="004B734B" w:rsidRPr="00204B40" w:rsidRDefault="004B734B" w:rsidP="001B0C98">
            <w:pPr>
              <w:spacing w:after="0"/>
              <w:ind w:firstLine="567"/>
              <w:jc w:val="both"/>
              <w:rPr>
                <w:rFonts w:ascii="GHEA Grapalat" w:hAnsi="GHEA Grapalat"/>
                <w:color w:val="000000"/>
                <w:sz w:val="24"/>
                <w:szCs w:val="24"/>
                <w:lang w:val="hy-AM"/>
              </w:rPr>
            </w:pPr>
          </w:p>
        </w:tc>
        <w:tc>
          <w:tcPr>
            <w:tcW w:w="4770" w:type="dxa"/>
            <w:shd w:val="clear" w:color="auto" w:fill="D9D9D9"/>
          </w:tcPr>
          <w:p w14:paraId="57D32CAA" w14:textId="3A86DFEB" w:rsidR="004B734B" w:rsidRPr="00204B40" w:rsidRDefault="00F81386" w:rsidP="001B0C98">
            <w:pPr>
              <w:spacing w:after="0"/>
              <w:ind w:firstLine="175"/>
              <w:jc w:val="center"/>
              <w:rPr>
                <w:rFonts w:ascii="GHEA Grapalat" w:hAnsi="GHEA Grapalat"/>
                <w:b/>
                <w:color w:val="000000"/>
                <w:sz w:val="24"/>
                <w:szCs w:val="24"/>
                <w:lang w:val="hy-AM"/>
              </w:rPr>
            </w:pPr>
            <w:r w:rsidRPr="00204B40">
              <w:rPr>
                <w:rFonts w:ascii="GHEA Grapalat" w:hAnsi="GHEA Grapalat"/>
                <w:b/>
                <w:color w:val="000000"/>
                <w:sz w:val="24"/>
                <w:szCs w:val="24"/>
                <w:lang w:val="hy-AM"/>
              </w:rPr>
              <w:t>/</w:t>
            </w:r>
            <w:r w:rsidR="00204B40" w:rsidRPr="00204B40">
              <w:rPr>
                <w:rFonts w:ascii="GHEA Grapalat" w:hAnsi="GHEA Grapalat"/>
                <w:b/>
                <w:color w:val="000000"/>
                <w:sz w:val="24"/>
                <w:szCs w:val="24"/>
                <w:lang w:val="hy-AM"/>
              </w:rPr>
              <w:t>27</w:t>
            </w:r>
            <w:r w:rsidR="00204B40" w:rsidRPr="00204B40">
              <w:rPr>
                <w:rFonts w:ascii="MS Mincho" w:eastAsia="MS Mincho" w:hAnsi="MS Mincho" w:cs="MS Mincho" w:hint="eastAsia"/>
                <w:b/>
                <w:color w:val="000000"/>
                <w:sz w:val="24"/>
                <w:szCs w:val="24"/>
                <w:lang w:val="hy-AM"/>
              </w:rPr>
              <w:t>․</w:t>
            </w:r>
            <w:r w:rsidR="00204B40" w:rsidRPr="00204B40">
              <w:rPr>
                <w:rFonts w:ascii="GHEA Grapalat" w:eastAsia="MS Mincho" w:hAnsi="GHEA Grapalat" w:cs="MS Mincho"/>
                <w:b/>
                <w:color w:val="000000"/>
                <w:sz w:val="24"/>
                <w:szCs w:val="24"/>
                <w:lang w:val="hy-AM"/>
              </w:rPr>
              <w:t>2</w:t>
            </w:r>
            <w:r w:rsidRPr="00204B40">
              <w:rPr>
                <w:rFonts w:ascii="GHEA Grapalat" w:eastAsia="MS Mincho" w:hAnsi="GHEA Grapalat" w:cs="MS Mincho"/>
                <w:b/>
                <w:color w:val="000000"/>
                <w:sz w:val="24"/>
                <w:szCs w:val="24"/>
                <w:lang w:val="hy-AM"/>
              </w:rPr>
              <w:t>/2</w:t>
            </w:r>
            <w:r w:rsidR="00204B40" w:rsidRPr="00204B40">
              <w:rPr>
                <w:rFonts w:ascii="GHEA Grapalat" w:eastAsia="MS Mincho" w:hAnsi="GHEA Grapalat" w:cs="MS Mincho"/>
                <w:b/>
                <w:color w:val="000000"/>
                <w:sz w:val="24"/>
                <w:szCs w:val="24"/>
                <w:lang w:val="hy-AM"/>
              </w:rPr>
              <w:t>6195</w:t>
            </w:r>
            <w:r w:rsidRPr="00204B40">
              <w:rPr>
                <w:rFonts w:ascii="GHEA Grapalat" w:eastAsia="MS Mincho" w:hAnsi="GHEA Grapalat" w:cs="MS Mincho"/>
                <w:b/>
                <w:color w:val="000000"/>
                <w:sz w:val="24"/>
                <w:szCs w:val="24"/>
                <w:lang w:val="hy-AM"/>
              </w:rPr>
              <w:t>-</w:t>
            </w:r>
            <w:r w:rsidR="005B176F" w:rsidRPr="00204B40">
              <w:rPr>
                <w:rFonts w:ascii="GHEA Grapalat" w:hAnsi="GHEA Grapalat"/>
                <w:b/>
                <w:color w:val="000000"/>
                <w:sz w:val="24"/>
                <w:szCs w:val="24"/>
                <w:lang w:val="hy-AM"/>
              </w:rPr>
              <w:t>2025</w:t>
            </w:r>
          </w:p>
        </w:tc>
      </w:tr>
      <w:tr w:rsidR="004B734B" w:rsidRPr="00051E4D" w14:paraId="2A9FD3C0" w14:textId="77777777" w:rsidTr="00AD7B75">
        <w:trPr>
          <w:trHeight w:val="557"/>
        </w:trPr>
        <w:tc>
          <w:tcPr>
            <w:tcW w:w="10890" w:type="dxa"/>
          </w:tcPr>
          <w:p w14:paraId="33F20D1D" w14:textId="50B7E7B3" w:rsidR="004B734B" w:rsidRPr="00204B40" w:rsidRDefault="00A94E94" w:rsidP="00600E55">
            <w:pPr>
              <w:spacing w:after="0" w:line="240" w:lineRule="auto"/>
              <w:jc w:val="both"/>
              <w:rPr>
                <w:rFonts w:ascii="GHEA Grapalat" w:hAnsi="GHEA Grapalat"/>
                <w:sz w:val="24"/>
                <w:szCs w:val="24"/>
                <w:lang w:val="hy-AM"/>
              </w:rPr>
            </w:pPr>
            <w:r w:rsidRPr="00204B40">
              <w:rPr>
                <w:rFonts w:ascii="GHEA Grapalat" w:hAnsi="GHEA Grapalat"/>
                <w:sz w:val="24"/>
                <w:szCs w:val="24"/>
                <w:lang w:val="hy-AM"/>
              </w:rPr>
              <w:t xml:space="preserve">  Դիտողություններ և առաջարկություններ չկան։</w:t>
            </w:r>
          </w:p>
        </w:tc>
        <w:tc>
          <w:tcPr>
            <w:tcW w:w="4770" w:type="dxa"/>
          </w:tcPr>
          <w:p w14:paraId="67EDD8B7" w14:textId="6E2CDB85" w:rsidR="00DD123A" w:rsidRPr="00204B40" w:rsidRDefault="00A94E94" w:rsidP="00A94E94">
            <w:pPr>
              <w:spacing w:after="0"/>
              <w:ind w:firstLine="175"/>
              <w:jc w:val="center"/>
              <w:rPr>
                <w:rFonts w:ascii="GHEA Grapalat" w:hAnsi="GHEA Grapalat"/>
                <w:b/>
                <w:bCs/>
                <w:color w:val="000000"/>
                <w:sz w:val="24"/>
                <w:szCs w:val="24"/>
                <w:lang w:val="hy-AM"/>
              </w:rPr>
            </w:pPr>
            <w:r w:rsidRPr="00204B40">
              <w:rPr>
                <w:rFonts w:ascii="GHEA Grapalat" w:hAnsi="GHEA Grapalat"/>
                <w:b/>
                <w:bCs/>
                <w:color w:val="000000"/>
                <w:sz w:val="24"/>
                <w:szCs w:val="24"/>
                <w:lang w:val="hy-AM"/>
              </w:rPr>
              <w:t>Ընդունվել է ի գիտություն։</w:t>
            </w:r>
          </w:p>
        </w:tc>
      </w:tr>
      <w:tr w:rsidR="00A94E94" w:rsidRPr="002537DB" w14:paraId="0B5CADD5" w14:textId="77777777" w:rsidTr="00730C67">
        <w:trPr>
          <w:trHeight w:val="368"/>
        </w:trPr>
        <w:tc>
          <w:tcPr>
            <w:tcW w:w="10890" w:type="dxa"/>
            <w:vMerge w:val="restart"/>
            <w:shd w:val="clear" w:color="auto" w:fill="D9D9D9"/>
          </w:tcPr>
          <w:p w14:paraId="2CB69481" w14:textId="77777777" w:rsidR="00A94E94" w:rsidRPr="00204B40" w:rsidRDefault="00A94E94" w:rsidP="00730C67">
            <w:pPr>
              <w:spacing w:after="0"/>
              <w:ind w:firstLine="567"/>
              <w:jc w:val="center"/>
              <w:rPr>
                <w:rFonts w:ascii="GHEA Grapalat" w:hAnsi="GHEA Grapalat"/>
                <w:b/>
                <w:bCs/>
                <w:color w:val="000000"/>
                <w:sz w:val="24"/>
                <w:szCs w:val="24"/>
                <w:lang w:val="en-US"/>
              </w:rPr>
            </w:pPr>
            <w:r w:rsidRPr="00204B40">
              <w:rPr>
                <w:rFonts w:ascii="GHEA Grapalat" w:hAnsi="GHEA Grapalat"/>
                <w:b/>
                <w:bCs/>
                <w:color w:val="000000"/>
                <w:sz w:val="24"/>
                <w:szCs w:val="24"/>
                <w:lang w:val="hy-AM"/>
              </w:rPr>
              <w:t>ՀՀ արդարադատության նախարարություն</w:t>
            </w:r>
          </w:p>
        </w:tc>
        <w:tc>
          <w:tcPr>
            <w:tcW w:w="4770" w:type="dxa"/>
            <w:shd w:val="clear" w:color="auto" w:fill="D9D9D9"/>
          </w:tcPr>
          <w:p w14:paraId="736BD87A" w14:textId="77777777" w:rsidR="00A94E94" w:rsidRPr="00204B40" w:rsidRDefault="00A94E94" w:rsidP="00730C67">
            <w:pPr>
              <w:spacing w:after="0"/>
              <w:ind w:firstLine="175"/>
              <w:jc w:val="center"/>
              <w:rPr>
                <w:rFonts w:ascii="GHEA Grapalat" w:eastAsia="MS Mincho" w:hAnsi="GHEA Grapalat" w:cs="MS Mincho"/>
                <w:b/>
                <w:color w:val="000000"/>
                <w:sz w:val="24"/>
                <w:szCs w:val="24"/>
                <w:lang w:val="hy-AM"/>
              </w:rPr>
            </w:pPr>
            <w:r w:rsidRPr="00204B40">
              <w:rPr>
                <w:rFonts w:ascii="GHEA Grapalat" w:hAnsi="GHEA Grapalat"/>
                <w:b/>
                <w:color w:val="000000"/>
                <w:sz w:val="24"/>
                <w:szCs w:val="24"/>
                <w:lang w:val="hy-AM"/>
              </w:rPr>
              <w:t>14</w:t>
            </w:r>
            <w:r w:rsidRPr="00204B40">
              <w:rPr>
                <w:rFonts w:ascii="MS Mincho" w:eastAsia="MS Mincho" w:hAnsi="MS Mincho" w:cs="MS Mincho" w:hint="eastAsia"/>
                <w:b/>
                <w:color w:val="000000"/>
                <w:sz w:val="24"/>
                <w:szCs w:val="24"/>
                <w:lang w:val="hy-AM"/>
              </w:rPr>
              <w:t>․</w:t>
            </w:r>
            <w:r w:rsidRPr="00204B40">
              <w:rPr>
                <w:rFonts w:ascii="GHEA Grapalat" w:eastAsia="MS Mincho" w:hAnsi="GHEA Grapalat" w:cs="MS Mincho"/>
                <w:b/>
                <w:color w:val="000000"/>
                <w:sz w:val="24"/>
                <w:szCs w:val="24"/>
                <w:lang w:val="hy-AM"/>
              </w:rPr>
              <w:t>05</w:t>
            </w:r>
            <w:r w:rsidRPr="00204B40">
              <w:rPr>
                <w:rFonts w:ascii="MS Mincho" w:eastAsia="MS Mincho" w:hAnsi="MS Mincho" w:cs="MS Mincho" w:hint="eastAsia"/>
                <w:b/>
                <w:color w:val="000000"/>
                <w:sz w:val="24"/>
                <w:szCs w:val="24"/>
                <w:lang w:val="hy-AM"/>
              </w:rPr>
              <w:t>․</w:t>
            </w:r>
            <w:r w:rsidRPr="00204B40">
              <w:rPr>
                <w:rFonts w:ascii="GHEA Grapalat" w:eastAsia="MS Mincho" w:hAnsi="GHEA Grapalat" w:cs="MS Mincho"/>
                <w:b/>
                <w:color w:val="000000"/>
                <w:sz w:val="24"/>
                <w:szCs w:val="24"/>
                <w:lang w:val="hy-AM"/>
              </w:rPr>
              <w:t>2025թ</w:t>
            </w:r>
          </w:p>
        </w:tc>
      </w:tr>
      <w:tr w:rsidR="00A94E94" w:rsidRPr="002537DB" w14:paraId="3C1AB8B9" w14:textId="77777777" w:rsidTr="00730C67">
        <w:trPr>
          <w:trHeight w:val="170"/>
        </w:trPr>
        <w:tc>
          <w:tcPr>
            <w:tcW w:w="10890" w:type="dxa"/>
            <w:vMerge/>
            <w:shd w:val="clear" w:color="auto" w:fill="D9D9D9"/>
          </w:tcPr>
          <w:p w14:paraId="7D8576A7" w14:textId="77777777" w:rsidR="00A94E94" w:rsidRPr="00204B40" w:rsidRDefault="00A94E94" w:rsidP="00730C67">
            <w:pPr>
              <w:spacing w:after="0"/>
              <w:ind w:firstLine="567"/>
              <w:jc w:val="both"/>
              <w:rPr>
                <w:rFonts w:ascii="GHEA Grapalat" w:hAnsi="GHEA Grapalat"/>
                <w:color w:val="000000"/>
                <w:sz w:val="24"/>
                <w:szCs w:val="24"/>
                <w:lang w:val="hy-AM"/>
              </w:rPr>
            </w:pPr>
          </w:p>
        </w:tc>
        <w:tc>
          <w:tcPr>
            <w:tcW w:w="4770" w:type="dxa"/>
            <w:shd w:val="clear" w:color="auto" w:fill="D9D9D9"/>
          </w:tcPr>
          <w:p w14:paraId="0425E04E" w14:textId="77777777" w:rsidR="00A94E94" w:rsidRPr="00204B40" w:rsidRDefault="00A94E94" w:rsidP="00730C67">
            <w:pPr>
              <w:spacing w:after="0"/>
              <w:ind w:firstLine="175"/>
              <w:jc w:val="center"/>
              <w:rPr>
                <w:rFonts w:ascii="GHEA Grapalat" w:hAnsi="GHEA Grapalat"/>
                <w:b/>
                <w:color w:val="000000"/>
                <w:sz w:val="24"/>
                <w:szCs w:val="24"/>
                <w:lang w:val="hy-AM"/>
              </w:rPr>
            </w:pPr>
            <w:r w:rsidRPr="00204B40">
              <w:rPr>
                <w:rFonts w:ascii="GHEA Grapalat" w:hAnsi="GHEA Grapalat"/>
                <w:b/>
                <w:color w:val="000000"/>
                <w:sz w:val="24"/>
                <w:szCs w:val="24"/>
                <w:lang w:val="hy-AM"/>
              </w:rPr>
              <w:t>/10</w:t>
            </w:r>
            <w:r w:rsidRPr="00204B40">
              <w:rPr>
                <w:rFonts w:ascii="MS Mincho" w:eastAsia="MS Mincho" w:hAnsi="MS Mincho" w:cs="MS Mincho" w:hint="eastAsia"/>
                <w:b/>
                <w:color w:val="000000"/>
                <w:sz w:val="24"/>
                <w:szCs w:val="24"/>
                <w:lang w:val="hy-AM"/>
              </w:rPr>
              <w:t>․</w:t>
            </w:r>
            <w:r w:rsidRPr="00204B40">
              <w:rPr>
                <w:rFonts w:ascii="GHEA Grapalat" w:eastAsia="MS Mincho" w:hAnsi="GHEA Grapalat" w:cs="MS Mincho"/>
                <w:b/>
                <w:color w:val="000000"/>
                <w:sz w:val="24"/>
                <w:szCs w:val="24"/>
                <w:lang w:val="hy-AM"/>
              </w:rPr>
              <w:t>1</w:t>
            </w:r>
            <w:r w:rsidRPr="00204B40">
              <w:rPr>
                <w:rFonts w:ascii="MS Mincho" w:eastAsia="MS Mincho" w:hAnsi="MS Mincho" w:cs="MS Mincho" w:hint="eastAsia"/>
                <w:b/>
                <w:color w:val="000000"/>
                <w:sz w:val="24"/>
                <w:szCs w:val="24"/>
                <w:lang w:val="hy-AM"/>
              </w:rPr>
              <w:t>․</w:t>
            </w:r>
            <w:r w:rsidRPr="00204B40">
              <w:rPr>
                <w:rFonts w:ascii="GHEA Grapalat" w:eastAsia="MS Mincho" w:hAnsi="GHEA Grapalat" w:cs="MS Mincho"/>
                <w:b/>
                <w:color w:val="000000"/>
                <w:sz w:val="24"/>
                <w:szCs w:val="24"/>
                <w:lang w:val="hy-AM"/>
              </w:rPr>
              <w:t>3/20745-</w:t>
            </w:r>
            <w:r w:rsidRPr="00204B40">
              <w:rPr>
                <w:rFonts w:ascii="GHEA Grapalat" w:hAnsi="GHEA Grapalat"/>
                <w:b/>
                <w:color w:val="000000"/>
                <w:sz w:val="24"/>
                <w:szCs w:val="24"/>
                <w:lang w:val="hy-AM"/>
              </w:rPr>
              <w:t>2025</w:t>
            </w:r>
          </w:p>
        </w:tc>
      </w:tr>
      <w:tr w:rsidR="00A94E94" w:rsidRPr="00A94E94" w14:paraId="12B1BB47" w14:textId="77777777" w:rsidTr="00AD7B75">
        <w:trPr>
          <w:trHeight w:val="557"/>
        </w:trPr>
        <w:tc>
          <w:tcPr>
            <w:tcW w:w="10890" w:type="dxa"/>
          </w:tcPr>
          <w:p w14:paraId="7B55A8DB" w14:textId="77777777" w:rsidR="00A94E94" w:rsidRPr="00A94E94"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t xml:space="preserve">Նախագծին կից ներկայացված հիմնավորմամբ նշվում է, որ Նախագծի ընդունման անհրաժեշտությունը պայմանավորված է միևնույն հարաբերությունները կանոնակարգող նորմերի միատեսակության ապահովմամբ, ինչի բացակայության արդյունքում միևնույն իրավահարաբերությունները կանոնակարգող առաջանում է ոչ միատեսակ մոտեցում։ Մասնավորապես՝ նշվում է, որ Կառավարության 2018 թվականի նոյեմբերի 8-ի թիվ 1269-Ն որոշման (այսուհետ՝ Որոշում) առկա կարգավորումների (Որոշմամբ հաստատված հավելվածի 26-րդ կետի 1-ին ենթակետի «ե» պարբերություն) համաձայն՝ ոստիկանության մարմիններն իրենց իրավասությունների սահմաններում` «զինապարտ քաղաքացիներին անձնագիր կամ </w:t>
            </w:r>
            <w:r w:rsidRPr="00A94E94">
              <w:rPr>
                <w:rFonts w:ascii="GHEA Grapalat" w:eastAsia="Microsoft Sans Serif" w:hAnsi="GHEA Grapalat" w:cs="Sylfaen"/>
                <w:b/>
                <w:bCs/>
                <w:color w:val="000000"/>
                <w:sz w:val="24"/>
                <w:szCs w:val="24"/>
                <w:lang w:val="hy-AM" w:eastAsia="en-US" w:bidi="en-US"/>
              </w:rPr>
              <w:t>նույնականացման քարտ տալու կամ փոխանակելու</w:t>
            </w:r>
            <w:r w:rsidRPr="00A94E94">
              <w:rPr>
                <w:rFonts w:ascii="GHEA Grapalat" w:eastAsia="Microsoft Sans Serif" w:hAnsi="GHEA Grapalat" w:cs="Sylfaen"/>
                <w:color w:val="000000"/>
                <w:sz w:val="24"/>
                <w:szCs w:val="24"/>
                <w:lang w:val="hy-AM" w:eastAsia="en-US" w:bidi="en-US"/>
              </w:rPr>
              <w:t xml:space="preserve"> (բացառությամբ օտարերկրյա պետություններում բնակվող պահեստազորում հաշվառված կամ «Պաշտպանության մասին» օրենքի 21-րդ հոդվածի 7-րդ մասի 1-ին կամ 3-րդ կետի համաձայն՝ զինվորական հաշվառումից հանված անձանց) կամ </w:t>
            </w:r>
            <w:r w:rsidRPr="00A94E94">
              <w:rPr>
                <w:rFonts w:ascii="GHEA Grapalat" w:eastAsia="Microsoft Sans Serif" w:hAnsi="GHEA Grapalat" w:cs="Sylfaen"/>
                <w:b/>
                <w:bCs/>
                <w:i/>
                <w:iCs/>
                <w:color w:val="000000"/>
                <w:sz w:val="24"/>
                <w:szCs w:val="24"/>
                <w:lang w:val="hy-AM" w:eastAsia="en-US" w:bidi="en-US"/>
              </w:rPr>
              <w:t>ըստ բնակության վայրի հաշվառելու գործողությունները</w:t>
            </w:r>
            <w:r w:rsidRPr="00A94E94">
              <w:rPr>
                <w:rFonts w:ascii="GHEA Grapalat" w:eastAsia="Microsoft Sans Serif" w:hAnsi="GHEA Grapalat" w:cs="Sylfaen"/>
                <w:color w:val="000000"/>
                <w:sz w:val="24"/>
                <w:szCs w:val="24"/>
                <w:lang w:val="hy-AM" w:eastAsia="en-US" w:bidi="en-US"/>
              </w:rPr>
              <w:t xml:space="preserve"> կատարում են՝ </w:t>
            </w:r>
          </w:p>
          <w:p w14:paraId="203BE274" w14:textId="77777777" w:rsidR="00A94E94" w:rsidRPr="00A94E94"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t xml:space="preserve">- նախազորակոչային տարիքի քաղաքացու դեպքում՝ նախազորակոչային տարիքի քաղաքացու զինվորական հաշվառման գրքույկ ներկայացվելու և դրանում զինվորական հաշվառման կանգնած լինելու վերաբերյալ նշումների առկայության պարագայում, </w:t>
            </w:r>
          </w:p>
          <w:p w14:paraId="346B5096" w14:textId="77777777" w:rsidR="00A94E94" w:rsidRPr="00A94E94"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t xml:space="preserve">- զորակոչային տարիքի քաղաքացու դեպքում` զորակոչային տարիքի քաղաքացու զինվորական հաշվառման գրքույկ ներկայացվելու և դրանում պարտադիր զինվորական ծառայության զորակոչից օրենքով սահմանված կարգով տարկետում ստացած լինելու վերաբերյալ նշումների առկայության պարագայում, </w:t>
            </w:r>
          </w:p>
          <w:p w14:paraId="13FF592B" w14:textId="77777777" w:rsidR="00A94E94" w:rsidRPr="00A94E94"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lastRenderedPageBreak/>
              <w:t xml:space="preserve">- պարտադիր զինվորական կամ այլընտրանքային ծառայության զորակոչված կամ պարտադիր զինվորական ծառայությունից ազատված կամ պահեստազորում հաշվառված քաղաքացու դեպքում` զորակոչված կամ ազատված կամ պահեստազորում հաշվառված լինելու վերաբերյալ նշումներով զինվորական գրքույկ կամ սահմանված կարգով տեղեկանք ներկայացվելու պարագայում: </w:t>
            </w:r>
          </w:p>
          <w:p w14:paraId="460C95D2" w14:textId="77777777" w:rsidR="00A94E94" w:rsidRPr="00A94E94"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t xml:space="preserve">«Նույնականացման քարտերի մասին» օրենքի 4-րդ հոդվածի 6-րդ մասի 4-րդ կետի համաձայն, նույնականացման քարտ ստանալու համար քաղաքացին, ի թիվս այլնի, ներկայացնում է նախազորակոչային տարիքի քաղաքացիների դեպքում՝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դեպքում՝ զինվորական գրքույկ կամ զինվորական հաշվառման փաստը հավաստող տեղեկանք: Նույն օրենքի 7-րդ մասում սահմանված են նաև նույնականացման քարտը փոխանակելու համար պահանջվող փաստաթղթերը, որում առկա չէ վերոգրյալ փաստաթղթերը ներկայացնելու պահանջը: </w:t>
            </w:r>
          </w:p>
          <w:p w14:paraId="6BDC72E7" w14:textId="77777777" w:rsidR="00A94E94" w:rsidRPr="00A94E94"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t xml:space="preserve"> Նախագծով առաջարկվում է Որոշմամբ հաստատված հավելվածի 26-րդ կետի 1-ին ենթակետի «ե» պարբերությունից, ի թիվս այլնի, հանել նաև «կամ փոխանակելու» բառերը: Այս առումով հարկ է նկատել, որ «Նույնականացման քարտերի մասին» օրենքի կարգավորումների համաձայն՝ նույնականացման քարտի փոխանակումը համապատասխան հիմքերի առկայության և անհրաժեշտ փաստաթղթերի ներկայացման պայմաններում ընթացող առանձին գործընթաց է, մինչդեռ Նախագծի հիշյալ փոփոխության արդյունքում վերջինս Որոշման կարգավորումներից առհասարակ դուրս է մնում։ Ուստի առաջարկվում է վերանայել առաջարկվող փոփոխությունը: </w:t>
            </w:r>
          </w:p>
          <w:p w14:paraId="54561888" w14:textId="0330EB0D" w:rsidR="00A94E94" w:rsidRPr="00600E55" w:rsidRDefault="00A94E94" w:rsidP="00A94E94">
            <w:pPr>
              <w:spacing w:after="0" w:line="240" w:lineRule="auto"/>
              <w:jc w:val="both"/>
              <w:rPr>
                <w:rFonts w:ascii="GHEA Grapalat" w:eastAsia="Microsoft Sans Serif" w:hAnsi="GHEA Grapalat" w:cs="Sylfaen"/>
                <w:color w:val="000000"/>
                <w:sz w:val="24"/>
                <w:szCs w:val="24"/>
                <w:lang w:val="hy-AM" w:eastAsia="en-US" w:bidi="en-US"/>
              </w:rPr>
            </w:pPr>
            <w:r w:rsidRPr="00A94E94">
              <w:rPr>
                <w:rFonts w:ascii="GHEA Grapalat" w:eastAsia="Microsoft Sans Serif" w:hAnsi="GHEA Grapalat" w:cs="Sylfaen"/>
                <w:color w:val="000000"/>
                <w:sz w:val="24"/>
                <w:szCs w:val="24"/>
                <w:lang w:val="hy-AM" w:eastAsia="en-US" w:bidi="en-US"/>
              </w:rPr>
              <w:t>Միևնույն ժամանակ, հայտնում եմ, որ Նախագիծը «Նորմատիվ իրավական ակտերի մասին» օրենքի 6-րդ հոդվածով նախատեսված կարգով պետական-իրավական փորձաքննության ներկայացնելու դեպքում են իրավական ակտերի փորձաքննության գործակալության կողմից դրա վերաբերյալ կտրամադրվի փորձագիտական եզրակացություն:</w:t>
            </w:r>
          </w:p>
        </w:tc>
        <w:tc>
          <w:tcPr>
            <w:tcW w:w="4770" w:type="dxa"/>
          </w:tcPr>
          <w:p w14:paraId="0EB98CC0" w14:textId="77777777" w:rsidR="00A94E94" w:rsidRDefault="00A94E94" w:rsidP="00A94E94">
            <w:pPr>
              <w:spacing w:after="0"/>
              <w:ind w:firstLine="175"/>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05F7E8FC" w14:textId="77777777" w:rsidR="00A94E94" w:rsidRDefault="00A94E94" w:rsidP="00AD7B75">
            <w:pPr>
              <w:spacing w:after="0"/>
              <w:ind w:firstLine="175"/>
              <w:jc w:val="center"/>
              <w:rPr>
                <w:rFonts w:ascii="GHEA Grapalat" w:hAnsi="GHEA Grapalat"/>
                <w:b/>
                <w:color w:val="000000"/>
                <w:sz w:val="24"/>
                <w:szCs w:val="24"/>
                <w:lang w:val="hy-AM"/>
              </w:rPr>
            </w:pPr>
          </w:p>
        </w:tc>
      </w:tr>
      <w:tr w:rsidR="004B734B" w:rsidRPr="00D3609E" w14:paraId="5CD39D31" w14:textId="77777777" w:rsidTr="00AD7B75">
        <w:trPr>
          <w:trHeight w:val="367"/>
        </w:trPr>
        <w:tc>
          <w:tcPr>
            <w:tcW w:w="10890" w:type="dxa"/>
            <w:vMerge w:val="restart"/>
            <w:shd w:val="clear" w:color="auto" w:fill="D9D9D9"/>
          </w:tcPr>
          <w:p w14:paraId="508B3C79" w14:textId="3AE59E2D" w:rsidR="004B734B" w:rsidRPr="002537DB" w:rsidRDefault="00F81386" w:rsidP="001B0C98">
            <w:pPr>
              <w:spacing w:after="0"/>
              <w:ind w:hanging="375"/>
              <w:jc w:val="center"/>
              <w:rPr>
                <w:rFonts w:ascii="GHEA Grapalat" w:eastAsia="Microsoft Sans Serif" w:hAnsi="GHEA Grapalat" w:cs="Sylfaen"/>
                <w:b/>
                <w:bCs/>
                <w:color w:val="000000"/>
                <w:sz w:val="24"/>
                <w:szCs w:val="24"/>
                <w:lang w:val="hy-AM" w:eastAsia="en-US" w:bidi="en-US"/>
              </w:rPr>
            </w:pPr>
            <w:r w:rsidRPr="002537DB">
              <w:rPr>
                <w:rFonts w:ascii="GHEA Grapalat" w:hAnsi="GHEA Grapalat"/>
                <w:b/>
                <w:bCs/>
                <w:sz w:val="24"/>
                <w:szCs w:val="24"/>
                <w:lang w:val="hy-AM"/>
              </w:rPr>
              <w:t>ՀՀ պաշտպանության նախարարություն</w:t>
            </w:r>
            <w:r w:rsidRPr="002537DB">
              <w:rPr>
                <w:rFonts w:ascii="GHEA Grapalat" w:eastAsia="Microsoft Sans Serif" w:hAnsi="GHEA Grapalat" w:cs="Sylfaen"/>
                <w:b/>
                <w:bCs/>
                <w:color w:val="000000"/>
                <w:sz w:val="24"/>
                <w:szCs w:val="24"/>
                <w:lang w:val="hy-AM" w:eastAsia="en-US" w:bidi="en-US"/>
              </w:rPr>
              <w:t xml:space="preserve"> </w:t>
            </w:r>
          </w:p>
        </w:tc>
        <w:tc>
          <w:tcPr>
            <w:tcW w:w="4770" w:type="dxa"/>
            <w:shd w:val="clear" w:color="auto" w:fill="D9D9D9"/>
          </w:tcPr>
          <w:p w14:paraId="089BD1FD" w14:textId="1ACCAEAE" w:rsidR="004B734B" w:rsidRPr="002537DB" w:rsidRDefault="0056503C" w:rsidP="001B0C98">
            <w:pPr>
              <w:spacing w:after="0" w:line="240" w:lineRule="auto"/>
              <w:jc w:val="center"/>
              <w:rPr>
                <w:rFonts w:ascii="GHEA Grapalat" w:eastAsia="MS Mincho" w:hAnsi="GHEA Grapalat" w:cs="MS Mincho"/>
                <w:b/>
                <w:color w:val="000000"/>
                <w:sz w:val="24"/>
                <w:szCs w:val="24"/>
                <w:lang w:val="hy-AM"/>
              </w:rPr>
            </w:pPr>
            <w:r w:rsidRPr="002537DB">
              <w:rPr>
                <w:rFonts w:ascii="GHEA Grapalat" w:hAnsi="GHEA Grapalat"/>
                <w:b/>
                <w:color w:val="000000"/>
                <w:sz w:val="24"/>
                <w:szCs w:val="24"/>
                <w:lang w:val="hy-AM"/>
              </w:rPr>
              <w:t>08</w:t>
            </w:r>
            <w:r w:rsidR="00D6202B" w:rsidRPr="002537DB">
              <w:rPr>
                <w:rFonts w:ascii="MS Mincho" w:eastAsia="MS Mincho" w:hAnsi="MS Mincho" w:cs="MS Mincho" w:hint="eastAsia"/>
                <w:b/>
                <w:color w:val="000000"/>
                <w:sz w:val="24"/>
                <w:szCs w:val="24"/>
                <w:lang w:val="hy-AM"/>
              </w:rPr>
              <w:t>․</w:t>
            </w:r>
            <w:r w:rsidR="00D6202B" w:rsidRPr="002537DB">
              <w:rPr>
                <w:rFonts w:ascii="GHEA Grapalat" w:eastAsia="MS Mincho" w:hAnsi="GHEA Grapalat" w:cs="MS Mincho"/>
                <w:b/>
                <w:color w:val="000000"/>
                <w:sz w:val="24"/>
                <w:szCs w:val="24"/>
                <w:lang w:val="hy-AM"/>
              </w:rPr>
              <w:t>0</w:t>
            </w:r>
            <w:r w:rsidRPr="002537DB">
              <w:rPr>
                <w:rFonts w:ascii="GHEA Grapalat" w:eastAsia="MS Mincho" w:hAnsi="GHEA Grapalat" w:cs="MS Mincho"/>
                <w:b/>
                <w:color w:val="000000"/>
                <w:sz w:val="24"/>
                <w:szCs w:val="24"/>
                <w:lang w:val="hy-AM"/>
              </w:rPr>
              <w:t>5</w:t>
            </w:r>
            <w:r w:rsidR="00D6202B" w:rsidRPr="002537DB">
              <w:rPr>
                <w:rFonts w:ascii="MS Mincho" w:eastAsia="MS Mincho" w:hAnsi="MS Mincho" w:cs="MS Mincho" w:hint="eastAsia"/>
                <w:b/>
                <w:color w:val="000000"/>
                <w:sz w:val="24"/>
                <w:szCs w:val="24"/>
                <w:lang w:val="hy-AM"/>
              </w:rPr>
              <w:t>․</w:t>
            </w:r>
            <w:r w:rsidR="00D6202B" w:rsidRPr="002537DB">
              <w:rPr>
                <w:rFonts w:ascii="GHEA Grapalat" w:eastAsia="MS Mincho" w:hAnsi="GHEA Grapalat" w:cs="MS Mincho"/>
                <w:b/>
                <w:color w:val="000000"/>
                <w:sz w:val="24"/>
                <w:szCs w:val="24"/>
                <w:lang w:val="hy-AM"/>
              </w:rPr>
              <w:t>2025</w:t>
            </w:r>
            <w:r w:rsidR="002537DB" w:rsidRPr="002537DB">
              <w:rPr>
                <w:rFonts w:ascii="GHEA Grapalat" w:eastAsia="MS Mincho" w:hAnsi="GHEA Grapalat" w:cs="MS Mincho"/>
                <w:b/>
                <w:color w:val="000000"/>
                <w:sz w:val="24"/>
                <w:szCs w:val="24"/>
                <w:lang w:val="hy-AM"/>
              </w:rPr>
              <w:t>թ</w:t>
            </w:r>
            <w:r w:rsidR="002537DB" w:rsidRPr="002537DB">
              <w:rPr>
                <w:rFonts w:ascii="MS Mincho" w:eastAsia="MS Mincho" w:hAnsi="MS Mincho" w:cs="MS Mincho" w:hint="eastAsia"/>
                <w:b/>
                <w:color w:val="000000"/>
                <w:sz w:val="24"/>
                <w:szCs w:val="24"/>
                <w:lang w:val="hy-AM"/>
              </w:rPr>
              <w:t>․</w:t>
            </w:r>
          </w:p>
        </w:tc>
      </w:tr>
      <w:tr w:rsidR="004B734B" w:rsidRPr="00D3609E" w14:paraId="59D7EA6D" w14:textId="77777777" w:rsidTr="00AD7B75">
        <w:trPr>
          <w:trHeight w:val="395"/>
        </w:trPr>
        <w:tc>
          <w:tcPr>
            <w:tcW w:w="10890" w:type="dxa"/>
            <w:vMerge/>
            <w:shd w:val="clear" w:color="auto" w:fill="D9D9D9"/>
          </w:tcPr>
          <w:p w14:paraId="3D42492D" w14:textId="77777777" w:rsidR="004B734B" w:rsidRPr="002537DB" w:rsidRDefault="004B734B" w:rsidP="001B0C98">
            <w:pPr>
              <w:spacing w:after="0"/>
              <w:jc w:val="center"/>
              <w:rPr>
                <w:rFonts w:ascii="GHEA Grapalat" w:eastAsia="Microsoft Sans Serif" w:hAnsi="GHEA Grapalat" w:cs="Sylfaen"/>
                <w:color w:val="000000"/>
                <w:sz w:val="24"/>
                <w:szCs w:val="24"/>
                <w:lang w:val="hy-AM" w:eastAsia="en-US" w:bidi="en-US"/>
              </w:rPr>
            </w:pPr>
          </w:p>
        </w:tc>
        <w:tc>
          <w:tcPr>
            <w:tcW w:w="4770" w:type="dxa"/>
            <w:shd w:val="clear" w:color="auto" w:fill="D9D9D9"/>
          </w:tcPr>
          <w:p w14:paraId="32FE1E29" w14:textId="1DE8492A" w:rsidR="004B734B" w:rsidRPr="002537DB" w:rsidRDefault="0056503C" w:rsidP="001B0C98">
            <w:pPr>
              <w:spacing w:after="0" w:line="240" w:lineRule="auto"/>
              <w:jc w:val="center"/>
              <w:rPr>
                <w:rFonts w:ascii="GHEA Grapalat" w:hAnsi="GHEA Grapalat"/>
                <w:b/>
                <w:color w:val="000000"/>
                <w:sz w:val="24"/>
                <w:szCs w:val="24"/>
                <w:lang w:val="hy-AM"/>
              </w:rPr>
            </w:pPr>
            <w:r w:rsidRPr="002537DB">
              <w:rPr>
                <w:rFonts w:ascii="GHEA Grapalat" w:hAnsi="GHEA Grapalat"/>
                <w:b/>
                <w:color w:val="000000"/>
                <w:sz w:val="24"/>
                <w:szCs w:val="24"/>
                <w:lang w:val="hy-AM"/>
              </w:rPr>
              <w:t>ՊՆ/01/5351-2025</w:t>
            </w:r>
          </w:p>
        </w:tc>
      </w:tr>
      <w:tr w:rsidR="004B734B" w:rsidRPr="00D3609E" w14:paraId="12ECAFE7" w14:textId="77777777" w:rsidTr="00AD7B75">
        <w:trPr>
          <w:trHeight w:val="260"/>
        </w:trPr>
        <w:tc>
          <w:tcPr>
            <w:tcW w:w="10890" w:type="dxa"/>
          </w:tcPr>
          <w:p w14:paraId="07306F5B" w14:textId="0976BC55" w:rsidR="004B734B" w:rsidRPr="002537DB" w:rsidRDefault="0056503C" w:rsidP="00E75566">
            <w:pPr>
              <w:pStyle w:val="ListParagraph"/>
              <w:tabs>
                <w:tab w:val="left" w:pos="615"/>
                <w:tab w:val="left" w:pos="975"/>
              </w:tabs>
              <w:spacing w:after="0"/>
              <w:ind w:left="0" w:right="-1" w:firstLine="255"/>
              <w:rPr>
                <w:rFonts w:ascii="GHEA Grapalat" w:hAnsi="GHEA Grapalat"/>
                <w:sz w:val="24"/>
                <w:szCs w:val="24"/>
                <w:lang w:val="hy-AM"/>
              </w:rPr>
            </w:pPr>
            <w:r w:rsidRPr="002537DB">
              <w:rPr>
                <w:rFonts w:ascii="GHEA Grapalat" w:hAnsi="GHEA Grapalat"/>
                <w:sz w:val="24"/>
                <w:szCs w:val="24"/>
                <w:lang w:val="hy-AM"/>
              </w:rPr>
              <w:t>Դիտողություններ և ա</w:t>
            </w:r>
            <w:r w:rsidR="00D6202B" w:rsidRPr="002537DB">
              <w:rPr>
                <w:rFonts w:ascii="GHEA Grapalat" w:hAnsi="GHEA Grapalat"/>
                <w:sz w:val="24"/>
                <w:szCs w:val="24"/>
                <w:lang w:val="hy-AM"/>
              </w:rPr>
              <w:t>ռաջարկություններ չկան։</w:t>
            </w:r>
          </w:p>
        </w:tc>
        <w:tc>
          <w:tcPr>
            <w:tcW w:w="4770" w:type="dxa"/>
          </w:tcPr>
          <w:p w14:paraId="75B9ED2A" w14:textId="77777777" w:rsidR="004B734B" w:rsidRPr="002537DB" w:rsidRDefault="00D6202B" w:rsidP="001B0C98">
            <w:pPr>
              <w:shd w:val="clear" w:color="auto" w:fill="FFFFFF"/>
              <w:spacing w:after="0"/>
              <w:jc w:val="center"/>
              <w:rPr>
                <w:rFonts w:ascii="GHEA Grapalat" w:hAnsi="GHEA Grapalat"/>
                <w:b/>
                <w:bCs/>
                <w:color w:val="000000"/>
                <w:sz w:val="24"/>
                <w:szCs w:val="24"/>
                <w:lang w:val="hy-AM"/>
              </w:rPr>
            </w:pPr>
            <w:r w:rsidRPr="002537DB">
              <w:rPr>
                <w:rFonts w:ascii="GHEA Grapalat" w:hAnsi="GHEA Grapalat"/>
                <w:b/>
                <w:bCs/>
                <w:color w:val="000000"/>
                <w:sz w:val="24"/>
                <w:szCs w:val="24"/>
                <w:lang w:val="hy-AM"/>
              </w:rPr>
              <w:t>Ընդունվել է ի գիտություն։</w:t>
            </w:r>
          </w:p>
          <w:p w14:paraId="682C9F6B" w14:textId="3EE6A03A" w:rsidR="00E75566" w:rsidRPr="002537DB" w:rsidRDefault="00E75566" w:rsidP="001B0C98">
            <w:pPr>
              <w:shd w:val="clear" w:color="auto" w:fill="FFFFFF"/>
              <w:spacing w:after="0"/>
              <w:jc w:val="center"/>
              <w:rPr>
                <w:rFonts w:ascii="GHEA Grapalat" w:hAnsi="GHEA Grapalat"/>
                <w:b/>
                <w:bCs/>
                <w:color w:val="000000"/>
                <w:sz w:val="24"/>
                <w:szCs w:val="24"/>
                <w:lang w:val="hy-AM"/>
              </w:rPr>
            </w:pPr>
          </w:p>
        </w:tc>
      </w:tr>
      <w:tr w:rsidR="004B734B" w:rsidRPr="00E75566" w14:paraId="73CF43BA" w14:textId="77777777" w:rsidTr="00AD7B75">
        <w:trPr>
          <w:trHeight w:val="370"/>
        </w:trPr>
        <w:tc>
          <w:tcPr>
            <w:tcW w:w="10890" w:type="dxa"/>
            <w:vMerge w:val="restart"/>
            <w:shd w:val="clear" w:color="auto" w:fill="D9D9D9"/>
          </w:tcPr>
          <w:p w14:paraId="1D24F734" w14:textId="16BFEE11" w:rsidR="004B734B" w:rsidRPr="002537DB" w:rsidRDefault="00E75566" w:rsidP="001B0C98">
            <w:pPr>
              <w:pStyle w:val="ListParagraph"/>
              <w:tabs>
                <w:tab w:val="left" w:pos="975"/>
              </w:tabs>
              <w:spacing w:after="0"/>
              <w:ind w:left="0" w:right="-1"/>
              <w:jc w:val="center"/>
              <w:rPr>
                <w:rFonts w:ascii="GHEA Grapalat" w:hAnsi="GHEA Grapalat"/>
                <w:b/>
                <w:bCs/>
                <w:sz w:val="24"/>
                <w:szCs w:val="24"/>
                <w:lang w:val="es-ES_tradnl"/>
              </w:rPr>
            </w:pPr>
            <w:r w:rsidRPr="002537DB">
              <w:rPr>
                <w:rFonts w:ascii="GHEA Grapalat" w:hAnsi="GHEA Grapalat"/>
                <w:b/>
                <w:bCs/>
                <w:sz w:val="24"/>
                <w:szCs w:val="24"/>
                <w:lang w:val="es-ES_tradnl"/>
              </w:rPr>
              <w:t xml:space="preserve">ՀՀ </w:t>
            </w:r>
            <w:proofErr w:type="spellStart"/>
            <w:r w:rsidRPr="002537DB">
              <w:rPr>
                <w:rFonts w:ascii="GHEA Grapalat" w:hAnsi="GHEA Grapalat"/>
                <w:b/>
                <w:bCs/>
                <w:sz w:val="24"/>
                <w:szCs w:val="24"/>
                <w:lang w:val="es-ES_tradnl"/>
              </w:rPr>
              <w:t>աշխատանքի</w:t>
            </w:r>
            <w:proofErr w:type="spellEnd"/>
            <w:r w:rsidRPr="002537DB">
              <w:rPr>
                <w:rFonts w:ascii="GHEA Grapalat" w:hAnsi="GHEA Grapalat"/>
                <w:b/>
                <w:bCs/>
                <w:sz w:val="24"/>
                <w:szCs w:val="24"/>
                <w:lang w:val="es-ES_tradnl"/>
              </w:rPr>
              <w:t xml:space="preserve"> և </w:t>
            </w:r>
            <w:proofErr w:type="spellStart"/>
            <w:r w:rsidRPr="002537DB">
              <w:rPr>
                <w:rFonts w:ascii="GHEA Grapalat" w:hAnsi="GHEA Grapalat"/>
                <w:b/>
                <w:bCs/>
                <w:sz w:val="24"/>
                <w:szCs w:val="24"/>
                <w:lang w:val="es-ES_tradnl"/>
              </w:rPr>
              <w:t>սոցիալական</w:t>
            </w:r>
            <w:proofErr w:type="spellEnd"/>
            <w:r w:rsidRPr="002537DB">
              <w:rPr>
                <w:rFonts w:ascii="GHEA Grapalat" w:hAnsi="GHEA Grapalat"/>
                <w:b/>
                <w:bCs/>
                <w:sz w:val="24"/>
                <w:szCs w:val="24"/>
                <w:lang w:val="es-ES_tradnl"/>
              </w:rPr>
              <w:t xml:space="preserve"> </w:t>
            </w:r>
            <w:proofErr w:type="spellStart"/>
            <w:r w:rsidRPr="002537DB">
              <w:rPr>
                <w:rFonts w:ascii="GHEA Grapalat" w:hAnsi="GHEA Grapalat"/>
                <w:b/>
                <w:bCs/>
                <w:sz w:val="24"/>
                <w:szCs w:val="24"/>
                <w:lang w:val="es-ES_tradnl"/>
              </w:rPr>
              <w:t>հարցերի</w:t>
            </w:r>
            <w:proofErr w:type="spellEnd"/>
            <w:r w:rsidRPr="002537DB">
              <w:rPr>
                <w:rFonts w:ascii="GHEA Grapalat" w:hAnsi="GHEA Grapalat"/>
                <w:b/>
                <w:bCs/>
                <w:sz w:val="24"/>
                <w:szCs w:val="24"/>
                <w:lang w:val="es-ES_tradnl"/>
              </w:rPr>
              <w:t xml:space="preserve"> </w:t>
            </w:r>
            <w:proofErr w:type="spellStart"/>
            <w:r w:rsidRPr="002537DB">
              <w:rPr>
                <w:rFonts w:ascii="GHEA Grapalat" w:hAnsi="GHEA Grapalat"/>
                <w:b/>
                <w:bCs/>
                <w:sz w:val="24"/>
                <w:szCs w:val="24"/>
                <w:lang w:val="es-ES_tradnl"/>
              </w:rPr>
              <w:t>նախարարություն</w:t>
            </w:r>
            <w:proofErr w:type="spellEnd"/>
          </w:p>
        </w:tc>
        <w:tc>
          <w:tcPr>
            <w:tcW w:w="4770" w:type="dxa"/>
            <w:shd w:val="clear" w:color="auto" w:fill="D9D9D9"/>
          </w:tcPr>
          <w:p w14:paraId="2E2C47E7" w14:textId="02F7DC56" w:rsidR="004B734B" w:rsidRPr="002537DB" w:rsidRDefault="0056503C" w:rsidP="001B0C98">
            <w:pPr>
              <w:spacing w:after="0" w:line="240" w:lineRule="auto"/>
              <w:jc w:val="center"/>
              <w:rPr>
                <w:rFonts w:ascii="GHEA Grapalat" w:eastAsia="MS Mincho" w:hAnsi="GHEA Grapalat" w:cs="MS Mincho"/>
                <w:b/>
                <w:color w:val="000000"/>
                <w:sz w:val="24"/>
                <w:szCs w:val="24"/>
                <w:lang w:val="es-ES_tradnl"/>
              </w:rPr>
            </w:pPr>
            <w:r w:rsidRPr="002537DB">
              <w:rPr>
                <w:rFonts w:ascii="GHEA Grapalat" w:hAnsi="GHEA Grapalat"/>
                <w:b/>
                <w:color w:val="000000"/>
                <w:sz w:val="24"/>
                <w:szCs w:val="24"/>
                <w:lang w:val="es-ES_tradnl"/>
              </w:rPr>
              <w:t>14</w:t>
            </w:r>
            <w:r w:rsidR="00E75566" w:rsidRPr="002537DB">
              <w:rPr>
                <w:rFonts w:ascii="MS Mincho" w:eastAsia="MS Mincho" w:hAnsi="MS Mincho" w:cs="MS Mincho" w:hint="eastAsia"/>
                <w:b/>
                <w:color w:val="000000"/>
                <w:sz w:val="24"/>
                <w:szCs w:val="24"/>
                <w:lang w:val="es-ES_tradnl"/>
              </w:rPr>
              <w:t>․</w:t>
            </w:r>
            <w:r w:rsidR="00E75566" w:rsidRPr="002537DB">
              <w:rPr>
                <w:rFonts w:ascii="GHEA Grapalat" w:eastAsia="MS Mincho" w:hAnsi="GHEA Grapalat" w:cs="MS Mincho"/>
                <w:b/>
                <w:color w:val="000000"/>
                <w:sz w:val="24"/>
                <w:szCs w:val="24"/>
                <w:lang w:val="es-ES_tradnl"/>
              </w:rPr>
              <w:t>0</w:t>
            </w:r>
            <w:r w:rsidRPr="002537DB">
              <w:rPr>
                <w:rFonts w:ascii="GHEA Grapalat" w:eastAsia="MS Mincho" w:hAnsi="GHEA Grapalat" w:cs="MS Mincho"/>
                <w:b/>
                <w:color w:val="000000"/>
                <w:sz w:val="24"/>
                <w:szCs w:val="24"/>
                <w:lang w:val="es-ES_tradnl"/>
              </w:rPr>
              <w:t>5</w:t>
            </w:r>
            <w:r w:rsidR="00E75566" w:rsidRPr="002537DB">
              <w:rPr>
                <w:rFonts w:ascii="MS Mincho" w:eastAsia="MS Mincho" w:hAnsi="MS Mincho" w:cs="MS Mincho" w:hint="eastAsia"/>
                <w:b/>
                <w:color w:val="000000"/>
                <w:sz w:val="24"/>
                <w:szCs w:val="24"/>
                <w:lang w:val="es-ES_tradnl"/>
              </w:rPr>
              <w:t>․</w:t>
            </w:r>
            <w:r w:rsidR="00E75566" w:rsidRPr="002537DB">
              <w:rPr>
                <w:rFonts w:ascii="GHEA Grapalat" w:eastAsia="MS Mincho" w:hAnsi="GHEA Grapalat" w:cs="MS Mincho"/>
                <w:b/>
                <w:color w:val="000000"/>
                <w:sz w:val="24"/>
                <w:szCs w:val="24"/>
                <w:lang w:val="es-ES_tradnl"/>
              </w:rPr>
              <w:t>2025</w:t>
            </w:r>
            <w:r w:rsidR="002537DB" w:rsidRPr="002537DB">
              <w:rPr>
                <w:rFonts w:ascii="GHEA Grapalat" w:eastAsia="MS Mincho" w:hAnsi="GHEA Grapalat" w:cs="MS Mincho"/>
                <w:b/>
                <w:color w:val="000000"/>
                <w:sz w:val="24"/>
                <w:szCs w:val="24"/>
                <w:lang w:val="es-ES_tradnl"/>
              </w:rPr>
              <w:t>թ</w:t>
            </w:r>
            <w:r w:rsidR="002537DB" w:rsidRPr="002537DB">
              <w:rPr>
                <w:rFonts w:ascii="MS Mincho" w:eastAsia="MS Mincho" w:hAnsi="MS Mincho" w:cs="MS Mincho" w:hint="eastAsia"/>
                <w:b/>
                <w:color w:val="000000"/>
                <w:sz w:val="24"/>
                <w:szCs w:val="24"/>
                <w:lang w:val="es-ES_tradnl"/>
              </w:rPr>
              <w:t>․</w:t>
            </w:r>
          </w:p>
        </w:tc>
      </w:tr>
      <w:tr w:rsidR="004B734B" w:rsidRPr="00E75566" w14:paraId="4E2A0BF8" w14:textId="77777777" w:rsidTr="00AD7B75">
        <w:trPr>
          <w:trHeight w:val="370"/>
        </w:trPr>
        <w:tc>
          <w:tcPr>
            <w:tcW w:w="10890" w:type="dxa"/>
            <w:vMerge/>
            <w:shd w:val="clear" w:color="auto" w:fill="D9D9D9"/>
          </w:tcPr>
          <w:p w14:paraId="71663C77" w14:textId="77777777" w:rsidR="004B734B" w:rsidRPr="002537DB" w:rsidRDefault="004B734B" w:rsidP="001B0C98">
            <w:pPr>
              <w:pStyle w:val="ListParagraph"/>
              <w:tabs>
                <w:tab w:val="left" w:pos="975"/>
              </w:tabs>
              <w:spacing w:after="0"/>
              <w:ind w:left="0" w:right="-1"/>
              <w:jc w:val="center"/>
              <w:rPr>
                <w:rFonts w:ascii="GHEA Grapalat" w:hAnsi="GHEA Grapalat"/>
                <w:sz w:val="24"/>
                <w:szCs w:val="24"/>
                <w:lang w:val="es-ES_tradnl"/>
              </w:rPr>
            </w:pPr>
          </w:p>
        </w:tc>
        <w:tc>
          <w:tcPr>
            <w:tcW w:w="4770" w:type="dxa"/>
            <w:shd w:val="clear" w:color="auto" w:fill="D9D9D9"/>
          </w:tcPr>
          <w:p w14:paraId="7A2A91D8" w14:textId="53D67EEB" w:rsidR="004B734B" w:rsidRPr="002537DB" w:rsidRDefault="002537DB" w:rsidP="001B0C98">
            <w:pPr>
              <w:spacing w:after="0" w:line="240" w:lineRule="auto"/>
              <w:jc w:val="center"/>
              <w:rPr>
                <w:rFonts w:ascii="GHEA Grapalat" w:hAnsi="GHEA Grapalat"/>
                <w:b/>
                <w:color w:val="000000"/>
                <w:sz w:val="24"/>
                <w:szCs w:val="24"/>
                <w:lang w:val="hy-AM"/>
              </w:rPr>
            </w:pPr>
            <w:r w:rsidRPr="002537DB">
              <w:rPr>
                <w:rFonts w:ascii="GHEA Grapalat" w:hAnsi="GHEA Grapalat"/>
                <w:b/>
                <w:color w:val="000000"/>
                <w:sz w:val="24"/>
                <w:szCs w:val="24"/>
                <w:lang w:val="hy-AM"/>
              </w:rPr>
              <w:t>ՆՄ/ԳԽ/13291-2025</w:t>
            </w:r>
          </w:p>
        </w:tc>
      </w:tr>
      <w:tr w:rsidR="004B734B" w:rsidRPr="00E75566" w14:paraId="04FD6C21" w14:textId="77777777" w:rsidTr="00AD7B75">
        <w:trPr>
          <w:trHeight w:val="260"/>
        </w:trPr>
        <w:tc>
          <w:tcPr>
            <w:tcW w:w="10890" w:type="dxa"/>
          </w:tcPr>
          <w:p w14:paraId="0168446A" w14:textId="7502ADD4" w:rsidR="004B734B" w:rsidRPr="002537DB" w:rsidRDefault="00E75566" w:rsidP="001B0C98">
            <w:pPr>
              <w:spacing w:after="0" w:line="240" w:lineRule="auto"/>
              <w:ind w:right="-32" w:firstLine="165"/>
              <w:jc w:val="both"/>
              <w:rPr>
                <w:rFonts w:ascii="GHEA Grapalat" w:hAnsi="GHEA Grapalat"/>
                <w:color w:val="000000"/>
                <w:sz w:val="24"/>
                <w:szCs w:val="24"/>
                <w:lang w:val="hy-AM"/>
              </w:rPr>
            </w:pPr>
            <w:r w:rsidRPr="002537DB">
              <w:rPr>
                <w:rFonts w:ascii="GHEA Grapalat" w:hAnsi="GHEA Grapalat" w:cs="Sylfaen"/>
                <w:sz w:val="24"/>
                <w:szCs w:val="24"/>
                <w:lang w:val="hy-AM"/>
              </w:rPr>
              <w:lastRenderedPageBreak/>
              <w:t>Առաջարկություններ և դիտողություններ չկան։</w:t>
            </w:r>
          </w:p>
        </w:tc>
        <w:tc>
          <w:tcPr>
            <w:tcW w:w="4770" w:type="dxa"/>
          </w:tcPr>
          <w:p w14:paraId="7F7D5DE3" w14:textId="77777777" w:rsidR="004B734B" w:rsidRPr="002537DB" w:rsidRDefault="00E75566" w:rsidP="00E75566">
            <w:pPr>
              <w:shd w:val="clear" w:color="auto" w:fill="FFFFFF"/>
              <w:spacing w:after="0"/>
              <w:jc w:val="center"/>
              <w:rPr>
                <w:rFonts w:ascii="GHEA Grapalat" w:hAnsi="GHEA Grapalat"/>
                <w:b/>
                <w:bCs/>
                <w:color w:val="000000"/>
                <w:sz w:val="24"/>
                <w:szCs w:val="24"/>
                <w:lang w:val="hy-AM"/>
              </w:rPr>
            </w:pPr>
            <w:r w:rsidRPr="002537DB">
              <w:rPr>
                <w:rFonts w:ascii="GHEA Grapalat" w:hAnsi="GHEA Grapalat"/>
                <w:b/>
                <w:bCs/>
                <w:color w:val="000000"/>
                <w:sz w:val="24"/>
                <w:szCs w:val="24"/>
                <w:lang w:val="hy-AM"/>
              </w:rPr>
              <w:t>Ընդունվել է ի գիտություն։</w:t>
            </w:r>
          </w:p>
          <w:p w14:paraId="18155227" w14:textId="0E2EF452" w:rsidR="00412864" w:rsidRPr="002537DB" w:rsidRDefault="00412864" w:rsidP="00E75566">
            <w:pPr>
              <w:shd w:val="clear" w:color="auto" w:fill="FFFFFF"/>
              <w:spacing w:after="0"/>
              <w:jc w:val="center"/>
              <w:rPr>
                <w:rFonts w:ascii="GHEA Grapalat" w:hAnsi="GHEA Grapalat"/>
                <w:b/>
                <w:bCs/>
                <w:color w:val="000000"/>
                <w:sz w:val="24"/>
                <w:szCs w:val="24"/>
                <w:lang w:val="hy-AM"/>
              </w:rPr>
            </w:pPr>
          </w:p>
        </w:tc>
      </w:tr>
      <w:tr w:rsidR="00752BDA" w:rsidRPr="00F20F11" w14:paraId="01FC72FA" w14:textId="77777777" w:rsidTr="00AD7B75">
        <w:trPr>
          <w:trHeight w:val="319"/>
        </w:trPr>
        <w:tc>
          <w:tcPr>
            <w:tcW w:w="10890" w:type="dxa"/>
            <w:vMerge w:val="restart"/>
            <w:shd w:val="clear" w:color="auto" w:fill="D9D9D9"/>
          </w:tcPr>
          <w:p w14:paraId="211251BE" w14:textId="15F205E8" w:rsidR="00752BDA" w:rsidRPr="002537DB" w:rsidRDefault="00F81386" w:rsidP="00752BDA">
            <w:pPr>
              <w:spacing w:after="0" w:line="240" w:lineRule="auto"/>
              <w:ind w:right="-32" w:firstLine="165"/>
              <w:jc w:val="center"/>
              <w:rPr>
                <w:rFonts w:ascii="GHEA Grapalat" w:hAnsi="GHEA Grapalat"/>
                <w:b/>
                <w:bCs/>
                <w:sz w:val="24"/>
                <w:szCs w:val="24"/>
                <w:lang w:val="hy-AM"/>
              </w:rPr>
            </w:pPr>
            <w:r w:rsidRPr="002537DB">
              <w:rPr>
                <w:rFonts w:ascii="GHEA Grapalat" w:eastAsia="Microsoft Sans Serif" w:hAnsi="GHEA Grapalat" w:cs="Sylfaen"/>
                <w:b/>
                <w:bCs/>
                <w:color w:val="000000"/>
                <w:sz w:val="24"/>
                <w:szCs w:val="24"/>
                <w:lang w:val="hy-AM" w:eastAsia="en-US" w:bidi="en-US"/>
              </w:rPr>
              <w:t>ՀՀ ազգային անվտանգության ծառայություն</w:t>
            </w:r>
          </w:p>
        </w:tc>
        <w:tc>
          <w:tcPr>
            <w:tcW w:w="4770" w:type="dxa"/>
            <w:shd w:val="clear" w:color="auto" w:fill="D9D9D9"/>
          </w:tcPr>
          <w:p w14:paraId="56D69AC6" w14:textId="6418A365" w:rsidR="00752BDA" w:rsidRPr="002537DB" w:rsidRDefault="002537DB" w:rsidP="00752BDA">
            <w:pPr>
              <w:spacing w:after="0" w:line="240" w:lineRule="auto"/>
              <w:jc w:val="center"/>
              <w:rPr>
                <w:rFonts w:ascii="GHEA Grapalat" w:eastAsia="MS Mincho" w:hAnsi="GHEA Grapalat" w:cs="MS Mincho"/>
                <w:b/>
                <w:color w:val="000000"/>
                <w:sz w:val="24"/>
                <w:szCs w:val="24"/>
                <w:lang w:val="hy-AM"/>
              </w:rPr>
            </w:pPr>
            <w:r w:rsidRPr="002537DB">
              <w:rPr>
                <w:rFonts w:ascii="GHEA Grapalat" w:eastAsia="MS Mincho" w:hAnsi="GHEA Grapalat" w:cs="MS Mincho"/>
                <w:b/>
                <w:color w:val="000000"/>
                <w:sz w:val="24"/>
                <w:szCs w:val="24"/>
                <w:lang w:val="hy-AM"/>
              </w:rPr>
              <w:t>16</w:t>
            </w:r>
            <w:r w:rsidRPr="002537DB">
              <w:rPr>
                <w:rFonts w:ascii="MS Mincho" w:eastAsia="MS Mincho" w:hAnsi="MS Mincho" w:cs="MS Mincho" w:hint="eastAsia"/>
                <w:b/>
                <w:color w:val="000000"/>
                <w:sz w:val="24"/>
                <w:szCs w:val="24"/>
                <w:lang w:val="hy-AM"/>
              </w:rPr>
              <w:t>․</w:t>
            </w:r>
            <w:r w:rsidRPr="002537DB">
              <w:rPr>
                <w:rFonts w:ascii="GHEA Grapalat" w:eastAsia="MS Mincho" w:hAnsi="GHEA Grapalat" w:cs="MS Mincho"/>
                <w:b/>
                <w:color w:val="000000"/>
                <w:sz w:val="24"/>
                <w:szCs w:val="24"/>
                <w:lang w:val="hy-AM"/>
              </w:rPr>
              <w:t>05</w:t>
            </w:r>
            <w:r w:rsidRPr="002537DB">
              <w:rPr>
                <w:rFonts w:ascii="MS Mincho" w:eastAsia="MS Mincho" w:hAnsi="MS Mincho" w:cs="MS Mincho" w:hint="eastAsia"/>
                <w:b/>
                <w:color w:val="000000"/>
                <w:sz w:val="24"/>
                <w:szCs w:val="24"/>
                <w:lang w:val="hy-AM"/>
              </w:rPr>
              <w:t>․</w:t>
            </w:r>
            <w:r w:rsidRPr="002537DB">
              <w:rPr>
                <w:rFonts w:ascii="GHEA Grapalat" w:eastAsia="MS Mincho" w:hAnsi="GHEA Grapalat" w:cs="MS Mincho"/>
                <w:b/>
                <w:color w:val="000000"/>
                <w:sz w:val="24"/>
                <w:szCs w:val="24"/>
                <w:lang w:val="hy-AM"/>
              </w:rPr>
              <w:t>2025թ</w:t>
            </w:r>
            <w:r w:rsidRPr="002537DB">
              <w:rPr>
                <w:rFonts w:ascii="MS Mincho" w:eastAsia="MS Mincho" w:hAnsi="MS Mincho" w:cs="MS Mincho" w:hint="eastAsia"/>
                <w:b/>
                <w:color w:val="000000"/>
                <w:sz w:val="24"/>
                <w:szCs w:val="24"/>
                <w:lang w:val="hy-AM"/>
              </w:rPr>
              <w:t>․</w:t>
            </w:r>
          </w:p>
        </w:tc>
      </w:tr>
      <w:tr w:rsidR="00752BDA" w:rsidRPr="00F20F11" w14:paraId="3DF88479" w14:textId="77777777" w:rsidTr="00AD7B75">
        <w:trPr>
          <w:trHeight w:val="360"/>
        </w:trPr>
        <w:tc>
          <w:tcPr>
            <w:tcW w:w="10890" w:type="dxa"/>
            <w:vMerge/>
            <w:shd w:val="clear" w:color="auto" w:fill="D9D9D9"/>
          </w:tcPr>
          <w:p w14:paraId="4CD39A84" w14:textId="77777777" w:rsidR="00752BDA" w:rsidRPr="002537DB" w:rsidRDefault="00752BDA" w:rsidP="00752BDA">
            <w:pPr>
              <w:spacing w:after="0" w:line="240" w:lineRule="auto"/>
              <w:ind w:right="-32" w:firstLine="165"/>
              <w:jc w:val="center"/>
              <w:rPr>
                <w:rFonts w:ascii="GHEA Grapalat" w:hAnsi="GHEA Grapalat"/>
                <w:b/>
                <w:bCs/>
                <w:sz w:val="24"/>
                <w:szCs w:val="24"/>
                <w:lang w:val="hy-AM"/>
              </w:rPr>
            </w:pPr>
          </w:p>
        </w:tc>
        <w:tc>
          <w:tcPr>
            <w:tcW w:w="4770" w:type="dxa"/>
            <w:shd w:val="clear" w:color="auto" w:fill="D9D9D9"/>
          </w:tcPr>
          <w:p w14:paraId="6CDB8E8C" w14:textId="2EFE794C" w:rsidR="00752BDA" w:rsidRPr="002537DB" w:rsidRDefault="002537DB" w:rsidP="00752BDA">
            <w:pPr>
              <w:spacing w:after="0" w:line="240" w:lineRule="auto"/>
              <w:jc w:val="center"/>
              <w:rPr>
                <w:rFonts w:ascii="GHEA Grapalat" w:eastAsia="MS Mincho" w:hAnsi="GHEA Grapalat" w:cs="MS Mincho"/>
                <w:b/>
                <w:color w:val="000000"/>
                <w:sz w:val="24"/>
                <w:szCs w:val="24"/>
                <w:lang w:val="hy-AM"/>
              </w:rPr>
            </w:pPr>
            <w:r w:rsidRPr="002537DB">
              <w:rPr>
                <w:rFonts w:ascii="GHEA Grapalat" w:eastAsia="MS Mincho" w:hAnsi="GHEA Grapalat" w:cs="MS Mincho"/>
                <w:b/>
                <w:color w:val="000000"/>
                <w:sz w:val="24"/>
                <w:szCs w:val="24"/>
                <w:lang w:val="hy-AM"/>
              </w:rPr>
              <w:t>11/641</w:t>
            </w:r>
          </w:p>
        </w:tc>
      </w:tr>
      <w:tr w:rsidR="00752BDA" w:rsidRPr="00AD7B75" w14:paraId="6F1AD75E" w14:textId="77777777" w:rsidTr="00AD7B75">
        <w:trPr>
          <w:trHeight w:val="260"/>
        </w:trPr>
        <w:tc>
          <w:tcPr>
            <w:tcW w:w="10890" w:type="dxa"/>
          </w:tcPr>
          <w:p w14:paraId="2AD6D922" w14:textId="006C2B84" w:rsidR="00752BDA" w:rsidRPr="002537DB" w:rsidRDefault="002537DB" w:rsidP="00752BDA">
            <w:pPr>
              <w:tabs>
                <w:tab w:val="left" w:pos="45"/>
              </w:tabs>
              <w:spacing w:after="0"/>
              <w:ind w:firstLine="135"/>
              <w:jc w:val="both"/>
              <w:rPr>
                <w:rFonts w:ascii="GHEA Grapalat" w:eastAsia="Calibri" w:hAnsi="GHEA Grapalat" w:cs="Calibri"/>
                <w:kern w:val="2"/>
                <w:sz w:val="24"/>
                <w:szCs w:val="24"/>
                <w:lang w:val="hy-AM" w:eastAsia="en-US"/>
                <w14:ligatures w14:val="standardContextual"/>
              </w:rPr>
            </w:pPr>
            <w:r>
              <w:rPr>
                <w:rFonts w:ascii="GHEA Grapalat" w:eastAsia="Calibri" w:hAnsi="GHEA Grapalat" w:cs="Calibri"/>
                <w:kern w:val="2"/>
                <w:sz w:val="24"/>
                <w:szCs w:val="24"/>
                <w:lang w:val="hy-AM" w:eastAsia="en-US"/>
                <w14:ligatures w14:val="standardContextual"/>
              </w:rPr>
              <w:t>Ա</w:t>
            </w:r>
            <w:r w:rsidR="00752BDA" w:rsidRPr="002537DB">
              <w:rPr>
                <w:rFonts w:ascii="GHEA Grapalat" w:eastAsia="Calibri" w:hAnsi="GHEA Grapalat" w:cs="Calibri"/>
                <w:kern w:val="2"/>
                <w:sz w:val="24"/>
                <w:szCs w:val="24"/>
                <w:lang w:val="hy-AM" w:eastAsia="en-US"/>
                <w14:ligatures w14:val="standardContextual"/>
              </w:rPr>
              <w:t xml:space="preserve">ռաջարկություններ </w:t>
            </w:r>
            <w:r>
              <w:rPr>
                <w:rFonts w:ascii="GHEA Grapalat" w:eastAsia="Calibri" w:hAnsi="GHEA Grapalat" w:cs="Calibri"/>
                <w:kern w:val="2"/>
                <w:sz w:val="24"/>
                <w:szCs w:val="24"/>
                <w:lang w:val="hy-AM" w:eastAsia="en-US"/>
                <w14:ligatures w14:val="standardContextual"/>
              </w:rPr>
              <w:t>չկան։</w:t>
            </w:r>
          </w:p>
          <w:p w14:paraId="2912B9DF" w14:textId="100D9106" w:rsidR="00EE7F9E" w:rsidRPr="002537DB" w:rsidRDefault="00EE7F9E" w:rsidP="00752BDA">
            <w:pPr>
              <w:tabs>
                <w:tab w:val="left" w:pos="45"/>
              </w:tabs>
              <w:spacing w:after="0"/>
              <w:ind w:firstLine="135"/>
              <w:jc w:val="both"/>
              <w:rPr>
                <w:rFonts w:ascii="GHEA Grapalat" w:eastAsia="Calibri" w:hAnsi="GHEA Grapalat" w:cs="Calibri"/>
                <w:kern w:val="2"/>
                <w:sz w:val="24"/>
                <w:szCs w:val="24"/>
                <w:lang w:val="hy-AM" w:eastAsia="en-US"/>
                <w14:ligatures w14:val="standardContextual"/>
              </w:rPr>
            </w:pPr>
          </w:p>
        </w:tc>
        <w:tc>
          <w:tcPr>
            <w:tcW w:w="4770" w:type="dxa"/>
          </w:tcPr>
          <w:p w14:paraId="0E8BC8F0" w14:textId="77777777" w:rsidR="00C02783" w:rsidRPr="002537DB" w:rsidRDefault="00C02783" w:rsidP="00C02783">
            <w:pPr>
              <w:shd w:val="clear" w:color="auto" w:fill="FFFFFF"/>
              <w:spacing w:after="0"/>
              <w:jc w:val="center"/>
              <w:rPr>
                <w:rFonts w:ascii="GHEA Grapalat" w:hAnsi="GHEA Grapalat"/>
                <w:b/>
                <w:bCs/>
                <w:color w:val="000000"/>
                <w:sz w:val="24"/>
                <w:szCs w:val="24"/>
                <w:lang w:val="hy-AM"/>
              </w:rPr>
            </w:pPr>
            <w:r w:rsidRPr="002537DB">
              <w:rPr>
                <w:rFonts w:ascii="GHEA Grapalat" w:hAnsi="GHEA Grapalat"/>
                <w:b/>
                <w:bCs/>
                <w:color w:val="000000"/>
                <w:sz w:val="24"/>
                <w:szCs w:val="24"/>
                <w:lang w:val="hy-AM"/>
              </w:rPr>
              <w:t>Ընդունվել է ի գիտություն։</w:t>
            </w:r>
          </w:p>
          <w:p w14:paraId="4E71641F" w14:textId="77777777" w:rsidR="00752BDA" w:rsidRPr="002537DB" w:rsidRDefault="00752BDA" w:rsidP="00752BDA">
            <w:pPr>
              <w:shd w:val="clear" w:color="auto" w:fill="FFFFFF"/>
              <w:spacing w:after="0"/>
              <w:jc w:val="center"/>
              <w:rPr>
                <w:rFonts w:ascii="GHEA Grapalat" w:hAnsi="GHEA Grapalat"/>
                <w:b/>
                <w:color w:val="000000"/>
                <w:sz w:val="24"/>
                <w:szCs w:val="24"/>
                <w:lang w:val="hy-AM"/>
              </w:rPr>
            </w:pPr>
          </w:p>
        </w:tc>
      </w:tr>
      <w:tr w:rsidR="00EE7F9E" w:rsidRPr="00C93976" w14:paraId="7D70FB13" w14:textId="77777777" w:rsidTr="00AD7B75">
        <w:trPr>
          <w:trHeight w:val="319"/>
        </w:trPr>
        <w:tc>
          <w:tcPr>
            <w:tcW w:w="10890" w:type="dxa"/>
            <w:vMerge w:val="restart"/>
            <w:shd w:val="clear" w:color="auto" w:fill="D9D9D9"/>
          </w:tcPr>
          <w:p w14:paraId="4833CAC9" w14:textId="41E8C34C" w:rsidR="00EE7F9E" w:rsidRPr="002537DB" w:rsidRDefault="00EE7F9E" w:rsidP="00934617">
            <w:pPr>
              <w:spacing w:after="0" w:line="240" w:lineRule="auto"/>
              <w:ind w:right="-32" w:firstLine="165"/>
              <w:jc w:val="center"/>
              <w:rPr>
                <w:rFonts w:ascii="GHEA Grapalat" w:hAnsi="GHEA Grapalat"/>
                <w:b/>
                <w:bCs/>
                <w:sz w:val="24"/>
                <w:szCs w:val="24"/>
                <w:lang w:val="hy-AM"/>
              </w:rPr>
            </w:pPr>
            <w:r w:rsidRPr="002537DB">
              <w:rPr>
                <w:rFonts w:ascii="GHEA Grapalat" w:hAnsi="GHEA Grapalat"/>
                <w:b/>
                <w:bCs/>
                <w:sz w:val="24"/>
                <w:szCs w:val="24"/>
                <w:lang w:val="hy-AM"/>
              </w:rPr>
              <w:t>ՀՀ մարդու իրավունքների պաշտպանի գրասենյակ</w:t>
            </w:r>
          </w:p>
        </w:tc>
        <w:tc>
          <w:tcPr>
            <w:tcW w:w="4770" w:type="dxa"/>
            <w:shd w:val="clear" w:color="auto" w:fill="D9D9D9"/>
          </w:tcPr>
          <w:p w14:paraId="05F75B2A" w14:textId="77777777" w:rsidR="00EE7F9E" w:rsidRPr="002537DB" w:rsidRDefault="00EE7F9E" w:rsidP="00934617">
            <w:pPr>
              <w:spacing w:after="0" w:line="240" w:lineRule="auto"/>
              <w:jc w:val="center"/>
              <w:rPr>
                <w:rFonts w:ascii="GHEA Grapalat" w:eastAsia="MS Mincho" w:hAnsi="GHEA Grapalat" w:cs="MS Mincho"/>
                <w:b/>
                <w:color w:val="000000"/>
                <w:sz w:val="24"/>
                <w:szCs w:val="24"/>
                <w:lang w:val="hy-AM"/>
              </w:rPr>
            </w:pPr>
          </w:p>
        </w:tc>
      </w:tr>
      <w:tr w:rsidR="00EE7F9E" w:rsidRPr="00C93976" w14:paraId="08DA3DBC" w14:textId="77777777" w:rsidTr="00AD7B75">
        <w:trPr>
          <w:trHeight w:val="360"/>
        </w:trPr>
        <w:tc>
          <w:tcPr>
            <w:tcW w:w="10890" w:type="dxa"/>
            <w:vMerge/>
            <w:shd w:val="clear" w:color="auto" w:fill="D9D9D9"/>
          </w:tcPr>
          <w:p w14:paraId="725CF72B" w14:textId="77777777" w:rsidR="00EE7F9E" w:rsidRPr="002537DB" w:rsidRDefault="00EE7F9E" w:rsidP="00934617">
            <w:pPr>
              <w:spacing w:after="0" w:line="240" w:lineRule="auto"/>
              <w:ind w:right="-32" w:firstLine="165"/>
              <w:jc w:val="center"/>
              <w:rPr>
                <w:rFonts w:ascii="GHEA Grapalat" w:hAnsi="GHEA Grapalat"/>
                <w:b/>
                <w:bCs/>
                <w:sz w:val="24"/>
                <w:szCs w:val="24"/>
                <w:lang w:val="hy-AM"/>
              </w:rPr>
            </w:pPr>
          </w:p>
        </w:tc>
        <w:tc>
          <w:tcPr>
            <w:tcW w:w="4770" w:type="dxa"/>
            <w:shd w:val="clear" w:color="auto" w:fill="D9D9D9"/>
          </w:tcPr>
          <w:p w14:paraId="738322C8" w14:textId="77777777" w:rsidR="00EE7F9E" w:rsidRPr="002537DB" w:rsidRDefault="00EE7F9E" w:rsidP="00934617">
            <w:pPr>
              <w:spacing w:after="0" w:line="240" w:lineRule="auto"/>
              <w:jc w:val="center"/>
              <w:rPr>
                <w:rFonts w:ascii="GHEA Grapalat" w:eastAsia="MS Mincho" w:hAnsi="GHEA Grapalat" w:cs="MS Mincho"/>
                <w:b/>
                <w:color w:val="000000"/>
                <w:sz w:val="24"/>
                <w:szCs w:val="24"/>
                <w:lang w:val="hy-AM"/>
              </w:rPr>
            </w:pPr>
          </w:p>
        </w:tc>
      </w:tr>
      <w:tr w:rsidR="00EE7F9E" w:rsidRPr="00154980" w14:paraId="7150EA27" w14:textId="77777777" w:rsidTr="00AD7B75">
        <w:trPr>
          <w:trHeight w:val="260"/>
        </w:trPr>
        <w:tc>
          <w:tcPr>
            <w:tcW w:w="10890" w:type="dxa"/>
          </w:tcPr>
          <w:p w14:paraId="087A2D8E" w14:textId="77777777" w:rsidR="00EE7F9E" w:rsidRPr="002537DB" w:rsidRDefault="00EE7F9E" w:rsidP="00752BDA">
            <w:pPr>
              <w:tabs>
                <w:tab w:val="left" w:pos="851"/>
              </w:tabs>
              <w:spacing w:after="0"/>
              <w:ind w:left="135"/>
              <w:jc w:val="both"/>
              <w:rPr>
                <w:rFonts w:ascii="GHEA Grapalat" w:eastAsia="Calibri" w:hAnsi="GHEA Grapalat" w:cs="Calibri"/>
                <w:kern w:val="2"/>
                <w:sz w:val="24"/>
                <w:szCs w:val="24"/>
                <w:lang w:val="hy-AM" w:eastAsia="en-US"/>
                <w14:ligatures w14:val="standardContextual"/>
              </w:rPr>
            </w:pPr>
          </w:p>
        </w:tc>
        <w:tc>
          <w:tcPr>
            <w:tcW w:w="4770" w:type="dxa"/>
          </w:tcPr>
          <w:p w14:paraId="52325E1A" w14:textId="0D1E4673" w:rsidR="00EE7F9E" w:rsidRPr="00C02783" w:rsidRDefault="00DA4D7E" w:rsidP="00C02783">
            <w:pPr>
              <w:shd w:val="clear" w:color="auto" w:fill="FFFFFF"/>
              <w:spacing w:after="0" w:line="240" w:lineRule="auto"/>
              <w:jc w:val="center"/>
              <w:rPr>
                <w:rFonts w:ascii="GHEA Grapalat" w:hAnsi="GHEA Grapalat" w:cs="Sylfaen"/>
                <w:b/>
                <w:bCs/>
                <w:sz w:val="24"/>
                <w:szCs w:val="24"/>
                <w:lang w:val="hy-AM"/>
              </w:rPr>
            </w:pPr>
            <w:r w:rsidRPr="00C02783">
              <w:rPr>
                <w:rFonts w:ascii="GHEA Grapalat" w:eastAsia="Calibri" w:hAnsi="GHEA Grapalat" w:cs="Sylfaen"/>
                <w:b/>
                <w:bCs/>
                <w:sz w:val="24"/>
                <w:szCs w:val="24"/>
                <w:lang w:val="hy-AM"/>
              </w:rPr>
              <w:t xml:space="preserve">ՀՀ ՆԳՆ </w:t>
            </w:r>
            <w:r w:rsidR="00B7778B" w:rsidRPr="00C02783">
              <w:rPr>
                <w:rFonts w:ascii="GHEA Grapalat" w:eastAsia="Calibri" w:hAnsi="GHEA Grapalat" w:cs="Sylfaen"/>
                <w:b/>
                <w:bCs/>
                <w:sz w:val="24"/>
                <w:szCs w:val="24"/>
                <w:lang w:val="hy-AM"/>
              </w:rPr>
              <w:t>06</w:t>
            </w:r>
            <w:r w:rsidRPr="00C02783">
              <w:rPr>
                <w:rFonts w:ascii="MS Mincho" w:eastAsia="MS Mincho" w:hAnsi="MS Mincho" w:cs="MS Mincho" w:hint="eastAsia"/>
                <w:b/>
                <w:bCs/>
                <w:sz w:val="24"/>
                <w:szCs w:val="24"/>
                <w:lang w:val="hy-AM"/>
              </w:rPr>
              <w:t>․</w:t>
            </w:r>
            <w:r w:rsidR="00B7778B" w:rsidRPr="00C02783">
              <w:rPr>
                <w:rFonts w:ascii="GHEA Grapalat" w:eastAsia="Microsoft JhengHei" w:hAnsi="GHEA Grapalat" w:cs="Microsoft JhengHei"/>
                <w:b/>
                <w:bCs/>
                <w:sz w:val="24"/>
                <w:szCs w:val="24"/>
                <w:lang w:val="hy-AM"/>
              </w:rPr>
              <w:t>05</w:t>
            </w:r>
            <w:r w:rsidRPr="00C02783">
              <w:rPr>
                <w:rFonts w:ascii="MS Mincho" w:eastAsia="MS Mincho" w:hAnsi="MS Mincho" w:cs="MS Mincho" w:hint="eastAsia"/>
                <w:b/>
                <w:bCs/>
                <w:sz w:val="24"/>
                <w:szCs w:val="24"/>
                <w:lang w:val="hy-AM"/>
              </w:rPr>
              <w:t>․</w:t>
            </w:r>
            <w:r w:rsidRPr="00C02783">
              <w:rPr>
                <w:rFonts w:ascii="GHEA Grapalat" w:eastAsia="Microsoft JhengHei" w:hAnsi="GHEA Grapalat" w:cs="Microsoft JhengHei"/>
                <w:b/>
                <w:bCs/>
                <w:sz w:val="24"/>
                <w:szCs w:val="24"/>
                <w:lang w:val="hy-AM"/>
              </w:rPr>
              <w:t>202</w:t>
            </w:r>
            <w:r w:rsidR="00B7778B" w:rsidRPr="00C02783">
              <w:rPr>
                <w:rFonts w:ascii="GHEA Grapalat" w:eastAsia="Microsoft JhengHei" w:hAnsi="GHEA Grapalat" w:cs="Microsoft JhengHei"/>
                <w:b/>
                <w:bCs/>
                <w:sz w:val="24"/>
                <w:szCs w:val="24"/>
                <w:lang w:val="hy-AM"/>
              </w:rPr>
              <w:t>5</w:t>
            </w:r>
            <w:r w:rsidRPr="00C02783">
              <w:rPr>
                <w:rFonts w:ascii="GHEA Grapalat" w:eastAsia="Microsoft JhengHei" w:hAnsi="GHEA Grapalat" w:cs="Microsoft JhengHei"/>
                <w:b/>
                <w:bCs/>
                <w:sz w:val="24"/>
                <w:szCs w:val="24"/>
                <w:lang w:val="hy-AM"/>
              </w:rPr>
              <w:t>թ</w:t>
            </w:r>
            <w:r w:rsidRPr="00C02783">
              <w:rPr>
                <w:rFonts w:ascii="MS Mincho" w:eastAsia="MS Mincho" w:hAnsi="MS Mincho" w:cs="MS Mincho" w:hint="eastAsia"/>
                <w:b/>
                <w:bCs/>
                <w:sz w:val="24"/>
                <w:szCs w:val="24"/>
                <w:lang w:val="hy-AM"/>
              </w:rPr>
              <w:t>․</w:t>
            </w:r>
            <w:r w:rsidRPr="00C02783">
              <w:rPr>
                <w:rFonts w:ascii="GHEA Grapalat" w:eastAsia="Microsoft YaHei" w:hAnsi="GHEA Grapalat" w:cs="Microsoft YaHei"/>
                <w:b/>
                <w:bCs/>
                <w:sz w:val="24"/>
                <w:szCs w:val="24"/>
                <w:lang w:val="hy-AM"/>
              </w:rPr>
              <w:t xml:space="preserve"> թիվ 43/6/</w:t>
            </w:r>
            <w:r w:rsidR="00B7778B" w:rsidRPr="00C02783">
              <w:rPr>
                <w:rFonts w:ascii="GHEA Grapalat" w:eastAsia="Microsoft YaHei" w:hAnsi="GHEA Grapalat" w:cs="Microsoft YaHei"/>
                <w:b/>
                <w:bCs/>
                <w:sz w:val="24"/>
                <w:szCs w:val="24"/>
                <w:lang w:val="hy-AM"/>
              </w:rPr>
              <w:t>118633</w:t>
            </w:r>
            <w:r w:rsidRPr="00C02783">
              <w:rPr>
                <w:rFonts w:ascii="GHEA Grapalat" w:eastAsia="Microsoft YaHei" w:hAnsi="GHEA Grapalat" w:cs="Microsoft YaHei"/>
                <w:b/>
                <w:bCs/>
                <w:sz w:val="24"/>
                <w:szCs w:val="24"/>
                <w:lang w:val="hy-AM"/>
              </w:rPr>
              <w:t>-2</w:t>
            </w:r>
            <w:r w:rsidR="00B7778B" w:rsidRPr="00C02783">
              <w:rPr>
                <w:rFonts w:ascii="GHEA Grapalat" w:eastAsia="Microsoft YaHei" w:hAnsi="GHEA Grapalat" w:cs="Microsoft YaHei"/>
                <w:b/>
                <w:bCs/>
                <w:sz w:val="24"/>
                <w:szCs w:val="24"/>
                <w:lang w:val="hy-AM"/>
              </w:rPr>
              <w:t>5</w:t>
            </w:r>
            <w:r w:rsidRPr="00C02783">
              <w:rPr>
                <w:rFonts w:ascii="GHEA Grapalat" w:eastAsia="Microsoft YaHei" w:hAnsi="GHEA Grapalat" w:cs="Microsoft YaHei"/>
                <w:b/>
                <w:bCs/>
                <w:sz w:val="24"/>
                <w:szCs w:val="24"/>
                <w:lang w:val="hy-AM"/>
              </w:rPr>
              <w:t xml:space="preserve"> գրությամբ ներկայացվել է կարծիքի, սակայն ս</w:t>
            </w:r>
            <w:r w:rsidRPr="00C02783">
              <w:rPr>
                <w:rFonts w:ascii="GHEA Grapalat" w:eastAsia="Calibri" w:hAnsi="GHEA Grapalat" w:cs="Sylfaen"/>
                <w:b/>
                <w:bCs/>
                <w:sz w:val="24"/>
                <w:szCs w:val="24"/>
                <w:lang w:val="hy-AM"/>
              </w:rPr>
              <w:t>ահմանված ժամկետում դիրքորոշում չի ներկայացվել։</w:t>
            </w:r>
          </w:p>
        </w:tc>
      </w:tr>
      <w:tr w:rsidR="000A2E22" w:rsidRPr="00E75566" w14:paraId="1B2F1D7B" w14:textId="77777777" w:rsidTr="002767FD">
        <w:trPr>
          <w:trHeight w:val="370"/>
        </w:trPr>
        <w:tc>
          <w:tcPr>
            <w:tcW w:w="10890" w:type="dxa"/>
            <w:vMerge w:val="restart"/>
            <w:shd w:val="clear" w:color="auto" w:fill="D9D9D9"/>
          </w:tcPr>
          <w:p w14:paraId="19829174" w14:textId="77777777" w:rsidR="000A2E22" w:rsidRDefault="000A2E22" w:rsidP="000A2E22">
            <w:pPr>
              <w:pStyle w:val="ListParagraph"/>
              <w:tabs>
                <w:tab w:val="left" w:pos="975"/>
              </w:tabs>
              <w:spacing w:after="0"/>
              <w:ind w:left="0" w:right="-1"/>
              <w:jc w:val="center"/>
              <w:rPr>
                <w:rFonts w:ascii="GHEA Grapalat" w:hAnsi="GHEA Grapalat"/>
                <w:b/>
                <w:bCs/>
                <w:sz w:val="24"/>
                <w:szCs w:val="24"/>
                <w:lang w:val="hy-AM"/>
              </w:rPr>
            </w:pPr>
            <w:r w:rsidRPr="002537DB">
              <w:rPr>
                <w:rFonts w:ascii="GHEA Grapalat" w:hAnsi="GHEA Grapalat"/>
                <w:b/>
                <w:bCs/>
                <w:sz w:val="24"/>
                <w:szCs w:val="24"/>
                <w:lang w:val="es-ES_tradnl"/>
              </w:rPr>
              <w:t xml:space="preserve">ՀՀ </w:t>
            </w:r>
            <w:r>
              <w:rPr>
                <w:rFonts w:ascii="GHEA Grapalat" w:hAnsi="GHEA Grapalat"/>
                <w:b/>
                <w:bCs/>
                <w:sz w:val="24"/>
                <w:szCs w:val="24"/>
                <w:lang w:val="hy-AM"/>
              </w:rPr>
              <w:t>վարչապետի աշխատակազմ</w:t>
            </w:r>
          </w:p>
          <w:p w14:paraId="5678CF37" w14:textId="10A82D63" w:rsidR="000A2E22" w:rsidRPr="000A2E22" w:rsidRDefault="000A2E22" w:rsidP="000A2E22">
            <w:pPr>
              <w:pStyle w:val="ListParagraph"/>
              <w:tabs>
                <w:tab w:val="left" w:pos="975"/>
              </w:tabs>
              <w:spacing w:after="0"/>
              <w:ind w:left="0" w:right="-1"/>
              <w:jc w:val="center"/>
              <w:rPr>
                <w:rFonts w:ascii="GHEA Grapalat" w:hAnsi="GHEA Grapalat"/>
                <w:b/>
                <w:bCs/>
                <w:sz w:val="24"/>
                <w:szCs w:val="24"/>
                <w:lang w:val="hy-AM"/>
              </w:rPr>
            </w:pPr>
            <w:r>
              <w:rPr>
                <w:rFonts w:ascii="GHEA Grapalat" w:hAnsi="GHEA Grapalat"/>
                <w:b/>
                <w:bCs/>
                <w:sz w:val="24"/>
                <w:szCs w:val="24"/>
                <w:lang w:val="hy-AM"/>
              </w:rPr>
              <w:t>/Պետաիրավական վարչություն/</w:t>
            </w:r>
          </w:p>
        </w:tc>
        <w:tc>
          <w:tcPr>
            <w:tcW w:w="4770" w:type="dxa"/>
            <w:shd w:val="clear" w:color="auto" w:fill="D9D9D9"/>
          </w:tcPr>
          <w:p w14:paraId="73B25335" w14:textId="662B3C4E" w:rsidR="000A2E22" w:rsidRPr="002537DB" w:rsidRDefault="000A2E22" w:rsidP="002767FD">
            <w:pPr>
              <w:spacing w:after="0" w:line="240" w:lineRule="auto"/>
              <w:jc w:val="center"/>
              <w:rPr>
                <w:rFonts w:ascii="GHEA Grapalat" w:eastAsia="MS Mincho" w:hAnsi="GHEA Grapalat" w:cs="MS Mincho"/>
                <w:b/>
                <w:color w:val="000000"/>
                <w:sz w:val="24"/>
                <w:szCs w:val="24"/>
                <w:lang w:val="es-ES_tradnl"/>
              </w:rPr>
            </w:pPr>
            <w:r w:rsidRPr="000A2E22">
              <w:rPr>
                <w:rFonts w:ascii="GHEA Grapalat" w:hAnsi="GHEA Grapalat"/>
                <w:b/>
                <w:color w:val="000000"/>
                <w:sz w:val="24"/>
                <w:szCs w:val="24"/>
                <w:lang w:val="hy-AM"/>
              </w:rPr>
              <w:t>30</w:t>
            </w:r>
            <w:r w:rsidRPr="000A2E22">
              <w:rPr>
                <w:rFonts w:ascii="Cambria Math" w:hAnsi="Cambria Math" w:cs="Cambria Math"/>
                <w:b/>
                <w:color w:val="000000"/>
                <w:sz w:val="24"/>
                <w:szCs w:val="24"/>
                <w:lang w:val="hy-AM"/>
              </w:rPr>
              <w:t>․</w:t>
            </w:r>
            <w:r w:rsidRPr="000A2E22">
              <w:rPr>
                <w:rFonts w:ascii="GHEA Grapalat" w:hAnsi="GHEA Grapalat"/>
                <w:b/>
                <w:color w:val="000000"/>
                <w:sz w:val="24"/>
                <w:szCs w:val="24"/>
                <w:lang w:val="hy-AM"/>
              </w:rPr>
              <w:t>06</w:t>
            </w:r>
            <w:r w:rsidRPr="002537DB">
              <w:rPr>
                <w:rFonts w:ascii="MS Mincho" w:eastAsia="MS Mincho" w:hAnsi="MS Mincho" w:cs="MS Mincho" w:hint="eastAsia"/>
                <w:b/>
                <w:color w:val="000000"/>
                <w:sz w:val="24"/>
                <w:szCs w:val="24"/>
                <w:lang w:val="es-ES_tradnl"/>
              </w:rPr>
              <w:t>․</w:t>
            </w:r>
            <w:r w:rsidRPr="002537DB">
              <w:rPr>
                <w:rFonts w:ascii="GHEA Grapalat" w:eastAsia="MS Mincho" w:hAnsi="GHEA Grapalat" w:cs="MS Mincho"/>
                <w:b/>
                <w:color w:val="000000"/>
                <w:sz w:val="24"/>
                <w:szCs w:val="24"/>
                <w:lang w:val="es-ES_tradnl"/>
              </w:rPr>
              <w:t>2025թ</w:t>
            </w:r>
            <w:r w:rsidRPr="002537DB">
              <w:rPr>
                <w:rFonts w:ascii="MS Mincho" w:eastAsia="MS Mincho" w:hAnsi="MS Mincho" w:cs="MS Mincho" w:hint="eastAsia"/>
                <w:b/>
                <w:color w:val="000000"/>
                <w:sz w:val="24"/>
                <w:szCs w:val="24"/>
                <w:lang w:val="es-ES_tradnl"/>
              </w:rPr>
              <w:t>․</w:t>
            </w:r>
          </w:p>
        </w:tc>
      </w:tr>
      <w:tr w:rsidR="000A2E22" w:rsidRPr="00E75566" w14:paraId="0728EF68" w14:textId="77777777" w:rsidTr="000A2E22">
        <w:trPr>
          <w:trHeight w:val="370"/>
        </w:trPr>
        <w:tc>
          <w:tcPr>
            <w:tcW w:w="10890" w:type="dxa"/>
            <w:vMerge/>
            <w:shd w:val="clear" w:color="auto" w:fill="D9D9D9"/>
          </w:tcPr>
          <w:p w14:paraId="798AA9A8" w14:textId="77777777" w:rsidR="000A2E22" w:rsidRPr="002537DB" w:rsidRDefault="000A2E22" w:rsidP="002767FD">
            <w:pPr>
              <w:pStyle w:val="ListParagraph"/>
              <w:tabs>
                <w:tab w:val="left" w:pos="975"/>
              </w:tabs>
              <w:spacing w:after="0"/>
              <w:ind w:left="0" w:right="-1"/>
              <w:jc w:val="center"/>
              <w:rPr>
                <w:rFonts w:ascii="GHEA Grapalat" w:hAnsi="GHEA Grapalat"/>
                <w:sz w:val="24"/>
                <w:szCs w:val="24"/>
                <w:lang w:val="es-ES_tradnl"/>
              </w:rPr>
            </w:pPr>
          </w:p>
        </w:tc>
        <w:tc>
          <w:tcPr>
            <w:tcW w:w="4770" w:type="dxa"/>
            <w:shd w:val="clear" w:color="auto" w:fill="BFBFBF" w:themeFill="background1" w:themeFillShade="BF"/>
          </w:tcPr>
          <w:p w14:paraId="579B9827" w14:textId="6BC3B4E1" w:rsidR="000A2E22" w:rsidRPr="000A2E22" w:rsidRDefault="000A2E22" w:rsidP="002767FD">
            <w:pPr>
              <w:spacing w:after="0" w:line="240" w:lineRule="auto"/>
              <w:jc w:val="center"/>
              <w:rPr>
                <w:rFonts w:ascii="GHEA Grapalat" w:hAnsi="GHEA Grapalat"/>
                <w:b/>
                <w:color w:val="000000"/>
                <w:sz w:val="24"/>
                <w:szCs w:val="24"/>
                <w:lang w:val="hy-AM"/>
              </w:rPr>
            </w:pPr>
            <w:r w:rsidRPr="000A2E22">
              <w:rPr>
                <w:rFonts w:ascii="GHEA Grapalat" w:hAnsi="GHEA Grapalat"/>
                <w:color w:val="000000"/>
                <w:sz w:val="24"/>
                <w:szCs w:val="24"/>
                <w:shd w:val="clear" w:color="auto" w:fill="FFFFFF"/>
              </w:rPr>
              <w:t>02/10.19/21057-2025</w:t>
            </w:r>
          </w:p>
        </w:tc>
      </w:tr>
      <w:tr w:rsidR="000A2E22" w:rsidRPr="00154980" w14:paraId="72C85700" w14:textId="77777777" w:rsidTr="000A2E22">
        <w:trPr>
          <w:trHeight w:val="370"/>
        </w:trPr>
        <w:tc>
          <w:tcPr>
            <w:tcW w:w="10890" w:type="dxa"/>
            <w:shd w:val="clear" w:color="auto" w:fill="FFFFFF" w:themeFill="background1"/>
          </w:tcPr>
          <w:p w14:paraId="79C2A3C4" w14:textId="77777777" w:rsidR="000A2E22" w:rsidRPr="000A2E22" w:rsidRDefault="000A2E22" w:rsidP="000A2E22">
            <w:pPr>
              <w:tabs>
                <w:tab w:val="left" w:pos="720"/>
              </w:tabs>
              <w:spacing w:line="360" w:lineRule="auto"/>
              <w:ind w:left="90"/>
              <w:jc w:val="both"/>
              <w:rPr>
                <w:rFonts w:ascii="GHEA Grapalat" w:hAnsi="GHEA Grapalat"/>
                <w:sz w:val="24"/>
                <w:szCs w:val="24"/>
              </w:rPr>
            </w:pPr>
            <w:r w:rsidRPr="000A2E22">
              <w:rPr>
                <w:rFonts w:ascii="GHEA Grapalat" w:eastAsia="GHEA Grapalat" w:hAnsi="GHEA Grapalat" w:cs="GHEA Grapalat"/>
                <w:sz w:val="24"/>
                <w:szCs w:val="24"/>
              </w:rPr>
              <w:t>Նախագծով</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առաջարկվող</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կարգավորումների համար</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որպես</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հիմնավորում</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ներկայացվել է</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այն</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հանգամանքը</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որ</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համապատասխան</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օրենքի</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համաձայն՝</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ի</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rPr>
              <w:t>տարբերություն</w:t>
            </w:r>
            <w:r w:rsidRPr="000A2E22">
              <w:rPr>
                <w:rFonts w:ascii="GHEA Grapalat" w:eastAsia="GHEA Grapalat" w:hAnsi="GHEA Grapalat" w:cs="GHEA Grapalat"/>
                <w:sz w:val="24"/>
                <w:szCs w:val="24"/>
                <w:lang w:val="fr-FR"/>
              </w:rPr>
              <w:t xml:space="preserve"> </w:t>
            </w:r>
            <w:r w:rsidRPr="000A2E22">
              <w:rPr>
                <w:rFonts w:ascii="GHEA Grapalat" w:hAnsi="GHEA Grapalat" w:cs="Sylfaen"/>
                <w:sz w:val="24"/>
                <w:szCs w:val="24"/>
              </w:rPr>
              <w:t>նույնականացման</w:t>
            </w:r>
            <w:r w:rsidRPr="000A2E22">
              <w:rPr>
                <w:rFonts w:ascii="GHEA Grapalat" w:hAnsi="GHEA Grapalat" w:cs="Sylfaen"/>
                <w:sz w:val="24"/>
                <w:szCs w:val="24"/>
                <w:lang w:val="fr-FR"/>
              </w:rPr>
              <w:t xml:space="preserve"> </w:t>
            </w:r>
            <w:r w:rsidRPr="000A2E22">
              <w:rPr>
                <w:rFonts w:ascii="GHEA Grapalat" w:hAnsi="GHEA Grapalat" w:cs="Sylfaen"/>
                <w:sz w:val="24"/>
                <w:szCs w:val="24"/>
              </w:rPr>
              <w:t>քարտ</w:t>
            </w:r>
            <w:r w:rsidRPr="000A2E22">
              <w:rPr>
                <w:rFonts w:ascii="GHEA Grapalat" w:hAnsi="GHEA Grapalat" w:cs="Sylfaen"/>
                <w:sz w:val="24"/>
                <w:szCs w:val="24"/>
                <w:lang w:val="fr-FR"/>
              </w:rPr>
              <w:t xml:space="preserve"> </w:t>
            </w:r>
            <w:r w:rsidRPr="000A2E22">
              <w:rPr>
                <w:rFonts w:ascii="GHEA Grapalat" w:hAnsi="GHEA Grapalat" w:cs="Sylfaen"/>
                <w:sz w:val="24"/>
                <w:szCs w:val="24"/>
              </w:rPr>
              <w:t>տալու</w:t>
            </w:r>
            <w:r w:rsidRPr="000A2E22">
              <w:rPr>
                <w:rFonts w:ascii="GHEA Grapalat" w:hAnsi="GHEA Grapalat" w:cs="Sylfaen"/>
                <w:sz w:val="24"/>
                <w:szCs w:val="24"/>
                <w:lang w:val="fr-FR"/>
              </w:rPr>
              <w:t xml:space="preserve"> </w:t>
            </w:r>
            <w:r w:rsidRPr="000A2E22">
              <w:rPr>
                <w:rFonts w:ascii="GHEA Grapalat" w:hAnsi="GHEA Grapalat" w:cs="Sylfaen"/>
                <w:sz w:val="24"/>
                <w:szCs w:val="24"/>
              </w:rPr>
              <w:t>դեպքերի</w:t>
            </w:r>
            <w:r w:rsidRPr="000A2E22">
              <w:rPr>
                <w:rFonts w:ascii="GHEA Grapalat" w:hAnsi="GHEA Grapalat" w:cs="Sylfaen"/>
                <w:sz w:val="24"/>
                <w:szCs w:val="24"/>
                <w:lang w:val="fr-FR"/>
              </w:rPr>
              <w:t xml:space="preserve">, </w:t>
            </w:r>
            <w:r w:rsidRPr="000A2E22">
              <w:rPr>
                <w:rFonts w:ascii="GHEA Grapalat" w:hAnsi="GHEA Grapalat" w:cs="Sylfaen"/>
                <w:sz w:val="24"/>
                <w:szCs w:val="24"/>
              </w:rPr>
              <w:t>այն</w:t>
            </w:r>
            <w:r w:rsidRPr="000A2E22">
              <w:rPr>
                <w:rFonts w:ascii="GHEA Grapalat" w:hAnsi="GHEA Grapalat" w:cs="Sylfaen"/>
                <w:sz w:val="24"/>
                <w:szCs w:val="24"/>
                <w:lang w:val="fr-FR"/>
              </w:rPr>
              <w:t xml:space="preserve"> </w:t>
            </w:r>
            <w:r w:rsidRPr="000A2E22">
              <w:rPr>
                <w:rFonts w:ascii="GHEA Grapalat" w:hAnsi="GHEA Grapalat" w:cs="Sylfaen"/>
                <w:sz w:val="24"/>
                <w:szCs w:val="24"/>
              </w:rPr>
              <w:t>փոխանակելու</w:t>
            </w:r>
            <w:r w:rsidRPr="000A2E22">
              <w:rPr>
                <w:rFonts w:ascii="GHEA Grapalat" w:hAnsi="GHEA Grapalat" w:cs="Sylfaen"/>
                <w:sz w:val="24"/>
                <w:szCs w:val="24"/>
                <w:lang w:val="fr-FR"/>
              </w:rPr>
              <w:t xml:space="preserve"> </w:t>
            </w:r>
            <w:r w:rsidRPr="000A2E22">
              <w:rPr>
                <w:rFonts w:ascii="GHEA Grapalat" w:hAnsi="GHEA Grapalat" w:cs="Sylfaen"/>
                <w:sz w:val="24"/>
                <w:szCs w:val="24"/>
              </w:rPr>
              <w:t>դեպքում</w:t>
            </w:r>
            <w:r w:rsidRPr="000A2E22">
              <w:rPr>
                <w:rFonts w:ascii="GHEA Grapalat" w:hAnsi="GHEA Grapalat" w:cs="Sylfaen"/>
                <w:sz w:val="24"/>
                <w:szCs w:val="24"/>
                <w:lang w:val="fr-FR"/>
              </w:rPr>
              <w:t xml:space="preserve"> </w:t>
            </w:r>
            <w:r w:rsidRPr="000A2E22">
              <w:rPr>
                <w:rFonts w:ascii="GHEA Grapalat" w:hAnsi="GHEA Grapalat" w:cs="Sylfaen"/>
                <w:sz w:val="24"/>
                <w:szCs w:val="24"/>
              </w:rPr>
              <w:t>պահանջվող</w:t>
            </w:r>
            <w:r w:rsidRPr="000A2E22">
              <w:rPr>
                <w:rFonts w:ascii="GHEA Grapalat" w:hAnsi="GHEA Grapalat" w:cs="Sylfaen"/>
                <w:sz w:val="24"/>
                <w:szCs w:val="24"/>
                <w:lang w:val="fr-FR"/>
              </w:rPr>
              <w:t xml:space="preserve"> </w:t>
            </w:r>
            <w:r w:rsidRPr="000A2E22">
              <w:rPr>
                <w:rFonts w:ascii="GHEA Grapalat" w:hAnsi="GHEA Grapalat" w:cs="Sylfaen"/>
                <w:sz w:val="24"/>
                <w:szCs w:val="24"/>
              </w:rPr>
              <w:t>փաստաթղթերում</w:t>
            </w:r>
            <w:r w:rsidRPr="000A2E22">
              <w:rPr>
                <w:rFonts w:ascii="GHEA Grapalat" w:hAnsi="GHEA Grapalat" w:cs="Sylfaen"/>
                <w:sz w:val="24"/>
                <w:szCs w:val="24"/>
                <w:lang w:val="fr-FR"/>
              </w:rPr>
              <w:t xml:space="preserve"> </w:t>
            </w:r>
            <w:r w:rsidRPr="000A2E22">
              <w:rPr>
                <w:rFonts w:ascii="GHEA Grapalat" w:hAnsi="GHEA Grapalat" w:cs="Sylfaen"/>
                <w:sz w:val="24"/>
                <w:szCs w:val="24"/>
              </w:rPr>
              <w:t>առկա</w:t>
            </w:r>
            <w:r w:rsidRPr="000A2E22">
              <w:rPr>
                <w:rFonts w:ascii="GHEA Grapalat" w:hAnsi="GHEA Grapalat" w:cs="Sylfaen"/>
                <w:sz w:val="24"/>
                <w:szCs w:val="24"/>
                <w:lang w:val="fr-FR"/>
              </w:rPr>
              <w:t xml:space="preserve"> </w:t>
            </w:r>
            <w:r w:rsidRPr="000A2E22">
              <w:rPr>
                <w:rFonts w:ascii="GHEA Grapalat" w:hAnsi="GHEA Grapalat" w:cs="Sylfaen"/>
                <w:sz w:val="24"/>
                <w:szCs w:val="24"/>
              </w:rPr>
              <w:t>չէ</w:t>
            </w:r>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զինվորական</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գրքույկ</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կամ</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զինվորական</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հաշվառման</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փաստը</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հավաստող</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տեղեկանք</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ներկայացնելու</w:t>
            </w:r>
            <w:proofErr w:type="spellEnd"/>
            <w:r w:rsidRPr="000A2E22">
              <w:rPr>
                <w:rFonts w:ascii="GHEA Grapalat" w:hAnsi="GHEA Grapalat" w:cs="Sylfaen"/>
                <w:sz w:val="24"/>
                <w:szCs w:val="24"/>
                <w:lang w:val="fr-FR"/>
              </w:rPr>
              <w:t xml:space="preserve"> </w:t>
            </w:r>
            <w:proofErr w:type="spellStart"/>
            <w:r w:rsidRPr="000A2E22">
              <w:rPr>
                <w:rFonts w:ascii="GHEA Grapalat" w:hAnsi="GHEA Grapalat" w:cs="Sylfaen"/>
                <w:sz w:val="24"/>
                <w:szCs w:val="24"/>
                <w:lang w:val="fr-FR"/>
              </w:rPr>
              <w:t>պահանջ</w:t>
            </w:r>
            <w:proofErr w:type="spellEnd"/>
            <w:r w:rsidRPr="000A2E22">
              <w:rPr>
                <w:rFonts w:ascii="GHEA Grapalat" w:hAnsi="GHEA Grapalat"/>
                <w:sz w:val="24"/>
                <w:szCs w:val="24"/>
                <w:lang w:val="fr-FR"/>
              </w:rPr>
              <w:t>:</w:t>
            </w:r>
            <w:r w:rsidRPr="000A2E22">
              <w:rPr>
                <w:rFonts w:ascii="GHEA Grapalat" w:hAnsi="GHEA Grapalat"/>
                <w:sz w:val="24"/>
                <w:szCs w:val="24"/>
              </w:rPr>
              <w:t xml:space="preserve"> </w:t>
            </w:r>
            <w:r w:rsidRPr="000A2E22">
              <w:rPr>
                <w:rFonts w:ascii="GHEA Grapalat" w:hAnsi="GHEA Grapalat"/>
                <w:sz w:val="24"/>
                <w:szCs w:val="24"/>
              </w:rPr>
              <w:tab/>
            </w:r>
          </w:p>
          <w:p w14:paraId="3B118C38" w14:textId="77777777" w:rsidR="000A2E22" w:rsidRPr="000A2E22" w:rsidRDefault="000A2E22" w:rsidP="000A2E22">
            <w:pPr>
              <w:pStyle w:val="ListParagraph"/>
              <w:spacing w:line="360" w:lineRule="auto"/>
              <w:ind w:left="75" w:firstLine="645"/>
              <w:jc w:val="both"/>
              <w:rPr>
                <w:rFonts w:ascii="GHEA Grapalat" w:hAnsi="GHEA Grapalat" w:cs="Calibri"/>
                <w:sz w:val="24"/>
                <w:szCs w:val="24"/>
                <w:lang w:val="hy-AM"/>
              </w:rPr>
            </w:pPr>
            <w:r w:rsidRPr="000A2E22">
              <w:rPr>
                <w:rFonts w:ascii="GHEA Grapalat" w:hAnsi="GHEA Grapalat" w:cs="Calibri"/>
                <w:sz w:val="24"/>
                <w:szCs w:val="24"/>
                <w:lang w:val="hy-AM"/>
              </w:rPr>
              <w:t>Մինչդեռ, չնայած նախագծին կից ներկայացված հիմնավորմանը, նախագծային կարգավորումների պայմաններում նույնականացման քարտ փոխանակելու գործողությունները նույնպես կատարվելու են զինվորական հաշվառման վերցված լինելու հանգամանքը հավաստող փաստաթղթի առկայության դեպքում: Հետևաբար, այս տեսանկյունից պարզ չէ նախագծային կարգավորումների հիմնավորվածությունը:</w:t>
            </w:r>
          </w:p>
          <w:p w14:paraId="2B3D0E0C" w14:textId="77777777" w:rsidR="000A2E22" w:rsidRPr="000A2E22" w:rsidRDefault="000A2E22" w:rsidP="000A2E22">
            <w:pPr>
              <w:pStyle w:val="ListParagraph"/>
              <w:spacing w:line="360" w:lineRule="auto"/>
              <w:ind w:left="75" w:firstLine="645"/>
              <w:jc w:val="both"/>
              <w:rPr>
                <w:rFonts w:ascii="GHEA Grapalat" w:eastAsia="GHEA Grapalat" w:hAnsi="GHEA Grapalat" w:cs="GHEA Grapalat"/>
                <w:sz w:val="24"/>
                <w:szCs w:val="24"/>
                <w:lang w:val="hy-AM"/>
              </w:rPr>
            </w:pPr>
            <w:r w:rsidRPr="000A2E22">
              <w:rPr>
                <w:rFonts w:ascii="GHEA Grapalat" w:hAnsi="GHEA Grapalat" w:cs="Calibri"/>
                <w:sz w:val="24"/>
                <w:szCs w:val="24"/>
                <w:lang w:val="hy-AM"/>
              </w:rPr>
              <w:lastRenderedPageBreak/>
              <w:t xml:space="preserve">Մյուս կողմից նախագծով </w:t>
            </w:r>
            <w:r w:rsidRPr="000A2E22">
              <w:rPr>
                <w:rFonts w:ascii="GHEA Grapalat" w:eastAsia="GHEA Grapalat" w:hAnsi="GHEA Grapalat" w:cs="GHEA Grapalat"/>
                <w:sz w:val="24"/>
                <w:szCs w:val="24"/>
                <w:lang w:val="hy-AM"/>
              </w:rPr>
              <w:t>արհեստածին տարբերակում է մտցվում նույնականացման քարտ տալու</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lang w:val="hy-AM"/>
              </w:rPr>
              <w:t>փոխանակելու</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lang w:val="hy-AM"/>
              </w:rPr>
              <w:t>և անձնագիր տալու</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lang w:val="hy-AM"/>
              </w:rPr>
              <w:t>փոխանակելու</w:t>
            </w:r>
            <w:r w:rsidRPr="000A2E22">
              <w:rPr>
                <w:rFonts w:ascii="GHEA Grapalat" w:eastAsia="GHEA Grapalat" w:hAnsi="GHEA Grapalat" w:cs="GHEA Grapalat"/>
                <w:sz w:val="24"/>
                <w:szCs w:val="24"/>
                <w:lang w:val="fr-FR"/>
              </w:rPr>
              <w:t xml:space="preserve">) </w:t>
            </w:r>
            <w:r w:rsidRPr="000A2E22">
              <w:rPr>
                <w:rFonts w:ascii="GHEA Grapalat" w:eastAsia="GHEA Grapalat" w:hAnsi="GHEA Grapalat" w:cs="GHEA Grapalat"/>
                <w:sz w:val="24"/>
                <w:szCs w:val="24"/>
                <w:lang w:val="hy-AM"/>
              </w:rPr>
              <w:t xml:space="preserve">համար անհրաժեշտ փաստաթղթերի մասով ձևակերպումների միջև՝ հիմնավորելով, որ </w:t>
            </w:r>
            <w:r w:rsidRPr="000A2E22">
              <w:rPr>
                <w:rFonts w:ascii="GHEA Grapalat" w:hAnsi="GHEA Grapalat" w:cs="Arial"/>
                <w:i/>
                <w:sz w:val="24"/>
                <w:szCs w:val="24"/>
                <w:lang w:val="hy-AM"/>
              </w:rPr>
              <w:t>նույնականացման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քարտ</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ստանալուց</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փոխանակելուց</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անհրաժեշտ</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և</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բավարար</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է</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որ</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զինապարտ</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քաղաքացին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ունենա</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զինվորական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հաշվառում</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այսինքն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նշանակություն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չունի</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պարտադիր</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զինվորական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ծառայության</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զորակոչից</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օրենքով</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սահմանված</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կարգով</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տարկետում</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ստացած</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լինելու</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վերաբերյալ</w:t>
            </w:r>
            <w:r w:rsidRPr="000A2E22">
              <w:rPr>
                <w:rFonts w:ascii="GHEA Grapalat" w:hAnsi="GHEA Grapalat"/>
                <w:i/>
                <w:sz w:val="24"/>
                <w:szCs w:val="24"/>
                <w:lang w:val="fr-FR"/>
              </w:rPr>
              <w:t xml:space="preserve"> </w:t>
            </w:r>
            <w:r w:rsidRPr="000A2E22">
              <w:rPr>
                <w:rFonts w:ascii="GHEA Grapalat" w:hAnsi="GHEA Grapalat" w:cs="Arial"/>
                <w:i/>
                <w:sz w:val="24"/>
                <w:szCs w:val="24"/>
                <w:lang w:val="hy-AM"/>
              </w:rPr>
              <w:t>նշումը և այլն</w:t>
            </w:r>
            <w:r w:rsidRPr="000A2E22">
              <w:rPr>
                <w:rFonts w:ascii="GHEA Grapalat" w:eastAsia="GHEA Grapalat" w:hAnsi="GHEA Grapalat" w:cs="GHEA Grapalat"/>
                <w:sz w:val="24"/>
                <w:szCs w:val="24"/>
                <w:lang w:val="hy-AM"/>
              </w:rPr>
              <w:t>: Մինչդեռ, այս տարբերակումը անհասկանալի է այն հաշվառմամբ, որ համապատասխան օրենքներով և՛ անձնագրի, և՛ նույնականացման քարտի դեպքում անհրաժեշտ փաստաթղթի մասով կարգավորման ձևակերպումը նույնական է:</w:t>
            </w:r>
          </w:p>
          <w:p w14:paraId="6050A3B2" w14:textId="77777777" w:rsidR="000A2E22" w:rsidRPr="000A2E22" w:rsidRDefault="000A2E22" w:rsidP="000A2E22">
            <w:pPr>
              <w:pStyle w:val="ListParagraph"/>
              <w:spacing w:line="360" w:lineRule="auto"/>
              <w:ind w:left="75" w:firstLine="645"/>
              <w:jc w:val="both"/>
              <w:rPr>
                <w:rFonts w:ascii="GHEA Grapalat" w:eastAsia="GHEA Grapalat" w:hAnsi="GHEA Grapalat" w:cs="GHEA Grapalat"/>
                <w:sz w:val="24"/>
                <w:szCs w:val="24"/>
                <w:lang w:val="hy-AM"/>
              </w:rPr>
            </w:pPr>
            <w:r w:rsidRPr="000A2E22">
              <w:rPr>
                <w:rFonts w:ascii="GHEA Grapalat" w:eastAsia="GHEA Grapalat" w:hAnsi="GHEA Grapalat" w:cs="GHEA Grapalat"/>
                <w:sz w:val="24"/>
                <w:szCs w:val="24"/>
                <w:lang w:val="hy-AM"/>
              </w:rPr>
              <w:t>Ընդ որում, հարկ է նկատել, որ չնայած գործող որոշմամբ կարգավորված լինելուն, այնուամենայնիվ, վերոնշյալ հարաբերությունների կարգավորումը, մեր գնահատմամբ, դուրս է որոշման լիազորող նորմի շրջանակներից՝ հաշվի առնելով, որ այն վերաբերում է զինվորական հաշվառման կարգին, իսկ նույնականացման քարտ տալու (փոխանակելու) և անձնագիր տալու (փոխանակելու) համար անհրաժեշտ փաստաթղթերի վերաբերյալ հարաբերություններն արդեն իսկ կարգավորված են օրենքով:</w:t>
            </w:r>
          </w:p>
          <w:p w14:paraId="7232F7DF" w14:textId="77777777" w:rsidR="000A2E22" w:rsidRPr="000A2E22" w:rsidRDefault="000A2E22" w:rsidP="002767FD">
            <w:pPr>
              <w:pStyle w:val="ListParagraph"/>
              <w:tabs>
                <w:tab w:val="left" w:pos="975"/>
              </w:tabs>
              <w:spacing w:after="0"/>
              <w:ind w:left="0" w:right="-1"/>
              <w:jc w:val="center"/>
              <w:rPr>
                <w:rFonts w:ascii="GHEA Grapalat" w:hAnsi="GHEA Grapalat"/>
                <w:sz w:val="24"/>
                <w:szCs w:val="24"/>
                <w:lang w:val="hy-AM"/>
              </w:rPr>
            </w:pPr>
          </w:p>
        </w:tc>
        <w:tc>
          <w:tcPr>
            <w:tcW w:w="4770" w:type="dxa"/>
            <w:shd w:val="clear" w:color="auto" w:fill="FFFFFF" w:themeFill="background1"/>
          </w:tcPr>
          <w:p w14:paraId="60BB2E3A" w14:textId="77777777" w:rsidR="000A2E22" w:rsidRDefault="001D1BAD" w:rsidP="002767FD">
            <w:pPr>
              <w:spacing w:after="0" w:line="24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p w14:paraId="09BEBD32" w14:textId="7E7E2565" w:rsidR="001D1BAD" w:rsidRDefault="001D1BAD" w:rsidP="001D1BAD">
            <w:pPr>
              <w:spacing w:after="0" w:line="24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հիմնավորումը խմբագրվել է, ինչով պայմանավորված հիմնավորվել է նախագծի նպատակը և առկա խնդիրները։</w:t>
            </w:r>
          </w:p>
          <w:p w14:paraId="285C2A1D" w14:textId="7EB5B62C" w:rsidR="003C061C" w:rsidRPr="00337DF0" w:rsidRDefault="003C061C" w:rsidP="005F6292">
            <w:pPr>
              <w:spacing w:after="0" w:line="240" w:lineRule="auto"/>
              <w:jc w:val="center"/>
              <w:rPr>
                <w:rFonts w:ascii="GHEA Grapalat" w:hAnsi="GHEA Grapalat"/>
                <w:color w:val="000000"/>
                <w:sz w:val="24"/>
                <w:szCs w:val="24"/>
                <w:shd w:val="clear" w:color="auto" w:fill="FFFFFF"/>
                <w:lang w:val="hy-AM"/>
              </w:rPr>
            </w:pPr>
          </w:p>
        </w:tc>
      </w:tr>
    </w:tbl>
    <w:p w14:paraId="4DF62AC6" w14:textId="77777777" w:rsidR="004B734B" w:rsidRDefault="004B734B" w:rsidP="002F2A45">
      <w:pPr>
        <w:spacing w:after="0"/>
        <w:ind w:right="-606"/>
        <w:rPr>
          <w:rFonts w:ascii="GHEA Grapalat" w:hAnsi="GHEA Grapalat"/>
          <w:b/>
          <w:iCs/>
          <w:color w:val="000000"/>
          <w:sz w:val="24"/>
          <w:szCs w:val="24"/>
          <w:lang w:val="hy-AM"/>
        </w:rPr>
      </w:pPr>
    </w:p>
    <w:p w14:paraId="2BD674A7" w14:textId="77777777" w:rsidR="00DA79A3" w:rsidRDefault="00DA79A3" w:rsidP="002F2A45">
      <w:pPr>
        <w:spacing w:after="0"/>
        <w:ind w:right="-606"/>
        <w:rPr>
          <w:rFonts w:ascii="GHEA Grapalat" w:hAnsi="GHEA Grapalat"/>
          <w:b/>
          <w:iCs/>
          <w:color w:val="000000"/>
          <w:sz w:val="24"/>
          <w:szCs w:val="24"/>
          <w:lang w:val="hy-AM"/>
        </w:rPr>
      </w:pPr>
    </w:p>
    <w:p w14:paraId="5F450222" w14:textId="77777777" w:rsidR="00DA79A3" w:rsidRDefault="00DA79A3" w:rsidP="002F2A45">
      <w:pPr>
        <w:spacing w:after="0"/>
        <w:ind w:right="-606"/>
        <w:rPr>
          <w:rFonts w:ascii="GHEA Grapalat" w:hAnsi="GHEA Grapalat"/>
          <w:b/>
          <w:iCs/>
          <w:color w:val="000000"/>
          <w:sz w:val="24"/>
          <w:szCs w:val="24"/>
          <w:lang w:val="hy-AM"/>
        </w:rPr>
      </w:pPr>
    </w:p>
    <w:p w14:paraId="5B9A5E07" w14:textId="77777777" w:rsidR="00DA79A3" w:rsidRPr="006F399B" w:rsidRDefault="00DA79A3" w:rsidP="002F2A45">
      <w:pPr>
        <w:spacing w:after="0"/>
        <w:ind w:right="-606"/>
        <w:rPr>
          <w:rFonts w:ascii="GHEA Grapalat" w:hAnsi="GHEA Grapalat"/>
          <w:b/>
          <w:iCs/>
          <w:color w:val="000000"/>
          <w:sz w:val="24"/>
          <w:szCs w:val="24"/>
          <w:lang w:val="hy-AM"/>
        </w:rPr>
      </w:pPr>
    </w:p>
    <w:p w14:paraId="77D3B9FB" w14:textId="77777777" w:rsidR="004B734B" w:rsidRPr="006F399B" w:rsidRDefault="004B734B" w:rsidP="004B734B">
      <w:pPr>
        <w:spacing w:after="0"/>
        <w:ind w:right="-606"/>
        <w:jc w:val="right"/>
        <w:rPr>
          <w:rFonts w:ascii="GHEA Grapalat" w:hAnsi="GHEA Grapalat"/>
          <w:b/>
          <w:iCs/>
          <w:color w:val="000000"/>
          <w:sz w:val="24"/>
          <w:szCs w:val="24"/>
          <w:lang w:val="hy-AM"/>
        </w:rPr>
      </w:pPr>
      <w:r w:rsidRPr="006F399B">
        <w:rPr>
          <w:rFonts w:ascii="GHEA Grapalat" w:hAnsi="GHEA Grapalat"/>
          <w:b/>
          <w:iCs/>
          <w:color w:val="000000"/>
          <w:sz w:val="24"/>
          <w:szCs w:val="24"/>
          <w:lang w:val="hy-AM"/>
        </w:rPr>
        <w:t xml:space="preserve">    ՀՀ ներքին գործերի նախարարություն</w:t>
      </w:r>
    </w:p>
    <w:p w14:paraId="212CD168" w14:textId="77777777" w:rsidR="006C5DE6" w:rsidRDefault="006C5DE6"/>
    <w:sectPr w:rsidR="006C5DE6" w:rsidSect="00051E4D">
      <w:pgSz w:w="16838" w:h="11906" w:orient="landscape"/>
      <w:pgMar w:top="720" w:right="1138" w:bottom="18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241B6"/>
    <w:multiLevelType w:val="hybridMultilevel"/>
    <w:tmpl w:val="25F0F010"/>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687055DE"/>
    <w:multiLevelType w:val="hybridMultilevel"/>
    <w:tmpl w:val="E986784E"/>
    <w:lvl w:ilvl="0" w:tplc="0409000F">
      <w:start w:val="1"/>
      <w:numFmt w:val="decimal"/>
      <w:lvlText w:val="%1."/>
      <w:lvlJc w:val="left"/>
      <w:pPr>
        <w:ind w:left="3905"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15:restartNumberingAfterBreak="0">
    <w:nsid w:val="7FB51E0B"/>
    <w:multiLevelType w:val="hybridMultilevel"/>
    <w:tmpl w:val="FB2084AA"/>
    <w:lvl w:ilvl="0" w:tplc="3FE0F4E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339881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43238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6997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8EC"/>
    <w:rsid w:val="00012913"/>
    <w:rsid w:val="00017CD4"/>
    <w:rsid w:val="00037E54"/>
    <w:rsid w:val="00051E4D"/>
    <w:rsid w:val="00064025"/>
    <w:rsid w:val="00074FC6"/>
    <w:rsid w:val="000974B6"/>
    <w:rsid w:val="000A2E22"/>
    <w:rsid w:val="000D38AC"/>
    <w:rsid w:val="000E39A5"/>
    <w:rsid w:val="00144E31"/>
    <w:rsid w:val="00154980"/>
    <w:rsid w:val="001750CE"/>
    <w:rsid w:val="001D0A89"/>
    <w:rsid w:val="001D1BAD"/>
    <w:rsid w:val="001F5162"/>
    <w:rsid w:val="00204B40"/>
    <w:rsid w:val="00245F69"/>
    <w:rsid w:val="002537DB"/>
    <w:rsid w:val="00260C93"/>
    <w:rsid w:val="002811F2"/>
    <w:rsid w:val="002912EE"/>
    <w:rsid w:val="002D0E46"/>
    <w:rsid w:val="002F2A45"/>
    <w:rsid w:val="00325CCD"/>
    <w:rsid w:val="00337DF0"/>
    <w:rsid w:val="003535F5"/>
    <w:rsid w:val="003C061C"/>
    <w:rsid w:val="003C74FA"/>
    <w:rsid w:val="003F7D87"/>
    <w:rsid w:val="004001C6"/>
    <w:rsid w:val="00412864"/>
    <w:rsid w:val="00416219"/>
    <w:rsid w:val="004542DE"/>
    <w:rsid w:val="004A531D"/>
    <w:rsid w:val="004B734B"/>
    <w:rsid w:val="0056503C"/>
    <w:rsid w:val="00577772"/>
    <w:rsid w:val="00586786"/>
    <w:rsid w:val="005B176F"/>
    <w:rsid w:val="005D3DE6"/>
    <w:rsid w:val="005E2157"/>
    <w:rsid w:val="005F6292"/>
    <w:rsid w:val="00600E55"/>
    <w:rsid w:val="00602363"/>
    <w:rsid w:val="00673F34"/>
    <w:rsid w:val="006938EC"/>
    <w:rsid w:val="006C5DE6"/>
    <w:rsid w:val="00703789"/>
    <w:rsid w:val="007153F4"/>
    <w:rsid w:val="00740058"/>
    <w:rsid w:val="00752BDA"/>
    <w:rsid w:val="007B5764"/>
    <w:rsid w:val="00804702"/>
    <w:rsid w:val="00822854"/>
    <w:rsid w:val="008A05B4"/>
    <w:rsid w:val="008F32F3"/>
    <w:rsid w:val="0091619B"/>
    <w:rsid w:val="00920640"/>
    <w:rsid w:val="00930B74"/>
    <w:rsid w:val="009523B2"/>
    <w:rsid w:val="00995171"/>
    <w:rsid w:val="009C7D5C"/>
    <w:rsid w:val="009E1A29"/>
    <w:rsid w:val="00A51434"/>
    <w:rsid w:val="00A62534"/>
    <w:rsid w:val="00A94E94"/>
    <w:rsid w:val="00AA3675"/>
    <w:rsid w:val="00AD517D"/>
    <w:rsid w:val="00AD5D04"/>
    <w:rsid w:val="00AD7B75"/>
    <w:rsid w:val="00B7778B"/>
    <w:rsid w:val="00BA1938"/>
    <w:rsid w:val="00BB361A"/>
    <w:rsid w:val="00C02783"/>
    <w:rsid w:val="00C10CC6"/>
    <w:rsid w:val="00C85BF5"/>
    <w:rsid w:val="00C93976"/>
    <w:rsid w:val="00D26FFE"/>
    <w:rsid w:val="00D3609E"/>
    <w:rsid w:val="00D413BF"/>
    <w:rsid w:val="00D57146"/>
    <w:rsid w:val="00D6202B"/>
    <w:rsid w:val="00D62E37"/>
    <w:rsid w:val="00D64157"/>
    <w:rsid w:val="00D83C73"/>
    <w:rsid w:val="00DA0B94"/>
    <w:rsid w:val="00DA4D7E"/>
    <w:rsid w:val="00DA79A3"/>
    <w:rsid w:val="00DD123A"/>
    <w:rsid w:val="00DD1981"/>
    <w:rsid w:val="00DD2EEF"/>
    <w:rsid w:val="00E3760F"/>
    <w:rsid w:val="00E51F47"/>
    <w:rsid w:val="00E75566"/>
    <w:rsid w:val="00E972D3"/>
    <w:rsid w:val="00EA0F28"/>
    <w:rsid w:val="00ED28E2"/>
    <w:rsid w:val="00EE57ED"/>
    <w:rsid w:val="00EE7F9E"/>
    <w:rsid w:val="00F20F11"/>
    <w:rsid w:val="00F41F67"/>
    <w:rsid w:val="00F6546B"/>
    <w:rsid w:val="00F81386"/>
    <w:rsid w:val="00F92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007D"/>
  <w15:chartTrackingRefBased/>
  <w15:docId w15:val="{DA741E02-742C-40CC-A1F4-144F994FD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34B"/>
    <w:pPr>
      <w:spacing w:after="200" w:line="276" w:lineRule="auto"/>
    </w:pPr>
    <w:rPr>
      <w:rFonts w:ascii="Calibri" w:eastAsia="Times New Roman" w:hAnsi="Calibri" w:cs="Times New Roman"/>
      <w:kern w:val="0"/>
      <w:sz w:val="22"/>
      <w:szCs w:val="22"/>
      <w:lang w:val="ru-RU" w:eastAsia="ru-RU"/>
      <w14:ligatures w14:val="none"/>
    </w:rPr>
  </w:style>
  <w:style w:type="paragraph" w:styleId="Heading1">
    <w:name w:val="heading 1"/>
    <w:basedOn w:val="Normal"/>
    <w:next w:val="Normal"/>
    <w:link w:val="Heading1Char"/>
    <w:uiPriority w:val="9"/>
    <w:qFormat/>
    <w:rsid w:val="00693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8EC"/>
    <w:rPr>
      <w:rFonts w:eastAsiaTheme="majorEastAsia" w:cstheme="majorBidi"/>
      <w:color w:val="272727" w:themeColor="text1" w:themeTint="D8"/>
    </w:rPr>
  </w:style>
  <w:style w:type="paragraph" w:styleId="Title">
    <w:name w:val="Title"/>
    <w:basedOn w:val="Normal"/>
    <w:next w:val="Normal"/>
    <w:link w:val="TitleChar"/>
    <w:uiPriority w:val="10"/>
    <w:qFormat/>
    <w:rsid w:val="00693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8EC"/>
    <w:pPr>
      <w:spacing w:before="160"/>
      <w:jc w:val="center"/>
    </w:pPr>
    <w:rPr>
      <w:i/>
      <w:iCs/>
      <w:color w:val="404040" w:themeColor="text1" w:themeTint="BF"/>
    </w:rPr>
  </w:style>
  <w:style w:type="character" w:customStyle="1" w:styleId="QuoteChar">
    <w:name w:val="Quote Char"/>
    <w:basedOn w:val="DefaultParagraphFont"/>
    <w:link w:val="Quote"/>
    <w:uiPriority w:val="29"/>
    <w:rsid w:val="006938EC"/>
    <w:rPr>
      <w:i/>
      <w:iCs/>
      <w:color w:val="404040" w:themeColor="text1" w:themeTint="BF"/>
    </w:rPr>
  </w:style>
  <w:style w:type="paragraph" w:styleId="ListParagraph">
    <w:name w:val="List Paragraph"/>
    <w:basedOn w:val="Normal"/>
    <w:uiPriority w:val="34"/>
    <w:qFormat/>
    <w:rsid w:val="006938EC"/>
    <w:pPr>
      <w:ind w:left="720"/>
      <w:contextualSpacing/>
    </w:pPr>
  </w:style>
  <w:style w:type="character" w:styleId="IntenseEmphasis">
    <w:name w:val="Intense Emphasis"/>
    <w:basedOn w:val="DefaultParagraphFont"/>
    <w:uiPriority w:val="21"/>
    <w:qFormat/>
    <w:rsid w:val="006938EC"/>
    <w:rPr>
      <w:i/>
      <w:iCs/>
      <w:color w:val="2F5496" w:themeColor="accent1" w:themeShade="BF"/>
    </w:rPr>
  </w:style>
  <w:style w:type="paragraph" w:styleId="IntenseQuote">
    <w:name w:val="Intense Quote"/>
    <w:basedOn w:val="Normal"/>
    <w:next w:val="Normal"/>
    <w:link w:val="IntenseQuoteChar"/>
    <w:uiPriority w:val="30"/>
    <w:qFormat/>
    <w:rsid w:val="00693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8EC"/>
    <w:rPr>
      <w:i/>
      <w:iCs/>
      <w:color w:val="2F5496" w:themeColor="accent1" w:themeShade="BF"/>
    </w:rPr>
  </w:style>
  <w:style w:type="character" w:styleId="IntenseReference">
    <w:name w:val="Intense Reference"/>
    <w:basedOn w:val="DefaultParagraphFont"/>
    <w:uiPriority w:val="32"/>
    <w:qFormat/>
    <w:rsid w:val="006938EC"/>
    <w:rPr>
      <w:b/>
      <w:bCs/>
      <w:smallCaps/>
      <w:color w:val="2F5496" w:themeColor="accent1" w:themeShade="BF"/>
      <w:spacing w:val="5"/>
    </w:rPr>
  </w:style>
  <w:style w:type="character" w:styleId="Strong">
    <w:name w:val="Strong"/>
    <w:qFormat/>
    <w:rsid w:val="004B734B"/>
    <w:rPr>
      <w:b/>
      <w:bCs/>
    </w:rPr>
  </w:style>
  <w:style w:type="paragraph" w:styleId="BodyText">
    <w:name w:val="Body Text"/>
    <w:basedOn w:val="Normal"/>
    <w:link w:val="BodyTextChar"/>
    <w:uiPriority w:val="99"/>
    <w:unhideWhenUsed/>
    <w:rsid w:val="004B734B"/>
    <w:pPr>
      <w:spacing w:after="120"/>
    </w:pPr>
  </w:style>
  <w:style w:type="character" w:customStyle="1" w:styleId="BodyTextChar">
    <w:name w:val="Body Text Char"/>
    <w:basedOn w:val="DefaultParagraphFont"/>
    <w:link w:val="BodyText"/>
    <w:uiPriority w:val="99"/>
    <w:rsid w:val="004B734B"/>
    <w:rPr>
      <w:rFonts w:ascii="Calibri" w:eastAsia="Times New Roman" w:hAnsi="Calibri" w:cs="Times New Roman"/>
      <w:kern w:val="0"/>
      <w:sz w:val="22"/>
      <w:szCs w:val="22"/>
      <w:lang w:val="ru-RU" w:eastAsia="ru-RU"/>
      <w14:ligatures w14:val="none"/>
    </w:rPr>
  </w:style>
  <w:style w:type="character" w:styleId="Hyperlink">
    <w:name w:val="Hyperlink"/>
    <w:uiPriority w:val="99"/>
    <w:unhideWhenUsed/>
    <w:rsid w:val="004B73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34211">
      <w:bodyDiv w:val="1"/>
      <w:marLeft w:val="0"/>
      <w:marRight w:val="0"/>
      <w:marTop w:val="0"/>
      <w:marBottom w:val="0"/>
      <w:divBdr>
        <w:top w:val="none" w:sz="0" w:space="0" w:color="auto"/>
        <w:left w:val="none" w:sz="0" w:space="0" w:color="auto"/>
        <w:bottom w:val="none" w:sz="0" w:space="0" w:color="auto"/>
        <w:right w:val="none" w:sz="0" w:space="0" w:color="auto"/>
      </w:divBdr>
    </w:div>
    <w:div w:id="233859062">
      <w:bodyDiv w:val="1"/>
      <w:marLeft w:val="0"/>
      <w:marRight w:val="0"/>
      <w:marTop w:val="0"/>
      <w:marBottom w:val="0"/>
      <w:divBdr>
        <w:top w:val="none" w:sz="0" w:space="0" w:color="auto"/>
        <w:left w:val="none" w:sz="0" w:space="0" w:color="auto"/>
        <w:bottom w:val="none" w:sz="0" w:space="0" w:color="auto"/>
        <w:right w:val="none" w:sz="0" w:space="0" w:color="auto"/>
      </w:divBdr>
    </w:div>
    <w:div w:id="1548374528">
      <w:bodyDiv w:val="1"/>
      <w:marLeft w:val="0"/>
      <w:marRight w:val="0"/>
      <w:marTop w:val="0"/>
      <w:marBottom w:val="0"/>
      <w:divBdr>
        <w:top w:val="none" w:sz="0" w:space="0" w:color="auto"/>
        <w:left w:val="none" w:sz="0" w:space="0" w:color="auto"/>
        <w:bottom w:val="none" w:sz="0" w:space="0" w:color="auto"/>
        <w:right w:val="none" w:sz="0" w:space="0" w:color="auto"/>
      </w:divBdr>
    </w:div>
    <w:div w:id="1721706851">
      <w:bodyDiv w:val="1"/>
      <w:marLeft w:val="0"/>
      <w:marRight w:val="0"/>
      <w:marTop w:val="0"/>
      <w:marBottom w:val="0"/>
      <w:divBdr>
        <w:top w:val="none" w:sz="0" w:space="0" w:color="auto"/>
        <w:left w:val="none" w:sz="0" w:space="0" w:color="auto"/>
        <w:bottom w:val="none" w:sz="0" w:space="0" w:color="auto"/>
        <w:right w:val="none" w:sz="0" w:space="0" w:color="auto"/>
      </w:divBdr>
    </w:div>
    <w:div w:id="17409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4</Pages>
  <Words>738</Words>
  <Characters>5581</Characters>
  <Application>Microsoft Office Word</Application>
  <DocSecurity>0</DocSecurity>
  <Lines>138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https://mul2-mia.gov.am/tasks/5369174/oneclick?token=91fa7f75ff6b14f2bdfbc98b22364d75</cp:keywords>
  <dc:description/>
  <cp:lastModifiedBy>irav10</cp:lastModifiedBy>
  <cp:revision>47</cp:revision>
  <dcterms:created xsi:type="dcterms:W3CDTF">2025-03-14T06:32:00Z</dcterms:created>
  <dcterms:modified xsi:type="dcterms:W3CDTF">2025-12-05T11:52:00Z</dcterms:modified>
</cp:coreProperties>
</file>