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6A5" w:rsidRPr="0092592E" w:rsidRDefault="000276A5" w:rsidP="000276A5">
      <w:pPr>
        <w:spacing w:after="0" w:line="360" w:lineRule="auto"/>
        <w:jc w:val="center"/>
        <w:rPr>
          <w:rFonts w:ascii="GHEA Grapalat" w:hAnsi="GHEA Grapalat" w:cs="Sylfaen"/>
          <w:b/>
          <w:spacing w:val="40"/>
          <w:sz w:val="24"/>
          <w:lang w:val="hy-AM"/>
        </w:rPr>
      </w:pPr>
      <w:r w:rsidRPr="0092592E">
        <w:rPr>
          <w:rFonts w:ascii="GHEA Grapalat" w:hAnsi="GHEA Grapalat" w:cs="Sylfaen"/>
          <w:b/>
          <w:spacing w:val="40"/>
          <w:sz w:val="24"/>
          <w:lang w:val="hy-AM"/>
        </w:rPr>
        <w:t>ՀԻՄՆԱՎՈՐՈՒՄ</w:t>
      </w:r>
    </w:p>
    <w:p w:rsidR="000276A5" w:rsidRDefault="000276A5" w:rsidP="000276A5">
      <w:pPr>
        <w:pStyle w:val="Bodytext30"/>
        <w:shd w:val="clear" w:color="auto" w:fill="auto"/>
        <w:spacing w:line="360" w:lineRule="auto"/>
        <w:rPr>
          <w:rFonts w:ascii="GHEA Grapalat" w:hAnsi="GHEA Grapalat"/>
          <w:lang w:val="hy-AM"/>
        </w:rPr>
      </w:pPr>
      <w:r w:rsidRPr="003620FE">
        <w:rPr>
          <w:rFonts w:ascii="GHEA Grapalat" w:hAnsi="GHEA Grapalat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 xml:space="preserve">ԿՐԹՈՒԹՅԱՆ, ԳԻՏՈՒԹՅԱՆ, ՄՇԱԿՈՒՅԹԻ ԵՎ </w:t>
      </w:r>
      <w:r w:rsidRPr="003620FE">
        <w:rPr>
          <w:rFonts w:ascii="GHEA Grapalat" w:hAnsi="GHEA Grapalat"/>
        </w:rPr>
        <w:t>ՍՊՈՐՏԻ ՆԱԽԱՐԱՐՈՒԹՅԱՆ</w:t>
      </w:r>
      <w:r w:rsidRPr="00322746">
        <w:rPr>
          <w:rFonts w:ascii="GHEA Grapalat" w:hAnsi="GHEA Grapalat"/>
        </w:rPr>
        <w:t xml:space="preserve"> </w:t>
      </w:r>
    </w:p>
    <w:p w:rsidR="000276A5" w:rsidRDefault="000276A5" w:rsidP="000276A5">
      <w:pPr>
        <w:pStyle w:val="Bodytext30"/>
        <w:shd w:val="clear" w:color="auto" w:fill="auto"/>
        <w:spacing w:line="360" w:lineRule="auto"/>
        <w:rPr>
          <w:rFonts w:ascii="GHEA Grapalat" w:hAnsi="GHEA Grapalat"/>
          <w:lang w:val="hy-AM"/>
        </w:rPr>
      </w:pPr>
      <w:r w:rsidRPr="00322746">
        <w:rPr>
          <w:rFonts w:ascii="GHEA Grapalat" w:hAnsi="GHEA Grapalat"/>
          <w:lang w:val="hy-AM"/>
        </w:rPr>
        <w:t xml:space="preserve">ԵՎ </w:t>
      </w:r>
    </w:p>
    <w:p w:rsidR="000276A5" w:rsidRPr="00322746" w:rsidRDefault="000276A5" w:rsidP="000276A5">
      <w:pPr>
        <w:pStyle w:val="Bodytext30"/>
        <w:shd w:val="clear" w:color="auto" w:fill="auto"/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ԻՐԱՔ</w:t>
      </w:r>
      <w:r w:rsidRPr="00322746">
        <w:rPr>
          <w:rFonts w:ascii="GHEA Grapalat" w:hAnsi="GHEA Grapalat"/>
          <w:lang w:val="hy-AM"/>
        </w:rPr>
        <w:t xml:space="preserve">Ի ՀԱՆՐԱՊԵՏՈՒԹՅԱՆ ԵՐԻՏԱՍԱՐԴՈՒԹՅԱՆ ԵՎ ՍՊՈՐՏԻ ՆԱԽԱՐԱՐՈՒԹՅԱՆ </w:t>
      </w:r>
    </w:p>
    <w:p w:rsidR="000276A5" w:rsidRPr="00322746" w:rsidRDefault="000276A5" w:rsidP="000276A5">
      <w:pPr>
        <w:pStyle w:val="Bodytext30"/>
        <w:shd w:val="clear" w:color="auto" w:fill="auto"/>
        <w:spacing w:line="360" w:lineRule="auto"/>
        <w:rPr>
          <w:rFonts w:ascii="GHEA Grapalat" w:hAnsi="GHEA Grapalat"/>
          <w:lang w:val="hy-AM"/>
        </w:rPr>
      </w:pPr>
      <w:r w:rsidRPr="00322746">
        <w:rPr>
          <w:rFonts w:ascii="GHEA Grapalat" w:hAnsi="GHEA Grapalat"/>
          <w:lang w:val="hy-AM"/>
        </w:rPr>
        <w:t xml:space="preserve">ՄԻՋԵՎ ԵՐԻՏԱՍԱՐԴՈՒԹՅԱՆ </w:t>
      </w:r>
      <w:r>
        <w:rPr>
          <w:rFonts w:ascii="GHEA Grapalat" w:hAnsi="GHEA Grapalat"/>
          <w:lang w:val="hy-AM"/>
        </w:rPr>
        <w:t>ԵՎ ՍՊՈՐՏԻ ՈԼՈՐՏՆԵՐՈՒՄ</w:t>
      </w:r>
      <w:r w:rsidRPr="00322746">
        <w:rPr>
          <w:rFonts w:ascii="GHEA Grapalat" w:hAnsi="GHEA Grapalat"/>
          <w:lang w:val="hy-AM"/>
        </w:rPr>
        <w:t xml:space="preserve"> ՀԱՄԱԳՈՐԾԱԿՑՈՒԹՅԱՆ ՄԱՍԻՆ</w:t>
      </w:r>
    </w:p>
    <w:p w:rsidR="000276A5" w:rsidRPr="00FF4661" w:rsidRDefault="000276A5" w:rsidP="000276A5">
      <w:pPr>
        <w:pStyle w:val="Bodytext30"/>
        <w:shd w:val="clear" w:color="auto" w:fill="auto"/>
        <w:spacing w:after="160" w:line="276" w:lineRule="auto"/>
        <w:rPr>
          <w:rFonts w:ascii="GHEA Grapalat" w:hAnsi="GHEA Grapalat"/>
          <w:lang w:val="hy-AM"/>
        </w:rPr>
      </w:pPr>
      <w:r w:rsidRPr="006A4AA4">
        <w:rPr>
          <w:rFonts w:ascii="GHEA Grapalat" w:hAnsi="GHEA Grapalat"/>
          <w:lang w:val="hy-AM"/>
        </w:rPr>
        <w:t>ՓՈԽԸՄԲՌՆՄԱՆ ՀՈՒՇԱԳՐԻ</w:t>
      </w:r>
      <w:r>
        <w:rPr>
          <w:rFonts w:ascii="GHEA Grapalat" w:hAnsi="GHEA Grapalat"/>
          <w:lang w:val="hy-AM"/>
        </w:rPr>
        <w:t xml:space="preserve"> </w:t>
      </w:r>
      <w:r w:rsidRPr="006A4AA4">
        <w:rPr>
          <w:rFonts w:ascii="GHEA Grapalat" w:hAnsi="GHEA Grapalat"/>
          <w:lang w:val="hy-AM"/>
        </w:rPr>
        <w:t xml:space="preserve">ՆԱԽԱԳԾԻ </w:t>
      </w:r>
      <w:r w:rsidR="00FF4661">
        <w:rPr>
          <w:rFonts w:ascii="GHEA Grapalat" w:hAnsi="GHEA Grapalat"/>
          <w:lang w:val="hy-AM"/>
        </w:rPr>
        <w:t>ՍՏՈՐԱԳ</w:t>
      </w:r>
      <w:r w:rsidR="00281C2C">
        <w:rPr>
          <w:rFonts w:ascii="GHEA Grapalat" w:hAnsi="GHEA Grapalat"/>
          <w:lang w:val="hy-AM"/>
        </w:rPr>
        <w:t>Ր</w:t>
      </w:r>
      <w:r w:rsidR="00FF4661">
        <w:rPr>
          <w:rFonts w:ascii="GHEA Grapalat" w:hAnsi="GHEA Grapalat"/>
          <w:lang w:val="hy-AM"/>
        </w:rPr>
        <w:t>ՄԱՆ</w:t>
      </w:r>
    </w:p>
    <w:p w:rsidR="000276A5" w:rsidRDefault="000276A5" w:rsidP="0007150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32274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</w:t>
      </w:r>
      <w:r w:rsidRPr="00322746">
        <w:rPr>
          <w:rFonts w:ascii="GHEA Grapalat" w:hAnsi="GHEA Grapalat"/>
          <w:sz w:val="24"/>
          <w:szCs w:val="24"/>
          <w:lang w:val="hy-AM"/>
        </w:rPr>
        <w:t xml:space="preserve"> սպորտի նախարարությ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322746">
        <w:rPr>
          <w:rFonts w:ascii="GHEA Grapalat" w:hAnsi="GHEA Grapalat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322746">
        <w:rPr>
          <w:rFonts w:ascii="GHEA Grapalat" w:hAnsi="GHEA Grapalat"/>
          <w:sz w:val="24"/>
          <w:szCs w:val="24"/>
          <w:lang w:val="hy-AM"/>
        </w:rPr>
        <w:t xml:space="preserve"> Իրա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322746">
        <w:rPr>
          <w:rFonts w:ascii="GHEA Grapalat" w:hAnsi="GHEA Grapalat"/>
          <w:sz w:val="24"/>
          <w:szCs w:val="24"/>
          <w:lang w:val="hy-AM"/>
        </w:rPr>
        <w:t xml:space="preserve">ի Հանրապետության երիտասարդության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322746">
        <w:rPr>
          <w:rFonts w:ascii="GHEA Grapalat" w:hAnsi="GHEA Grapalat"/>
          <w:sz w:val="24"/>
          <w:szCs w:val="24"/>
          <w:lang w:val="hy-AM"/>
        </w:rPr>
        <w:t xml:space="preserve"> սպորտի նախարարությ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322746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միջև երիտասարդության և սպորտի ոլորտ</w:t>
      </w:r>
      <w:r w:rsidR="000C1DEA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ում համագործակցության մասին» փոխըմբռնման հուշագրի </w:t>
      </w:r>
      <w:r w:rsidRPr="00562060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Հուշագիր</w:t>
      </w:r>
      <w:r w:rsidRPr="0056206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ստորագրումը նպատակ ունի խրախուսել </w:t>
      </w:r>
      <w:r w:rsidRPr="00322746">
        <w:rPr>
          <w:rFonts w:ascii="GHEA Grapalat" w:hAnsi="GHEA Grapalat"/>
          <w:sz w:val="24"/>
          <w:szCs w:val="24"/>
          <w:lang w:val="hy-AM"/>
        </w:rPr>
        <w:t>երիտասարդության</w:t>
      </w:r>
      <w:r>
        <w:rPr>
          <w:rFonts w:ascii="GHEA Grapalat" w:hAnsi="GHEA Grapalat"/>
          <w:sz w:val="24"/>
          <w:szCs w:val="24"/>
          <w:lang w:val="hy-AM"/>
        </w:rPr>
        <w:t xml:space="preserve"> և սպորտի ոլորտում համագործակցության զարգացումը:</w:t>
      </w:r>
    </w:p>
    <w:p w:rsidR="000276A5" w:rsidRPr="008C6027" w:rsidRDefault="000276A5" w:rsidP="0007150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6027">
        <w:rPr>
          <w:rFonts w:ascii="GHEA Grapalat" w:hAnsi="GHEA Grapalat"/>
          <w:sz w:val="24"/>
          <w:szCs w:val="24"/>
          <w:lang w:val="hy-AM"/>
        </w:rPr>
        <w:t xml:space="preserve">Հուշագրի կնքումը կնպաստի երիտասարդության և սպորտի </w:t>
      </w:r>
      <w:r>
        <w:rPr>
          <w:rFonts w:ascii="GHEA Grapalat" w:hAnsi="GHEA Grapalat"/>
          <w:sz w:val="24"/>
          <w:szCs w:val="24"/>
          <w:lang w:val="hy-AM"/>
        </w:rPr>
        <w:t>ոլորտներում գործող</w:t>
      </w:r>
      <w:r w:rsidRPr="008C60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23B4">
        <w:rPr>
          <w:rFonts w:ascii="GHEA Grapalat" w:hAnsi="GHEA Grapalat"/>
          <w:sz w:val="24"/>
          <w:szCs w:val="24"/>
          <w:lang w:val="hy-AM"/>
        </w:rPr>
        <w:t>կազմակերպությունների, երիտասարդական կենտրոնների միջև համագործակցության հաստատմանը</w:t>
      </w:r>
      <w:r w:rsidRPr="008C6027">
        <w:rPr>
          <w:rFonts w:ascii="GHEA Grapalat" w:hAnsi="GHEA Grapalat"/>
          <w:sz w:val="24"/>
          <w:szCs w:val="24"/>
          <w:lang w:val="hy-AM"/>
        </w:rPr>
        <w:t>:</w:t>
      </w:r>
    </w:p>
    <w:p w:rsidR="000276A5" w:rsidRDefault="000276A5" w:rsidP="00071503">
      <w:pPr>
        <w:spacing w:after="0"/>
        <w:ind w:firstLine="720"/>
        <w:jc w:val="both"/>
        <w:rPr>
          <w:rFonts w:ascii="GHEA Grapalat" w:hAnsi="GHEA Grapalat" w:cstheme="majorBidi"/>
          <w:color w:val="000000"/>
          <w:sz w:val="24"/>
          <w:szCs w:val="24"/>
          <w:lang w:val="hy-AM"/>
        </w:rPr>
      </w:pPr>
      <w:r w:rsidRPr="008C6027">
        <w:rPr>
          <w:rFonts w:ascii="GHEA Grapalat" w:hAnsi="GHEA Grapalat"/>
          <w:sz w:val="24"/>
          <w:szCs w:val="24"/>
          <w:lang w:val="hy-AM"/>
        </w:rPr>
        <w:t>Հուշագրով նախատեսվում է Կողմերի</w:t>
      </w:r>
      <w:r w:rsidRPr="0023185B">
        <w:rPr>
          <w:rFonts w:ascii="GHEA Grapalat" w:hAnsi="GHEA Grapalat" w:cstheme="majorBidi"/>
          <w:color w:val="000000"/>
          <w:sz w:val="24"/>
          <w:szCs w:val="24"/>
          <w:lang w:val="hy-AM"/>
        </w:rPr>
        <w:t xml:space="preserve"> պետություններում երիտասարդությանը և սպորտին</w:t>
      </w:r>
      <w:r>
        <w:rPr>
          <w:rFonts w:ascii="GHEA Grapalat" w:hAnsi="GHEA Grapalat" w:cstheme="majorBidi"/>
          <w:color w:val="000000"/>
          <w:sz w:val="24"/>
          <w:szCs w:val="24"/>
          <w:lang w:val="hy-AM"/>
        </w:rPr>
        <w:t xml:space="preserve"> </w:t>
      </w:r>
      <w:r w:rsidRPr="0023185B">
        <w:rPr>
          <w:rFonts w:ascii="GHEA Grapalat" w:hAnsi="GHEA Grapalat" w:cstheme="majorBidi"/>
          <w:color w:val="000000"/>
          <w:sz w:val="24"/>
          <w:szCs w:val="24"/>
          <w:lang w:val="hy-AM"/>
        </w:rPr>
        <w:t>առնչվող համատեղ սեմինարների անցկացում</w:t>
      </w:r>
      <w:r>
        <w:rPr>
          <w:rFonts w:ascii="GHEA Grapalat" w:hAnsi="GHEA Grapalat" w:cstheme="majorBidi"/>
          <w:color w:val="000000"/>
          <w:sz w:val="24"/>
          <w:szCs w:val="24"/>
          <w:lang w:val="hy-AM"/>
        </w:rPr>
        <w:t xml:space="preserve">, </w:t>
      </w:r>
      <w:r w:rsidRPr="00190320">
        <w:rPr>
          <w:rFonts w:ascii="GHEA Grapalat" w:hAnsi="GHEA Grapalat" w:cstheme="majorBidi"/>
          <w:color w:val="000000"/>
          <w:sz w:val="24"/>
          <w:szCs w:val="24"/>
          <w:lang w:val="hy-AM"/>
        </w:rPr>
        <w:t>սպորտի ոլորտում հետազոտությունների և մասնագիտացված ուսումնասիրությունների վերաբերյալ տեղեկատվության փոխանակում</w:t>
      </w:r>
      <w:r>
        <w:rPr>
          <w:rFonts w:ascii="GHEA Grapalat" w:hAnsi="GHEA Grapalat" w:cstheme="majorBidi"/>
          <w:color w:val="000000"/>
          <w:sz w:val="24"/>
          <w:szCs w:val="24"/>
          <w:lang w:val="hy-AM"/>
        </w:rPr>
        <w:t>, ե</w:t>
      </w:r>
      <w:r w:rsidRPr="0023185B">
        <w:rPr>
          <w:rFonts w:ascii="GHEA Grapalat" w:hAnsi="GHEA Grapalat" w:cstheme="majorBidi"/>
          <w:color w:val="000000"/>
          <w:sz w:val="24"/>
          <w:szCs w:val="24"/>
          <w:lang w:val="hy-AM"/>
        </w:rPr>
        <w:t xml:space="preserve">րկու </w:t>
      </w:r>
      <w:r>
        <w:rPr>
          <w:rFonts w:ascii="GHEA Grapalat" w:hAnsi="GHEA Grapalat" w:cstheme="majorBidi"/>
          <w:color w:val="000000"/>
          <w:sz w:val="24"/>
          <w:szCs w:val="24"/>
          <w:lang w:val="hy-AM"/>
        </w:rPr>
        <w:t>երկրների</w:t>
      </w:r>
      <w:r w:rsidRPr="0023185B">
        <w:rPr>
          <w:rFonts w:ascii="GHEA Grapalat" w:hAnsi="GHEA Grapalat" w:cstheme="majorBidi"/>
          <w:color w:val="000000"/>
          <w:sz w:val="24"/>
          <w:szCs w:val="24"/>
          <w:lang w:val="hy-AM"/>
        </w:rPr>
        <w:t xml:space="preserve"> երիտասարդ</w:t>
      </w:r>
      <w:r>
        <w:rPr>
          <w:rFonts w:ascii="GHEA Grapalat" w:hAnsi="GHEA Grapalat" w:cstheme="majorBidi"/>
          <w:color w:val="000000"/>
          <w:sz w:val="24"/>
          <w:szCs w:val="24"/>
          <w:lang w:val="hy-AM"/>
        </w:rPr>
        <w:t>ական</w:t>
      </w:r>
      <w:r w:rsidRPr="0023185B">
        <w:rPr>
          <w:rFonts w:ascii="GHEA Grapalat" w:hAnsi="GHEA Grapalat" w:cstheme="majorBidi"/>
          <w:color w:val="000000"/>
          <w:sz w:val="24"/>
          <w:szCs w:val="24"/>
          <w:lang w:val="hy-AM"/>
        </w:rPr>
        <w:t xml:space="preserve"> և </w:t>
      </w:r>
      <w:r>
        <w:rPr>
          <w:rFonts w:ascii="GHEA Grapalat" w:hAnsi="GHEA Grapalat" w:cstheme="majorBidi"/>
          <w:color w:val="000000"/>
          <w:sz w:val="24"/>
          <w:szCs w:val="24"/>
          <w:lang w:val="hy-AM"/>
        </w:rPr>
        <w:t xml:space="preserve"> մարզական հաստատությունների </w:t>
      </w:r>
      <w:r w:rsidRPr="0023185B">
        <w:rPr>
          <w:rFonts w:ascii="GHEA Grapalat" w:hAnsi="GHEA Grapalat" w:cstheme="majorBidi"/>
          <w:color w:val="000000"/>
          <w:sz w:val="24"/>
          <w:szCs w:val="24"/>
          <w:lang w:val="hy-AM"/>
        </w:rPr>
        <w:t xml:space="preserve">վերաբերյալ </w:t>
      </w:r>
      <w:r>
        <w:rPr>
          <w:rFonts w:ascii="GHEA Grapalat" w:hAnsi="GHEA Grapalat" w:cstheme="majorBidi"/>
          <w:color w:val="000000"/>
          <w:sz w:val="24"/>
          <w:szCs w:val="24"/>
          <w:lang w:val="hy-AM"/>
        </w:rPr>
        <w:t>տեղեկատվության</w:t>
      </w:r>
      <w:r w:rsidRPr="0023185B">
        <w:rPr>
          <w:rFonts w:ascii="GHEA Grapalat" w:hAnsi="GHEA Grapalat" w:cstheme="majorBidi"/>
          <w:color w:val="000000"/>
          <w:sz w:val="24"/>
          <w:szCs w:val="24"/>
          <w:lang w:val="hy-AM"/>
        </w:rPr>
        <w:t xml:space="preserve"> փոխանակում</w:t>
      </w:r>
      <w:r>
        <w:rPr>
          <w:rFonts w:ascii="GHEA Grapalat" w:hAnsi="GHEA Grapalat" w:cstheme="majorBidi"/>
          <w:color w:val="000000"/>
          <w:sz w:val="24"/>
          <w:szCs w:val="24"/>
          <w:lang w:val="hy-AM"/>
        </w:rPr>
        <w:t>:</w:t>
      </w:r>
    </w:p>
    <w:p w:rsidR="00071503" w:rsidRDefault="00071503" w:rsidP="00071503">
      <w:pPr>
        <w:pStyle w:val="Style6"/>
        <w:spacing w:line="276" w:lineRule="auto"/>
        <w:ind w:firstLine="567"/>
        <w:rPr>
          <w:rFonts w:ascii="GHEA Grapalat" w:eastAsiaTheme="minorEastAsia" w:hAnsi="GHEA Grapalat" w:cstheme="minorBidi"/>
        </w:rPr>
      </w:pPr>
      <w:r>
        <w:rPr>
          <w:rFonts w:ascii="GHEA Grapalat" w:eastAsiaTheme="minorEastAsia" w:hAnsi="GHEA Grapalat" w:cstheme="minorBidi"/>
          <w:lang w:eastAsia="en-US" w:bidi="ar-SA"/>
        </w:rPr>
        <w:t>Հուշագրի ստորագրումը բխում է ՀՀ կառավարության</w:t>
      </w:r>
      <w:r>
        <w:rPr>
          <w:rFonts w:ascii="GHEA Grapalat" w:hAnsi="GHEA Grapalat"/>
        </w:rPr>
        <w:t xml:space="preserve"> </w:t>
      </w:r>
      <w:r>
        <w:rPr>
          <w:rFonts w:ascii="GHEA Grapalat" w:eastAsiaTheme="minorEastAsia" w:hAnsi="GHEA Grapalat" w:cstheme="minorBidi"/>
        </w:rPr>
        <w:t>2021 թվականի նոյեմբերի 18-ի N 1902-Լ որոշմամբ հաստատված ՀՀ կառավարության 2021-2026 թվականների գործունեության միջոցառումների ծրագրի</w:t>
      </w:r>
    </w:p>
    <w:p w:rsidR="00071503" w:rsidRDefault="00071503" w:rsidP="000715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>
        <w:rPr>
          <w:rFonts w:ascii="GHEA Grapalat" w:eastAsiaTheme="minorEastAsia" w:hAnsi="GHEA Grapalat"/>
          <w:sz w:val="24"/>
          <w:szCs w:val="24"/>
          <w:lang w:val="hy-AM"/>
        </w:rPr>
        <w:t xml:space="preserve">«Երիտասարդություն» բաժնի 55-րդ՝ «Երիտասարդության ոլորտում համահայկական և միջազգային համագործակցության զարգացում» կետի 55.1-րդ՝ «Միջազգային փառատոներին, խորհրդաժողովներին, մրցույթներին, գիտաժողովներին, սեմինարներին, դասընթացներին և այլ հանրային միջոցառումներին ՀՀ երիտասարդների և երիտասարդական պատվիրակությունների մասնակցության աջակցություն» ենթակետից: </w:t>
      </w:r>
    </w:p>
    <w:p w:rsidR="00DC71EA" w:rsidRPr="002860DA" w:rsidRDefault="00DC71EA" w:rsidP="00DC71EA">
      <w:pPr>
        <w:pStyle w:val="Bodytext20"/>
        <w:numPr>
          <w:ilvl w:val="0"/>
          <w:numId w:val="1"/>
        </w:numPr>
        <w:shd w:val="clear" w:color="auto" w:fill="auto"/>
        <w:spacing w:before="0"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9951A9">
        <w:rPr>
          <w:rFonts w:ascii="GHEA Grapalat" w:hAnsi="GHEA Grapalat"/>
          <w:sz w:val="24"/>
          <w:szCs w:val="24"/>
          <w:lang w:val="hy-AM"/>
        </w:rPr>
        <w:t>ՀՀ կառավարություն 2023 թվականի 7-ի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պլանը հաստատելու մասին» N 2145-Լ որոշմամբ հաստատված N 1 հավելվածի 68</w:t>
      </w:r>
      <w:r w:rsidRPr="00F71BF9">
        <w:rPr>
          <w:rFonts w:ascii="GHEA Grapalat" w:hAnsi="GHEA Grapalat"/>
          <w:sz w:val="24"/>
          <w:szCs w:val="24"/>
          <w:lang w:val="hy-AM"/>
        </w:rPr>
        <w:t>-րդ կետ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F71BF9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9951A9">
        <w:rPr>
          <w:rFonts w:ascii="GHEA Grapalat" w:hAnsi="GHEA Grapalat"/>
          <w:sz w:val="24"/>
          <w:szCs w:val="24"/>
          <w:lang w:val="hy-AM"/>
        </w:rPr>
        <w:t xml:space="preserve"> «2.4</w:t>
      </w:r>
      <w:r w:rsidRPr="00F71BF9">
        <w:rPr>
          <w:rFonts w:ascii="GHEA Grapalat" w:hAnsi="GHEA Grapalat"/>
          <w:sz w:val="24"/>
          <w:szCs w:val="24"/>
          <w:lang w:val="hy-AM"/>
        </w:rPr>
        <w:t>.</w:t>
      </w:r>
      <w:r w:rsidRPr="009951A9">
        <w:rPr>
          <w:rFonts w:ascii="GHEA Grapalat" w:hAnsi="GHEA Grapalat"/>
          <w:sz w:val="24"/>
          <w:szCs w:val="24"/>
          <w:lang w:val="hy-AM"/>
        </w:rPr>
        <w:t xml:space="preserve"> Ֆիզիկական կուլտուրայի և սպորտի բնագավառում </w:t>
      </w:r>
      <w:r w:rsidRPr="009951A9">
        <w:rPr>
          <w:rFonts w:ascii="GHEA Grapalat" w:hAnsi="GHEA Grapalat"/>
          <w:sz w:val="24"/>
          <w:szCs w:val="24"/>
          <w:lang w:val="hy-AM"/>
        </w:rPr>
        <w:lastRenderedPageBreak/>
        <w:t xml:space="preserve">կարողությունների զարգացում ու մարդկային ռեսուրսների կառավարման արդյունավետ համակարգի ստեղծում» </w:t>
      </w:r>
      <w:r w:rsidR="00304C0A">
        <w:rPr>
          <w:rFonts w:ascii="GHEA Grapalat" w:hAnsi="GHEA Grapalat"/>
          <w:sz w:val="24"/>
          <w:szCs w:val="24"/>
          <w:lang w:val="hy-AM"/>
        </w:rPr>
        <w:t>մա</w:t>
      </w:r>
      <w:r w:rsidR="00304C0A" w:rsidRPr="009951A9">
        <w:rPr>
          <w:rFonts w:ascii="GHEA Grapalat" w:hAnsi="GHEA Grapalat"/>
          <w:sz w:val="24"/>
          <w:szCs w:val="24"/>
          <w:lang w:val="hy-AM"/>
        </w:rPr>
        <w:t>սնավոր նպատակ</w:t>
      </w:r>
      <w:r w:rsidR="00304C0A">
        <w:rPr>
          <w:rFonts w:ascii="GHEA Grapalat" w:hAnsi="GHEA Grapalat"/>
          <w:sz w:val="24"/>
          <w:szCs w:val="24"/>
          <w:lang w:val="hy-AM"/>
        </w:rPr>
        <w:t>ից</w:t>
      </w:r>
      <w:r w:rsidR="00304C0A" w:rsidRPr="009951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1A9"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>70</w:t>
      </w:r>
      <w:r w:rsidRPr="002860DA">
        <w:rPr>
          <w:rFonts w:ascii="GHEA Grapalat" w:hAnsi="GHEA Grapalat"/>
          <w:sz w:val="24"/>
          <w:szCs w:val="24"/>
          <w:lang w:val="hy-AM"/>
        </w:rPr>
        <w:t>-րդ կետ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2860DA">
        <w:rPr>
          <w:rFonts w:ascii="GHEA Grapalat" w:hAnsi="GHEA Grapalat"/>
          <w:sz w:val="24"/>
          <w:szCs w:val="24"/>
          <w:lang w:val="hy-AM"/>
        </w:rPr>
        <w:t>՝</w:t>
      </w:r>
      <w:r w:rsidRPr="009951A9">
        <w:rPr>
          <w:rFonts w:ascii="GHEA Grapalat" w:hAnsi="GHEA Grapalat"/>
          <w:sz w:val="24"/>
          <w:szCs w:val="24"/>
          <w:lang w:val="hy-AM"/>
        </w:rPr>
        <w:t xml:space="preserve"> «2.5 Ֆիզիկական կուլտուրայի և սպորտի բնագավառի միջազգայնացում»</w:t>
      </w:r>
      <w:r w:rsidR="00966027">
        <w:rPr>
          <w:rFonts w:ascii="GHEA Grapalat" w:hAnsi="GHEA Grapalat"/>
          <w:sz w:val="24"/>
          <w:szCs w:val="24"/>
          <w:lang w:val="hy-AM"/>
        </w:rPr>
        <w:t xml:space="preserve"> մ</w:t>
      </w:r>
      <w:r w:rsidR="00304C0A" w:rsidRPr="009951A9">
        <w:rPr>
          <w:rFonts w:ascii="GHEA Grapalat" w:hAnsi="GHEA Grapalat"/>
          <w:sz w:val="24"/>
          <w:szCs w:val="24"/>
          <w:lang w:val="hy-AM"/>
        </w:rPr>
        <w:t>ասնավոր նպատակ</w:t>
      </w:r>
      <w:r w:rsidR="00966027">
        <w:rPr>
          <w:rFonts w:ascii="GHEA Grapalat" w:hAnsi="GHEA Grapalat"/>
          <w:sz w:val="24"/>
          <w:szCs w:val="24"/>
          <w:lang w:val="hy-AM"/>
        </w:rPr>
        <w:t>ից:</w:t>
      </w:r>
    </w:p>
    <w:p w:rsidR="000276A5" w:rsidRDefault="000276A5" w:rsidP="00071503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Ելնելով վերոնշյալից ՀՀ կրթության, գիտության, մշակույթի և սպորտի նախարարությունը նպատակահարմար է համարում Հուշագրի </w:t>
      </w:r>
      <w:r w:rsidR="001F07AA">
        <w:rPr>
          <w:rFonts w:ascii="GHEA Grapalat" w:eastAsia="GHEA Grapalat" w:hAnsi="GHEA Grapalat" w:cs="GHEA Grapalat"/>
          <w:sz w:val="24"/>
          <w:szCs w:val="24"/>
          <w:lang w:val="hy-AM"/>
        </w:rPr>
        <w:t>ստորագ</w:t>
      </w:r>
      <w:r w:rsidR="00F13C05">
        <w:rPr>
          <w:rFonts w:ascii="GHEA Grapalat" w:eastAsia="GHEA Grapalat" w:hAnsi="GHEA Grapalat" w:cs="GHEA Grapalat"/>
          <w:sz w:val="24"/>
          <w:szCs w:val="24"/>
          <w:lang w:val="hy-AM"/>
        </w:rPr>
        <w:t>ր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/>
        </w:rPr>
        <w:t>ումը:</w:t>
      </w:r>
    </w:p>
    <w:p w:rsidR="000276A5" w:rsidRDefault="000276A5" w:rsidP="000276A5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276A5" w:rsidRPr="006306BE" w:rsidRDefault="000276A5" w:rsidP="000276A5">
      <w:pPr>
        <w:spacing w:after="0"/>
        <w:ind w:firstLine="567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Հայաստանի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Հանրապետության</w:t>
      </w:r>
      <w:proofErr w:type="spellEnd"/>
    </w:p>
    <w:p w:rsidR="000276A5" w:rsidRPr="006306BE" w:rsidRDefault="000276A5" w:rsidP="000276A5">
      <w:pPr>
        <w:spacing w:after="0"/>
        <w:ind w:firstLine="567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proofErr w:type="gramStart"/>
      <w:r w:rsidRPr="006306BE">
        <w:rPr>
          <w:rFonts w:ascii="GHEA Grapalat" w:hAnsi="GHEA Grapalat"/>
          <w:b/>
          <w:sz w:val="24"/>
          <w:szCs w:val="24"/>
          <w:lang w:val="fr-FR"/>
        </w:rPr>
        <w:t>կրթության</w:t>
      </w:r>
      <w:proofErr w:type="spellEnd"/>
      <w:proofErr w:type="gram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գիտության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, </w:t>
      </w:r>
    </w:p>
    <w:p w:rsidR="000276A5" w:rsidRDefault="000276A5" w:rsidP="000276A5">
      <w:pPr>
        <w:spacing w:after="0"/>
        <w:ind w:firstLine="567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proofErr w:type="gramStart"/>
      <w:r w:rsidRPr="006306BE">
        <w:rPr>
          <w:rFonts w:ascii="GHEA Grapalat" w:hAnsi="GHEA Grapalat"/>
          <w:b/>
          <w:sz w:val="24"/>
          <w:szCs w:val="24"/>
          <w:lang w:val="fr-FR"/>
        </w:rPr>
        <w:t>մշակույթի</w:t>
      </w:r>
      <w:proofErr w:type="spellEnd"/>
      <w:proofErr w:type="gram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սպորտի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նախարար</w:t>
      </w:r>
      <w:proofErr w:type="spellEnd"/>
    </w:p>
    <w:p w:rsidR="000276A5" w:rsidRPr="00801553" w:rsidRDefault="000276A5" w:rsidP="000276A5">
      <w:pPr>
        <w:spacing w:after="0"/>
        <w:ind w:firstLine="567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Ժաննա Անդրեասյան</w:t>
      </w:r>
    </w:p>
    <w:p w:rsidR="00740A1D" w:rsidRDefault="00740A1D"/>
    <w:sectPr w:rsidR="00740A1D" w:rsidSect="005B3FEB">
      <w:pgSz w:w="12240" w:h="15840"/>
      <w:pgMar w:top="1276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139F7"/>
    <w:multiLevelType w:val="hybridMultilevel"/>
    <w:tmpl w:val="4CFCEE04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6A005E2C"/>
    <w:multiLevelType w:val="hybridMultilevel"/>
    <w:tmpl w:val="1ABE6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6F"/>
    <w:rsid w:val="000276A5"/>
    <w:rsid w:val="00071503"/>
    <w:rsid w:val="000C1DEA"/>
    <w:rsid w:val="00150333"/>
    <w:rsid w:val="001F07AA"/>
    <w:rsid w:val="00281C2C"/>
    <w:rsid w:val="00304C0A"/>
    <w:rsid w:val="00356B6F"/>
    <w:rsid w:val="004E3079"/>
    <w:rsid w:val="007329B7"/>
    <w:rsid w:val="00740A1D"/>
    <w:rsid w:val="00966027"/>
    <w:rsid w:val="00B861EF"/>
    <w:rsid w:val="00DC71EA"/>
    <w:rsid w:val="00F13C05"/>
    <w:rsid w:val="00FF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F47154-FDB4-4882-98F9-B13287C4B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6A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sid w:val="000276A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0276A5"/>
    <w:pPr>
      <w:widowControl w:val="0"/>
      <w:shd w:val="clear" w:color="auto" w:fill="FFFFFF"/>
      <w:spacing w:after="0" w:line="472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071503"/>
    <w:pPr>
      <w:ind w:left="720"/>
      <w:contextualSpacing/>
    </w:pPr>
    <w:rPr>
      <w:rFonts w:eastAsiaTheme="minorHAnsi"/>
    </w:rPr>
  </w:style>
  <w:style w:type="paragraph" w:customStyle="1" w:styleId="Style6">
    <w:name w:val="Style6"/>
    <w:basedOn w:val="Normal"/>
    <w:uiPriority w:val="99"/>
    <w:rsid w:val="00071503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Book Antiqua" w:eastAsia="Times New Roman" w:hAnsi="Book Antiqua" w:cs="Times New Roman"/>
      <w:sz w:val="24"/>
      <w:szCs w:val="24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locked/>
    <w:rsid w:val="00DC71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C71EA"/>
    <w:pPr>
      <w:widowControl w:val="0"/>
      <w:shd w:val="clear" w:color="auto" w:fill="FFFFFF"/>
      <w:spacing w:before="240" w:after="6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0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2024-06-24T13:10:00Z</dcterms:created>
  <dcterms:modified xsi:type="dcterms:W3CDTF">2025-11-28T08:01:00Z</dcterms:modified>
</cp:coreProperties>
</file>