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ED1F14E" w14:textId="77777777" w:rsidR="005B5602" w:rsidRPr="005237A0" w:rsidRDefault="005B5602" w:rsidP="005237A0">
      <w:pPr>
        <w:shd w:val="clear" w:color="auto" w:fill="FFFFFF"/>
        <w:spacing w:line="312" w:lineRule="auto"/>
        <w:ind w:firstLine="375"/>
        <w:jc w:val="center"/>
        <w:rPr>
          <w:rFonts w:ascii="GHEA Grapalat" w:hAnsi="GHEA Grapalat" w:cs="Sylfaen"/>
          <w:b/>
          <w:bCs/>
          <w:sz w:val="24"/>
          <w:szCs w:val="24"/>
          <w:lang w:val="hy-AM"/>
        </w:rPr>
      </w:pPr>
      <w:r w:rsidRPr="005237A0">
        <w:rPr>
          <w:rFonts w:ascii="GHEA Grapalat" w:hAnsi="GHEA Grapalat" w:cs="Sylfaen"/>
          <w:b/>
          <w:bCs/>
          <w:sz w:val="24"/>
          <w:szCs w:val="24"/>
          <w:lang w:val="hy-AM"/>
        </w:rPr>
        <w:t>ԱՄՓՈՓԱԹԵՐԹ</w:t>
      </w:r>
    </w:p>
    <w:p w14:paraId="67232B1B" w14:textId="77777777" w:rsidR="008E5D8F" w:rsidRPr="005237A0" w:rsidRDefault="0002481B" w:rsidP="005237A0">
      <w:pPr>
        <w:shd w:val="clear" w:color="auto" w:fill="FFFFFF"/>
        <w:spacing w:line="312" w:lineRule="auto"/>
        <w:ind w:firstLine="375"/>
        <w:jc w:val="center"/>
        <w:rPr>
          <w:rFonts w:ascii="GHEA Grapalat" w:hAnsi="GHEA Grapalat" w:cs="Sylfaen"/>
          <w:b/>
          <w:sz w:val="24"/>
          <w:szCs w:val="24"/>
          <w:lang w:val="af-ZA" w:eastAsia="ru-RU"/>
        </w:rPr>
      </w:pPr>
      <w:bookmarkStart w:id="0" w:name="_Hlk139379094"/>
      <w:r w:rsidRPr="005237A0">
        <w:rPr>
          <w:rFonts w:ascii="GHEA Grapalat" w:hAnsi="GHEA Grapalat" w:cs="Sylfaen"/>
          <w:b/>
          <w:sz w:val="24"/>
          <w:szCs w:val="24"/>
          <w:lang w:val="af-ZA" w:eastAsia="ru-RU"/>
        </w:rPr>
        <w:t>«</w:t>
      </w:r>
      <w:r w:rsidR="001446E9" w:rsidRPr="005237A0">
        <w:rPr>
          <w:rFonts w:ascii="GHEA Grapalat" w:hAnsi="GHEA Grapalat" w:cs="Sylfaen"/>
          <w:b/>
          <w:sz w:val="24"/>
          <w:szCs w:val="24"/>
          <w:lang w:val="af-ZA" w:eastAsia="ru-RU"/>
        </w:rPr>
        <w:t>ԿՈՆԿՈՒՐՍ ՄՈՆԴԻԱԼ ԴԵ ԲՐՅՈՒՍԵԼ 2026» ԳԻՆՈՒ ՄԻՋԱԶԳԱՅԻՆ ՀԱՄՏԵՍ-ՄՐՑՈՒՅԹԸ ՀԱՅԱՍՏԱՆԻ ՀԱՆՐԱՊԵՏՈՒԹՅՈՒՆՈՒՄ ԱՆՑԿԱՑՆԵԼՈՒ ՄԻՋՈՑԱՌՈՒՄՆԵՐԻ ԾՐԱԳԻՐԸ ՀԱՍՏԱՏԵԼՈՒ ՄԱՍԻՆ»</w:t>
      </w:r>
      <w:r w:rsidRPr="005237A0">
        <w:rPr>
          <w:rFonts w:ascii="GHEA Grapalat" w:hAnsi="GHEA Grapalat" w:cs="Sylfaen"/>
          <w:b/>
          <w:sz w:val="24"/>
          <w:szCs w:val="24"/>
          <w:lang w:val="af-ZA" w:eastAsia="ru-RU"/>
        </w:rPr>
        <w:t xml:space="preserve"> </w:t>
      </w:r>
      <w:r w:rsidR="00FB7FB0" w:rsidRPr="005237A0">
        <w:rPr>
          <w:rFonts w:ascii="GHEA Grapalat" w:hAnsi="GHEA Grapalat" w:cs="Sylfaen"/>
          <w:b/>
          <w:sz w:val="24"/>
          <w:szCs w:val="24"/>
          <w:lang w:val="af-ZA" w:eastAsia="ru-RU"/>
        </w:rPr>
        <w:t xml:space="preserve">ՀԱՅԱՍՏԱՆԻ ՀԱՆՐԱՊԵՏՈՒԹՅԱՆ ԿԱՌԱՎԱՐՈՒԹՅԱՆ ՈՐՈՇՄԱՆ ՆԱԽԱԳԾԻ </w:t>
      </w:r>
    </w:p>
    <w:tbl>
      <w:tblPr>
        <w:tblW w:w="15930"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8"/>
        <w:gridCol w:w="8"/>
        <w:gridCol w:w="8976"/>
        <w:gridCol w:w="8"/>
        <w:gridCol w:w="4331"/>
        <w:gridCol w:w="8"/>
        <w:gridCol w:w="2591"/>
      </w:tblGrid>
      <w:tr w:rsidR="00D3098A" w:rsidRPr="005237A0" w14:paraId="67EE70C3" w14:textId="77777777" w:rsidTr="00E4620D">
        <w:trPr>
          <w:gridBefore w:val="2"/>
          <w:wBefore w:w="16" w:type="dxa"/>
          <w:tblCellSpacing w:w="0" w:type="dxa"/>
          <w:jc w:val="center"/>
        </w:trPr>
        <w:tc>
          <w:tcPr>
            <w:tcW w:w="13323" w:type="dxa"/>
            <w:gridSpan w:val="4"/>
            <w:vMerge w:val="restart"/>
            <w:tcBorders>
              <w:top w:val="outset" w:sz="6" w:space="0" w:color="auto"/>
              <w:left w:val="outset" w:sz="6" w:space="0" w:color="auto"/>
              <w:right w:val="outset" w:sz="6" w:space="0" w:color="auto"/>
            </w:tcBorders>
            <w:shd w:val="clear" w:color="auto" w:fill="D0D0D0"/>
          </w:tcPr>
          <w:p w14:paraId="15A5EEF5" w14:textId="039CD927" w:rsidR="00D3098A" w:rsidRPr="005237A0" w:rsidRDefault="0028197C" w:rsidP="005237A0">
            <w:pPr>
              <w:jc w:val="center"/>
              <w:rPr>
                <w:rFonts w:ascii="GHEA Grapalat" w:hAnsi="GHEA Grapalat"/>
                <w:sz w:val="24"/>
                <w:szCs w:val="24"/>
                <w:lang w:val="hy-AM"/>
              </w:rPr>
            </w:pPr>
            <w:r w:rsidRPr="005237A0">
              <w:rPr>
                <w:rFonts w:ascii="GHEA Grapalat" w:hAnsi="GHEA Grapalat"/>
                <w:sz w:val="24"/>
                <w:szCs w:val="24"/>
                <w:lang w:val="hy-AM"/>
              </w:rPr>
              <w:t xml:space="preserve">1. </w:t>
            </w:r>
            <w:r w:rsidR="00D3098A" w:rsidRPr="005237A0">
              <w:rPr>
                <w:rFonts w:ascii="GHEA Grapalat" w:hAnsi="GHEA Grapalat"/>
                <w:sz w:val="24"/>
                <w:szCs w:val="24"/>
                <w:lang w:val="hy-AM"/>
              </w:rPr>
              <w:t>ՀՀ վարչապետի աշխատակազմի արտաքին կապերի վարչություն</w:t>
            </w:r>
          </w:p>
        </w:tc>
        <w:tc>
          <w:tcPr>
            <w:tcW w:w="2591" w:type="dxa"/>
            <w:tcBorders>
              <w:top w:val="outset" w:sz="6" w:space="0" w:color="auto"/>
              <w:left w:val="outset" w:sz="6" w:space="0" w:color="auto"/>
              <w:bottom w:val="outset" w:sz="6" w:space="0" w:color="auto"/>
              <w:right w:val="outset" w:sz="6" w:space="0" w:color="auto"/>
            </w:tcBorders>
            <w:shd w:val="clear" w:color="auto" w:fill="D0D0D0"/>
          </w:tcPr>
          <w:p w14:paraId="19CCFC0E" w14:textId="5912A66B" w:rsidR="00D3098A" w:rsidRPr="005237A0" w:rsidRDefault="00B22EFE" w:rsidP="005237A0">
            <w:pPr>
              <w:jc w:val="center"/>
              <w:rPr>
                <w:rFonts w:ascii="GHEA Grapalat" w:hAnsi="GHEA Grapalat"/>
                <w:sz w:val="24"/>
                <w:szCs w:val="24"/>
                <w:lang w:val="en-US"/>
              </w:rPr>
            </w:pPr>
            <w:r w:rsidRPr="005237A0">
              <w:rPr>
                <w:rFonts w:ascii="GHEA Grapalat" w:hAnsi="GHEA Grapalat"/>
                <w:sz w:val="24"/>
                <w:szCs w:val="24"/>
                <w:lang w:val="hy-AM"/>
              </w:rPr>
              <w:t>12</w:t>
            </w:r>
            <w:r w:rsidRPr="005237A0">
              <w:rPr>
                <w:rFonts w:ascii="GHEA Grapalat" w:hAnsi="GHEA Grapalat"/>
                <w:sz w:val="24"/>
                <w:szCs w:val="24"/>
                <w:lang w:val="en-US"/>
              </w:rPr>
              <w:t>.11.2025</w:t>
            </w:r>
            <w:r w:rsidRPr="005237A0">
              <w:rPr>
                <w:rFonts w:ascii="GHEA Grapalat" w:hAnsi="GHEA Grapalat"/>
                <w:sz w:val="24"/>
                <w:szCs w:val="24"/>
                <w:lang w:val="hy-AM"/>
              </w:rPr>
              <w:t>թ</w:t>
            </w:r>
            <w:r w:rsidRPr="005237A0">
              <w:rPr>
                <w:rFonts w:ascii="GHEA Grapalat" w:hAnsi="GHEA Grapalat"/>
                <w:sz w:val="24"/>
                <w:szCs w:val="24"/>
                <w:lang w:val="en-US"/>
              </w:rPr>
              <w:t>.</w:t>
            </w:r>
          </w:p>
        </w:tc>
      </w:tr>
      <w:tr w:rsidR="00D3098A" w:rsidRPr="005237A0" w14:paraId="7AFEA7E7" w14:textId="77777777" w:rsidTr="00E4620D">
        <w:trPr>
          <w:gridBefore w:val="2"/>
          <w:wBefore w:w="16" w:type="dxa"/>
          <w:trHeight w:val="300"/>
          <w:tblCellSpacing w:w="0" w:type="dxa"/>
          <w:jc w:val="center"/>
        </w:trPr>
        <w:tc>
          <w:tcPr>
            <w:tcW w:w="13323" w:type="dxa"/>
            <w:gridSpan w:val="4"/>
            <w:vMerge/>
            <w:tcBorders>
              <w:left w:val="outset" w:sz="6" w:space="0" w:color="auto"/>
              <w:bottom w:val="outset" w:sz="6" w:space="0" w:color="auto"/>
              <w:right w:val="outset" w:sz="6" w:space="0" w:color="auto"/>
            </w:tcBorders>
            <w:shd w:val="clear" w:color="auto" w:fill="FFFFFF"/>
            <w:vAlign w:val="center"/>
          </w:tcPr>
          <w:p w14:paraId="4168D436" w14:textId="77777777" w:rsidR="00D3098A" w:rsidRPr="005237A0" w:rsidRDefault="00D3098A" w:rsidP="005237A0">
            <w:pPr>
              <w:jc w:val="center"/>
              <w:rPr>
                <w:rFonts w:ascii="GHEA Grapalat" w:hAnsi="GHEA Grapalat"/>
                <w:sz w:val="24"/>
                <w:szCs w:val="24"/>
                <w:lang w:val="hy-AM"/>
              </w:rPr>
            </w:pPr>
          </w:p>
        </w:tc>
        <w:tc>
          <w:tcPr>
            <w:tcW w:w="2591" w:type="dxa"/>
            <w:tcBorders>
              <w:top w:val="outset" w:sz="6" w:space="0" w:color="auto"/>
              <w:left w:val="outset" w:sz="6" w:space="0" w:color="auto"/>
              <w:bottom w:val="outset" w:sz="6" w:space="0" w:color="auto"/>
              <w:right w:val="outset" w:sz="6" w:space="0" w:color="auto"/>
            </w:tcBorders>
            <w:shd w:val="clear" w:color="auto" w:fill="D0D0D0"/>
          </w:tcPr>
          <w:p w14:paraId="6DA2009E" w14:textId="35E03656" w:rsidR="00D3098A" w:rsidRPr="005237A0" w:rsidRDefault="00B22EFE" w:rsidP="005237A0">
            <w:pPr>
              <w:jc w:val="center"/>
              <w:rPr>
                <w:rFonts w:ascii="GHEA Grapalat" w:eastAsia="MS Mincho" w:hAnsi="GHEA Grapalat" w:cs="MS Mincho"/>
                <w:sz w:val="24"/>
                <w:szCs w:val="24"/>
                <w:lang w:val="en-US"/>
              </w:rPr>
            </w:pPr>
            <w:r w:rsidRPr="005237A0">
              <w:rPr>
                <w:rFonts w:ascii="GHEA Grapalat" w:eastAsia="MS Mincho" w:hAnsi="GHEA Grapalat" w:cs="MS Mincho"/>
                <w:sz w:val="24"/>
                <w:szCs w:val="24"/>
                <w:lang w:val="en-US"/>
              </w:rPr>
              <w:t xml:space="preserve">N </w:t>
            </w:r>
            <w:r w:rsidRPr="005237A0">
              <w:rPr>
                <w:rFonts w:ascii="GHEA Grapalat" w:eastAsia="MS Mincho" w:hAnsi="GHEA Grapalat" w:cs="MS Mincho"/>
                <w:sz w:val="24"/>
                <w:szCs w:val="24"/>
              </w:rPr>
              <w:t>02/08.2/36390-2025</w:t>
            </w:r>
          </w:p>
        </w:tc>
      </w:tr>
      <w:tr w:rsidR="00D3098A" w:rsidRPr="005237A0" w14:paraId="49A20AC4" w14:textId="77777777" w:rsidTr="00E4620D">
        <w:trPr>
          <w:gridBefore w:val="2"/>
          <w:wBefore w:w="16" w:type="dxa"/>
          <w:tblCellSpacing w:w="0" w:type="dxa"/>
          <w:jc w:val="center"/>
        </w:trPr>
        <w:tc>
          <w:tcPr>
            <w:tcW w:w="8984" w:type="dxa"/>
            <w:gridSpan w:val="2"/>
            <w:tcBorders>
              <w:top w:val="outset" w:sz="6" w:space="0" w:color="auto"/>
              <w:left w:val="outset" w:sz="6" w:space="0" w:color="auto"/>
              <w:bottom w:val="outset" w:sz="6" w:space="0" w:color="auto"/>
              <w:right w:val="outset" w:sz="6" w:space="0" w:color="auto"/>
            </w:tcBorders>
            <w:shd w:val="clear" w:color="auto" w:fill="FFFFFF"/>
          </w:tcPr>
          <w:p w14:paraId="167C4886" w14:textId="77777777" w:rsidR="00D3098A" w:rsidRPr="005237A0" w:rsidRDefault="00D3098A" w:rsidP="005237A0">
            <w:pPr>
              <w:spacing w:line="312" w:lineRule="auto"/>
              <w:ind w:firstLine="720"/>
              <w:jc w:val="both"/>
              <w:rPr>
                <w:rFonts w:ascii="GHEA Grapalat" w:hAnsi="GHEA Grapalat"/>
                <w:sz w:val="24"/>
                <w:szCs w:val="24"/>
                <w:lang w:val="hy-AM"/>
              </w:rPr>
            </w:pPr>
            <w:r w:rsidRPr="005237A0">
              <w:rPr>
                <w:rFonts w:ascii="GHEA Grapalat" w:hAnsi="GHEA Grapalat"/>
                <w:sz w:val="24"/>
                <w:szCs w:val="24"/>
                <w:lang w:val="hy-AM"/>
              </w:rPr>
              <w:t>Հաշվի առնելով կից ծրագրի 2-րդ կետը՝ «Մասնակցության կարևորությունը և ծրագրի նպատակը», ինչպես նաև 3-րդ կետի 5-րդ ենթակետը՝ «Մեդիա տուր» և հաշվի առնելով այն հանգամանքը, որ նմանօրինակ մասշտաբային միջոցառումների գլխավոր նպատակներից մեկը ՀՀ տեսանելիության բարձրացումն է միջազգային տարաբնույթ հարթակներում՝ առաջարկում ենք, որպեսզի կից ծրագրում ավելացվի համապատասխան կետ/ենթակետ, որով էկոնոմիկայի նախարարությունը միջոցառման ավարտից հետո եռամսյա/վեցամսյա ժամանակահատվածում կիրականացնի մոնիթորինգ՝ գնահատելու միջոցառման արդյունքները, ազդեցությունները, տրամադրի տեղեկատվություն, թե Մեդիա տուրի արդյունքում միջազգային հեղինակավոր մեդիա հարթակներում որքանով է լուսաբանվել միջոցառումը:</w:t>
            </w:r>
            <w:r w:rsidRPr="005237A0">
              <w:rPr>
                <w:rFonts w:ascii="Calibri" w:hAnsi="Calibri" w:cs="Calibri"/>
                <w:sz w:val="24"/>
                <w:szCs w:val="24"/>
                <w:lang w:val="hy-AM"/>
              </w:rPr>
              <w:t> </w:t>
            </w:r>
          </w:p>
          <w:p w14:paraId="765669F5" w14:textId="51B57E1D" w:rsidR="00D3098A" w:rsidRPr="005237A0" w:rsidRDefault="00D3098A" w:rsidP="005237A0">
            <w:pPr>
              <w:spacing w:line="312" w:lineRule="auto"/>
              <w:ind w:firstLine="720"/>
              <w:jc w:val="both"/>
              <w:rPr>
                <w:rFonts w:ascii="GHEA Grapalat" w:hAnsi="GHEA Grapalat"/>
                <w:bCs/>
                <w:sz w:val="24"/>
                <w:szCs w:val="24"/>
                <w:lang w:val="hy-AM"/>
              </w:rPr>
            </w:pPr>
            <w:r w:rsidRPr="005237A0">
              <w:rPr>
                <w:rFonts w:ascii="GHEA Grapalat" w:hAnsi="GHEA Grapalat"/>
                <w:sz w:val="24"/>
                <w:szCs w:val="24"/>
                <w:lang w:val="hy-AM"/>
              </w:rPr>
              <w:t>Միաժամանակ, խնդրում ենք միջոցառման կազմակերպման  գործընթացում (հայկական տաղավարին առնչվող)</w:t>
            </w:r>
            <w:r w:rsidRPr="005237A0">
              <w:rPr>
                <w:rFonts w:ascii="Calibri" w:hAnsi="Calibri" w:cs="Calibri"/>
                <w:sz w:val="24"/>
                <w:szCs w:val="24"/>
                <w:lang w:val="hy-AM"/>
              </w:rPr>
              <w:t> </w:t>
            </w:r>
            <w:r w:rsidRPr="005237A0">
              <w:rPr>
                <w:rFonts w:ascii="GHEA Grapalat" w:hAnsi="GHEA Grapalat"/>
                <w:sz w:val="24"/>
                <w:szCs w:val="24"/>
                <w:lang w:val="hy-AM"/>
              </w:rPr>
              <w:t>պահպանել ՀՀ վարչապետի աշխատակազմի 2023 թ. մարտի 10-ի</w:t>
            </w:r>
            <w:r w:rsidRPr="005237A0">
              <w:rPr>
                <w:rFonts w:ascii="Calibri" w:hAnsi="Calibri" w:cs="Calibri"/>
                <w:sz w:val="24"/>
                <w:szCs w:val="24"/>
                <w:lang w:val="hy-AM"/>
              </w:rPr>
              <w:t> </w:t>
            </w:r>
            <w:r w:rsidRPr="005237A0">
              <w:rPr>
                <w:rFonts w:ascii="GHEA Grapalat" w:hAnsi="GHEA Grapalat"/>
                <w:sz w:val="24"/>
                <w:szCs w:val="24"/>
                <w:lang w:val="hy-AM"/>
              </w:rPr>
              <w:t xml:space="preserve">№ 02/06.32/7902-2023 hանձնարարականի պահանջները: </w:t>
            </w:r>
          </w:p>
        </w:tc>
        <w:tc>
          <w:tcPr>
            <w:tcW w:w="6930" w:type="dxa"/>
            <w:gridSpan w:val="3"/>
            <w:tcBorders>
              <w:top w:val="outset" w:sz="6" w:space="0" w:color="auto"/>
              <w:left w:val="outset" w:sz="6" w:space="0" w:color="auto"/>
              <w:bottom w:val="outset" w:sz="6" w:space="0" w:color="auto"/>
              <w:right w:val="outset" w:sz="6" w:space="0" w:color="auto"/>
            </w:tcBorders>
            <w:shd w:val="clear" w:color="auto" w:fill="FFFFFF"/>
          </w:tcPr>
          <w:p w14:paraId="4F66373B" w14:textId="0F5D98A3" w:rsidR="000C0236" w:rsidRPr="005237A0" w:rsidRDefault="000C0236" w:rsidP="005237A0">
            <w:pPr>
              <w:spacing w:line="312" w:lineRule="auto"/>
              <w:ind w:firstLine="720"/>
              <w:jc w:val="center"/>
              <w:rPr>
                <w:rFonts w:ascii="GHEA Grapalat" w:hAnsi="GHEA Grapalat"/>
                <w:sz w:val="24"/>
                <w:szCs w:val="24"/>
                <w:lang w:val="hy-AM"/>
              </w:rPr>
            </w:pPr>
            <w:r w:rsidRPr="005237A0">
              <w:rPr>
                <w:rFonts w:ascii="GHEA Grapalat" w:hAnsi="GHEA Grapalat"/>
                <w:sz w:val="24"/>
                <w:szCs w:val="24"/>
                <w:lang w:val="hy-AM"/>
              </w:rPr>
              <w:t>Ընդունվել է մասամբ։</w:t>
            </w:r>
          </w:p>
          <w:p w14:paraId="34AA9180" w14:textId="15F3397E" w:rsidR="00D3098A" w:rsidRPr="005237A0" w:rsidRDefault="000C0236" w:rsidP="005237A0">
            <w:pPr>
              <w:spacing w:line="312" w:lineRule="auto"/>
              <w:ind w:firstLine="720"/>
              <w:jc w:val="both"/>
              <w:rPr>
                <w:rFonts w:ascii="GHEA Grapalat" w:hAnsi="GHEA Grapalat"/>
                <w:sz w:val="24"/>
                <w:szCs w:val="24"/>
                <w:lang w:val="hy-AM"/>
              </w:rPr>
            </w:pPr>
            <w:r w:rsidRPr="005237A0">
              <w:rPr>
                <w:rFonts w:ascii="GHEA Grapalat" w:hAnsi="GHEA Grapalat"/>
                <w:sz w:val="24"/>
                <w:szCs w:val="24"/>
                <w:lang w:val="hy-AM"/>
              </w:rPr>
              <w:t xml:space="preserve">Ծրագիրը լրացվել է առաջարկվող </w:t>
            </w:r>
            <w:r w:rsidR="00E1496E" w:rsidRPr="005237A0">
              <w:rPr>
                <w:rFonts w:ascii="GHEA Grapalat" w:hAnsi="GHEA Grapalat"/>
                <w:sz w:val="24"/>
                <w:szCs w:val="24"/>
                <w:lang w:val="hy-AM"/>
              </w:rPr>
              <w:t>բովանդակությամբ նոր</w:t>
            </w:r>
            <w:r w:rsidR="001758DE" w:rsidRPr="005237A0">
              <w:rPr>
                <w:rFonts w:ascii="GHEA Grapalat" w:hAnsi="GHEA Grapalat"/>
                <w:sz w:val="24"/>
                <w:szCs w:val="24"/>
                <w:lang w:val="hy-AM"/>
              </w:rPr>
              <w:t xml:space="preserve"> կետ</w:t>
            </w:r>
            <w:r w:rsidR="00E1496E" w:rsidRPr="005237A0">
              <w:rPr>
                <w:rFonts w:ascii="GHEA Grapalat" w:hAnsi="GHEA Grapalat"/>
                <w:sz w:val="24"/>
                <w:szCs w:val="24"/>
                <w:lang w:val="hy-AM"/>
              </w:rPr>
              <w:t>ով</w:t>
            </w:r>
            <w:r w:rsidRPr="005237A0">
              <w:rPr>
                <w:rFonts w:ascii="GHEA Grapalat" w:hAnsi="GHEA Grapalat"/>
                <w:sz w:val="24"/>
                <w:szCs w:val="24"/>
                <w:lang w:val="hy-AM"/>
              </w:rPr>
              <w:t xml:space="preserve">։ </w:t>
            </w:r>
          </w:p>
          <w:p w14:paraId="2CC31DD5" w14:textId="77777777" w:rsidR="00E1496E" w:rsidRPr="005237A0" w:rsidRDefault="00E1496E" w:rsidP="005237A0">
            <w:pPr>
              <w:spacing w:line="312" w:lineRule="auto"/>
              <w:ind w:firstLine="720"/>
              <w:jc w:val="both"/>
              <w:rPr>
                <w:rFonts w:ascii="GHEA Grapalat" w:hAnsi="GHEA Grapalat"/>
                <w:sz w:val="24"/>
                <w:szCs w:val="24"/>
                <w:lang w:val="hy-AM"/>
              </w:rPr>
            </w:pPr>
          </w:p>
          <w:p w14:paraId="7009FBDD" w14:textId="77777777" w:rsidR="00E1496E" w:rsidRPr="005237A0" w:rsidRDefault="00E1496E" w:rsidP="005237A0">
            <w:pPr>
              <w:spacing w:line="312" w:lineRule="auto"/>
              <w:ind w:firstLine="720"/>
              <w:jc w:val="both"/>
              <w:rPr>
                <w:rFonts w:ascii="GHEA Grapalat" w:hAnsi="GHEA Grapalat"/>
                <w:sz w:val="24"/>
                <w:szCs w:val="24"/>
                <w:lang w:val="hy-AM"/>
              </w:rPr>
            </w:pPr>
          </w:p>
          <w:p w14:paraId="6CF297BE" w14:textId="77777777" w:rsidR="00E1496E" w:rsidRPr="005237A0" w:rsidRDefault="00E1496E" w:rsidP="005237A0">
            <w:pPr>
              <w:spacing w:line="312" w:lineRule="auto"/>
              <w:ind w:firstLine="720"/>
              <w:jc w:val="both"/>
              <w:rPr>
                <w:rFonts w:ascii="GHEA Grapalat" w:hAnsi="GHEA Grapalat"/>
                <w:sz w:val="24"/>
                <w:szCs w:val="24"/>
                <w:lang w:val="hy-AM"/>
              </w:rPr>
            </w:pPr>
          </w:p>
          <w:p w14:paraId="6CCB3581" w14:textId="77777777" w:rsidR="00E1496E" w:rsidRPr="005237A0" w:rsidRDefault="00E1496E" w:rsidP="005237A0">
            <w:pPr>
              <w:spacing w:line="312" w:lineRule="auto"/>
              <w:ind w:firstLine="720"/>
              <w:jc w:val="both"/>
              <w:rPr>
                <w:rFonts w:ascii="GHEA Grapalat" w:hAnsi="GHEA Grapalat"/>
                <w:sz w:val="24"/>
                <w:szCs w:val="24"/>
                <w:lang w:val="hy-AM"/>
              </w:rPr>
            </w:pPr>
          </w:p>
          <w:p w14:paraId="3C2B9DC1" w14:textId="77777777" w:rsidR="00E1496E" w:rsidRPr="005237A0" w:rsidRDefault="00E1496E" w:rsidP="005237A0">
            <w:pPr>
              <w:spacing w:line="312" w:lineRule="auto"/>
              <w:ind w:firstLine="720"/>
              <w:jc w:val="both"/>
              <w:rPr>
                <w:rFonts w:ascii="GHEA Grapalat" w:hAnsi="GHEA Grapalat"/>
                <w:sz w:val="24"/>
                <w:szCs w:val="24"/>
                <w:lang w:val="hy-AM"/>
              </w:rPr>
            </w:pPr>
          </w:p>
          <w:p w14:paraId="3D3F80CB" w14:textId="77777777" w:rsidR="00E1496E" w:rsidRPr="005237A0" w:rsidRDefault="00E1496E" w:rsidP="005237A0">
            <w:pPr>
              <w:spacing w:line="312" w:lineRule="auto"/>
              <w:ind w:firstLine="720"/>
              <w:jc w:val="both"/>
              <w:rPr>
                <w:rFonts w:ascii="GHEA Grapalat" w:hAnsi="GHEA Grapalat"/>
                <w:sz w:val="24"/>
                <w:szCs w:val="24"/>
                <w:lang w:val="hy-AM"/>
              </w:rPr>
            </w:pPr>
          </w:p>
          <w:p w14:paraId="5C3BB6C5" w14:textId="77777777" w:rsidR="00E1496E" w:rsidRPr="005237A0" w:rsidRDefault="00E1496E" w:rsidP="005237A0">
            <w:pPr>
              <w:spacing w:line="312" w:lineRule="auto"/>
              <w:ind w:firstLine="720"/>
              <w:jc w:val="both"/>
              <w:rPr>
                <w:rFonts w:ascii="GHEA Grapalat" w:hAnsi="GHEA Grapalat"/>
                <w:sz w:val="24"/>
                <w:szCs w:val="24"/>
                <w:lang w:val="hy-AM"/>
              </w:rPr>
            </w:pPr>
          </w:p>
          <w:p w14:paraId="0F563F63" w14:textId="77777777" w:rsidR="00E1496E" w:rsidRPr="005237A0" w:rsidRDefault="00E1496E" w:rsidP="005237A0">
            <w:pPr>
              <w:spacing w:line="312" w:lineRule="auto"/>
              <w:ind w:firstLine="720"/>
              <w:jc w:val="both"/>
              <w:rPr>
                <w:rFonts w:ascii="GHEA Grapalat" w:hAnsi="GHEA Grapalat"/>
                <w:sz w:val="24"/>
                <w:szCs w:val="24"/>
                <w:lang w:val="hy-AM"/>
              </w:rPr>
            </w:pPr>
          </w:p>
          <w:p w14:paraId="66DD0F55" w14:textId="32AFA876" w:rsidR="00E1496E" w:rsidRPr="005237A0" w:rsidRDefault="00E1496E" w:rsidP="005237A0">
            <w:pPr>
              <w:spacing w:line="312" w:lineRule="auto"/>
              <w:ind w:firstLine="720"/>
              <w:jc w:val="both"/>
              <w:rPr>
                <w:rFonts w:ascii="GHEA Grapalat" w:hAnsi="GHEA Grapalat"/>
                <w:sz w:val="24"/>
                <w:szCs w:val="24"/>
                <w:lang w:val="hy-AM"/>
              </w:rPr>
            </w:pPr>
            <w:r w:rsidRPr="005237A0">
              <w:rPr>
                <w:rFonts w:ascii="GHEA Grapalat" w:hAnsi="GHEA Grapalat"/>
                <w:sz w:val="24"/>
                <w:szCs w:val="24"/>
                <w:lang w:val="hy-AM"/>
              </w:rPr>
              <w:t xml:space="preserve">ՀՀ վարչապետի աշխատակազմի 2023թ. մարտի 10-ի N 02/06.32/7902-2023 hանձնարարականը վերաբերում է </w:t>
            </w:r>
            <w:r w:rsidR="008D2E6E" w:rsidRPr="005237A0">
              <w:rPr>
                <w:rFonts w:ascii="GHEA Grapalat" w:hAnsi="GHEA Grapalat"/>
                <w:sz w:val="24"/>
                <w:szCs w:val="24"/>
                <w:lang w:val="hy-AM"/>
              </w:rPr>
              <w:t>միջազգային էքսպոներին և ցուցահանդեսներին միասնական տաղավարով մասնակցության դեպքերին, միչդեռ սույն մ</w:t>
            </w:r>
            <w:r w:rsidRPr="005237A0">
              <w:rPr>
                <w:rFonts w:ascii="GHEA Grapalat" w:hAnsi="GHEA Grapalat"/>
                <w:sz w:val="24"/>
                <w:szCs w:val="24"/>
                <w:lang w:val="hy-AM"/>
              </w:rPr>
              <w:t>իջոցառ</w:t>
            </w:r>
            <w:r w:rsidR="008D2E6E" w:rsidRPr="005237A0">
              <w:rPr>
                <w:rFonts w:ascii="GHEA Grapalat" w:hAnsi="GHEA Grapalat"/>
                <w:sz w:val="24"/>
                <w:szCs w:val="24"/>
                <w:lang w:val="hy-AM"/>
              </w:rPr>
              <w:t>ման ձևաչափն այլ է և միասնական տաղավար չի նախատեսվում։</w:t>
            </w:r>
          </w:p>
        </w:tc>
      </w:tr>
      <w:bookmarkEnd w:id="0"/>
      <w:tr w:rsidR="00B22EFE" w:rsidRPr="005237A0" w14:paraId="2EC38F09" w14:textId="77777777" w:rsidTr="00E4620D">
        <w:trPr>
          <w:tblCellSpacing w:w="0" w:type="dxa"/>
          <w:jc w:val="center"/>
        </w:trPr>
        <w:tc>
          <w:tcPr>
            <w:tcW w:w="13339" w:type="dxa"/>
            <w:gridSpan w:val="6"/>
            <w:vMerge w:val="restart"/>
            <w:tcBorders>
              <w:top w:val="outset" w:sz="6" w:space="0" w:color="auto"/>
              <w:left w:val="outset" w:sz="6" w:space="0" w:color="auto"/>
              <w:right w:val="outset" w:sz="6" w:space="0" w:color="auto"/>
            </w:tcBorders>
            <w:shd w:val="clear" w:color="auto" w:fill="D0D0D0"/>
          </w:tcPr>
          <w:p w14:paraId="6883E7B4" w14:textId="4B65316E" w:rsidR="00B22EFE" w:rsidRPr="005237A0" w:rsidRDefault="0028197C" w:rsidP="005237A0">
            <w:pPr>
              <w:jc w:val="center"/>
              <w:rPr>
                <w:rFonts w:ascii="GHEA Grapalat" w:hAnsi="GHEA Grapalat"/>
                <w:sz w:val="24"/>
                <w:szCs w:val="24"/>
                <w:lang w:val="hy-AM"/>
              </w:rPr>
            </w:pPr>
            <w:r w:rsidRPr="005237A0">
              <w:rPr>
                <w:rFonts w:ascii="GHEA Grapalat" w:hAnsi="GHEA Grapalat"/>
                <w:sz w:val="24"/>
                <w:szCs w:val="24"/>
                <w:lang w:val="hy-AM"/>
              </w:rPr>
              <w:t xml:space="preserve">2. </w:t>
            </w:r>
            <w:r w:rsidR="00B22EFE" w:rsidRPr="005237A0">
              <w:rPr>
                <w:rFonts w:ascii="GHEA Grapalat" w:hAnsi="GHEA Grapalat"/>
                <w:sz w:val="24"/>
                <w:szCs w:val="24"/>
                <w:lang w:val="hy-AM"/>
              </w:rPr>
              <w:t>ՀՀ վարչապետի աշխատակազմի ծրագրերի փորձաքննության վարչություն</w:t>
            </w:r>
          </w:p>
        </w:tc>
        <w:tc>
          <w:tcPr>
            <w:tcW w:w="2591" w:type="dxa"/>
            <w:tcBorders>
              <w:top w:val="outset" w:sz="6" w:space="0" w:color="auto"/>
              <w:left w:val="outset" w:sz="6" w:space="0" w:color="auto"/>
              <w:bottom w:val="outset" w:sz="6" w:space="0" w:color="auto"/>
              <w:right w:val="outset" w:sz="6" w:space="0" w:color="auto"/>
            </w:tcBorders>
            <w:shd w:val="clear" w:color="auto" w:fill="D0D0D0"/>
          </w:tcPr>
          <w:p w14:paraId="275CD0D0" w14:textId="0D81D4DC" w:rsidR="00B22EFE" w:rsidRPr="005237A0" w:rsidRDefault="00B22EFE" w:rsidP="005237A0">
            <w:pPr>
              <w:jc w:val="center"/>
              <w:rPr>
                <w:rFonts w:ascii="GHEA Grapalat" w:hAnsi="GHEA Grapalat"/>
                <w:sz w:val="24"/>
                <w:szCs w:val="24"/>
                <w:lang w:val="hy-AM"/>
              </w:rPr>
            </w:pPr>
            <w:r w:rsidRPr="005237A0">
              <w:rPr>
                <w:rFonts w:ascii="GHEA Grapalat" w:hAnsi="GHEA Grapalat"/>
                <w:sz w:val="24"/>
                <w:szCs w:val="24"/>
                <w:lang w:val="hy-AM"/>
              </w:rPr>
              <w:t>12</w:t>
            </w:r>
            <w:r w:rsidRPr="005237A0">
              <w:rPr>
                <w:rFonts w:ascii="GHEA Grapalat" w:hAnsi="GHEA Grapalat"/>
                <w:sz w:val="24"/>
                <w:szCs w:val="24"/>
                <w:lang w:val="en-US"/>
              </w:rPr>
              <w:t>.11.2025</w:t>
            </w:r>
            <w:r w:rsidRPr="005237A0">
              <w:rPr>
                <w:rFonts w:ascii="GHEA Grapalat" w:hAnsi="GHEA Grapalat"/>
                <w:sz w:val="24"/>
                <w:szCs w:val="24"/>
                <w:lang w:val="hy-AM"/>
              </w:rPr>
              <w:t>թ</w:t>
            </w:r>
            <w:r w:rsidRPr="005237A0">
              <w:rPr>
                <w:rFonts w:ascii="GHEA Grapalat" w:hAnsi="GHEA Grapalat"/>
                <w:sz w:val="24"/>
                <w:szCs w:val="24"/>
                <w:lang w:val="en-US"/>
              </w:rPr>
              <w:t>.</w:t>
            </w:r>
          </w:p>
        </w:tc>
      </w:tr>
      <w:tr w:rsidR="00B22EFE" w:rsidRPr="005237A0" w14:paraId="6C45FD60" w14:textId="77777777" w:rsidTr="00E4620D">
        <w:trPr>
          <w:tblCellSpacing w:w="0" w:type="dxa"/>
          <w:jc w:val="center"/>
        </w:trPr>
        <w:tc>
          <w:tcPr>
            <w:tcW w:w="13339" w:type="dxa"/>
            <w:gridSpan w:val="6"/>
            <w:vMerge/>
            <w:tcBorders>
              <w:left w:val="outset" w:sz="6" w:space="0" w:color="auto"/>
              <w:bottom w:val="outset" w:sz="6" w:space="0" w:color="auto"/>
              <w:right w:val="outset" w:sz="6" w:space="0" w:color="auto"/>
            </w:tcBorders>
            <w:shd w:val="clear" w:color="auto" w:fill="FFFFFF"/>
            <w:vAlign w:val="center"/>
          </w:tcPr>
          <w:p w14:paraId="1F530D16" w14:textId="77777777" w:rsidR="00B22EFE" w:rsidRPr="005237A0" w:rsidRDefault="00B22EFE" w:rsidP="005237A0">
            <w:pPr>
              <w:jc w:val="center"/>
              <w:rPr>
                <w:rFonts w:ascii="GHEA Grapalat" w:hAnsi="GHEA Grapalat"/>
                <w:sz w:val="24"/>
                <w:szCs w:val="24"/>
                <w:lang w:val="hy-AM"/>
              </w:rPr>
            </w:pPr>
          </w:p>
        </w:tc>
        <w:tc>
          <w:tcPr>
            <w:tcW w:w="2591" w:type="dxa"/>
            <w:tcBorders>
              <w:top w:val="outset" w:sz="6" w:space="0" w:color="auto"/>
              <w:left w:val="outset" w:sz="6" w:space="0" w:color="auto"/>
              <w:bottom w:val="outset" w:sz="6" w:space="0" w:color="auto"/>
              <w:right w:val="outset" w:sz="6" w:space="0" w:color="auto"/>
            </w:tcBorders>
            <w:shd w:val="clear" w:color="auto" w:fill="D0D0D0"/>
          </w:tcPr>
          <w:p w14:paraId="5029BD0A" w14:textId="48CFAD4D" w:rsidR="00B22EFE" w:rsidRPr="005237A0" w:rsidRDefault="00B22EFE" w:rsidP="005237A0">
            <w:pPr>
              <w:jc w:val="center"/>
              <w:rPr>
                <w:rFonts w:ascii="GHEA Grapalat" w:eastAsia="MS Mincho" w:hAnsi="GHEA Grapalat" w:cs="MS Mincho"/>
                <w:sz w:val="24"/>
                <w:szCs w:val="24"/>
                <w:lang w:val="hy-AM"/>
              </w:rPr>
            </w:pPr>
            <w:r w:rsidRPr="005237A0">
              <w:rPr>
                <w:rFonts w:ascii="GHEA Grapalat" w:eastAsia="MS Mincho" w:hAnsi="GHEA Grapalat" w:cs="MS Mincho"/>
                <w:sz w:val="24"/>
                <w:szCs w:val="24"/>
                <w:lang w:val="en-US"/>
              </w:rPr>
              <w:t xml:space="preserve">N </w:t>
            </w:r>
            <w:r w:rsidRPr="005237A0">
              <w:rPr>
                <w:rFonts w:ascii="GHEA Grapalat" w:eastAsia="MS Mincho" w:hAnsi="GHEA Grapalat" w:cs="MS Mincho"/>
                <w:sz w:val="24"/>
                <w:szCs w:val="24"/>
              </w:rPr>
              <w:t>02/08.2/36390-2025</w:t>
            </w:r>
          </w:p>
        </w:tc>
      </w:tr>
      <w:tr w:rsidR="00B22EFE" w:rsidRPr="005237A0" w14:paraId="2BE2C876" w14:textId="77777777" w:rsidTr="00E4620D">
        <w:trPr>
          <w:gridBefore w:val="2"/>
          <w:wBefore w:w="16" w:type="dxa"/>
          <w:tblCellSpacing w:w="0" w:type="dxa"/>
          <w:jc w:val="center"/>
        </w:trPr>
        <w:tc>
          <w:tcPr>
            <w:tcW w:w="8984" w:type="dxa"/>
            <w:gridSpan w:val="2"/>
            <w:tcBorders>
              <w:top w:val="outset" w:sz="6" w:space="0" w:color="auto"/>
              <w:left w:val="outset" w:sz="6" w:space="0" w:color="auto"/>
              <w:bottom w:val="outset" w:sz="6" w:space="0" w:color="auto"/>
              <w:right w:val="outset" w:sz="6" w:space="0" w:color="auto"/>
            </w:tcBorders>
            <w:shd w:val="clear" w:color="auto" w:fill="FFFFFF"/>
          </w:tcPr>
          <w:p w14:paraId="5416366C" w14:textId="77777777" w:rsidR="00B22EFE" w:rsidRPr="005237A0" w:rsidRDefault="00B22EFE" w:rsidP="005237A0">
            <w:pPr>
              <w:spacing w:line="312" w:lineRule="auto"/>
              <w:ind w:left="45" w:firstLine="533"/>
              <w:jc w:val="both"/>
              <w:rPr>
                <w:rFonts w:ascii="GHEA Grapalat" w:hAnsi="GHEA Grapalat"/>
                <w:sz w:val="24"/>
                <w:szCs w:val="24"/>
                <w:lang w:val="hy-AM"/>
              </w:rPr>
            </w:pPr>
            <w:r w:rsidRPr="005237A0">
              <w:rPr>
                <w:rFonts w:ascii="GHEA Grapalat" w:hAnsi="GHEA Grapalat"/>
                <w:sz w:val="24"/>
                <w:szCs w:val="24"/>
                <w:lang w:val="hy-AM"/>
              </w:rPr>
              <w:t xml:space="preserve">1. Նախագծով հաստատվող հավելվածի 2-րդ կետն ունի խմբագրման կարիք (թվարկվող երկրների ցանկում Չինաստանը կրկնվում է):  </w:t>
            </w:r>
          </w:p>
          <w:p w14:paraId="7332B276" w14:textId="77777777" w:rsidR="00B22EFE" w:rsidRPr="005237A0" w:rsidRDefault="00B22EFE" w:rsidP="005237A0">
            <w:pPr>
              <w:spacing w:line="312" w:lineRule="auto"/>
              <w:ind w:left="45" w:firstLine="533"/>
              <w:jc w:val="both"/>
              <w:rPr>
                <w:rFonts w:ascii="GHEA Grapalat" w:hAnsi="GHEA Grapalat"/>
                <w:sz w:val="24"/>
                <w:szCs w:val="24"/>
                <w:lang w:val="hy-AM"/>
              </w:rPr>
            </w:pPr>
            <w:r w:rsidRPr="005237A0">
              <w:rPr>
                <w:rFonts w:ascii="GHEA Grapalat" w:hAnsi="GHEA Grapalat"/>
                <w:sz w:val="24"/>
                <w:szCs w:val="24"/>
                <w:lang w:val="hy-AM"/>
              </w:rPr>
              <w:lastRenderedPageBreak/>
              <w:t xml:space="preserve">2. Առաջարկում ենք Նախագծով հաստատվող ծրագրի շրջանակներում իրականացվող միջոցառումները (գործողությունները) սահմանել առանձին հավելվածի տեսքով՝ սահմանելով կոնկրետ ակնկալվող արդյունքներ, չափելի ցուցանիշներ, պատասխանատու մարմիններ: </w:t>
            </w:r>
          </w:p>
          <w:p w14:paraId="1753A4C2" w14:textId="77777777" w:rsidR="000A3735" w:rsidRPr="005237A0" w:rsidRDefault="000A3735" w:rsidP="005237A0">
            <w:pPr>
              <w:spacing w:line="312" w:lineRule="auto"/>
              <w:ind w:left="45" w:firstLine="533"/>
              <w:jc w:val="both"/>
              <w:rPr>
                <w:rFonts w:ascii="GHEA Grapalat" w:hAnsi="GHEA Grapalat"/>
                <w:sz w:val="24"/>
                <w:szCs w:val="24"/>
                <w:lang w:val="hy-AM"/>
              </w:rPr>
            </w:pPr>
          </w:p>
          <w:p w14:paraId="195BB751" w14:textId="77777777" w:rsidR="000A3735" w:rsidRPr="005237A0" w:rsidRDefault="000A3735" w:rsidP="005237A0">
            <w:pPr>
              <w:spacing w:line="312" w:lineRule="auto"/>
              <w:ind w:left="45" w:firstLine="533"/>
              <w:jc w:val="both"/>
              <w:rPr>
                <w:rFonts w:ascii="GHEA Grapalat" w:hAnsi="GHEA Grapalat"/>
                <w:sz w:val="24"/>
                <w:szCs w:val="24"/>
                <w:lang w:val="hy-AM"/>
              </w:rPr>
            </w:pPr>
          </w:p>
          <w:p w14:paraId="668DFC6A" w14:textId="77777777" w:rsidR="007E475E" w:rsidRPr="005237A0" w:rsidRDefault="007E475E" w:rsidP="005237A0">
            <w:pPr>
              <w:spacing w:line="312" w:lineRule="auto"/>
              <w:ind w:left="45" w:firstLine="533"/>
              <w:jc w:val="both"/>
              <w:rPr>
                <w:rFonts w:ascii="GHEA Grapalat" w:hAnsi="GHEA Grapalat"/>
                <w:sz w:val="24"/>
                <w:szCs w:val="24"/>
                <w:lang w:val="hy-AM"/>
              </w:rPr>
            </w:pPr>
          </w:p>
          <w:p w14:paraId="2DEEA153" w14:textId="2508A26A" w:rsidR="00B22EFE" w:rsidRPr="005237A0" w:rsidRDefault="00B22EFE" w:rsidP="005237A0">
            <w:pPr>
              <w:spacing w:line="312" w:lineRule="auto"/>
              <w:ind w:left="45" w:firstLine="533"/>
              <w:jc w:val="both"/>
              <w:rPr>
                <w:rFonts w:ascii="GHEA Grapalat" w:hAnsi="GHEA Grapalat"/>
                <w:sz w:val="24"/>
                <w:szCs w:val="24"/>
                <w:lang w:val="hy-AM"/>
              </w:rPr>
            </w:pPr>
            <w:r w:rsidRPr="005237A0">
              <w:rPr>
                <w:rFonts w:ascii="GHEA Grapalat" w:hAnsi="GHEA Grapalat"/>
                <w:sz w:val="24"/>
                <w:szCs w:val="24"/>
                <w:lang w:val="hy-AM"/>
              </w:rPr>
              <w:t xml:space="preserve">Բացի այդ, առաջարկում ենք միջոցառումների ծրագրում առավել մանրամասն անդրադարձ կատարել տեղական </w:t>
            </w:r>
            <w:r w:rsidRPr="005237A0">
              <w:rPr>
                <w:rFonts w:ascii="GHEA Grapalat" w:hAnsi="GHEA Grapalat"/>
                <w:snapToGrid w:val="0"/>
                <w:sz w:val="24"/>
                <w:szCs w:val="24"/>
                <w:lang w:val="hy-AM" w:eastAsia="ru-RU"/>
              </w:rPr>
              <w:t xml:space="preserve">գինեգործական ընկերությունների ներգրավվածության ապահովմանը, համագործակցության ընդլայնմանն ու շարունակականության ապահովմանը, ինչպես նաև ծրագրին վերջիններիս մասնակցության ձևաչափին (այդ թվում՝ ծրագրի ֆինանսավորման մասով):  </w:t>
            </w:r>
          </w:p>
        </w:tc>
        <w:tc>
          <w:tcPr>
            <w:tcW w:w="6930" w:type="dxa"/>
            <w:gridSpan w:val="3"/>
            <w:tcBorders>
              <w:top w:val="outset" w:sz="6" w:space="0" w:color="auto"/>
              <w:left w:val="outset" w:sz="6" w:space="0" w:color="auto"/>
              <w:bottom w:val="outset" w:sz="6" w:space="0" w:color="auto"/>
              <w:right w:val="outset" w:sz="6" w:space="0" w:color="auto"/>
            </w:tcBorders>
            <w:shd w:val="clear" w:color="auto" w:fill="FFFFFF"/>
          </w:tcPr>
          <w:p w14:paraId="36AFB59C" w14:textId="6A2815BB" w:rsidR="00B22EFE" w:rsidRPr="005237A0" w:rsidRDefault="00B22EFE" w:rsidP="005237A0">
            <w:pPr>
              <w:spacing w:line="312" w:lineRule="auto"/>
              <w:ind w:right="202"/>
              <w:jc w:val="center"/>
              <w:rPr>
                <w:rFonts w:ascii="GHEA Grapalat" w:hAnsi="GHEA Grapalat" w:cs="Sylfaen"/>
                <w:snapToGrid w:val="0"/>
                <w:sz w:val="24"/>
                <w:szCs w:val="24"/>
                <w:lang w:val="hy-AM" w:eastAsia="ru-RU"/>
              </w:rPr>
            </w:pPr>
            <w:r w:rsidRPr="005237A0">
              <w:rPr>
                <w:rFonts w:ascii="GHEA Grapalat" w:hAnsi="GHEA Grapalat" w:cs="Sylfaen"/>
                <w:snapToGrid w:val="0"/>
                <w:sz w:val="24"/>
                <w:szCs w:val="24"/>
                <w:lang w:val="hy-AM" w:eastAsia="ru-RU"/>
              </w:rPr>
              <w:lastRenderedPageBreak/>
              <w:t>1</w:t>
            </w:r>
            <w:r w:rsidR="000A3735" w:rsidRPr="005237A0">
              <w:rPr>
                <w:rFonts w:ascii="GHEA Grapalat" w:hAnsi="GHEA Grapalat" w:cs="Sylfaen"/>
                <w:snapToGrid w:val="0"/>
                <w:sz w:val="24"/>
                <w:szCs w:val="24"/>
                <w:lang w:val="hy-AM" w:eastAsia="ru-RU"/>
              </w:rPr>
              <w:t>.</w:t>
            </w:r>
            <w:r w:rsidRPr="005237A0">
              <w:rPr>
                <w:rFonts w:ascii="GHEA Grapalat" w:hAnsi="GHEA Grapalat" w:cs="Sylfaen"/>
                <w:snapToGrid w:val="0"/>
                <w:sz w:val="24"/>
                <w:szCs w:val="24"/>
                <w:lang w:val="hy-AM" w:eastAsia="ru-RU"/>
              </w:rPr>
              <w:t xml:space="preserve"> Ընդունվել է</w:t>
            </w:r>
            <w:r w:rsidR="00280B0F" w:rsidRPr="005237A0">
              <w:rPr>
                <w:rFonts w:ascii="GHEA Grapalat" w:hAnsi="GHEA Grapalat" w:cs="Sylfaen"/>
                <w:snapToGrid w:val="0"/>
                <w:sz w:val="24"/>
                <w:szCs w:val="24"/>
                <w:lang w:val="hy-AM" w:eastAsia="ru-RU"/>
              </w:rPr>
              <w:t>։</w:t>
            </w:r>
          </w:p>
          <w:p w14:paraId="326A7A1B" w14:textId="77777777" w:rsidR="000A3735" w:rsidRPr="005237A0" w:rsidRDefault="000A3735" w:rsidP="005237A0">
            <w:pPr>
              <w:tabs>
                <w:tab w:val="left" w:pos="360"/>
                <w:tab w:val="left" w:pos="851"/>
                <w:tab w:val="left" w:pos="990"/>
                <w:tab w:val="left" w:pos="1170"/>
              </w:tabs>
              <w:autoSpaceDE w:val="0"/>
              <w:autoSpaceDN w:val="0"/>
              <w:adjustRightInd w:val="0"/>
              <w:spacing w:line="312" w:lineRule="auto"/>
              <w:ind w:left="71" w:right="202" w:firstLine="180"/>
              <w:jc w:val="center"/>
              <w:rPr>
                <w:rFonts w:ascii="GHEA Grapalat" w:hAnsi="GHEA Grapalat"/>
                <w:sz w:val="24"/>
                <w:szCs w:val="24"/>
                <w:lang w:val="hy-AM"/>
              </w:rPr>
            </w:pPr>
          </w:p>
          <w:p w14:paraId="70A5D4E2" w14:textId="67FEBB76" w:rsidR="00280B0F" w:rsidRPr="005237A0" w:rsidRDefault="00B22EFE" w:rsidP="005237A0">
            <w:pPr>
              <w:tabs>
                <w:tab w:val="left" w:pos="360"/>
                <w:tab w:val="left" w:pos="851"/>
                <w:tab w:val="left" w:pos="990"/>
                <w:tab w:val="left" w:pos="1170"/>
              </w:tabs>
              <w:autoSpaceDE w:val="0"/>
              <w:autoSpaceDN w:val="0"/>
              <w:adjustRightInd w:val="0"/>
              <w:spacing w:line="312" w:lineRule="auto"/>
              <w:ind w:left="71" w:right="202" w:firstLine="180"/>
              <w:jc w:val="center"/>
              <w:rPr>
                <w:rFonts w:ascii="GHEA Grapalat" w:hAnsi="GHEA Grapalat"/>
                <w:sz w:val="24"/>
                <w:szCs w:val="24"/>
                <w:lang w:val="hy-AM"/>
              </w:rPr>
            </w:pPr>
            <w:r w:rsidRPr="005237A0">
              <w:rPr>
                <w:rFonts w:ascii="GHEA Grapalat" w:hAnsi="GHEA Grapalat"/>
                <w:sz w:val="24"/>
                <w:szCs w:val="24"/>
                <w:lang w:val="hy-AM"/>
              </w:rPr>
              <w:lastRenderedPageBreak/>
              <w:t>2</w:t>
            </w:r>
            <w:r w:rsidR="000A3735" w:rsidRPr="005237A0">
              <w:rPr>
                <w:rFonts w:ascii="GHEA Grapalat" w:hAnsi="GHEA Grapalat"/>
                <w:sz w:val="24"/>
                <w:szCs w:val="24"/>
                <w:lang w:val="hy-AM"/>
              </w:rPr>
              <w:t>.</w:t>
            </w:r>
            <w:r w:rsidRPr="005237A0">
              <w:rPr>
                <w:rFonts w:ascii="GHEA Grapalat" w:hAnsi="GHEA Grapalat"/>
                <w:sz w:val="24"/>
                <w:szCs w:val="24"/>
                <w:lang w:val="hy-AM"/>
              </w:rPr>
              <w:t xml:space="preserve"> </w:t>
            </w:r>
            <w:r w:rsidR="00280B0F" w:rsidRPr="005237A0">
              <w:rPr>
                <w:rFonts w:ascii="GHEA Grapalat" w:hAnsi="GHEA Grapalat"/>
                <w:sz w:val="24"/>
                <w:szCs w:val="24"/>
                <w:lang w:val="hy-AM"/>
              </w:rPr>
              <w:t>Ընդունվել է մասամբ։</w:t>
            </w:r>
          </w:p>
          <w:p w14:paraId="5DFF826A" w14:textId="529B5386" w:rsidR="00280B0F" w:rsidRPr="005237A0" w:rsidRDefault="00280B0F" w:rsidP="005237A0">
            <w:pPr>
              <w:spacing w:line="312" w:lineRule="auto"/>
              <w:ind w:left="45" w:firstLine="533"/>
              <w:jc w:val="both"/>
              <w:rPr>
                <w:rFonts w:ascii="GHEA Grapalat" w:hAnsi="GHEA Grapalat"/>
                <w:sz w:val="24"/>
                <w:szCs w:val="24"/>
                <w:lang w:val="hy-AM"/>
              </w:rPr>
            </w:pPr>
            <w:r w:rsidRPr="005237A0">
              <w:rPr>
                <w:rFonts w:ascii="GHEA Grapalat" w:hAnsi="GHEA Grapalat"/>
                <w:sz w:val="24"/>
                <w:szCs w:val="24"/>
                <w:lang w:val="hy-AM"/>
              </w:rPr>
              <w:t xml:space="preserve">Առանձին հավելվածի տեսքով կոնկրետ ակնկալվող արդյունքներ, չափելի ցուցանիշներ, պատասխանատու մարմիններ սահմանելը գտնում ենք ոչ նպատակահարմար՝ նկատի ունենալով, որ միջոցառման տևողությունը 5 օր է և ակնկալվող արդյունքները և ազդեցությունը </w:t>
            </w:r>
            <w:r w:rsidR="00E703A0" w:rsidRPr="005237A0">
              <w:rPr>
                <w:rFonts w:ascii="GHEA Grapalat" w:hAnsi="GHEA Grapalat"/>
                <w:sz w:val="24"/>
                <w:szCs w:val="24"/>
                <w:lang w:val="hy-AM"/>
              </w:rPr>
              <w:t>կերևա</w:t>
            </w:r>
            <w:r w:rsidR="007D2482" w:rsidRPr="005237A0">
              <w:rPr>
                <w:rFonts w:ascii="GHEA Grapalat" w:hAnsi="GHEA Grapalat"/>
                <w:sz w:val="24"/>
                <w:szCs w:val="24"/>
                <w:lang w:val="hy-AM"/>
              </w:rPr>
              <w:t>ն</w:t>
            </w:r>
            <w:r w:rsidR="00E703A0" w:rsidRPr="005237A0">
              <w:rPr>
                <w:rFonts w:ascii="GHEA Grapalat" w:hAnsi="GHEA Grapalat"/>
                <w:sz w:val="24"/>
                <w:szCs w:val="24"/>
                <w:lang w:val="hy-AM"/>
              </w:rPr>
              <w:t xml:space="preserve"> տևական ժամանակ անց</w:t>
            </w:r>
            <w:r w:rsidRPr="005237A0">
              <w:rPr>
                <w:rFonts w:ascii="GHEA Grapalat" w:hAnsi="GHEA Grapalat"/>
                <w:sz w:val="24"/>
                <w:szCs w:val="24"/>
                <w:lang w:val="hy-AM"/>
              </w:rPr>
              <w:t xml:space="preserve">։ </w:t>
            </w:r>
            <w:r w:rsidR="00E703A0" w:rsidRPr="005237A0">
              <w:rPr>
                <w:rFonts w:ascii="GHEA Grapalat" w:hAnsi="GHEA Grapalat"/>
                <w:sz w:val="24"/>
                <w:szCs w:val="24"/>
                <w:lang w:val="hy-AM"/>
              </w:rPr>
              <w:t xml:space="preserve"> </w:t>
            </w:r>
          </w:p>
          <w:p w14:paraId="14CAF322" w14:textId="55088365" w:rsidR="00E703A0" w:rsidRPr="005237A0" w:rsidRDefault="00E703A0" w:rsidP="005237A0">
            <w:pPr>
              <w:spacing w:line="312" w:lineRule="auto"/>
              <w:ind w:left="45" w:firstLine="533"/>
              <w:jc w:val="both"/>
              <w:rPr>
                <w:rFonts w:ascii="GHEA Grapalat" w:hAnsi="GHEA Grapalat"/>
                <w:sz w:val="24"/>
                <w:szCs w:val="24"/>
                <w:lang w:val="hy-AM"/>
              </w:rPr>
            </w:pPr>
            <w:r w:rsidRPr="005237A0">
              <w:rPr>
                <w:rFonts w:ascii="GHEA Grapalat" w:hAnsi="GHEA Grapalat"/>
                <w:sz w:val="24"/>
                <w:szCs w:val="24"/>
                <w:lang w:val="hy-AM"/>
              </w:rPr>
              <w:t>Առաջարկության հիման վրա ծրագիրը լրացվել է նոր՝ միջոցառման արդյունքների մոնիթորինգը կետով։</w:t>
            </w:r>
          </w:p>
          <w:p w14:paraId="2943DF85" w14:textId="6B457498" w:rsidR="00B22EFE" w:rsidRPr="005237A0" w:rsidRDefault="000C6D24" w:rsidP="005237A0">
            <w:pPr>
              <w:spacing w:line="312" w:lineRule="auto"/>
              <w:ind w:left="45" w:firstLine="533"/>
              <w:jc w:val="both"/>
              <w:rPr>
                <w:rFonts w:ascii="GHEA Grapalat" w:hAnsi="GHEA Grapalat"/>
                <w:sz w:val="24"/>
                <w:szCs w:val="24"/>
                <w:lang w:val="hy-AM"/>
              </w:rPr>
            </w:pPr>
            <w:r w:rsidRPr="005237A0">
              <w:rPr>
                <w:rFonts w:ascii="GHEA Grapalat" w:hAnsi="GHEA Grapalat"/>
                <w:sz w:val="24"/>
                <w:szCs w:val="24"/>
                <w:lang w:val="hy-AM"/>
              </w:rPr>
              <w:t xml:space="preserve">Տեղական </w:t>
            </w:r>
            <w:r w:rsidRPr="005237A0">
              <w:rPr>
                <w:rFonts w:ascii="GHEA Grapalat" w:hAnsi="GHEA Grapalat"/>
                <w:snapToGrid w:val="0"/>
                <w:sz w:val="24"/>
                <w:szCs w:val="24"/>
                <w:lang w:val="hy-AM" w:eastAsia="ru-RU"/>
              </w:rPr>
              <w:t xml:space="preserve">գինեգործական ընկերություններն </w:t>
            </w:r>
            <w:r w:rsidR="00D56934" w:rsidRPr="005237A0">
              <w:rPr>
                <w:rFonts w:ascii="GHEA Grapalat" w:hAnsi="GHEA Grapalat"/>
                <w:snapToGrid w:val="0"/>
                <w:sz w:val="24"/>
                <w:szCs w:val="24"/>
                <w:lang w:val="hy-AM" w:eastAsia="ru-RU"/>
              </w:rPr>
              <w:t xml:space="preserve">ակտիվ ներգրավվածություն են ունենալու միջոցառմանը՝ դառնալով ծրագրի գործընկերներ, կցուցաբերեն ֆինանսական աջակցություն, կկազմակերպեն </w:t>
            </w:r>
            <w:r w:rsidR="00D56934" w:rsidRPr="005237A0">
              <w:rPr>
                <w:rFonts w:ascii="GHEA Grapalat" w:hAnsi="GHEA Grapalat"/>
                <w:sz w:val="24"/>
                <w:szCs w:val="24"/>
                <w:lang w:val="hy-AM"/>
              </w:rPr>
              <w:t>տուրեր գինու գործարաններում, որի ընթացքում կկազմակերպեն նաև գինու համտեսներ, հյուրասիրություններ և կտրամադրեն խորհրդանշական նվերներ։</w:t>
            </w:r>
          </w:p>
        </w:tc>
      </w:tr>
      <w:tr w:rsidR="00B22EFE" w:rsidRPr="005237A0" w14:paraId="3B8F2C15" w14:textId="77777777" w:rsidTr="00E4620D">
        <w:trPr>
          <w:gridBefore w:val="1"/>
          <w:wBefore w:w="8" w:type="dxa"/>
          <w:tblCellSpacing w:w="0" w:type="dxa"/>
          <w:jc w:val="center"/>
        </w:trPr>
        <w:tc>
          <w:tcPr>
            <w:tcW w:w="13323" w:type="dxa"/>
            <w:gridSpan w:val="4"/>
            <w:vMerge w:val="restart"/>
            <w:tcBorders>
              <w:top w:val="outset" w:sz="6" w:space="0" w:color="auto"/>
              <w:left w:val="outset" w:sz="6" w:space="0" w:color="auto"/>
              <w:right w:val="outset" w:sz="6" w:space="0" w:color="auto"/>
            </w:tcBorders>
            <w:shd w:val="clear" w:color="auto" w:fill="D0D0D0"/>
          </w:tcPr>
          <w:p w14:paraId="363113DC" w14:textId="15FD0DC9" w:rsidR="00B22EFE" w:rsidRPr="005237A0" w:rsidRDefault="0028197C" w:rsidP="005237A0">
            <w:pPr>
              <w:jc w:val="center"/>
              <w:rPr>
                <w:rFonts w:ascii="GHEA Grapalat" w:hAnsi="GHEA Grapalat"/>
                <w:sz w:val="24"/>
                <w:szCs w:val="24"/>
                <w:lang w:val="hy-AM"/>
              </w:rPr>
            </w:pPr>
            <w:r w:rsidRPr="005237A0">
              <w:rPr>
                <w:rFonts w:ascii="GHEA Grapalat" w:hAnsi="GHEA Grapalat"/>
                <w:sz w:val="24"/>
                <w:szCs w:val="24"/>
                <w:lang w:val="hy-AM"/>
              </w:rPr>
              <w:lastRenderedPageBreak/>
              <w:t xml:space="preserve">3. </w:t>
            </w:r>
            <w:r w:rsidR="00B22EFE" w:rsidRPr="005237A0">
              <w:rPr>
                <w:rFonts w:ascii="GHEA Grapalat" w:hAnsi="GHEA Grapalat"/>
                <w:sz w:val="24"/>
                <w:szCs w:val="24"/>
                <w:lang w:val="hy-AM"/>
              </w:rPr>
              <w:t>ՀՀ վարչապետի աշխատակազմի իրավաբանական վարչություն</w:t>
            </w:r>
          </w:p>
        </w:tc>
        <w:tc>
          <w:tcPr>
            <w:tcW w:w="2599" w:type="dxa"/>
            <w:gridSpan w:val="2"/>
            <w:tcBorders>
              <w:top w:val="outset" w:sz="6" w:space="0" w:color="auto"/>
              <w:left w:val="outset" w:sz="6" w:space="0" w:color="auto"/>
              <w:bottom w:val="outset" w:sz="6" w:space="0" w:color="auto"/>
              <w:right w:val="outset" w:sz="6" w:space="0" w:color="auto"/>
            </w:tcBorders>
            <w:shd w:val="clear" w:color="auto" w:fill="D0D0D0"/>
          </w:tcPr>
          <w:p w14:paraId="13D3B338" w14:textId="17410A51" w:rsidR="00B22EFE" w:rsidRPr="005237A0" w:rsidRDefault="00B22EFE" w:rsidP="005237A0">
            <w:pPr>
              <w:jc w:val="center"/>
              <w:rPr>
                <w:rFonts w:ascii="GHEA Grapalat" w:hAnsi="GHEA Grapalat"/>
                <w:sz w:val="24"/>
                <w:szCs w:val="24"/>
                <w:lang w:val="hy-AM"/>
              </w:rPr>
            </w:pPr>
            <w:r w:rsidRPr="005237A0">
              <w:rPr>
                <w:rFonts w:ascii="GHEA Grapalat" w:hAnsi="GHEA Grapalat"/>
                <w:sz w:val="24"/>
                <w:szCs w:val="24"/>
                <w:lang w:val="hy-AM"/>
              </w:rPr>
              <w:t>12</w:t>
            </w:r>
            <w:r w:rsidRPr="005237A0">
              <w:rPr>
                <w:rFonts w:ascii="GHEA Grapalat" w:hAnsi="GHEA Grapalat"/>
                <w:sz w:val="24"/>
                <w:szCs w:val="24"/>
                <w:lang w:val="en-US"/>
              </w:rPr>
              <w:t>.11.2025</w:t>
            </w:r>
            <w:r w:rsidRPr="005237A0">
              <w:rPr>
                <w:rFonts w:ascii="GHEA Grapalat" w:hAnsi="GHEA Grapalat"/>
                <w:sz w:val="24"/>
                <w:szCs w:val="24"/>
                <w:lang w:val="hy-AM"/>
              </w:rPr>
              <w:t>թ</w:t>
            </w:r>
            <w:r w:rsidRPr="005237A0">
              <w:rPr>
                <w:rFonts w:ascii="GHEA Grapalat" w:hAnsi="GHEA Grapalat"/>
                <w:sz w:val="24"/>
                <w:szCs w:val="24"/>
                <w:lang w:val="en-US"/>
              </w:rPr>
              <w:t>.</w:t>
            </w:r>
          </w:p>
        </w:tc>
      </w:tr>
      <w:tr w:rsidR="00B22EFE" w:rsidRPr="005237A0" w14:paraId="56E659BD" w14:textId="77777777" w:rsidTr="00E4620D">
        <w:trPr>
          <w:gridBefore w:val="1"/>
          <w:wBefore w:w="8" w:type="dxa"/>
          <w:tblCellSpacing w:w="0" w:type="dxa"/>
          <w:jc w:val="center"/>
        </w:trPr>
        <w:tc>
          <w:tcPr>
            <w:tcW w:w="13323" w:type="dxa"/>
            <w:gridSpan w:val="4"/>
            <w:vMerge/>
            <w:tcBorders>
              <w:left w:val="outset" w:sz="6" w:space="0" w:color="auto"/>
              <w:bottom w:val="outset" w:sz="6" w:space="0" w:color="auto"/>
              <w:right w:val="outset" w:sz="6" w:space="0" w:color="auto"/>
            </w:tcBorders>
            <w:shd w:val="clear" w:color="auto" w:fill="FFFFFF"/>
            <w:vAlign w:val="center"/>
          </w:tcPr>
          <w:p w14:paraId="7E9AF911" w14:textId="77777777" w:rsidR="00B22EFE" w:rsidRPr="005237A0" w:rsidRDefault="00B22EFE" w:rsidP="005237A0">
            <w:pPr>
              <w:jc w:val="center"/>
              <w:rPr>
                <w:rFonts w:ascii="GHEA Grapalat" w:hAnsi="GHEA Grapalat"/>
                <w:sz w:val="24"/>
                <w:szCs w:val="24"/>
                <w:lang w:val="hy-AM"/>
              </w:rPr>
            </w:pPr>
          </w:p>
        </w:tc>
        <w:tc>
          <w:tcPr>
            <w:tcW w:w="2599" w:type="dxa"/>
            <w:gridSpan w:val="2"/>
            <w:tcBorders>
              <w:top w:val="outset" w:sz="6" w:space="0" w:color="auto"/>
              <w:left w:val="outset" w:sz="6" w:space="0" w:color="auto"/>
              <w:bottom w:val="outset" w:sz="6" w:space="0" w:color="auto"/>
              <w:right w:val="outset" w:sz="6" w:space="0" w:color="auto"/>
            </w:tcBorders>
            <w:shd w:val="clear" w:color="auto" w:fill="D0D0D0"/>
          </w:tcPr>
          <w:p w14:paraId="1A520068" w14:textId="35358DE2" w:rsidR="00B22EFE" w:rsidRPr="005237A0" w:rsidRDefault="00B22EFE" w:rsidP="005237A0">
            <w:pPr>
              <w:jc w:val="center"/>
              <w:rPr>
                <w:rFonts w:ascii="GHEA Grapalat" w:hAnsi="GHEA Grapalat"/>
                <w:sz w:val="24"/>
                <w:szCs w:val="24"/>
                <w:lang w:val="hy-AM"/>
              </w:rPr>
            </w:pPr>
            <w:r w:rsidRPr="005237A0">
              <w:rPr>
                <w:rFonts w:ascii="GHEA Grapalat" w:eastAsia="MS Mincho" w:hAnsi="GHEA Grapalat" w:cs="MS Mincho"/>
                <w:sz w:val="24"/>
                <w:szCs w:val="24"/>
                <w:lang w:val="en-US"/>
              </w:rPr>
              <w:t xml:space="preserve">N </w:t>
            </w:r>
            <w:r w:rsidRPr="005237A0">
              <w:rPr>
                <w:rFonts w:ascii="GHEA Grapalat" w:eastAsia="MS Mincho" w:hAnsi="GHEA Grapalat" w:cs="MS Mincho"/>
                <w:sz w:val="24"/>
                <w:szCs w:val="24"/>
              </w:rPr>
              <w:t>02/08.2/36390-2025</w:t>
            </w:r>
          </w:p>
        </w:tc>
      </w:tr>
      <w:tr w:rsidR="00B22EFE" w:rsidRPr="005237A0" w14:paraId="40E32680" w14:textId="77777777" w:rsidTr="00E4620D">
        <w:trPr>
          <w:gridBefore w:val="2"/>
          <w:wBefore w:w="16" w:type="dxa"/>
          <w:tblCellSpacing w:w="0" w:type="dxa"/>
          <w:jc w:val="center"/>
        </w:trPr>
        <w:tc>
          <w:tcPr>
            <w:tcW w:w="8984" w:type="dxa"/>
            <w:gridSpan w:val="2"/>
            <w:tcBorders>
              <w:top w:val="outset" w:sz="6" w:space="0" w:color="auto"/>
              <w:left w:val="outset" w:sz="6" w:space="0" w:color="auto"/>
              <w:bottom w:val="outset" w:sz="6" w:space="0" w:color="auto"/>
              <w:right w:val="outset" w:sz="6" w:space="0" w:color="auto"/>
            </w:tcBorders>
            <w:shd w:val="clear" w:color="auto" w:fill="FFFFFF"/>
          </w:tcPr>
          <w:p w14:paraId="5E0D9E32" w14:textId="77777777" w:rsidR="00B22EFE" w:rsidRPr="005237A0" w:rsidRDefault="00B22EFE" w:rsidP="005237A0">
            <w:pPr>
              <w:spacing w:line="312" w:lineRule="auto"/>
              <w:ind w:right="165"/>
              <w:jc w:val="both"/>
              <w:rPr>
                <w:rFonts w:ascii="GHEA Grapalat" w:hAnsi="GHEA Grapalat"/>
                <w:bCs/>
                <w:sz w:val="24"/>
                <w:szCs w:val="24"/>
                <w:lang w:val="hy-AM"/>
              </w:rPr>
            </w:pPr>
            <w:r w:rsidRPr="005237A0">
              <w:rPr>
                <w:rFonts w:ascii="GHEA Grapalat" w:hAnsi="GHEA Grapalat"/>
                <w:bCs/>
                <w:sz w:val="24"/>
                <w:szCs w:val="24"/>
                <w:lang w:val="hy-AM"/>
              </w:rPr>
              <w:t xml:space="preserve">Նախագծի նախաբանում նշված չէ նորմատիվ իրավական ակտի համապատասխան դրույթը, որը կառավարությանը լիազորում է ընդունել սույն որոշման նախագիծը, ինչ հակասում է «Նորմատիվ իրավական ակտերի մասին» օրենքի 2-րդ հոդվածի 1-ին մասին, ըստ որի՝  </w:t>
            </w:r>
            <w:r w:rsidRPr="005237A0">
              <w:rPr>
                <w:rFonts w:ascii="GHEA Grapalat" w:hAnsi="GHEA Grapalat"/>
                <w:bCs/>
                <w:i/>
                <w:sz w:val="24"/>
                <w:szCs w:val="24"/>
                <w:lang w:val="hy-AM"/>
              </w:rPr>
              <w:t>ներքին (լոկալ)</w:t>
            </w:r>
            <w:r w:rsidRPr="005237A0">
              <w:rPr>
                <w:rFonts w:ascii="Calibri" w:hAnsi="Calibri" w:cs="Calibri"/>
                <w:bCs/>
                <w:i/>
                <w:sz w:val="24"/>
                <w:szCs w:val="24"/>
                <w:lang w:val="hy-AM"/>
              </w:rPr>
              <w:t> </w:t>
            </w:r>
            <w:r w:rsidRPr="005237A0">
              <w:rPr>
                <w:rFonts w:ascii="GHEA Grapalat" w:hAnsi="GHEA Grapalat"/>
                <w:bCs/>
                <w:i/>
                <w:sz w:val="24"/>
                <w:szCs w:val="24"/>
                <w:lang w:val="hy-AM"/>
              </w:rPr>
              <w:t>իրավական ակտը ընդունվում  է նորմատիվ իրավական ակտի հիման վրա և դրան համապատասխան:</w:t>
            </w:r>
            <w:r w:rsidRPr="005237A0">
              <w:rPr>
                <w:rFonts w:ascii="GHEA Grapalat" w:hAnsi="GHEA Grapalat"/>
                <w:bCs/>
                <w:sz w:val="24"/>
                <w:szCs w:val="24"/>
                <w:lang w:val="hy-AM"/>
              </w:rPr>
              <w:t xml:space="preserve"> Իսկ նախագծի նախաբանում որպես լիազորող նորմ նշված՝ Հայաստանի Հանրապետության Սահմանադրության 146-րդ հոդվածի 4-րդ մասը և «Կառավարության կառուցվածքի և գործունեության մասին» օրենքի </w:t>
            </w:r>
            <w:r w:rsidRPr="005237A0">
              <w:rPr>
                <w:rFonts w:ascii="GHEA Grapalat" w:hAnsi="GHEA Grapalat"/>
                <w:bCs/>
                <w:sz w:val="24"/>
                <w:szCs w:val="24"/>
                <w:lang w:val="hy-AM"/>
              </w:rPr>
              <w:lastRenderedPageBreak/>
              <w:t>հավելվածի 15-րդ կետը, «Հայաստանի Հանրապետության 2025 թվականի պետական բյուջեի մասին» օրենքի 9-րդ հոդվածի 21-րդ մասը  և Հայաստանի Հանրապետության կառավարության և Մոնդիալ դե Բրյուսել մրցույթի կազմակերպիչ Վինոպրես (Vinopres S.A.) ընկերության միջև 2025 թվականի փետրվարի 1-ին կնքված  հուշագիրը լիազորող նորմ չեն պարունակում սույն որոշման ընդունման համար:</w:t>
            </w:r>
          </w:p>
        </w:tc>
        <w:tc>
          <w:tcPr>
            <w:tcW w:w="6930" w:type="dxa"/>
            <w:gridSpan w:val="3"/>
            <w:tcBorders>
              <w:top w:val="outset" w:sz="6" w:space="0" w:color="auto"/>
              <w:left w:val="outset" w:sz="6" w:space="0" w:color="auto"/>
              <w:bottom w:val="outset" w:sz="6" w:space="0" w:color="auto"/>
              <w:right w:val="outset" w:sz="6" w:space="0" w:color="auto"/>
            </w:tcBorders>
            <w:shd w:val="clear" w:color="auto" w:fill="FFFFFF"/>
          </w:tcPr>
          <w:p w14:paraId="4B7ACBA4" w14:textId="3BD2B706" w:rsidR="00B22EFE" w:rsidRPr="005237A0" w:rsidRDefault="007B77FA" w:rsidP="005237A0">
            <w:pPr>
              <w:spacing w:line="312" w:lineRule="auto"/>
              <w:ind w:left="75" w:right="75" w:hanging="75"/>
              <w:jc w:val="center"/>
              <w:rPr>
                <w:rFonts w:ascii="GHEA Grapalat" w:hAnsi="GHEA Grapalat"/>
                <w:sz w:val="24"/>
                <w:szCs w:val="24"/>
                <w:lang w:val="hy-AM"/>
              </w:rPr>
            </w:pPr>
            <w:r w:rsidRPr="005237A0">
              <w:rPr>
                <w:rFonts w:ascii="GHEA Grapalat" w:hAnsi="GHEA Grapalat"/>
                <w:sz w:val="24"/>
                <w:szCs w:val="24"/>
                <w:lang w:val="hy-AM"/>
              </w:rPr>
              <w:lastRenderedPageBreak/>
              <w:t>Ընդունվել է։</w:t>
            </w:r>
          </w:p>
        </w:tc>
      </w:tr>
      <w:tr w:rsidR="00B22EFE" w:rsidRPr="005237A0" w14:paraId="30F4F1AC" w14:textId="77777777" w:rsidTr="00E4620D">
        <w:trPr>
          <w:gridBefore w:val="1"/>
          <w:wBefore w:w="8" w:type="dxa"/>
          <w:tblCellSpacing w:w="0" w:type="dxa"/>
          <w:jc w:val="center"/>
        </w:trPr>
        <w:tc>
          <w:tcPr>
            <w:tcW w:w="13323" w:type="dxa"/>
            <w:gridSpan w:val="4"/>
            <w:vMerge w:val="restart"/>
            <w:tcBorders>
              <w:top w:val="outset" w:sz="6" w:space="0" w:color="auto"/>
              <w:left w:val="outset" w:sz="6" w:space="0" w:color="auto"/>
              <w:right w:val="outset" w:sz="6" w:space="0" w:color="auto"/>
            </w:tcBorders>
            <w:shd w:val="clear" w:color="auto" w:fill="D0D0D0"/>
          </w:tcPr>
          <w:p w14:paraId="6548C0C2" w14:textId="47C5AA51" w:rsidR="00B22EFE" w:rsidRPr="005237A0" w:rsidRDefault="0028197C" w:rsidP="005237A0">
            <w:pPr>
              <w:jc w:val="center"/>
              <w:rPr>
                <w:rFonts w:ascii="GHEA Grapalat" w:hAnsi="GHEA Grapalat" w:cs="Sylfaen"/>
                <w:bCs/>
                <w:iCs/>
                <w:sz w:val="24"/>
                <w:szCs w:val="24"/>
                <w:lang w:val="hy-AM" w:eastAsia="ru-RU"/>
              </w:rPr>
            </w:pPr>
            <w:r w:rsidRPr="005237A0">
              <w:rPr>
                <w:rFonts w:ascii="GHEA Grapalat" w:hAnsi="GHEA Grapalat" w:cs="Sylfaen"/>
                <w:bCs/>
                <w:iCs/>
                <w:sz w:val="24"/>
                <w:szCs w:val="24"/>
                <w:lang w:val="hy-AM" w:eastAsia="ru-RU"/>
              </w:rPr>
              <w:t xml:space="preserve">4. </w:t>
            </w:r>
            <w:r w:rsidR="00B22EFE" w:rsidRPr="005237A0">
              <w:rPr>
                <w:rFonts w:ascii="GHEA Grapalat" w:hAnsi="GHEA Grapalat" w:cs="Sylfaen"/>
                <w:bCs/>
                <w:iCs/>
                <w:sz w:val="24"/>
                <w:szCs w:val="24"/>
                <w:lang w:val="hy-AM" w:eastAsia="ru-RU"/>
              </w:rPr>
              <w:t>Փոխվարչապետ Մ</w:t>
            </w:r>
            <w:r w:rsidR="00B22EFE" w:rsidRPr="005237A0">
              <w:rPr>
                <w:rFonts w:ascii="Microsoft JhengHei" w:eastAsia="Microsoft JhengHei" w:hAnsi="Microsoft JhengHei" w:cs="Microsoft JhengHei" w:hint="eastAsia"/>
                <w:bCs/>
                <w:iCs/>
                <w:sz w:val="24"/>
                <w:szCs w:val="24"/>
                <w:lang w:val="hy-AM" w:eastAsia="ru-RU"/>
              </w:rPr>
              <w:t>․</w:t>
            </w:r>
            <w:r w:rsidR="00B22EFE" w:rsidRPr="005237A0">
              <w:rPr>
                <w:rFonts w:ascii="GHEA Grapalat" w:hAnsi="GHEA Grapalat" w:cs="Sylfaen"/>
                <w:bCs/>
                <w:iCs/>
                <w:sz w:val="24"/>
                <w:szCs w:val="24"/>
                <w:lang w:val="hy-AM" w:eastAsia="ru-RU"/>
              </w:rPr>
              <w:t xml:space="preserve"> Գրիգորյանի գրասենյակ</w:t>
            </w:r>
          </w:p>
        </w:tc>
        <w:tc>
          <w:tcPr>
            <w:tcW w:w="2599" w:type="dxa"/>
            <w:gridSpan w:val="2"/>
            <w:tcBorders>
              <w:top w:val="outset" w:sz="6" w:space="0" w:color="auto"/>
              <w:left w:val="outset" w:sz="6" w:space="0" w:color="auto"/>
              <w:bottom w:val="outset" w:sz="6" w:space="0" w:color="auto"/>
              <w:right w:val="outset" w:sz="6" w:space="0" w:color="auto"/>
            </w:tcBorders>
            <w:shd w:val="clear" w:color="auto" w:fill="D0D0D0"/>
          </w:tcPr>
          <w:p w14:paraId="3317BE86" w14:textId="578BF75E" w:rsidR="00B22EFE" w:rsidRPr="005237A0" w:rsidRDefault="00B22EFE" w:rsidP="005237A0">
            <w:pPr>
              <w:jc w:val="center"/>
              <w:rPr>
                <w:rFonts w:ascii="GHEA Grapalat" w:hAnsi="GHEA Grapalat"/>
                <w:sz w:val="24"/>
                <w:szCs w:val="24"/>
                <w:lang w:val="hy-AM"/>
              </w:rPr>
            </w:pPr>
            <w:r w:rsidRPr="005237A0">
              <w:rPr>
                <w:rFonts w:ascii="GHEA Grapalat" w:hAnsi="GHEA Grapalat"/>
                <w:sz w:val="24"/>
                <w:szCs w:val="24"/>
                <w:lang w:val="hy-AM"/>
              </w:rPr>
              <w:t>12</w:t>
            </w:r>
            <w:r w:rsidRPr="005237A0">
              <w:rPr>
                <w:rFonts w:ascii="GHEA Grapalat" w:hAnsi="GHEA Grapalat"/>
                <w:sz w:val="24"/>
                <w:szCs w:val="24"/>
                <w:lang w:val="en-US"/>
              </w:rPr>
              <w:t>.11.2025</w:t>
            </w:r>
            <w:r w:rsidRPr="005237A0">
              <w:rPr>
                <w:rFonts w:ascii="GHEA Grapalat" w:hAnsi="GHEA Grapalat"/>
                <w:sz w:val="24"/>
                <w:szCs w:val="24"/>
                <w:lang w:val="hy-AM"/>
              </w:rPr>
              <w:t>թ</w:t>
            </w:r>
            <w:r w:rsidRPr="005237A0">
              <w:rPr>
                <w:rFonts w:ascii="GHEA Grapalat" w:hAnsi="GHEA Grapalat"/>
                <w:sz w:val="24"/>
                <w:szCs w:val="24"/>
                <w:lang w:val="en-US"/>
              </w:rPr>
              <w:t>.</w:t>
            </w:r>
          </w:p>
        </w:tc>
      </w:tr>
      <w:tr w:rsidR="00B22EFE" w:rsidRPr="005237A0" w14:paraId="7249027D" w14:textId="77777777" w:rsidTr="00E4620D">
        <w:trPr>
          <w:gridBefore w:val="1"/>
          <w:wBefore w:w="8" w:type="dxa"/>
          <w:tblCellSpacing w:w="0" w:type="dxa"/>
          <w:jc w:val="center"/>
        </w:trPr>
        <w:tc>
          <w:tcPr>
            <w:tcW w:w="13323" w:type="dxa"/>
            <w:gridSpan w:val="4"/>
            <w:vMerge/>
            <w:tcBorders>
              <w:left w:val="outset" w:sz="6" w:space="0" w:color="auto"/>
              <w:bottom w:val="outset" w:sz="6" w:space="0" w:color="auto"/>
              <w:right w:val="outset" w:sz="6" w:space="0" w:color="auto"/>
            </w:tcBorders>
            <w:shd w:val="clear" w:color="auto" w:fill="FFFFFF"/>
            <w:vAlign w:val="center"/>
          </w:tcPr>
          <w:p w14:paraId="3FE828E7" w14:textId="77777777" w:rsidR="00B22EFE" w:rsidRPr="005237A0" w:rsidRDefault="00B22EFE" w:rsidP="005237A0">
            <w:pPr>
              <w:jc w:val="center"/>
              <w:rPr>
                <w:rFonts w:ascii="GHEA Grapalat" w:hAnsi="GHEA Grapalat"/>
                <w:sz w:val="24"/>
                <w:szCs w:val="24"/>
                <w:lang w:val="hy-AM"/>
              </w:rPr>
            </w:pPr>
          </w:p>
        </w:tc>
        <w:tc>
          <w:tcPr>
            <w:tcW w:w="2599" w:type="dxa"/>
            <w:gridSpan w:val="2"/>
            <w:tcBorders>
              <w:top w:val="outset" w:sz="6" w:space="0" w:color="auto"/>
              <w:left w:val="outset" w:sz="6" w:space="0" w:color="auto"/>
              <w:bottom w:val="outset" w:sz="6" w:space="0" w:color="auto"/>
              <w:right w:val="outset" w:sz="6" w:space="0" w:color="auto"/>
            </w:tcBorders>
            <w:shd w:val="clear" w:color="auto" w:fill="D0D0D0"/>
          </w:tcPr>
          <w:p w14:paraId="48760274" w14:textId="2F9DAF7C" w:rsidR="00B22EFE" w:rsidRPr="005237A0" w:rsidRDefault="00B22EFE" w:rsidP="005237A0">
            <w:pPr>
              <w:jc w:val="center"/>
              <w:rPr>
                <w:rFonts w:ascii="GHEA Grapalat" w:hAnsi="GHEA Grapalat"/>
                <w:sz w:val="24"/>
                <w:szCs w:val="24"/>
                <w:lang w:val="hy-AM"/>
              </w:rPr>
            </w:pPr>
            <w:r w:rsidRPr="005237A0">
              <w:rPr>
                <w:rFonts w:ascii="GHEA Grapalat" w:eastAsia="MS Mincho" w:hAnsi="GHEA Grapalat" w:cs="MS Mincho"/>
                <w:sz w:val="24"/>
                <w:szCs w:val="24"/>
                <w:lang w:val="en-US"/>
              </w:rPr>
              <w:t xml:space="preserve">N </w:t>
            </w:r>
            <w:r w:rsidRPr="005237A0">
              <w:rPr>
                <w:rFonts w:ascii="GHEA Grapalat" w:eastAsia="MS Mincho" w:hAnsi="GHEA Grapalat" w:cs="MS Mincho"/>
                <w:sz w:val="24"/>
                <w:szCs w:val="24"/>
              </w:rPr>
              <w:t>02/08.2/36390-2025</w:t>
            </w:r>
          </w:p>
        </w:tc>
      </w:tr>
      <w:tr w:rsidR="00B22EFE" w:rsidRPr="005237A0" w14:paraId="21CBAC5F" w14:textId="77777777" w:rsidTr="00E4620D">
        <w:trPr>
          <w:gridBefore w:val="2"/>
          <w:wBefore w:w="16" w:type="dxa"/>
          <w:tblCellSpacing w:w="0" w:type="dxa"/>
          <w:jc w:val="center"/>
        </w:trPr>
        <w:tc>
          <w:tcPr>
            <w:tcW w:w="8984" w:type="dxa"/>
            <w:gridSpan w:val="2"/>
            <w:tcBorders>
              <w:top w:val="outset" w:sz="6" w:space="0" w:color="auto"/>
              <w:left w:val="outset" w:sz="6" w:space="0" w:color="auto"/>
              <w:bottom w:val="outset" w:sz="6" w:space="0" w:color="auto"/>
              <w:right w:val="outset" w:sz="6" w:space="0" w:color="auto"/>
            </w:tcBorders>
            <w:shd w:val="clear" w:color="auto" w:fill="FFFFFF"/>
          </w:tcPr>
          <w:p w14:paraId="75F17A41" w14:textId="77777777" w:rsidR="00B22EFE" w:rsidRPr="005237A0" w:rsidRDefault="00B22EFE" w:rsidP="005237A0">
            <w:pPr>
              <w:numPr>
                <w:ilvl w:val="0"/>
                <w:numId w:val="10"/>
              </w:numPr>
              <w:spacing w:line="312" w:lineRule="auto"/>
              <w:ind w:left="0" w:firstLine="405"/>
              <w:jc w:val="both"/>
              <w:rPr>
                <w:rFonts w:ascii="GHEA Grapalat" w:hAnsi="GHEA Grapalat" w:cs="Sylfaen"/>
                <w:bCs/>
                <w:iCs/>
                <w:sz w:val="24"/>
                <w:szCs w:val="24"/>
                <w:lang w:val="hy-AM" w:eastAsia="ru-RU"/>
              </w:rPr>
            </w:pPr>
            <w:r w:rsidRPr="005237A0">
              <w:rPr>
                <w:rFonts w:ascii="GHEA Grapalat" w:hAnsi="GHEA Grapalat" w:cs="Sylfaen"/>
                <w:bCs/>
                <w:iCs/>
                <w:sz w:val="24"/>
                <w:szCs w:val="24"/>
                <w:lang w:val="hy-AM" w:eastAsia="ru-RU"/>
              </w:rPr>
              <w:t>Անհրաժեշտ է ներկայացնել հնարավոր ոչ ֆինանսական ցուցանիշները, մասնավորապես՝ տուրիստական ինչ հոսք կարելի է ակնկալել, քանի միջազգային լրատվամիջոցներ կլուսաբանեն միջոցառումը և այլն: Պահանջվող գումարի դիմաց պետք է հստակ ներկայացվեն ակնկալվող տնտեսական և ոչ տնտեսական օգուտները, իսկ հնարավորության դեպքում՝ (հետագայում) ամրագրվեն պայմանագրով, օրինակ՝ ապահովել առնվազն 100 արտասահմանյան լրատվամիջոցների անդրադարձ և այլն:</w:t>
            </w:r>
          </w:p>
          <w:p w14:paraId="2B6A127C" w14:textId="77777777" w:rsidR="00E36EE7" w:rsidRPr="005237A0" w:rsidRDefault="00E36EE7" w:rsidP="005237A0">
            <w:pPr>
              <w:spacing w:line="312" w:lineRule="auto"/>
              <w:jc w:val="both"/>
              <w:rPr>
                <w:rFonts w:ascii="GHEA Grapalat" w:hAnsi="GHEA Grapalat" w:cs="Sylfaen"/>
                <w:bCs/>
                <w:iCs/>
                <w:sz w:val="24"/>
                <w:szCs w:val="24"/>
                <w:lang w:val="hy-AM" w:eastAsia="ru-RU"/>
              </w:rPr>
            </w:pPr>
          </w:p>
          <w:p w14:paraId="6FCE38AF" w14:textId="77777777" w:rsidR="00E36EE7" w:rsidRPr="005237A0" w:rsidRDefault="00E36EE7" w:rsidP="005237A0">
            <w:pPr>
              <w:spacing w:line="312" w:lineRule="auto"/>
              <w:jc w:val="both"/>
              <w:rPr>
                <w:rFonts w:ascii="GHEA Grapalat" w:hAnsi="GHEA Grapalat" w:cs="Sylfaen"/>
                <w:bCs/>
                <w:iCs/>
                <w:sz w:val="24"/>
                <w:szCs w:val="24"/>
                <w:lang w:val="hy-AM" w:eastAsia="ru-RU"/>
              </w:rPr>
            </w:pPr>
          </w:p>
          <w:p w14:paraId="5877E09F" w14:textId="77777777" w:rsidR="00156DF5" w:rsidRPr="005237A0" w:rsidRDefault="00156DF5" w:rsidP="005237A0">
            <w:pPr>
              <w:spacing w:line="312" w:lineRule="auto"/>
              <w:jc w:val="both"/>
              <w:rPr>
                <w:rFonts w:ascii="GHEA Grapalat" w:hAnsi="GHEA Grapalat" w:cs="Sylfaen"/>
                <w:bCs/>
                <w:iCs/>
                <w:sz w:val="24"/>
                <w:szCs w:val="24"/>
                <w:lang w:val="hy-AM" w:eastAsia="ru-RU"/>
              </w:rPr>
            </w:pPr>
          </w:p>
          <w:p w14:paraId="7EF72660" w14:textId="77777777" w:rsidR="00156DF5" w:rsidRPr="005237A0" w:rsidRDefault="00156DF5" w:rsidP="005237A0">
            <w:pPr>
              <w:spacing w:line="312" w:lineRule="auto"/>
              <w:jc w:val="both"/>
              <w:rPr>
                <w:rFonts w:ascii="GHEA Grapalat" w:hAnsi="GHEA Grapalat" w:cs="Sylfaen"/>
                <w:bCs/>
                <w:iCs/>
                <w:sz w:val="24"/>
                <w:szCs w:val="24"/>
                <w:lang w:val="hy-AM" w:eastAsia="ru-RU"/>
              </w:rPr>
            </w:pPr>
          </w:p>
          <w:p w14:paraId="028E0385" w14:textId="77777777" w:rsidR="00156DF5" w:rsidRPr="005237A0" w:rsidRDefault="00156DF5" w:rsidP="005237A0">
            <w:pPr>
              <w:spacing w:line="312" w:lineRule="auto"/>
              <w:jc w:val="both"/>
              <w:rPr>
                <w:rFonts w:ascii="GHEA Grapalat" w:hAnsi="GHEA Grapalat" w:cs="Sylfaen"/>
                <w:bCs/>
                <w:iCs/>
                <w:sz w:val="24"/>
                <w:szCs w:val="24"/>
                <w:lang w:val="hy-AM" w:eastAsia="ru-RU"/>
              </w:rPr>
            </w:pPr>
          </w:p>
          <w:p w14:paraId="667D6014" w14:textId="77777777" w:rsidR="00156DF5" w:rsidRPr="005237A0" w:rsidRDefault="00156DF5" w:rsidP="005237A0">
            <w:pPr>
              <w:spacing w:line="312" w:lineRule="auto"/>
              <w:jc w:val="both"/>
              <w:rPr>
                <w:rFonts w:ascii="GHEA Grapalat" w:hAnsi="GHEA Grapalat" w:cs="Sylfaen"/>
                <w:bCs/>
                <w:iCs/>
                <w:sz w:val="24"/>
                <w:szCs w:val="24"/>
                <w:lang w:val="hy-AM" w:eastAsia="ru-RU"/>
              </w:rPr>
            </w:pPr>
          </w:p>
          <w:p w14:paraId="774F9951" w14:textId="77777777" w:rsidR="00156DF5" w:rsidRPr="005237A0" w:rsidRDefault="00156DF5" w:rsidP="005237A0">
            <w:pPr>
              <w:spacing w:line="312" w:lineRule="auto"/>
              <w:jc w:val="both"/>
              <w:rPr>
                <w:rFonts w:ascii="GHEA Grapalat" w:hAnsi="GHEA Grapalat" w:cs="Sylfaen"/>
                <w:bCs/>
                <w:iCs/>
                <w:sz w:val="24"/>
                <w:szCs w:val="24"/>
                <w:lang w:val="hy-AM" w:eastAsia="ru-RU"/>
              </w:rPr>
            </w:pPr>
          </w:p>
          <w:p w14:paraId="44186AD3" w14:textId="77777777" w:rsidR="00156DF5" w:rsidRPr="005237A0" w:rsidRDefault="00156DF5" w:rsidP="005237A0">
            <w:pPr>
              <w:spacing w:line="312" w:lineRule="auto"/>
              <w:jc w:val="both"/>
              <w:rPr>
                <w:rFonts w:ascii="GHEA Grapalat" w:hAnsi="GHEA Grapalat" w:cs="Sylfaen"/>
                <w:bCs/>
                <w:iCs/>
                <w:sz w:val="24"/>
                <w:szCs w:val="24"/>
                <w:lang w:val="hy-AM" w:eastAsia="ru-RU"/>
              </w:rPr>
            </w:pPr>
          </w:p>
          <w:p w14:paraId="28E6158A" w14:textId="77777777" w:rsidR="00156DF5" w:rsidRPr="005237A0" w:rsidRDefault="00156DF5" w:rsidP="005237A0">
            <w:pPr>
              <w:spacing w:line="312" w:lineRule="auto"/>
              <w:jc w:val="both"/>
              <w:rPr>
                <w:rFonts w:ascii="GHEA Grapalat" w:hAnsi="GHEA Grapalat" w:cs="Sylfaen"/>
                <w:bCs/>
                <w:iCs/>
                <w:sz w:val="24"/>
                <w:szCs w:val="24"/>
                <w:lang w:val="hy-AM" w:eastAsia="ru-RU"/>
              </w:rPr>
            </w:pPr>
          </w:p>
          <w:p w14:paraId="1449F8E0" w14:textId="77777777" w:rsidR="00156DF5" w:rsidRPr="005237A0" w:rsidRDefault="00156DF5" w:rsidP="005237A0">
            <w:pPr>
              <w:spacing w:line="312" w:lineRule="auto"/>
              <w:jc w:val="both"/>
              <w:rPr>
                <w:rFonts w:ascii="GHEA Grapalat" w:hAnsi="GHEA Grapalat" w:cs="Sylfaen"/>
                <w:bCs/>
                <w:iCs/>
                <w:sz w:val="24"/>
                <w:szCs w:val="24"/>
                <w:lang w:val="hy-AM" w:eastAsia="ru-RU"/>
              </w:rPr>
            </w:pPr>
          </w:p>
          <w:p w14:paraId="6C98D958" w14:textId="77777777" w:rsidR="00156DF5" w:rsidRPr="005237A0" w:rsidRDefault="00156DF5" w:rsidP="005237A0">
            <w:pPr>
              <w:spacing w:line="312" w:lineRule="auto"/>
              <w:jc w:val="both"/>
              <w:rPr>
                <w:rFonts w:ascii="GHEA Grapalat" w:hAnsi="GHEA Grapalat" w:cs="Sylfaen"/>
                <w:bCs/>
                <w:iCs/>
                <w:sz w:val="24"/>
                <w:szCs w:val="24"/>
                <w:lang w:val="hy-AM" w:eastAsia="ru-RU"/>
              </w:rPr>
            </w:pPr>
          </w:p>
          <w:p w14:paraId="5A83B401" w14:textId="77777777" w:rsidR="00156DF5" w:rsidRPr="005237A0" w:rsidRDefault="00156DF5" w:rsidP="005237A0">
            <w:pPr>
              <w:spacing w:line="312" w:lineRule="auto"/>
              <w:jc w:val="both"/>
              <w:rPr>
                <w:rFonts w:ascii="GHEA Grapalat" w:hAnsi="GHEA Grapalat" w:cs="Sylfaen"/>
                <w:bCs/>
                <w:iCs/>
                <w:sz w:val="24"/>
                <w:szCs w:val="24"/>
                <w:lang w:val="hy-AM" w:eastAsia="ru-RU"/>
              </w:rPr>
            </w:pPr>
          </w:p>
          <w:p w14:paraId="797569E4" w14:textId="77777777" w:rsidR="00156DF5" w:rsidRPr="005237A0" w:rsidRDefault="00156DF5" w:rsidP="005237A0">
            <w:pPr>
              <w:spacing w:line="312" w:lineRule="auto"/>
              <w:jc w:val="both"/>
              <w:rPr>
                <w:rFonts w:ascii="GHEA Grapalat" w:hAnsi="GHEA Grapalat" w:cs="Sylfaen"/>
                <w:bCs/>
                <w:iCs/>
                <w:sz w:val="24"/>
                <w:szCs w:val="24"/>
                <w:lang w:val="hy-AM" w:eastAsia="ru-RU"/>
              </w:rPr>
            </w:pPr>
          </w:p>
          <w:p w14:paraId="5D867D3E" w14:textId="77777777" w:rsidR="00156DF5" w:rsidRPr="005237A0" w:rsidRDefault="00156DF5" w:rsidP="005237A0">
            <w:pPr>
              <w:spacing w:line="312" w:lineRule="auto"/>
              <w:jc w:val="both"/>
              <w:rPr>
                <w:rFonts w:ascii="GHEA Grapalat" w:hAnsi="GHEA Grapalat" w:cs="Sylfaen"/>
                <w:bCs/>
                <w:iCs/>
                <w:sz w:val="24"/>
                <w:szCs w:val="24"/>
                <w:lang w:val="hy-AM" w:eastAsia="ru-RU"/>
              </w:rPr>
            </w:pPr>
          </w:p>
          <w:p w14:paraId="38700E2C" w14:textId="77777777" w:rsidR="00156DF5" w:rsidRPr="005237A0" w:rsidRDefault="00156DF5" w:rsidP="005237A0">
            <w:pPr>
              <w:spacing w:line="312" w:lineRule="auto"/>
              <w:jc w:val="both"/>
              <w:rPr>
                <w:rFonts w:ascii="GHEA Grapalat" w:hAnsi="GHEA Grapalat" w:cs="Sylfaen"/>
                <w:bCs/>
                <w:iCs/>
                <w:sz w:val="24"/>
                <w:szCs w:val="24"/>
                <w:lang w:val="hy-AM" w:eastAsia="ru-RU"/>
              </w:rPr>
            </w:pPr>
          </w:p>
          <w:p w14:paraId="4F1469AE" w14:textId="77777777" w:rsidR="00156DF5" w:rsidRPr="005237A0" w:rsidRDefault="00156DF5" w:rsidP="005237A0">
            <w:pPr>
              <w:spacing w:line="312" w:lineRule="auto"/>
              <w:jc w:val="both"/>
              <w:rPr>
                <w:rFonts w:ascii="GHEA Grapalat" w:hAnsi="GHEA Grapalat" w:cs="Sylfaen"/>
                <w:bCs/>
                <w:iCs/>
                <w:sz w:val="24"/>
                <w:szCs w:val="24"/>
                <w:lang w:val="hy-AM" w:eastAsia="ru-RU"/>
              </w:rPr>
            </w:pPr>
          </w:p>
          <w:p w14:paraId="3E6AF437" w14:textId="77777777" w:rsidR="00156DF5" w:rsidRPr="005237A0" w:rsidRDefault="00156DF5" w:rsidP="005237A0">
            <w:pPr>
              <w:spacing w:line="312" w:lineRule="auto"/>
              <w:jc w:val="both"/>
              <w:rPr>
                <w:rFonts w:ascii="GHEA Grapalat" w:hAnsi="GHEA Grapalat" w:cs="Sylfaen"/>
                <w:bCs/>
                <w:iCs/>
                <w:sz w:val="24"/>
                <w:szCs w:val="24"/>
                <w:lang w:val="hy-AM" w:eastAsia="ru-RU"/>
              </w:rPr>
            </w:pPr>
          </w:p>
          <w:p w14:paraId="1657A4BC" w14:textId="77777777" w:rsidR="00156DF5" w:rsidRPr="005237A0" w:rsidRDefault="00156DF5" w:rsidP="005237A0">
            <w:pPr>
              <w:spacing w:line="312" w:lineRule="auto"/>
              <w:jc w:val="both"/>
              <w:rPr>
                <w:rFonts w:ascii="GHEA Grapalat" w:hAnsi="GHEA Grapalat" w:cs="Sylfaen"/>
                <w:bCs/>
                <w:iCs/>
                <w:sz w:val="24"/>
                <w:szCs w:val="24"/>
                <w:lang w:val="hy-AM" w:eastAsia="ru-RU"/>
              </w:rPr>
            </w:pPr>
          </w:p>
          <w:p w14:paraId="23A57441" w14:textId="77777777" w:rsidR="00156DF5" w:rsidRPr="005237A0" w:rsidRDefault="00156DF5" w:rsidP="005237A0">
            <w:pPr>
              <w:spacing w:line="312" w:lineRule="auto"/>
              <w:jc w:val="both"/>
              <w:rPr>
                <w:rFonts w:ascii="GHEA Grapalat" w:hAnsi="GHEA Grapalat" w:cs="Sylfaen"/>
                <w:bCs/>
                <w:iCs/>
                <w:sz w:val="24"/>
                <w:szCs w:val="24"/>
                <w:lang w:val="hy-AM" w:eastAsia="ru-RU"/>
              </w:rPr>
            </w:pPr>
          </w:p>
          <w:p w14:paraId="767545EE" w14:textId="77777777" w:rsidR="00156DF5" w:rsidRPr="005237A0" w:rsidRDefault="00156DF5" w:rsidP="005237A0">
            <w:pPr>
              <w:spacing w:line="312" w:lineRule="auto"/>
              <w:jc w:val="both"/>
              <w:rPr>
                <w:rFonts w:ascii="GHEA Grapalat" w:hAnsi="GHEA Grapalat" w:cs="Sylfaen"/>
                <w:bCs/>
                <w:iCs/>
                <w:sz w:val="24"/>
                <w:szCs w:val="24"/>
                <w:lang w:val="hy-AM" w:eastAsia="ru-RU"/>
              </w:rPr>
            </w:pPr>
          </w:p>
          <w:p w14:paraId="4495EBC8" w14:textId="77777777" w:rsidR="00156DF5" w:rsidRPr="005237A0" w:rsidRDefault="00156DF5" w:rsidP="005237A0">
            <w:pPr>
              <w:spacing w:line="312" w:lineRule="auto"/>
              <w:jc w:val="both"/>
              <w:rPr>
                <w:rFonts w:ascii="GHEA Grapalat" w:hAnsi="GHEA Grapalat" w:cs="Sylfaen"/>
                <w:bCs/>
                <w:iCs/>
                <w:sz w:val="24"/>
                <w:szCs w:val="24"/>
                <w:lang w:val="hy-AM" w:eastAsia="ru-RU"/>
              </w:rPr>
            </w:pPr>
          </w:p>
          <w:p w14:paraId="2FFADEBC" w14:textId="77777777" w:rsidR="00156DF5" w:rsidRPr="005237A0" w:rsidRDefault="00156DF5" w:rsidP="005237A0">
            <w:pPr>
              <w:spacing w:line="312" w:lineRule="auto"/>
              <w:jc w:val="both"/>
              <w:rPr>
                <w:rFonts w:ascii="GHEA Grapalat" w:hAnsi="GHEA Grapalat" w:cs="Sylfaen"/>
                <w:bCs/>
                <w:iCs/>
                <w:sz w:val="24"/>
                <w:szCs w:val="24"/>
                <w:lang w:val="hy-AM" w:eastAsia="ru-RU"/>
              </w:rPr>
            </w:pPr>
          </w:p>
          <w:p w14:paraId="12EF7592" w14:textId="77777777" w:rsidR="00156DF5" w:rsidRPr="005237A0" w:rsidRDefault="00156DF5" w:rsidP="005237A0">
            <w:pPr>
              <w:spacing w:line="312" w:lineRule="auto"/>
              <w:jc w:val="both"/>
              <w:rPr>
                <w:rFonts w:ascii="GHEA Grapalat" w:hAnsi="GHEA Grapalat" w:cs="Sylfaen"/>
                <w:bCs/>
                <w:iCs/>
                <w:sz w:val="24"/>
                <w:szCs w:val="24"/>
                <w:lang w:val="hy-AM" w:eastAsia="ru-RU"/>
              </w:rPr>
            </w:pPr>
          </w:p>
          <w:p w14:paraId="0E95B1E4" w14:textId="77777777" w:rsidR="00156DF5" w:rsidRPr="005237A0" w:rsidRDefault="00156DF5" w:rsidP="005237A0">
            <w:pPr>
              <w:spacing w:line="312" w:lineRule="auto"/>
              <w:jc w:val="both"/>
              <w:rPr>
                <w:rFonts w:ascii="GHEA Grapalat" w:hAnsi="GHEA Grapalat" w:cs="Sylfaen"/>
                <w:bCs/>
                <w:iCs/>
                <w:sz w:val="24"/>
                <w:szCs w:val="24"/>
                <w:lang w:val="hy-AM" w:eastAsia="ru-RU"/>
              </w:rPr>
            </w:pPr>
          </w:p>
          <w:p w14:paraId="7725770C" w14:textId="77777777" w:rsidR="00156DF5" w:rsidRPr="005237A0" w:rsidRDefault="00156DF5" w:rsidP="005237A0">
            <w:pPr>
              <w:spacing w:line="312" w:lineRule="auto"/>
              <w:jc w:val="both"/>
              <w:rPr>
                <w:rFonts w:ascii="GHEA Grapalat" w:hAnsi="GHEA Grapalat" w:cs="Sylfaen"/>
                <w:bCs/>
                <w:iCs/>
                <w:sz w:val="24"/>
                <w:szCs w:val="24"/>
                <w:lang w:val="hy-AM" w:eastAsia="ru-RU"/>
              </w:rPr>
            </w:pPr>
          </w:p>
          <w:p w14:paraId="1E6F23E4" w14:textId="77777777" w:rsidR="00156DF5" w:rsidRPr="005237A0" w:rsidRDefault="00156DF5" w:rsidP="005237A0">
            <w:pPr>
              <w:spacing w:line="312" w:lineRule="auto"/>
              <w:jc w:val="both"/>
              <w:rPr>
                <w:rFonts w:ascii="GHEA Grapalat" w:hAnsi="GHEA Grapalat" w:cs="Sylfaen"/>
                <w:bCs/>
                <w:iCs/>
                <w:sz w:val="24"/>
                <w:szCs w:val="24"/>
                <w:lang w:val="hy-AM" w:eastAsia="ru-RU"/>
              </w:rPr>
            </w:pPr>
          </w:p>
          <w:p w14:paraId="7EC527A9" w14:textId="77777777" w:rsidR="00156DF5" w:rsidRPr="005237A0" w:rsidRDefault="00156DF5" w:rsidP="005237A0">
            <w:pPr>
              <w:spacing w:line="312" w:lineRule="auto"/>
              <w:jc w:val="both"/>
              <w:rPr>
                <w:rFonts w:ascii="GHEA Grapalat" w:hAnsi="GHEA Grapalat" w:cs="Sylfaen"/>
                <w:bCs/>
                <w:iCs/>
                <w:sz w:val="24"/>
                <w:szCs w:val="24"/>
                <w:lang w:val="hy-AM" w:eastAsia="ru-RU"/>
              </w:rPr>
            </w:pPr>
          </w:p>
          <w:p w14:paraId="5723CEE6" w14:textId="77777777" w:rsidR="00156DF5" w:rsidRPr="005237A0" w:rsidRDefault="00156DF5" w:rsidP="005237A0">
            <w:pPr>
              <w:spacing w:line="312" w:lineRule="auto"/>
              <w:jc w:val="both"/>
              <w:rPr>
                <w:rFonts w:ascii="GHEA Grapalat" w:hAnsi="GHEA Grapalat" w:cs="Sylfaen"/>
                <w:bCs/>
                <w:iCs/>
                <w:sz w:val="24"/>
                <w:szCs w:val="24"/>
                <w:lang w:val="hy-AM" w:eastAsia="ru-RU"/>
              </w:rPr>
            </w:pPr>
          </w:p>
          <w:p w14:paraId="0E375759" w14:textId="77777777" w:rsidR="00156DF5" w:rsidRPr="005237A0" w:rsidRDefault="00156DF5" w:rsidP="005237A0">
            <w:pPr>
              <w:spacing w:line="312" w:lineRule="auto"/>
              <w:jc w:val="both"/>
              <w:rPr>
                <w:rFonts w:ascii="GHEA Grapalat" w:hAnsi="GHEA Grapalat" w:cs="Sylfaen"/>
                <w:bCs/>
                <w:iCs/>
                <w:sz w:val="24"/>
                <w:szCs w:val="24"/>
                <w:lang w:val="hy-AM" w:eastAsia="ru-RU"/>
              </w:rPr>
            </w:pPr>
          </w:p>
          <w:p w14:paraId="40885525" w14:textId="77777777" w:rsidR="00156DF5" w:rsidRPr="005237A0" w:rsidRDefault="00156DF5" w:rsidP="005237A0">
            <w:pPr>
              <w:spacing w:line="312" w:lineRule="auto"/>
              <w:jc w:val="both"/>
              <w:rPr>
                <w:rFonts w:ascii="GHEA Grapalat" w:hAnsi="GHEA Grapalat" w:cs="Sylfaen"/>
                <w:bCs/>
                <w:iCs/>
                <w:sz w:val="24"/>
                <w:szCs w:val="24"/>
                <w:lang w:val="hy-AM" w:eastAsia="ru-RU"/>
              </w:rPr>
            </w:pPr>
          </w:p>
          <w:p w14:paraId="683F8D72" w14:textId="77777777" w:rsidR="00156DF5" w:rsidRPr="005237A0" w:rsidRDefault="00156DF5" w:rsidP="005237A0">
            <w:pPr>
              <w:spacing w:line="312" w:lineRule="auto"/>
              <w:jc w:val="both"/>
              <w:rPr>
                <w:rFonts w:ascii="GHEA Grapalat" w:hAnsi="GHEA Grapalat" w:cs="Sylfaen"/>
                <w:bCs/>
                <w:iCs/>
                <w:sz w:val="24"/>
                <w:szCs w:val="24"/>
                <w:lang w:val="hy-AM" w:eastAsia="ru-RU"/>
              </w:rPr>
            </w:pPr>
          </w:p>
          <w:p w14:paraId="64291554" w14:textId="77777777" w:rsidR="00156DF5" w:rsidRPr="005237A0" w:rsidRDefault="00156DF5" w:rsidP="005237A0">
            <w:pPr>
              <w:spacing w:line="312" w:lineRule="auto"/>
              <w:jc w:val="both"/>
              <w:rPr>
                <w:rFonts w:ascii="GHEA Grapalat" w:hAnsi="GHEA Grapalat" w:cs="Sylfaen"/>
                <w:bCs/>
                <w:iCs/>
                <w:sz w:val="24"/>
                <w:szCs w:val="24"/>
                <w:lang w:val="hy-AM" w:eastAsia="ru-RU"/>
              </w:rPr>
            </w:pPr>
          </w:p>
          <w:p w14:paraId="5EE59447" w14:textId="77777777" w:rsidR="00156DF5" w:rsidRDefault="00156DF5" w:rsidP="005237A0">
            <w:pPr>
              <w:spacing w:line="312" w:lineRule="auto"/>
              <w:jc w:val="both"/>
              <w:rPr>
                <w:rFonts w:ascii="GHEA Grapalat" w:hAnsi="GHEA Grapalat" w:cs="Sylfaen"/>
                <w:bCs/>
                <w:iCs/>
                <w:sz w:val="24"/>
                <w:szCs w:val="24"/>
                <w:lang w:val="hy-AM" w:eastAsia="ru-RU"/>
              </w:rPr>
            </w:pPr>
          </w:p>
          <w:p w14:paraId="52FD7E1E" w14:textId="77777777" w:rsidR="005237A0" w:rsidRPr="005237A0" w:rsidRDefault="005237A0" w:rsidP="005237A0">
            <w:pPr>
              <w:spacing w:line="312" w:lineRule="auto"/>
              <w:jc w:val="both"/>
              <w:rPr>
                <w:rFonts w:ascii="GHEA Grapalat" w:hAnsi="GHEA Grapalat" w:cs="Sylfaen"/>
                <w:bCs/>
                <w:iCs/>
                <w:sz w:val="24"/>
                <w:szCs w:val="24"/>
                <w:lang w:val="hy-AM" w:eastAsia="ru-RU"/>
              </w:rPr>
            </w:pPr>
          </w:p>
          <w:p w14:paraId="4BEC11C3" w14:textId="77777777" w:rsidR="00B22EFE" w:rsidRPr="005237A0" w:rsidRDefault="00B22EFE" w:rsidP="005237A0">
            <w:pPr>
              <w:numPr>
                <w:ilvl w:val="0"/>
                <w:numId w:val="10"/>
              </w:numPr>
              <w:spacing w:line="312" w:lineRule="auto"/>
              <w:ind w:left="0" w:firstLine="405"/>
              <w:jc w:val="both"/>
              <w:rPr>
                <w:rFonts w:ascii="GHEA Grapalat" w:hAnsi="GHEA Grapalat" w:cs="Sylfaen"/>
                <w:bCs/>
                <w:iCs/>
                <w:sz w:val="24"/>
                <w:szCs w:val="24"/>
                <w:lang w:val="hy-AM" w:eastAsia="ru-RU"/>
              </w:rPr>
            </w:pPr>
            <w:r w:rsidRPr="005237A0">
              <w:rPr>
                <w:rFonts w:ascii="GHEA Grapalat" w:hAnsi="GHEA Grapalat" w:cs="Sylfaen"/>
                <w:bCs/>
                <w:iCs/>
                <w:sz w:val="24"/>
                <w:szCs w:val="24"/>
                <w:lang w:val="hy-AM" w:eastAsia="ru-RU"/>
              </w:rPr>
              <w:t xml:space="preserve">Նախագծում ներկայացվում է նախորդ հյուրընկալ քաղաքների մասին, սակայն նրանց փորձի ուսումնասիրությունը պատշաճ ներկայացված չէ: Հատկանշական է, որ իտալական </w:t>
            </w:r>
            <w:bookmarkStart w:id="1" w:name="_Hlk213935361"/>
            <w:r w:rsidRPr="005237A0">
              <w:rPr>
                <w:rFonts w:ascii="GHEA Grapalat" w:hAnsi="GHEA Grapalat" w:cs="Sylfaen"/>
                <w:bCs/>
                <w:iCs/>
                <w:sz w:val="24"/>
                <w:szCs w:val="24"/>
                <w:lang w:val="hy-AM" w:eastAsia="ru-RU"/>
              </w:rPr>
              <w:t>Կալաբրիա</w:t>
            </w:r>
            <w:bookmarkEnd w:id="1"/>
            <w:r w:rsidRPr="005237A0">
              <w:rPr>
                <w:rFonts w:ascii="GHEA Grapalat" w:hAnsi="GHEA Grapalat" w:cs="Sylfaen"/>
                <w:bCs/>
                <w:iCs/>
                <w:sz w:val="24"/>
                <w:szCs w:val="24"/>
                <w:lang w:val="hy-AM" w:eastAsia="ru-RU"/>
              </w:rPr>
              <w:t xml:space="preserve">ն 2022թ. միջոցառման </w:t>
            </w:r>
            <w:r w:rsidRPr="005237A0">
              <w:rPr>
                <w:rFonts w:ascii="GHEA Grapalat" w:hAnsi="GHEA Grapalat" w:cs="Sylfaen"/>
                <w:bCs/>
                <w:iCs/>
                <w:sz w:val="24"/>
                <w:szCs w:val="24"/>
                <w:lang w:val="hy-AM" w:eastAsia="ru-RU"/>
              </w:rPr>
              <w:lastRenderedPageBreak/>
              <w:t xml:space="preserve">կազմակերպման համար հատկացրել էր </w:t>
            </w:r>
            <w:hyperlink r:id="rId8" w:history="1">
              <w:r w:rsidRPr="005237A0">
                <w:rPr>
                  <w:rStyle w:val="Hyperlink"/>
                  <w:rFonts w:ascii="GHEA Grapalat" w:hAnsi="GHEA Grapalat" w:cs="Sylfaen"/>
                  <w:bCs/>
                  <w:iCs/>
                  <w:sz w:val="24"/>
                  <w:szCs w:val="24"/>
                  <w:lang w:val="hy-AM" w:eastAsia="ru-RU"/>
                </w:rPr>
                <w:t>400,000 եվրո</w:t>
              </w:r>
            </w:hyperlink>
            <w:r w:rsidRPr="005237A0">
              <w:rPr>
                <w:rFonts w:ascii="GHEA Grapalat" w:hAnsi="GHEA Grapalat" w:cs="Sylfaen"/>
                <w:bCs/>
                <w:iCs/>
                <w:sz w:val="24"/>
                <w:szCs w:val="24"/>
                <w:lang w:val="hy-AM" w:eastAsia="ru-RU"/>
              </w:rPr>
              <w:t xml:space="preserve"> գրեթե նույնքան հյուրերի և նույն ծավալի ծրագրերի իրականացման համար, մինչդեռ ակնկալվող գումարը ՀՀ-ում կազմակերպվելիք միջոցառման համար գրեթե հինգ անգամ ավելի է: Փոխարենը նշվում է, որ ակնկալվող գումարի չափը խիստ նախնական է և չճշգրտված: Վերոնշյալը հաշվի առնելով՝ հարց է առաջանում, թե ինչու համադրելի միջոցառման կազմակերպման համար նախահաշվային միջոցները այդքան տարբեր են, և ինչու միջոցառումների կազմակերպման համար (պահանջվող չափանիշներով) մրցույթ չի հայտարարվում:</w:t>
            </w:r>
          </w:p>
          <w:p w14:paraId="3A725350" w14:textId="77777777" w:rsidR="00B22EFE" w:rsidRPr="005237A0" w:rsidRDefault="00B22EFE" w:rsidP="005237A0">
            <w:pPr>
              <w:spacing w:line="312" w:lineRule="auto"/>
              <w:jc w:val="both"/>
              <w:rPr>
                <w:rFonts w:ascii="GHEA Grapalat" w:hAnsi="GHEA Grapalat" w:cs="Sylfaen"/>
                <w:bCs/>
                <w:iCs/>
                <w:sz w:val="24"/>
                <w:szCs w:val="24"/>
                <w:lang w:val="hy-AM" w:eastAsia="ru-RU"/>
              </w:rPr>
            </w:pPr>
          </w:p>
        </w:tc>
        <w:tc>
          <w:tcPr>
            <w:tcW w:w="6930" w:type="dxa"/>
            <w:gridSpan w:val="3"/>
            <w:tcBorders>
              <w:top w:val="outset" w:sz="6" w:space="0" w:color="auto"/>
              <w:left w:val="outset" w:sz="6" w:space="0" w:color="auto"/>
              <w:bottom w:val="outset" w:sz="6" w:space="0" w:color="auto"/>
              <w:right w:val="outset" w:sz="6" w:space="0" w:color="auto"/>
            </w:tcBorders>
            <w:shd w:val="clear" w:color="auto" w:fill="FFFFFF"/>
          </w:tcPr>
          <w:p w14:paraId="0BE59C8B" w14:textId="7C761EB7" w:rsidR="00E36EE7" w:rsidRPr="005237A0" w:rsidRDefault="00E36EE7" w:rsidP="005237A0">
            <w:pPr>
              <w:pStyle w:val="ListParagraph"/>
              <w:numPr>
                <w:ilvl w:val="0"/>
                <w:numId w:val="11"/>
              </w:numPr>
              <w:spacing w:line="312" w:lineRule="auto"/>
              <w:ind w:left="60" w:firstLine="0"/>
              <w:jc w:val="center"/>
              <w:rPr>
                <w:rFonts w:ascii="GHEA Grapalat" w:hAnsi="GHEA Grapalat" w:cs="Sylfaen"/>
                <w:bCs/>
                <w:iCs/>
                <w:sz w:val="24"/>
                <w:szCs w:val="24"/>
                <w:lang w:val="hy-AM" w:eastAsia="ru-RU"/>
              </w:rPr>
            </w:pPr>
            <w:r w:rsidRPr="005237A0">
              <w:rPr>
                <w:rFonts w:ascii="GHEA Grapalat" w:hAnsi="GHEA Grapalat" w:cs="Sylfaen"/>
                <w:bCs/>
                <w:iCs/>
                <w:sz w:val="24"/>
                <w:szCs w:val="24"/>
                <w:lang w:val="hy-AM" w:eastAsia="ru-RU"/>
              </w:rPr>
              <w:lastRenderedPageBreak/>
              <w:t>Ընդունվել է մասամբ։</w:t>
            </w:r>
          </w:p>
          <w:p w14:paraId="113CEA6E" w14:textId="130FF2BB" w:rsidR="00E36EE7" w:rsidRPr="005237A0" w:rsidRDefault="00E36EE7" w:rsidP="005237A0">
            <w:pPr>
              <w:spacing w:line="312" w:lineRule="auto"/>
              <w:jc w:val="both"/>
              <w:rPr>
                <w:rFonts w:ascii="GHEA Grapalat" w:hAnsi="GHEA Grapalat"/>
                <w:sz w:val="24"/>
                <w:szCs w:val="24"/>
                <w:lang w:val="hy-AM"/>
              </w:rPr>
            </w:pPr>
            <w:r w:rsidRPr="005237A0">
              <w:rPr>
                <w:rFonts w:ascii="GHEA Grapalat" w:hAnsi="GHEA Grapalat" w:cs="Sylfaen"/>
                <w:bCs/>
                <w:iCs/>
                <w:sz w:val="24"/>
                <w:szCs w:val="24"/>
                <w:lang w:val="hy-AM" w:eastAsia="ru-RU"/>
              </w:rPr>
              <w:t>Նկատի ունենալով, որ միջոցառման տևողությունը 5 օր է և ակնկալվող արդյունքները և ազդեցությունը կերևան տևական ժամանակ անց</w:t>
            </w:r>
            <w:r w:rsidR="00694D67" w:rsidRPr="005237A0">
              <w:rPr>
                <w:rFonts w:ascii="GHEA Grapalat" w:hAnsi="GHEA Grapalat" w:cs="Sylfaen"/>
                <w:bCs/>
                <w:iCs/>
                <w:sz w:val="24"/>
                <w:szCs w:val="24"/>
                <w:lang w:val="hy-AM" w:eastAsia="ru-RU"/>
              </w:rPr>
              <w:t>՝ ծ</w:t>
            </w:r>
            <w:r w:rsidRPr="005237A0">
              <w:rPr>
                <w:rFonts w:ascii="GHEA Grapalat" w:hAnsi="GHEA Grapalat" w:cs="Sylfaen"/>
                <w:bCs/>
                <w:iCs/>
                <w:sz w:val="24"/>
                <w:szCs w:val="24"/>
                <w:lang w:val="hy-AM" w:eastAsia="ru-RU"/>
              </w:rPr>
              <w:t>րագիրը լրացվել է նոր կետով, ըստ որի մ</w:t>
            </w:r>
            <w:r w:rsidRPr="005237A0">
              <w:rPr>
                <w:rFonts w:ascii="GHEA Grapalat" w:hAnsi="GHEA Grapalat" w:cs="Sylfaen"/>
                <w:sz w:val="24"/>
                <w:szCs w:val="24"/>
                <w:lang w:val="hy-AM"/>
              </w:rPr>
              <w:t xml:space="preserve">իջոցառման </w:t>
            </w:r>
            <w:r w:rsidRPr="005237A0">
              <w:rPr>
                <w:rFonts w:ascii="GHEA Grapalat" w:hAnsi="GHEA Grapalat"/>
                <w:sz w:val="24"/>
                <w:szCs w:val="24"/>
                <w:lang w:val="hy-AM"/>
              </w:rPr>
              <w:t>ավարտից հետո վեցամսյա ժամանակահատվածում Հիմնադրամի կողմից կիրականացվի մոնիթորինգ՝ միջոցառման արդյունքներն ու ազդեցությունները գնահատելու և Վարչապետի աշխատակազմ տեղեկատվություն տրամադրելու նպատակով։</w:t>
            </w:r>
          </w:p>
          <w:p w14:paraId="730C2E6C" w14:textId="77777777" w:rsidR="00E36EE7" w:rsidRPr="005237A0" w:rsidRDefault="00E36EE7" w:rsidP="005237A0">
            <w:pPr>
              <w:spacing w:line="312" w:lineRule="auto"/>
              <w:jc w:val="both"/>
              <w:rPr>
                <w:rFonts w:ascii="GHEA Grapalat" w:hAnsi="GHEA Grapalat"/>
                <w:sz w:val="24"/>
                <w:szCs w:val="24"/>
                <w:lang w:val="hy-AM"/>
              </w:rPr>
            </w:pPr>
            <w:r w:rsidRPr="005237A0">
              <w:rPr>
                <w:rFonts w:ascii="GHEA Grapalat" w:hAnsi="GHEA Grapalat"/>
                <w:sz w:val="24"/>
                <w:szCs w:val="24"/>
                <w:lang w:val="hy-AM"/>
              </w:rPr>
              <w:t>Միաժամանակ հայտնում եմ, որ միջոցառման արդյունքում ակնկալվում է՝</w:t>
            </w:r>
          </w:p>
          <w:p w14:paraId="7766F00C" w14:textId="7F8E42A4" w:rsidR="00E36EE7" w:rsidRPr="005237A0" w:rsidRDefault="00E36EE7" w:rsidP="005237A0">
            <w:pPr>
              <w:spacing w:line="312" w:lineRule="auto"/>
              <w:rPr>
                <w:rFonts w:ascii="GHEA Grapalat" w:hAnsi="GHEA Grapalat"/>
                <w:b/>
                <w:bCs/>
                <w:sz w:val="24"/>
                <w:szCs w:val="24"/>
                <w:lang w:val="hy-AM"/>
              </w:rPr>
            </w:pPr>
            <w:r w:rsidRPr="005237A0">
              <w:rPr>
                <w:rFonts w:ascii="GHEA Grapalat" w:hAnsi="GHEA Grapalat"/>
                <w:sz w:val="24"/>
                <w:szCs w:val="24"/>
                <w:lang w:val="hy-AM"/>
              </w:rPr>
              <w:t>- Հ</w:t>
            </w:r>
            <w:r w:rsidRPr="005237A0">
              <w:rPr>
                <w:rFonts w:ascii="GHEA Grapalat" w:hAnsi="GHEA Grapalat"/>
                <w:b/>
                <w:bCs/>
                <w:sz w:val="24"/>
                <w:szCs w:val="24"/>
                <w:lang w:val="hy-AM"/>
              </w:rPr>
              <w:t>այաստանի գինեգործության ոլորտի միջազգային ճանաչման և հեղինակության բարձրացում</w:t>
            </w:r>
          </w:p>
          <w:p w14:paraId="1DA29D35" w14:textId="77777777" w:rsidR="00E36EE7" w:rsidRPr="005237A0" w:rsidRDefault="00E36EE7" w:rsidP="005237A0">
            <w:pPr>
              <w:spacing w:line="312" w:lineRule="auto"/>
              <w:jc w:val="both"/>
              <w:rPr>
                <w:rFonts w:ascii="GHEA Grapalat" w:hAnsi="GHEA Grapalat"/>
                <w:sz w:val="24"/>
                <w:szCs w:val="24"/>
                <w:lang w:val="hy-AM"/>
              </w:rPr>
            </w:pPr>
            <w:r w:rsidRPr="005237A0">
              <w:rPr>
                <w:rFonts w:ascii="GHEA Grapalat" w:hAnsi="GHEA Grapalat"/>
                <w:sz w:val="24"/>
                <w:szCs w:val="24"/>
                <w:lang w:val="hy-AM"/>
              </w:rPr>
              <w:t>նկատի ունենալով, որ մ</w:t>
            </w:r>
            <w:r w:rsidR="00B22EFE" w:rsidRPr="005237A0">
              <w:rPr>
                <w:rFonts w:ascii="GHEA Grapalat" w:hAnsi="GHEA Grapalat"/>
                <w:sz w:val="24"/>
                <w:szCs w:val="24"/>
                <w:lang w:val="hy-AM"/>
              </w:rPr>
              <w:t>րցույթը համարվում է գինեգործության ոլորտի ամենահեղինակավոր իրադարձություններից մեկը, և այն հյուրընկալելը բարձրացնում է երկրի գինեգործական հեղինակությունը միջազգային ասպարեզում։</w:t>
            </w:r>
          </w:p>
          <w:p w14:paraId="14ED58D5" w14:textId="6074E551" w:rsidR="00156DF5" w:rsidRPr="005237A0" w:rsidRDefault="00B22EFE" w:rsidP="005237A0">
            <w:pPr>
              <w:spacing w:line="312" w:lineRule="auto"/>
              <w:jc w:val="both"/>
              <w:rPr>
                <w:rFonts w:ascii="GHEA Grapalat" w:hAnsi="GHEA Grapalat"/>
                <w:b/>
                <w:bCs/>
                <w:i/>
                <w:iCs/>
                <w:sz w:val="24"/>
                <w:szCs w:val="24"/>
                <w:lang w:val="hy-AM"/>
              </w:rPr>
            </w:pPr>
            <w:r w:rsidRPr="005237A0">
              <w:rPr>
                <w:rFonts w:ascii="GHEA Grapalat" w:hAnsi="GHEA Grapalat"/>
                <w:sz w:val="24"/>
                <w:szCs w:val="24"/>
                <w:lang w:val="hy-AM"/>
              </w:rPr>
              <w:t xml:space="preserve"> </w:t>
            </w:r>
            <w:r w:rsidR="00156DF5" w:rsidRPr="005237A0">
              <w:rPr>
                <w:rFonts w:ascii="GHEA Grapalat" w:hAnsi="GHEA Grapalat"/>
                <w:sz w:val="24"/>
                <w:szCs w:val="24"/>
                <w:lang w:val="hy-AM"/>
              </w:rPr>
              <w:t xml:space="preserve">- </w:t>
            </w:r>
            <w:r w:rsidRPr="005237A0">
              <w:rPr>
                <w:rFonts w:ascii="GHEA Grapalat" w:hAnsi="GHEA Grapalat"/>
                <w:b/>
                <w:bCs/>
                <w:i/>
                <w:iCs/>
                <w:sz w:val="24"/>
                <w:szCs w:val="24"/>
                <w:lang w:val="hy-AM"/>
              </w:rPr>
              <w:t>Զբոսաշրջության զարգացում</w:t>
            </w:r>
          </w:p>
          <w:p w14:paraId="7075A670" w14:textId="03BCB618" w:rsidR="00156DF5" w:rsidRPr="005237A0" w:rsidRDefault="00B47F3D" w:rsidP="005237A0">
            <w:pPr>
              <w:spacing w:line="312" w:lineRule="auto"/>
              <w:jc w:val="both"/>
              <w:rPr>
                <w:rFonts w:ascii="GHEA Grapalat" w:hAnsi="GHEA Grapalat"/>
                <w:sz w:val="24"/>
                <w:szCs w:val="24"/>
                <w:lang w:val="hy-AM"/>
              </w:rPr>
            </w:pPr>
            <w:r w:rsidRPr="005237A0">
              <w:rPr>
                <w:rFonts w:ascii="GHEA Grapalat" w:hAnsi="GHEA Grapalat"/>
                <w:sz w:val="24"/>
                <w:szCs w:val="24"/>
                <w:lang w:val="hy-AM"/>
              </w:rPr>
              <w:lastRenderedPageBreak/>
              <w:t xml:space="preserve">Միջոցառումը երկարաժամկետ դրական ազդեցություն կունենա </w:t>
            </w:r>
            <w:r w:rsidR="00156DF5" w:rsidRPr="005237A0">
              <w:rPr>
                <w:rFonts w:ascii="GHEA Grapalat" w:hAnsi="GHEA Grapalat"/>
                <w:sz w:val="24"/>
                <w:szCs w:val="24"/>
                <w:lang w:val="hy-AM"/>
              </w:rPr>
              <w:t>Հայաստանի՝ որպես գրավիչ գինու զբոսաշրջության երկրի ճանաչելիության բարձրաց</w:t>
            </w:r>
            <w:r w:rsidRPr="005237A0">
              <w:rPr>
                <w:rFonts w:ascii="GHEA Grapalat" w:hAnsi="GHEA Grapalat"/>
                <w:sz w:val="24"/>
                <w:szCs w:val="24"/>
                <w:lang w:val="hy-AM"/>
              </w:rPr>
              <w:t>ման</w:t>
            </w:r>
            <w:r w:rsidR="00156DF5" w:rsidRPr="005237A0">
              <w:rPr>
                <w:rFonts w:ascii="GHEA Grapalat" w:hAnsi="GHEA Grapalat"/>
                <w:sz w:val="24"/>
                <w:szCs w:val="24"/>
                <w:lang w:val="hy-AM"/>
              </w:rPr>
              <w:t xml:space="preserve">, համաշխարհային գինեգործական քարտեզի </w:t>
            </w:r>
            <w:r w:rsidRPr="005237A0">
              <w:rPr>
                <w:rFonts w:ascii="GHEA Grapalat" w:hAnsi="GHEA Grapalat"/>
                <w:sz w:val="24"/>
                <w:szCs w:val="24"/>
                <w:lang w:val="hy-AM"/>
              </w:rPr>
              <w:t xml:space="preserve">երկրի դիրքավորման և զբոսաշրջության զարգացման </w:t>
            </w:r>
            <w:r w:rsidR="00156DF5" w:rsidRPr="005237A0">
              <w:rPr>
                <w:rFonts w:ascii="GHEA Grapalat" w:hAnsi="GHEA Grapalat"/>
                <w:sz w:val="24"/>
                <w:szCs w:val="24"/>
                <w:lang w:val="hy-AM"/>
              </w:rPr>
              <w:t>վրա</w:t>
            </w:r>
            <w:r w:rsidRPr="005237A0">
              <w:rPr>
                <w:rFonts w:ascii="GHEA Grapalat" w:hAnsi="GHEA Grapalat"/>
                <w:sz w:val="24"/>
                <w:szCs w:val="24"/>
                <w:lang w:val="hy-AM"/>
              </w:rPr>
              <w:t xml:space="preserve">։ </w:t>
            </w:r>
          </w:p>
          <w:p w14:paraId="40AC7F20" w14:textId="2711D2B4" w:rsidR="00B22EFE" w:rsidRPr="005237A0" w:rsidRDefault="00156DF5" w:rsidP="005237A0">
            <w:pPr>
              <w:spacing w:line="312" w:lineRule="auto"/>
              <w:jc w:val="both"/>
              <w:rPr>
                <w:rFonts w:ascii="GHEA Grapalat" w:hAnsi="GHEA Grapalat"/>
                <w:sz w:val="24"/>
                <w:szCs w:val="24"/>
                <w:lang w:val="hy-AM"/>
              </w:rPr>
            </w:pPr>
            <w:r w:rsidRPr="005237A0">
              <w:rPr>
                <w:rFonts w:ascii="GHEA Grapalat" w:hAnsi="GHEA Grapalat"/>
                <w:b/>
                <w:bCs/>
                <w:i/>
                <w:iCs/>
                <w:sz w:val="24"/>
                <w:szCs w:val="24"/>
                <w:lang w:val="hy-AM"/>
              </w:rPr>
              <w:t>-Մ</w:t>
            </w:r>
            <w:r w:rsidR="00B22EFE" w:rsidRPr="005237A0">
              <w:rPr>
                <w:rFonts w:ascii="GHEA Grapalat" w:hAnsi="GHEA Grapalat"/>
                <w:b/>
                <w:bCs/>
                <w:i/>
                <w:iCs/>
                <w:sz w:val="24"/>
                <w:szCs w:val="24"/>
                <w:lang w:val="hy-AM"/>
              </w:rPr>
              <w:t>եդիա-մարքեթինգային ազդեցություն</w:t>
            </w:r>
          </w:p>
          <w:p w14:paraId="3495B86E" w14:textId="077430A9" w:rsidR="00B22EFE" w:rsidRPr="005237A0" w:rsidRDefault="00B22EFE" w:rsidP="005237A0">
            <w:pPr>
              <w:spacing w:line="312" w:lineRule="auto"/>
              <w:jc w:val="both"/>
              <w:rPr>
                <w:rFonts w:ascii="GHEA Grapalat" w:hAnsi="GHEA Grapalat"/>
                <w:sz w:val="24"/>
                <w:szCs w:val="24"/>
                <w:lang w:val="hy-AM"/>
              </w:rPr>
            </w:pPr>
            <w:r w:rsidRPr="005237A0">
              <w:rPr>
                <w:rFonts w:ascii="GHEA Grapalat" w:hAnsi="GHEA Grapalat"/>
                <w:sz w:val="24"/>
                <w:szCs w:val="24"/>
                <w:lang w:val="hy-AM"/>
              </w:rPr>
              <w:t xml:space="preserve">Մրցույթին մասնակցելու են </w:t>
            </w:r>
            <w:r w:rsidRPr="005237A0">
              <w:rPr>
                <w:rFonts w:ascii="GHEA Grapalat" w:hAnsi="GHEA Grapalat" w:cs="Sylfaen"/>
                <w:sz w:val="24"/>
                <w:szCs w:val="24"/>
                <w:lang w:val="hy-AM"/>
              </w:rPr>
              <w:t>առնվազն 320 միջազգային փորձագետ</w:t>
            </w:r>
            <w:r w:rsidRPr="005237A0">
              <w:rPr>
                <w:rFonts w:ascii="GHEA Grapalat" w:hAnsi="GHEA Grapalat"/>
                <w:sz w:val="24"/>
                <w:szCs w:val="24"/>
                <w:lang w:val="hy-AM"/>
              </w:rPr>
              <w:t xml:space="preserve"> </w:t>
            </w:r>
            <w:r w:rsidRPr="005237A0">
              <w:rPr>
                <w:rFonts w:ascii="GHEA Grapalat" w:hAnsi="GHEA Grapalat" w:cs="Sylfaen"/>
                <w:sz w:val="24"/>
                <w:szCs w:val="24"/>
                <w:lang w:val="hy-AM"/>
              </w:rPr>
              <w:t>65</w:t>
            </w:r>
            <w:r w:rsidRPr="005237A0">
              <w:rPr>
                <w:rFonts w:ascii="GHEA Grapalat" w:hAnsi="GHEA Grapalat"/>
                <w:sz w:val="24"/>
                <w:szCs w:val="24"/>
                <w:lang w:val="hy-AM"/>
              </w:rPr>
              <w:t xml:space="preserve"> երկրից, որոնց թվում՝ ավելի քան 30 լրագրող։ Միջոցառման ընթացքում նրանք ծանոթանալու են երկրի գինեգործական տարածքներին, մշակույթին, խոհանոցին՝ նպաստելով գինու զբոսաշրջության զարգացմանը։ Մրցույթը լուսաբանվելու է միջազգային մամուլում, գինու և զբոսաշրջության ոլորտի լրատվամիջոցներում։ Նախատեսվում է 100-ից ավել հրապարակում և հոդված տարբեր միջազգային լրատվամիջոցներում՝ ընդգծելով Հայաստանի գինեգործական և զբոսաշրջային ներուժը։</w:t>
            </w:r>
          </w:p>
          <w:p w14:paraId="6ED12A93" w14:textId="782B96AC" w:rsidR="00B22EFE" w:rsidRPr="005237A0" w:rsidRDefault="00B22EFE" w:rsidP="005237A0">
            <w:pPr>
              <w:spacing w:line="312" w:lineRule="auto"/>
              <w:rPr>
                <w:rFonts w:ascii="GHEA Grapalat" w:hAnsi="GHEA Grapalat"/>
                <w:b/>
                <w:bCs/>
                <w:i/>
                <w:iCs/>
                <w:sz w:val="24"/>
                <w:szCs w:val="24"/>
                <w:lang w:val="hy-AM"/>
              </w:rPr>
            </w:pPr>
            <w:r w:rsidRPr="005237A0">
              <w:rPr>
                <w:rFonts w:ascii="GHEA Grapalat" w:hAnsi="GHEA Grapalat"/>
                <w:b/>
                <w:bCs/>
                <w:i/>
                <w:iCs/>
                <w:sz w:val="24"/>
                <w:szCs w:val="24"/>
                <w:lang w:val="hy-AM"/>
              </w:rPr>
              <w:t xml:space="preserve"> </w:t>
            </w:r>
            <w:r w:rsidR="00156DF5" w:rsidRPr="005237A0">
              <w:rPr>
                <w:rFonts w:ascii="GHEA Grapalat" w:hAnsi="GHEA Grapalat"/>
                <w:b/>
                <w:bCs/>
                <w:i/>
                <w:iCs/>
                <w:sz w:val="24"/>
                <w:szCs w:val="24"/>
                <w:lang w:val="hy-AM"/>
              </w:rPr>
              <w:t xml:space="preserve">- </w:t>
            </w:r>
            <w:r w:rsidRPr="005237A0">
              <w:rPr>
                <w:rFonts w:ascii="GHEA Grapalat" w:hAnsi="GHEA Grapalat"/>
                <w:b/>
                <w:bCs/>
                <w:i/>
                <w:iCs/>
                <w:sz w:val="24"/>
                <w:szCs w:val="24"/>
                <w:lang w:val="hy-AM"/>
              </w:rPr>
              <w:t>Տեղական գինեգործության խթանում</w:t>
            </w:r>
          </w:p>
          <w:p w14:paraId="695B48B4" w14:textId="57BE2827" w:rsidR="00B22EFE" w:rsidRPr="005237A0" w:rsidRDefault="00B22EFE" w:rsidP="005237A0">
            <w:pPr>
              <w:spacing w:line="312" w:lineRule="auto"/>
              <w:jc w:val="both"/>
              <w:rPr>
                <w:rFonts w:ascii="GHEA Grapalat" w:hAnsi="GHEA Grapalat"/>
                <w:sz w:val="24"/>
                <w:szCs w:val="24"/>
                <w:lang w:val="hy-AM"/>
              </w:rPr>
            </w:pPr>
            <w:r w:rsidRPr="005237A0">
              <w:rPr>
                <w:rFonts w:ascii="GHEA Grapalat" w:hAnsi="GHEA Grapalat"/>
                <w:sz w:val="24"/>
                <w:szCs w:val="24"/>
                <w:lang w:val="hy-AM"/>
              </w:rPr>
              <w:t xml:space="preserve">Տեղական գինեգործները հնարավորություն </w:t>
            </w:r>
            <w:r w:rsidR="00156DF5" w:rsidRPr="005237A0">
              <w:rPr>
                <w:rFonts w:ascii="GHEA Grapalat" w:hAnsi="GHEA Grapalat"/>
                <w:sz w:val="24"/>
                <w:szCs w:val="24"/>
                <w:lang w:val="hy-AM"/>
              </w:rPr>
              <w:t>կ</w:t>
            </w:r>
            <w:r w:rsidRPr="005237A0">
              <w:rPr>
                <w:rFonts w:ascii="GHEA Grapalat" w:hAnsi="GHEA Grapalat"/>
                <w:sz w:val="24"/>
                <w:szCs w:val="24"/>
                <w:lang w:val="hy-AM"/>
              </w:rPr>
              <w:t>ստանա</w:t>
            </w:r>
            <w:r w:rsidR="00156DF5" w:rsidRPr="005237A0">
              <w:rPr>
                <w:rFonts w:ascii="GHEA Grapalat" w:hAnsi="GHEA Grapalat"/>
                <w:sz w:val="24"/>
                <w:szCs w:val="24"/>
                <w:lang w:val="hy-AM"/>
              </w:rPr>
              <w:t>ն</w:t>
            </w:r>
            <w:r w:rsidRPr="005237A0">
              <w:rPr>
                <w:rFonts w:ascii="GHEA Grapalat" w:hAnsi="GHEA Grapalat"/>
                <w:sz w:val="24"/>
                <w:szCs w:val="24"/>
                <w:lang w:val="hy-AM"/>
              </w:rPr>
              <w:t xml:space="preserve"> իրենց գինիները ներկայացնել</w:t>
            </w:r>
            <w:r w:rsidR="00156DF5" w:rsidRPr="005237A0">
              <w:rPr>
                <w:rFonts w:ascii="GHEA Grapalat" w:hAnsi="GHEA Grapalat"/>
                <w:sz w:val="24"/>
                <w:szCs w:val="24"/>
                <w:lang w:val="hy-AM"/>
              </w:rPr>
              <w:t>ու</w:t>
            </w:r>
            <w:r w:rsidRPr="005237A0">
              <w:rPr>
                <w:rFonts w:ascii="GHEA Grapalat" w:hAnsi="GHEA Grapalat"/>
                <w:sz w:val="24"/>
                <w:szCs w:val="24"/>
                <w:lang w:val="hy-AM"/>
              </w:rPr>
              <w:t xml:space="preserve"> աշխարհի առաջատար մասնագետներին, սոմելյեներին և լրագրողներին</w:t>
            </w:r>
            <w:r w:rsidR="00156DF5" w:rsidRPr="005237A0">
              <w:rPr>
                <w:rFonts w:ascii="GHEA Grapalat" w:hAnsi="GHEA Grapalat"/>
                <w:sz w:val="24"/>
                <w:szCs w:val="24"/>
                <w:lang w:val="hy-AM"/>
              </w:rPr>
              <w:t xml:space="preserve">, որը կնպաստի </w:t>
            </w:r>
            <w:r w:rsidRPr="005237A0">
              <w:rPr>
                <w:rFonts w:ascii="GHEA Grapalat" w:hAnsi="GHEA Grapalat"/>
                <w:sz w:val="24"/>
                <w:szCs w:val="24"/>
                <w:lang w:val="hy-AM"/>
              </w:rPr>
              <w:t>արտահանման շուկաների ընդլայնմանը, նոր համագործակցությունների ստեղծմանը և արտադրանքի որակի բարձրացմանը։</w:t>
            </w:r>
          </w:p>
          <w:p w14:paraId="42368622" w14:textId="40C49D92" w:rsidR="003C78E0" w:rsidRPr="005237A0" w:rsidRDefault="00B22EFE" w:rsidP="005237A0">
            <w:pPr>
              <w:spacing w:line="312" w:lineRule="auto"/>
              <w:jc w:val="center"/>
              <w:rPr>
                <w:rFonts w:ascii="GHEA Grapalat" w:hAnsi="GHEA Grapalat"/>
                <w:sz w:val="24"/>
                <w:szCs w:val="24"/>
                <w:lang w:val="hy-AM"/>
              </w:rPr>
            </w:pPr>
            <w:r w:rsidRPr="005237A0">
              <w:rPr>
                <w:rFonts w:ascii="GHEA Grapalat" w:hAnsi="GHEA Grapalat"/>
                <w:sz w:val="24"/>
                <w:szCs w:val="24"/>
                <w:lang w:val="hy-AM"/>
              </w:rPr>
              <w:t>2</w:t>
            </w:r>
            <w:r w:rsidRPr="005237A0">
              <w:rPr>
                <w:rFonts w:ascii="Microsoft JhengHei" w:eastAsia="Microsoft JhengHei" w:hAnsi="Microsoft JhengHei" w:cs="Microsoft JhengHei" w:hint="eastAsia"/>
                <w:sz w:val="24"/>
                <w:szCs w:val="24"/>
                <w:lang w:val="hy-AM"/>
              </w:rPr>
              <w:t>․</w:t>
            </w:r>
            <w:r w:rsidRPr="005237A0">
              <w:rPr>
                <w:rFonts w:ascii="GHEA Grapalat" w:hAnsi="GHEA Grapalat"/>
                <w:sz w:val="24"/>
                <w:szCs w:val="24"/>
                <w:lang w:val="hy-AM"/>
              </w:rPr>
              <w:t xml:space="preserve"> </w:t>
            </w:r>
            <w:r w:rsidR="003C78E0" w:rsidRPr="005237A0">
              <w:rPr>
                <w:rFonts w:ascii="GHEA Grapalat" w:hAnsi="GHEA Grapalat"/>
                <w:sz w:val="24"/>
                <w:szCs w:val="24"/>
                <w:lang w:val="hy-AM"/>
              </w:rPr>
              <w:t>Չի ընդունվել։</w:t>
            </w:r>
          </w:p>
          <w:p w14:paraId="1AB5B026" w14:textId="14BB98A1" w:rsidR="003C78E0" w:rsidRPr="005237A0" w:rsidRDefault="00B22EFE" w:rsidP="005237A0">
            <w:pPr>
              <w:spacing w:line="312" w:lineRule="auto"/>
              <w:jc w:val="both"/>
              <w:rPr>
                <w:rFonts w:ascii="GHEA Grapalat" w:hAnsi="GHEA Grapalat"/>
                <w:sz w:val="24"/>
                <w:szCs w:val="24"/>
                <w:lang w:val="hy-AM"/>
              </w:rPr>
            </w:pPr>
            <w:r w:rsidRPr="005237A0">
              <w:rPr>
                <w:rFonts w:ascii="GHEA Grapalat" w:hAnsi="GHEA Grapalat"/>
                <w:sz w:val="24"/>
                <w:szCs w:val="24"/>
                <w:lang w:val="hy-AM"/>
              </w:rPr>
              <w:t xml:space="preserve">2022թ. միջոցառումը կազմակերպվել էր </w:t>
            </w:r>
            <w:r w:rsidR="003C78E0" w:rsidRPr="005237A0">
              <w:rPr>
                <w:rFonts w:ascii="GHEA Grapalat" w:hAnsi="GHEA Grapalat"/>
                <w:sz w:val="24"/>
                <w:szCs w:val="24"/>
                <w:lang w:val="hy-AM"/>
              </w:rPr>
              <w:t xml:space="preserve">ոչ թե Վինոպրես (Vinopres S.A.) ընկերության, այլ </w:t>
            </w:r>
            <w:r w:rsidR="003C78E0" w:rsidRPr="005237A0">
              <w:rPr>
                <w:rFonts w:ascii="GHEA Grapalat" w:hAnsi="GHEA Grapalat" w:cs="Sylfaen"/>
                <w:bCs/>
                <w:iCs/>
                <w:sz w:val="24"/>
                <w:szCs w:val="24"/>
                <w:lang w:val="hy-AM" w:eastAsia="ru-RU"/>
              </w:rPr>
              <w:t xml:space="preserve">իտալական Կալաբրիա մարզի </w:t>
            </w:r>
            <w:r w:rsidR="003C78E0" w:rsidRPr="005237A0">
              <w:rPr>
                <w:rFonts w:ascii="GHEA Grapalat" w:hAnsi="GHEA Grapalat" w:cs="Sylfaen"/>
                <w:bCs/>
                <w:iCs/>
                <w:sz w:val="24"/>
                <w:szCs w:val="24"/>
                <w:lang w:val="hy-AM" w:eastAsia="ru-RU"/>
              </w:rPr>
              <w:lastRenderedPageBreak/>
              <w:t>մարզպետարանի կողմից</w:t>
            </w:r>
            <w:r w:rsidR="00917757" w:rsidRPr="005237A0">
              <w:rPr>
                <w:rFonts w:ascii="GHEA Grapalat" w:hAnsi="GHEA Grapalat" w:cs="Sylfaen"/>
                <w:bCs/>
                <w:iCs/>
                <w:sz w:val="24"/>
                <w:szCs w:val="24"/>
                <w:lang w:val="hy-AM" w:eastAsia="ru-RU"/>
              </w:rPr>
              <w:t>, տևել է 4 օր, հյուրընկալել է 310 փորձագետ</w:t>
            </w:r>
            <w:r w:rsidR="003C78E0" w:rsidRPr="005237A0">
              <w:rPr>
                <w:rFonts w:ascii="GHEA Grapalat" w:hAnsi="GHEA Grapalat" w:cs="Sylfaen"/>
                <w:bCs/>
                <w:iCs/>
                <w:sz w:val="24"/>
                <w:szCs w:val="24"/>
                <w:lang w:val="hy-AM" w:eastAsia="ru-RU"/>
              </w:rPr>
              <w:t xml:space="preserve"> և ըստ </w:t>
            </w:r>
            <w:r w:rsidR="003C78E0" w:rsidRPr="005237A0">
              <w:rPr>
                <w:rFonts w:ascii="GHEA Grapalat" w:hAnsi="GHEA Grapalat"/>
                <w:sz w:val="24"/>
                <w:szCs w:val="24"/>
                <w:lang w:val="hy-AM"/>
              </w:rPr>
              <w:t>Վինոպրես (Vinopres S.A.) ընկերության տրամադրած տեղեկատվության՝ միջոցառումը պատշաճ մակարդակով չի կազմակերպվել, որից հետո մրցույթի վարկանիշն ապահովելու նպատակով Վինոպրես (Vinopres S.A.) ընկերությունը որոշում է կայացրել մրցույ</w:t>
            </w:r>
            <w:r w:rsidR="00917757" w:rsidRPr="005237A0">
              <w:rPr>
                <w:rFonts w:ascii="GHEA Grapalat" w:hAnsi="GHEA Grapalat"/>
                <w:sz w:val="24"/>
                <w:szCs w:val="24"/>
                <w:lang w:val="hy-AM"/>
              </w:rPr>
              <w:t>թ</w:t>
            </w:r>
            <w:r w:rsidR="003C78E0" w:rsidRPr="005237A0">
              <w:rPr>
                <w:rFonts w:ascii="GHEA Grapalat" w:hAnsi="GHEA Grapalat"/>
                <w:sz w:val="24"/>
                <w:szCs w:val="24"/>
                <w:lang w:val="hy-AM"/>
              </w:rPr>
              <w:t xml:space="preserve">ի ամբողջ գործընթացը կազմակերպել իր վերահսկողությամբ։ </w:t>
            </w:r>
          </w:p>
          <w:p w14:paraId="68690B31" w14:textId="77777777" w:rsidR="00917757" w:rsidRPr="005237A0" w:rsidRDefault="003C78E0" w:rsidP="005237A0">
            <w:pPr>
              <w:spacing w:line="312" w:lineRule="auto"/>
              <w:jc w:val="both"/>
              <w:rPr>
                <w:rFonts w:ascii="GHEA Grapalat" w:hAnsi="GHEA Grapalat"/>
                <w:sz w:val="24"/>
                <w:szCs w:val="24"/>
                <w:lang w:val="hy-AM"/>
              </w:rPr>
            </w:pPr>
            <w:r w:rsidRPr="005237A0">
              <w:rPr>
                <w:rFonts w:ascii="GHEA Grapalat" w:hAnsi="GHEA Grapalat"/>
                <w:sz w:val="24"/>
                <w:szCs w:val="24"/>
                <w:lang w:val="hy-AM"/>
              </w:rPr>
              <w:t>Հարկ է նշել նաև, որ նշված 400</w:t>
            </w:r>
            <w:r w:rsidRPr="005237A0">
              <w:rPr>
                <w:rFonts w:ascii="Microsoft JhengHei" w:eastAsia="Microsoft JhengHei" w:hAnsi="Microsoft JhengHei" w:cs="Microsoft JhengHei" w:hint="eastAsia"/>
                <w:sz w:val="24"/>
                <w:szCs w:val="24"/>
                <w:lang w:val="hy-AM"/>
              </w:rPr>
              <w:t>․</w:t>
            </w:r>
            <w:r w:rsidRPr="005237A0">
              <w:rPr>
                <w:rFonts w:ascii="GHEA Grapalat" w:hAnsi="GHEA Grapalat"/>
                <w:sz w:val="24"/>
                <w:szCs w:val="24"/>
                <w:lang w:val="hy-AM"/>
              </w:rPr>
              <w:t>0 հազար եվրոյից</w:t>
            </w:r>
            <w:r w:rsidR="000639CE" w:rsidRPr="005237A0">
              <w:rPr>
                <w:rFonts w:ascii="GHEA Grapalat" w:hAnsi="GHEA Grapalat"/>
                <w:sz w:val="24"/>
                <w:szCs w:val="24"/>
                <w:lang w:val="hy-AM"/>
              </w:rPr>
              <w:t xml:space="preserve"> բացի միջոցառման վրա ծախսվել են զգալի այլ միջոցներ մասնավոր հատվածի և դոնոր կազմակերպությունների կողմից։ Մյուս կողմից, քանի որ Կալաբրիան գտնվում է </w:t>
            </w:r>
            <w:r w:rsidR="00B22EFE" w:rsidRPr="005237A0">
              <w:rPr>
                <w:rFonts w:ascii="GHEA Grapalat" w:hAnsi="GHEA Grapalat"/>
                <w:sz w:val="24"/>
                <w:szCs w:val="24"/>
                <w:lang w:val="hy-AM"/>
              </w:rPr>
              <w:t>Եվրոպական Միությ</w:t>
            </w:r>
            <w:r w:rsidR="000639CE" w:rsidRPr="005237A0">
              <w:rPr>
                <w:rFonts w:ascii="GHEA Grapalat" w:hAnsi="GHEA Grapalat"/>
                <w:sz w:val="24"/>
                <w:szCs w:val="24"/>
                <w:lang w:val="hy-AM"/>
              </w:rPr>
              <w:t xml:space="preserve">ան տարածքում, </w:t>
            </w:r>
            <w:r w:rsidR="00B22EFE" w:rsidRPr="005237A0">
              <w:rPr>
                <w:rFonts w:ascii="GHEA Grapalat" w:hAnsi="GHEA Grapalat"/>
                <w:sz w:val="24"/>
                <w:szCs w:val="24"/>
                <w:lang w:val="hy-AM"/>
              </w:rPr>
              <w:t>ավիատոմսեր</w:t>
            </w:r>
            <w:r w:rsidR="000639CE" w:rsidRPr="005237A0">
              <w:rPr>
                <w:rFonts w:ascii="GHEA Grapalat" w:hAnsi="GHEA Grapalat"/>
                <w:sz w:val="24"/>
                <w:szCs w:val="24"/>
                <w:lang w:val="hy-AM"/>
              </w:rPr>
              <w:t>ի</w:t>
            </w:r>
            <w:r w:rsidR="00B22EFE" w:rsidRPr="005237A0">
              <w:rPr>
                <w:rFonts w:ascii="GHEA Grapalat" w:hAnsi="GHEA Grapalat"/>
                <w:sz w:val="24"/>
                <w:szCs w:val="24"/>
                <w:lang w:val="hy-AM"/>
              </w:rPr>
              <w:t>, հյուրանոցային ծառայություններ</w:t>
            </w:r>
            <w:r w:rsidR="000639CE" w:rsidRPr="005237A0">
              <w:rPr>
                <w:rFonts w:ascii="GHEA Grapalat" w:hAnsi="GHEA Grapalat"/>
                <w:sz w:val="24"/>
                <w:szCs w:val="24"/>
                <w:lang w:val="hy-AM"/>
              </w:rPr>
              <w:t>ի</w:t>
            </w:r>
            <w:r w:rsidR="00B22EFE" w:rsidRPr="005237A0">
              <w:rPr>
                <w:rFonts w:ascii="GHEA Grapalat" w:hAnsi="GHEA Grapalat"/>
                <w:sz w:val="24"/>
                <w:szCs w:val="24"/>
                <w:lang w:val="hy-AM"/>
              </w:rPr>
              <w:t xml:space="preserve"> և լոգիստիկայի </w:t>
            </w:r>
            <w:r w:rsidR="000639CE" w:rsidRPr="005237A0">
              <w:rPr>
                <w:rFonts w:ascii="GHEA Grapalat" w:hAnsi="GHEA Grapalat"/>
                <w:sz w:val="24"/>
                <w:szCs w:val="24"/>
                <w:lang w:val="hy-AM"/>
              </w:rPr>
              <w:t xml:space="preserve">ծախսերն </w:t>
            </w:r>
            <w:r w:rsidR="00B22EFE" w:rsidRPr="005237A0">
              <w:rPr>
                <w:rFonts w:ascii="GHEA Grapalat" w:hAnsi="GHEA Grapalat"/>
                <w:sz w:val="24"/>
                <w:szCs w:val="24"/>
                <w:lang w:val="hy-AM"/>
              </w:rPr>
              <w:t xml:space="preserve">ավելի մատչելի </w:t>
            </w:r>
            <w:r w:rsidR="000639CE" w:rsidRPr="005237A0">
              <w:rPr>
                <w:rFonts w:ascii="GHEA Grapalat" w:hAnsi="GHEA Grapalat"/>
                <w:sz w:val="24"/>
                <w:szCs w:val="24"/>
                <w:lang w:val="hy-AM"/>
              </w:rPr>
              <w:t>ե</w:t>
            </w:r>
            <w:r w:rsidR="00B22EFE" w:rsidRPr="005237A0">
              <w:rPr>
                <w:rFonts w:ascii="GHEA Grapalat" w:hAnsi="GHEA Grapalat"/>
                <w:sz w:val="24"/>
                <w:szCs w:val="24"/>
                <w:lang w:val="hy-AM"/>
              </w:rPr>
              <w:t>ն</w:t>
            </w:r>
            <w:r w:rsidR="000639CE" w:rsidRPr="005237A0">
              <w:rPr>
                <w:rFonts w:ascii="GHEA Grapalat" w:hAnsi="GHEA Grapalat"/>
                <w:sz w:val="24"/>
                <w:szCs w:val="24"/>
                <w:lang w:val="hy-AM"/>
              </w:rPr>
              <w:t xml:space="preserve"> եղել և կատարվել են </w:t>
            </w:r>
            <w:r w:rsidR="00B22EFE" w:rsidRPr="005237A0">
              <w:rPr>
                <w:rFonts w:ascii="GHEA Grapalat" w:hAnsi="GHEA Grapalat"/>
                <w:sz w:val="24"/>
                <w:szCs w:val="24"/>
                <w:lang w:val="hy-AM"/>
              </w:rPr>
              <w:t>Վինոպրես (Vinopres S.A.) ընկերությ</w:t>
            </w:r>
            <w:r w:rsidR="000639CE" w:rsidRPr="005237A0">
              <w:rPr>
                <w:rFonts w:ascii="GHEA Grapalat" w:hAnsi="GHEA Grapalat"/>
                <w:sz w:val="24"/>
                <w:szCs w:val="24"/>
                <w:lang w:val="hy-AM"/>
              </w:rPr>
              <w:t>ան կողմից։ Մինչդեռ Հայաստանի պարագայում ավիատոմսերը, հյուրանոցային ծառայությունները և լոգիստիկ ծախսերը համեմատաբար թանկ են</w:t>
            </w:r>
            <w:r w:rsidR="00917757" w:rsidRPr="005237A0">
              <w:rPr>
                <w:rFonts w:ascii="GHEA Grapalat" w:hAnsi="GHEA Grapalat"/>
                <w:sz w:val="24"/>
                <w:szCs w:val="24"/>
                <w:lang w:val="hy-AM"/>
              </w:rPr>
              <w:t xml:space="preserve"> ստացվում և </w:t>
            </w:r>
            <w:r w:rsidR="000639CE" w:rsidRPr="005237A0">
              <w:rPr>
                <w:rFonts w:ascii="GHEA Grapalat" w:hAnsi="GHEA Grapalat"/>
                <w:sz w:val="24"/>
                <w:szCs w:val="24"/>
                <w:lang w:val="hy-AM"/>
              </w:rPr>
              <w:t>Վինոպրես (Vinopres S.A.) ընկերությունն այդ ծախսերն ամբողջությամբ չի կատարում</w:t>
            </w:r>
            <w:r w:rsidR="00917757" w:rsidRPr="005237A0">
              <w:rPr>
                <w:rFonts w:ascii="GHEA Grapalat" w:hAnsi="GHEA Grapalat"/>
                <w:sz w:val="24"/>
                <w:szCs w:val="24"/>
                <w:lang w:val="hy-AM"/>
              </w:rPr>
              <w:t xml:space="preserve"> (մասնավորապես՝ հոգում է հյուրանոցային ծախսերի 50%-ը)</w:t>
            </w:r>
            <w:r w:rsidR="000639CE" w:rsidRPr="005237A0">
              <w:rPr>
                <w:rFonts w:ascii="GHEA Grapalat" w:hAnsi="GHEA Grapalat"/>
                <w:sz w:val="24"/>
                <w:szCs w:val="24"/>
                <w:lang w:val="hy-AM"/>
              </w:rPr>
              <w:t>։</w:t>
            </w:r>
            <w:r w:rsidR="00917757" w:rsidRPr="005237A0">
              <w:rPr>
                <w:rFonts w:ascii="GHEA Grapalat" w:hAnsi="GHEA Grapalat"/>
                <w:sz w:val="24"/>
                <w:szCs w:val="24"/>
                <w:lang w:val="hy-AM"/>
              </w:rPr>
              <w:t xml:space="preserve"> </w:t>
            </w:r>
            <w:r w:rsidR="00B22EFE" w:rsidRPr="005237A0">
              <w:rPr>
                <w:rFonts w:ascii="GHEA Grapalat" w:hAnsi="GHEA Grapalat"/>
                <w:sz w:val="24"/>
                <w:szCs w:val="24"/>
                <w:lang w:val="hy-AM"/>
              </w:rPr>
              <w:t>Հարկ է նաև նշել</w:t>
            </w:r>
            <w:r w:rsidR="00917757" w:rsidRPr="005237A0">
              <w:rPr>
                <w:rFonts w:ascii="GHEA Grapalat" w:hAnsi="GHEA Grapalat"/>
                <w:sz w:val="24"/>
                <w:szCs w:val="24"/>
                <w:lang w:val="hy-AM"/>
              </w:rPr>
              <w:t xml:space="preserve"> նաև</w:t>
            </w:r>
            <w:r w:rsidR="00B22EFE" w:rsidRPr="005237A0">
              <w:rPr>
                <w:rFonts w:ascii="GHEA Grapalat" w:hAnsi="GHEA Grapalat"/>
                <w:sz w:val="24"/>
                <w:szCs w:val="24"/>
                <w:lang w:val="hy-AM"/>
              </w:rPr>
              <w:t xml:space="preserve">, որ </w:t>
            </w:r>
            <w:r w:rsidR="00B22EFE" w:rsidRPr="005237A0">
              <w:rPr>
                <w:rStyle w:val="Strong"/>
                <w:rFonts w:ascii="GHEA Grapalat" w:hAnsi="GHEA Grapalat"/>
                <w:b w:val="0"/>
                <w:bCs w:val="0"/>
                <w:sz w:val="24"/>
                <w:szCs w:val="24"/>
                <w:lang w:val="hy-AM"/>
              </w:rPr>
              <w:t>2022թ.</w:t>
            </w:r>
            <w:r w:rsidR="00B22EFE" w:rsidRPr="005237A0">
              <w:rPr>
                <w:rFonts w:ascii="GHEA Grapalat" w:hAnsi="GHEA Grapalat"/>
                <w:sz w:val="24"/>
                <w:szCs w:val="24"/>
                <w:lang w:val="hy-AM"/>
              </w:rPr>
              <w:t xml:space="preserve"> հետո աշխարհում տեղի են ունեցել զգալի տնտեսական փոփոխություններ, որոնք ազդել են ինչպես ապրանքների, այնպես էլ ծառայությունների գների վրա։</w:t>
            </w:r>
          </w:p>
          <w:p w14:paraId="1D1DDC2D" w14:textId="3FE0A953" w:rsidR="00917757" w:rsidRPr="005237A0" w:rsidRDefault="00917757" w:rsidP="005237A0">
            <w:pPr>
              <w:spacing w:line="312" w:lineRule="auto"/>
              <w:jc w:val="both"/>
              <w:rPr>
                <w:rFonts w:ascii="GHEA Grapalat" w:hAnsi="GHEA Grapalat"/>
                <w:sz w:val="24"/>
                <w:szCs w:val="24"/>
                <w:lang w:val="hy-AM"/>
              </w:rPr>
            </w:pPr>
            <w:r w:rsidRPr="005237A0">
              <w:rPr>
                <w:rFonts w:ascii="GHEA Grapalat" w:hAnsi="GHEA Grapalat"/>
                <w:sz w:val="24"/>
                <w:szCs w:val="24"/>
                <w:lang w:val="hy-AM"/>
              </w:rPr>
              <w:t>Համեմատության համար նշեմ, որ ըստ Վինոպրես (Vinopres S.A.) ընկերության տրամադրած տ</w:t>
            </w:r>
            <w:r w:rsidR="00570C5F" w:rsidRPr="005237A0">
              <w:rPr>
                <w:rFonts w:ascii="GHEA Grapalat" w:hAnsi="GHEA Grapalat"/>
                <w:sz w:val="24"/>
                <w:szCs w:val="24"/>
                <w:lang w:val="hy-AM"/>
              </w:rPr>
              <w:t>եղեկատվության</w:t>
            </w:r>
            <w:r w:rsidRPr="005237A0">
              <w:rPr>
                <w:rFonts w:ascii="GHEA Grapalat" w:hAnsi="GHEA Grapalat"/>
                <w:sz w:val="24"/>
                <w:szCs w:val="24"/>
                <w:lang w:val="hy-AM"/>
              </w:rPr>
              <w:t>՝</w:t>
            </w:r>
          </w:p>
          <w:p w14:paraId="3A33AFC2" w14:textId="229DAD32" w:rsidR="00B22EFE" w:rsidRPr="005237A0" w:rsidRDefault="00B22EFE" w:rsidP="005237A0">
            <w:pPr>
              <w:spacing w:line="312" w:lineRule="auto"/>
              <w:ind w:firstLine="330"/>
              <w:jc w:val="both"/>
              <w:rPr>
                <w:rFonts w:ascii="GHEA Grapalat" w:hAnsi="GHEA Grapalat"/>
                <w:sz w:val="24"/>
                <w:szCs w:val="24"/>
                <w:lang w:val="hy-AM"/>
              </w:rPr>
            </w:pPr>
            <w:r w:rsidRPr="005237A0">
              <w:rPr>
                <w:rFonts w:ascii="GHEA Grapalat" w:hAnsi="GHEA Grapalat"/>
                <w:sz w:val="24"/>
                <w:szCs w:val="24"/>
                <w:lang w:val="hy-AM"/>
              </w:rPr>
              <w:lastRenderedPageBreak/>
              <w:t>2024թ</w:t>
            </w:r>
            <w:r w:rsidRPr="005237A0">
              <w:rPr>
                <w:rFonts w:ascii="Microsoft JhengHei" w:eastAsia="Microsoft JhengHei" w:hAnsi="Microsoft JhengHei" w:cs="Microsoft JhengHei" w:hint="eastAsia"/>
                <w:sz w:val="24"/>
                <w:szCs w:val="24"/>
                <w:lang w:val="hy-AM"/>
              </w:rPr>
              <w:t>․</w:t>
            </w:r>
            <w:r w:rsidRPr="005237A0">
              <w:rPr>
                <w:rFonts w:ascii="GHEA Grapalat" w:hAnsi="GHEA Grapalat"/>
                <w:sz w:val="24"/>
                <w:szCs w:val="24"/>
                <w:lang w:val="hy-AM"/>
              </w:rPr>
              <w:t xml:space="preserve"> Մեքսիկայում անցկացված «Կոնկուրս Մոնդիալ դե Բրյուսել»-ի կազմակերպման համար </w:t>
            </w:r>
            <w:r w:rsidR="00917757" w:rsidRPr="005237A0">
              <w:rPr>
                <w:rFonts w:ascii="GHEA Grapalat" w:hAnsi="GHEA Grapalat"/>
                <w:sz w:val="24"/>
                <w:szCs w:val="24"/>
                <w:lang w:val="hy-AM"/>
              </w:rPr>
              <w:t xml:space="preserve">ծախսված </w:t>
            </w:r>
            <w:r w:rsidRPr="005237A0">
              <w:rPr>
                <w:rFonts w:ascii="GHEA Grapalat" w:hAnsi="GHEA Grapalat"/>
                <w:sz w:val="24"/>
                <w:szCs w:val="24"/>
                <w:lang w:val="hy-AM"/>
              </w:rPr>
              <w:t>բյուջեն</w:t>
            </w:r>
            <w:r w:rsidR="00917757" w:rsidRPr="005237A0">
              <w:rPr>
                <w:rFonts w:ascii="GHEA Grapalat" w:hAnsi="GHEA Grapalat"/>
                <w:sz w:val="24"/>
                <w:szCs w:val="24"/>
                <w:lang w:val="hy-AM"/>
              </w:rPr>
              <w:t xml:space="preserve"> </w:t>
            </w:r>
            <w:r w:rsidRPr="005237A0">
              <w:rPr>
                <w:rFonts w:ascii="GHEA Grapalat" w:hAnsi="GHEA Grapalat"/>
                <w:sz w:val="24"/>
                <w:szCs w:val="24"/>
                <w:lang w:val="hy-AM"/>
              </w:rPr>
              <w:t>կազմել է շուրջ 1</w:t>
            </w:r>
            <w:r w:rsidR="00917757" w:rsidRPr="005237A0">
              <w:rPr>
                <w:rFonts w:ascii="GHEA Grapalat" w:hAnsi="GHEA Grapalat"/>
                <w:sz w:val="24"/>
                <w:szCs w:val="24"/>
                <w:lang w:val="hy-AM"/>
              </w:rPr>
              <w:t xml:space="preserve">.94 մլն </w:t>
            </w:r>
            <w:r w:rsidRPr="005237A0">
              <w:rPr>
                <w:rFonts w:ascii="GHEA Grapalat" w:hAnsi="GHEA Grapalat"/>
                <w:sz w:val="24"/>
                <w:szCs w:val="24"/>
                <w:lang w:val="hy-AM"/>
              </w:rPr>
              <w:t xml:space="preserve">եվրո, </w:t>
            </w:r>
            <w:r w:rsidR="00917757" w:rsidRPr="005237A0">
              <w:rPr>
                <w:rFonts w:ascii="GHEA Grapalat" w:hAnsi="GHEA Grapalat"/>
                <w:sz w:val="24"/>
                <w:szCs w:val="24"/>
                <w:lang w:val="hy-AM"/>
              </w:rPr>
              <w:t xml:space="preserve">իսկ </w:t>
            </w:r>
            <w:r w:rsidRPr="005237A0">
              <w:rPr>
                <w:rFonts w:ascii="GHEA Grapalat" w:hAnsi="GHEA Grapalat"/>
                <w:sz w:val="24"/>
                <w:szCs w:val="24"/>
                <w:lang w:val="hy-AM"/>
              </w:rPr>
              <w:t>2025թ</w:t>
            </w:r>
            <w:r w:rsidRPr="005237A0">
              <w:rPr>
                <w:rFonts w:ascii="Microsoft JhengHei" w:eastAsia="Microsoft JhengHei" w:hAnsi="Microsoft JhengHei" w:cs="Microsoft JhengHei" w:hint="eastAsia"/>
                <w:sz w:val="24"/>
                <w:szCs w:val="24"/>
                <w:lang w:val="hy-AM"/>
              </w:rPr>
              <w:t>․</w:t>
            </w:r>
            <w:r w:rsidRPr="005237A0">
              <w:rPr>
                <w:rFonts w:ascii="GHEA Grapalat" w:hAnsi="GHEA Grapalat"/>
                <w:sz w:val="24"/>
                <w:szCs w:val="24"/>
                <w:lang w:val="hy-AM"/>
              </w:rPr>
              <w:t xml:space="preserve"> Չինաստան</w:t>
            </w:r>
            <w:r w:rsidR="00917757" w:rsidRPr="005237A0">
              <w:rPr>
                <w:rFonts w:ascii="GHEA Grapalat" w:hAnsi="GHEA Grapalat"/>
                <w:sz w:val="24"/>
                <w:szCs w:val="24"/>
                <w:lang w:val="hy-AM"/>
              </w:rPr>
              <w:t xml:space="preserve">ում անցկացված միջոցառման համար՝ շուրջ </w:t>
            </w:r>
            <w:r w:rsidRPr="005237A0">
              <w:rPr>
                <w:rFonts w:ascii="GHEA Grapalat" w:hAnsi="GHEA Grapalat"/>
                <w:sz w:val="24"/>
                <w:szCs w:val="24"/>
                <w:lang w:val="hy-AM"/>
              </w:rPr>
              <w:t>2</w:t>
            </w:r>
            <w:r w:rsidR="00917757" w:rsidRPr="005237A0">
              <w:rPr>
                <w:rFonts w:ascii="GHEA Grapalat" w:hAnsi="GHEA Grapalat"/>
                <w:sz w:val="24"/>
                <w:szCs w:val="24"/>
                <w:lang w:val="hy-AM"/>
              </w:rPr>
              <w:t>.0</w:t>
            </w:r>
            <w:r w:rsidRPr="005237A0">
              <w:rPr>
                <w:rFonts w:ascii="GHEA Grapalat" w:hAnsi="GHEA Grapalat"/>
                <w:sz w:val="24"/>
                <w:szCs w:val="24"/>
                <w:lang w:val="hy-AM"/>
              </w:rPr>
              <w:t xml:space="preserve"> մլն եվրո։ </w:t>
            </w:r>
          </w:p>
          <w:p w14:paraId="508BE48C" w14:textId="3937075E" w:rsidR="00B22EFE" w:rsidRPr="005237A0" w:rsidRDefault="00917757" w:rsidP="005237A0">
            <w:pPr>
              <w:spacing w:line="312" w:lineRule="auto"/>
              <w:ind w:firstLine="330"/>
              <w:jc w:val="both"/>
              <w:rPr>
                <w:rFonts w:ascii="GHEA Grapalat" w:hAnsi="GHEA Grapalat"/>
                <w:sz w:val="24"/>
                <w:szCs w:val="24"/>
                <w:lang w:val="hy-AM"/>
              </w:rPr>
            </w:pPr>
            <w:r w:rsidRPr="005237A0">
              <w:rPr>
                <w:rFonts w:ascii="GHEA Grapalat" w:hAnsi="GHEA Grapalat"/>
                <w:sz w:val="24"/>
                <w:szCs w:val="24"/>
                <w:lang w:val="hy-AM"/>
              </w:rPr>
              <w:t xml:space="preserve">Հայաստանի դեպքում միջոցառման տևողությունը կազմելու է 5 օր, հյուրընկալվելու են շուրջ 400 փորձագետ, բացի այդ նկատի ունենալով նաև </w:t>
            </w:r>
            <w:r w:rsidRPr="005237A0">
              <w:rPr>
                <w:rFonts w:ascii="GHEA Grapalat" w:hAnsi="GHEA Grapalat" w:cs="Sylfaen"/>
                <w:bCs/>
                <w:iCs/>
                <w:sz w:val="24"/>
                <w:szCs w:val="24"/>
                <w:lang w:val="hy-AM" w:eastAsia="ru-RU"/>
              </w:rPr>
              <w:t xml:space="preserve">Կալաբրիայի </w:t>
            </w:r>
            <w:r w:rsidRPr="005237A0">
              <w:rPr>
                <w:rFonts w:ascii="GHEA Grapalat" w:hAnsi="GHEA Grapalat"/>
                <w:sz w:val="24"/>
                <w:szCs w:val="24"/>
                <w:lang w:val="hy-AM"/>
              </w:rPr>
              <w:t>փորձը</w:t>
            </w:r>
            <w:r w:rsidR="00E86D42" w:rsidRPr="005237A0">
              <w:rPr>
                <w:rFonts w:ascii="GHEA Grapalat" w:hAnsi="GHEA Grapalat"/>
                <w:sz w:val="24"/>
                <w:szCs w:val="24"/>
                <w:lang w:val="hy-AM"/>
              </w:rPr>
              <w:t>, Վինոպրես (Vinopres S.A.) ընկերությունը միջոցառումը Հայաստանում կազմակերպելուն համաձայնել է պայմանով, որ միջոցառումը կազմակերպվի իր կողմից՝ մրցույթի հեղինակությունը չխաթարելու նպատակով։</w:t>
            </w:r>
          </w:p>
        </w:tc>
      </w:tr>
      <w:tr w:rsidR="00B22EFE" w:rsidRPr="005237A0" w14:paraId="098D1DBE" w14:textId="77777777" w:rsidTr="002E4F71">
        <w:trPr>
          <w:gridBefore w:val="2"/>
          <w:wBefore w:w="16" w:type="dxa"/>
          <w:tblCellSpacing w:w="0" w:type="dxa"/>
          <w:jc w:val="center"/>
        </w:trPr>
        <w:tc>
          <w:tcPr>
            <w:tcW w:w="13323" w:type="dxa"/>
            <w:gridSpan w:val="4"/>
            <w:vMerge w:val="restart"/>
            <w:tcBorders>
              <w:top w:val="outset" w:sz="6" w:space="0" w:color="auto"/>
              <w:left w:val="outset" w:sz="6" w:space="0" w:color="auto"/>
              <w:right w:val="outset" w:sz="6" w:space="0" w:color="auto"/>
            </w:tcBorders>
            <w:shd w:val="clear" w:color="auto" w:fill="D0D0D0"/>
          </w:tcPr>
          <w:p w14:paraId="793AFF1E" w14:textId="4EC779F0" w:rsidR="00B22EFE" w:rsidRPr="005237A0" w:rsidRDefault="0028197C" w:rsidP="005237A0">
            <w:pPr>
              <w:jc w:val="center"/>
              <w:rPr>
                <w:rFonts w:ascii="GHEA Grapalat" w:hAnsi="GHEA Grapalat" w:cs="GHEA Grapalat"/>
                <w:sz w:val="24"/>
                <w:szCs w:val="24"/>
                <w:lang w:val="hy-AM"/>
              </w:rPr>
            </w:pPr>
            <w:bookmarkStart w:id="2" w:name="_Hlk198655137"/>
            <w:r w:rsidRPr="005237A0">
              <w:rPr>
                <w:rFonts w:ascii="GHEA Grapalat" w:hAnsi="GHEA Grapalat" w:cs="GHEA Grapalat"/>
                <w:sz w:val="24"/>
                <w:szCs w:val="24"/>
                <w:lang w:val="hy-AM"/>
              </w:rPr>
              <w:lastRenderedPageBreak/>
              <w:t>5</w:t>
            </w:r>
            <w:r w:rsidR="00B22EFE" w:rsidRPr="005237A0">
              <w:rPr>
                <w:rFonts w:ascii="Microsoft JhengHei" w:eastAsia="Microsoft JhengHei" w:hAnsi="Microsoft JhengHei" w:cs="Microsoft JhengHei" w:hint="eastAsia"/>
                <w:sz w:val="24"/>
                <w:szCs w:val="24"/>
                <w:lang w:val="hy-AM"/>
              </w:rPr>
              <w:t>․</w:t>
            </w:r>
            <w:r w:rsidR="00B22EFE" w:rsidRPr="005237A0">
              <w:rPr>
                <w:rFonts w:ascii="GHEA Grapalat" w:hAnsi="GHEA Grapalat" w:cs="GHEA Grapalat"/>
                <w:sz w:val="24"/>
                <w:szCs w:val="24"/>
                <w:lang w:val="hy-AM"/>
              </w:rPr>
              <w:t xml:space="preserve"> Արդարադատության նախարարություն </w:t>
            </w:r>
          </w:p>
        </w:tc>
        <w:tc>
          <w:tcPr>
            <w:tcW w:w="2591" w:type="dxa"/>
            <w:tcBorders>
              <w:top w:val="outset" w:sz="6" w:space="0" w:color="auto"/>
              <w:left w:val="outset" w:sz="6" w:space="0" w:color="auto"/>
              <w:bottom w:val="outset" w:sz="6" w:space="0" w:color="auto"/>
              <w:right w:val="outset" w:sz="6" w:space="0" w:color="auto"/>
            </w:tcBorders>
            <w:shd w:val="clear" w:color="auto" w:fill="D0D0D0"/>
          </w:tcPr>
          <w:p w14:paraId="675A2D6A" w14:textId="77777777" w:rsidR="00B22EFE" w:rsidRPr="005237A0" w:rsidRDefault="00B22EFE" w:rsidP="005237A0">
            <w:pPr>
              <w:jc w:val="center"/>
              <w:rPr>
                <w:rFonts w:ascii="GHEA Grapalat" w:hAnsi="GHEA Grapalat"/>
                <w:sz w:val="24"/>
                <w:szCs w:val="24"/>
                <w:lang w:val="hy-AM"/>
              </w:rPr>
            </w:pPr>
            <w:r w:rsidRPr="005237A0">
              <w:rPr>
                <w:rFonts w:ascii="GHEA Grapalat" w:hAnsi="GHEA Grapalat"/>
                <w:sz w:val="24"/>
                <w:szCs w:val="24"/>
                <w:lang w:val="en-US"/>
              </w:rPr>
              <w:t>09.10.2025</w:t>
            </w:r>
            <w:r w:rsidRPr="005237A0">
              <w:rPr>
                <w:rFonts w:ascii="GHEA Grapalat" w:hAnsi="GHEA Grapalat"/>
                <w:sz w:val="24"/>
                <w:szCs w:val="24"/>
                <w:lang w:val="hy-AM"/>
              </w:rPr>
              <w:t>թ</w:t>
            </w:r>
            <w:r w:rsidRPr="005237A0">
              <w:rPr>
                <w:rFonts w:ascii="Microsoft JhengHei" w:eastAsia="Microsoft JhengHei" w:hAnsi="Microsoft JhengHei" w:cs="Microsoft JhengHei" w:hint="eastAsia"/>
                <w:sz w:val="24"/>
                <w:szCs w:val="24"/>
                <w:lang w:val="hy-AM"/>
              </w:rPr>
              <w:t>․</w:t>
            </w:r>
          </w:p>
        </w:tc>
      </w:tr>
      <w:tr w:rsidR="00B22EFE" w:rsidRPr="005237A0" w14:paraId="745A450C" w14:textId="77777777" w:rsidTr="002E4F71">
        <w:trPr>
          <w:gridBefore w:val="2"/>
          <w:wBefore w:w="16" w:type="dxa"/>
          <w:trHeight w:val="300"/>
          <w:tblCellSpacing w:w="0" w:type="dxa"/>
          <w:jc w:val="center"/>
        </w:trPr>
        <w:tc>
          <w:tcPr>
            <w:tcW w:w="13323" w:type="dxa"/>
            <w:gridSpan w:val="4"/>
            <w:vMerge/>
            <w:tcBorders>
              <w:left w:val="outset" w:sz="6" w:space="0" w:color="auto"/>
              <w:bottom w:val="outset" w:sz="6" w:space="0" w:color="auto"/>
              <w:right w:val="outset" w:sz="6" w:space="0" w:color="auto"/>
            </w:tcBorders>
            <w:shd w:val="clear" w:color="auto" w:fill="FFFFFF"/>
            <w:vAlign w:val="center"/>
          </w:tcPr>
          <w:p w14:paraId="05BABA86" w14:textId="77777777" w:rsidR="00B22EFE" w:rsidRPr="005237A0" w:rsidRDefault="00B22EFE" w:rsidP="005237A0">
            <w:pPr>
              <w:jc w:val="center"/>
              <w:rPr>
                <w:rFonts w:ascii="GHEA Grapalat" w:hAnsi="GHEA Grapalat"/>
                <w:sz w:val="24"/>
                <w:szCs w:val="24"/>
                <w:lang w:val="hy-AM"/>
              </w:rPr>
            </w:pPr>
          </w:p>
        </w:tc>
        <w:tc>
          <w:tcPr>
            <w:tcW w:w="2591" w:type="dxa"/>
            <w:tcBorders>
              <w:top w:val="outset" w:sz="6" w:space="0" w:color="auto"/>
              <w:left w:val="outset" w:sz="6" w:space="0" w:color="auto"/>
              <w:bottom w:val="outset" w:sz="6" w:space="0" w:color="auto"/>
              <w:right w:val="outset" w:sz="6" w:space="0" w:color="auto"/>
            </w:tcBorders>
            <w:shd w:val="clear" w:color="auto" w:fill="D0D0D0"/>
          </w:tcPr>
          <w:p w14:paraId="67925881" w14:textId="77777777" w:rsidR="00B22EFE" w:rsidRPr="005237A0" w:rsidRDefault="00B22EFE" w:rsidP="005237A0">
            <w:pPr>
              <w:jc w:val="center"/>
              <w:rPr>
                <w:rFonts w:ascii="GHEA Grapalat" w:eastAsia="MS Mincho" w:hAnsi="GHEA Grapalat" w:cs="MS Mincho"/>
                <w:sz w:val="24"/>
                <w:szCs w:val="24"/>
                <w:lang w:val="hy-AM"/>
              </w:rPr>
            </w:pPr>
            <w:r w:rsidRPr="005237A0">
              <w:rPr>
                <w:rFonts w:ascii="GHEA Grapalat" w:hAnsi="GHEA Grapalat"/>
                <w:sz w:val="24"/>
                <w:szCs w:val="24"/>
                <w:lang w:val="en-US"/>
              </w:rPr>
              <w:t xml:space="preserve">N </w:t>
            </w:r>
            <w:r w:rsidRPr="005237A0">
              <w:rPr>
                <w:rFonts w:ascii="GHEA Grapalat" w:hAnsi="GHEA Grapalat"/>
                <w:sz w:val="24"/>
                <w:szCs w:val="24"/>
              </w:rPr>
              <w:t>/27.1/44775-2025</w:t>
            </w:r>
          </w:p>
        </w:tc>
      </w:tr>
      <w:bookmarkEnd w:id="2"/>
      <w:tr w:rsidR="00B22EFE" w:rsidRPr="005237A0" w14:paraId="4AB72CCA" w14:textId="77777777" w:rsidTr="002E4F71">
        <w:trPr>
          <w:gridBefore w:val="2"/>
          <w:wBefore w:w="16" w:type="dxa"/>
          <w:tblCellSpacing w:w="0" w:type="dxa"/>
          <w:jc w:val="center"/>
        </w:trPr>
        <w:tc>
          <w:tcPr>
            <w:tcW w:w="8984" w:type="dxa"/>
            <w:gridSpan w:val="2"/>
            <w:tcBorders>
              <w:top w:val="outset" w:sz="6" w:space="0" w:color="auto"/>
              <w:left w:val="outset" w:sz="6" w:space="0" w:color="auto"/>
              <w:bottom w:val="outset" w:sz="6" w:space="0" w:color="auto"/>
              <w:right w:val="outset" w:sz="6" w:space="0" w:color="auto"/>
            </w:tcBorders>
            <w:shd w:val="clear" w:color="auto" w:fill="FFFFFF"/>
          </w:tcPr>
          <w:p w14:paraId="4617C4AF" w14:textId="77777777" w:rsidR="00B22EFE" w:rsidRPr="005237A0" w:rsidRDefault="00B22EFE" w:rsidP="005237A0">
            <w:pPr>
              <w:widowControl w:val="0"/>
              <w:spacing w:line="312" w:lineRule="auto"/>
              <w:ind w:left="225" w:right="180" w:firstLine="90"/>
              <w:jc w:val="both"/>
              <w:textAlignment w:val="baseline"/>
              <w:rPr>
                <w:rFonts w:ascii="GHEA Grapalat" w:hAnsi="GHEA Grapalat"/>
                <w:bCs/>
                <w:i/>
                <w:sz w:val="24"/>
                <w:szCs w:val="24"/>
                <w:lang w:val="hy-AM"/>
              </w:rPr>
            </w:pPr>
            <w:r w:rsidRPr="005237A0">
              <w:rPr>
                <w:rFonts w:ascii="GHEA Grapalat" w:hAnsi="GHEA Grapalat"/>
                <w:bCs/>
                <w:sz w:val="24"/>
                <w:szCs w:val="24"/>
                <w:lang w:val="hy-AM"/>
              </w:rPr>
              <w:t xml:space="preserve">1. Նախագծի 4-րդ կետով նախատեսվում է </w:t>
            </w:r>
            <w:r w:rsidRPr="005237A0">
              <w:rPr>
                <w:rFonts w:ascii="GHEA Grapalat" w:hAnsi="GHEA Grapalat"/>
                <w:bCs/>
                <w:i/>
                <w:sz w:val="24"/>
                <w:szCs w:val="24"/>
                <w:lang w:val="hy-AM"/>
              </w:rPr>
              <w:t xml:space="preserve">թույլատրել Հայաստանի խաղողագործության և գինեգործության հիմնադրամին </w:t>
            </w:r>
            <w:r w:rsidRPr="005237A0">
              <w:rPr>
                <w:rFonts w:ascii="GHEA Grapalat" w:hAnsi="GHEA Grapalat"/>
                <w:b/>
                <w:bCs/>
                <w:i/>
                <w:sz w:val="24"/>
                <w:szCs w:val="24"/>
                <w:lang w:val="hy-AM"/>
              </w:rPr>
              <w:t>մինչև 2025 թվականի հոկտեմբերի 10-ը</w:t>
            </w:r>
            <w:r w:rsidRPr="005237A0">
              <w:rPr>
                <w:rFonts w:ascii="GHEA Grapalat" w:hAnsi="GHEA Grapalat"/>
                <w:bCs/>
                <w:i/>
                <w:sz w:val="24"/>
                <w:szCs w:val="24"/>
                <w:lang w:val="hy-AM"/>
              </w:rPr>
              <w:t xml:space="preserve"> կնքել համապատասխան պայմանագիր «Կոնկուրս Մոնդիալ դե Բրյուսել 2026» գինու միջազգային համտես-մրցույթի կազմակերպիչ Վինոպրես (Vinopres S.A.) ընկերության հետ՝ հստակ սահմանելով, որ նախապատրաստական աշխատանքները մեկնարկում են 2025 թվականի հոկտեմբեր ամսից։</w:t>
            </w:r>
          </w:p>
          <w:p w14:paraId="18E15A00" w14:textId="77777777" w:rsidR="00B22EFE" w:rsidRPr="005237A0" w:rsidRDefault="00B22EFE" w:rsidP="005237A0">
            <w:pPr>
              <w:widowControl w:val="0"/>
              <w:spacing w:line="312" w:lineRule="auto"/>
              <w:ind w:left="225" w:right="180" w:firstLine="90"/>
              <w:jc w:val="both"/>
              <w:textAlignment w:val="baseline"/>
              <w:rPr>
                <w:rFonts w:ascii="GHEA Grapalat" w:hAnsi="GHEA Grapalat"/>
                <w:bCs/>
                <w:sz w:val="24"/>
                <w:szCs w:val="24"/>
                <w:lang w:val="hy-AM"/>
              </w:rPr>
            </w:pPr>
            <w:r w:rsidRPr="005237A0">
              <w:rPr>
                <w:rFonts w:ascii="GHEA Grapalat" w:hAnsi="GHEA Grapalat"/>
                <w:bCs/>
                <w:sz w:val="24"/>
                <w:szCs w:val="24"/>
                <w:lang w:val="hy-AM"/>
              </w:rPr>
              <w:tab/>
              <w:t>Նկատի ունենալով, որ Նախագիծը դեռևս փորձաքննության փուլում է գտնվում՝ հարց է առաջանում, թե որքանով հնարավոր կլինի մինչև հոկտեմբերի 10-ը ապահովել Հայաստանի խաղողագործության և գինեգործության հիմնադրամի և «Կոնկուրս Մոնդիալ դե Բրյուսել 2026» գինու միջազգային համտես-մրցույթի կազմակերպիչ Վինոպրես (Vinopres S.A.) ընկերության միջև համապատասխան պայմանագրի կնքումը։</w:t>
            </w:r>
          </w:p>
          <w:p w14:paraId="18465F1C" w14:textId="77777777" w:rsidR="00B22EFE" w:rsidRPr="005237A0" w:rsidRDefault="00B22EFE" w:rsidP="005237A0">
            <w:pPr>
              <w:widowControl w:val="0"/>
              <w:spacing w:line="312" w:lineRule="auto"/>
              <w:ind w:left="225" w:right="180" w:firstLine="90"/>
              <w:jc w:val="both"/>
              <w:textAlignment w:val="baseline"/>
              <w:rPr>
                <w:rFonts w:ascii="GHEA Grapalat" w:hAnsi="GHEA Grapalat"/>
                <w:bCs/>
                <w:sz w:val="24"/>
                <w:szCs w:val="24"/>
                <w:lang w:val="hy-AM"/>
              </w:rPr>
            </w:pPr>
            <w:r w:rsidRPr="005237A0">
              <w:rPr>
                <w:rFonts w:ascii="GHEA Grapalat" w:hAnsi="GHEA Grapalat"/>
                <w:bCs/>
                <w:sz w:val="24"/>
                <w:szCs w:val="24"/>
                <w:lang w:val="hy-AM"/>
              </w:rPr>
              <w:lastRenderedPageBreak/>
              <w:tab/>
              <w:t>Գտնում ենք, որ վերոնշյալը կարող է հանգեցնել նշված ժամկետի փոփոխության անհրաժեշտության։</w:t>
            </w:r>
          </w:p>
          <w:p w14:paraId="5EBB75FC" w14:textId="77777777" w:rsidR="00B22EFE" w:rsidRPr="005237A0" w:rsidRDefault="00B22EFE" w:rsidP="005237A0">
            <w:pPr>
              <w:widowControl w:val="0"/>
              <w:spacing w:line="312" w:lineRule="auto"/>
              <w:ind w:left="225" w:right="180" w:firstLine="90"/>
              <w:jc w:val="both"/>
              <w:textAlignment w:val="baseline"/>
              <w:rPr>
                <w:rFonts w:ascii="GHEA Grapalat" w:hAnsi="GHEA Grapalat"/>
                <w:bCs/>
                <w:sz w:val="24"/>
                <w:szCs w:val="24"/>
                <w:lang w:val="hy-AM"/>
              </w:rPr>
            </w:pPr>
            <w:r w:rsidRPr="005237A0">
              <w:rPr>
                <w:rFonts w:ascii="GHEA Grapalat" w:hAnsi="GHEA Grapalat"/>
                <w:bCs/>
                <w:sz w:val="24"/>
                <w:szCs w:val="24"/>
                <w:lang w:val="hy-AM"/>
              </w:rPr>
              <w:tab/>
              <w:t xml:space="preserve">2. Նախագծի 5-րդ կետի 1-ին ենթակետի համաձայն՝ Հայաստանի Հանրապետության էկոնոմիկայի նախարարին հանձնարարվում է սույն որոշումն </w:t>
            </w:r>
            <w:r w:rsidRPr="005237A0">
              <w:rPr>
                <w:rFonts w:ascii="GHEA Grapalat" w:hAnsi="GHEA Grapalat"/>
                <w:b/>
                <w:bCs/>
                <w:sz w:val="24"/>
                <w:szCs w:val="24"/>
                <w:lang w:val="hy-AM"/>
              </w:rPr>
              <w:t>ընդունվելուց հետո</w:t>
            </w:r>
            <w:r w:rsidRPr="005237A0">
              <w:rPr>
                <w:rFonts w:ascii="GHEA Grapalat" w:hAnsi="GHEA Grapalat"/>
                <w:bCs/>
                <w:sz w:val="24"/>
                <w:szCs w:val="24"/>
                <w:lang w:val="hy-AM"/>
              </w:rPr>
              <w:t xml:space="preserve"> հնգօրյա ժամկետում Հայաստանի Հանրապետության վարչապետի աշխատակազմ ներկայացնել առաջարկություն /.../:</w:t>
            </w:r>
          </w:p>
          <w:p w14:paraId="58AA22F5" w14:textId="77777777" w:rsidR="00B22EFE" w:rsidRPr="005237A0" w:rsidRDefault="00B22EFE" w:rsidP="005237A0">
            <w:pPr>
              <w:widowControl w:val="0"/>
              <w:spacing w:line="312" w:lineRule="auto"/>
              <w:ind w:left="225" w:right="180" w:firstLine="90"/>
              <w:jc w:val="both"/>
              <w:textAlignment w:val="baseline"/>
              <w:rPr>
                <w:rFonts w:ascii="GHEA Grapalat" w:hAnsi="GHEA Grapalat"/>
                <w:bCs/>
                <w:sz w:val="24"/>
                <w:szCs w:val="24"/>
                <w:lang w:val="hy-AM"/>
              </w:rPr>
            </w:pPr>
            <w:r w:rsidRPr="005237A0">
              <w:rPr>
                <w:rFonts w:ascii="GHEA Grapalat" w:hAnsi="GHEA Grapalat"/>
                <w:bCs/>
                <w:sz w:val="24"/>
                <w:szCs w:val="24"/>
                <w:lang w:val="hy-AM"/>
              </w:rPr>
              <w:tab/>
              <w:t>Նկատի ունենալով, որ իրավական ակտը գործում է ուժի մեջ մտնելուց հետո՝ վերոգրյալ կարգավորման մեջ «ընդունվելուց հետո» բառերն առաջարկում ենք փոխարինել «ուժի մեջ մտնելուց հետո» բառերով։</w:t>
            </w:r>
          </w:p>
          <w:p w14:paraId="120BE5C0" w14:textId="77777777" w:rsidR="00B22EFE" w:rsidRPr="005237A0" w:rsidRDefault="00B22EFE" w:rsidP="005237A0">
            <w:pPr>
              <w:widowControl w:val="0"/>
              <w:spacing w:line="312" w:lineRule="auto"/>
              <w:ind w:left="225" w:right="180" w:firstLine="90"/>
              <w:jc w:val="both"/>
              <w:textAlignment w:val="baseline"/>
              <w:rPr>
                <w:rFonts w:ascii="GHEA Grapalat" w:hAnsi="GHEA Grapalat"/>
                <w:bCs/>
                <w:sz w:val="24"/>
                <w:szCs w:val="24"/>
                <w:lang w:val="hy-AM"/>
              </w:rPr>
            </w:pPr>
            <w:r w:rsidRPr="005237A0">
              <w:rPr>
                <w:rFonts w:ascii="GHEA Grapalat" w:hAnsi="GHEA Grapalat"/>
                <w:bCs/>
                <w:sz w:val="24"/>
                <w:szCs w:val="24"/>
                <w:lang w:val="hy-AM"/>
              </w:rPr>
              <w:tab/>
              <w:t xml:space="preserve">3. Նախագծի 5-րդ կետի 1-ին ենթակետի համաձայն՝ Հայաստանի Հանրապետության էկոնոմիկայի նախարարին հանձնարարվում է «Հայաստանի Հանրապետության 2026 թվականի պետական բյուջեի կատարումն ապահովող միջոցառումների մասին» Հայաստանի Հանրապետության կառավարության որոշումը ուժի մեջ մտնելուց հետո մեկամսյա ժամկետում Հայաստանի Հանրապետության վարչապետի աշխատակազմ ներկայացնել առաջարկություն «Կոնկուրս Մոնդիալ դե Բրյուսել 2026» գինու միջազգային համտես-մրցույթի կազմակերպման համար </w:t>
            </w:r>
            <w:r w:rsidRPr="005237A0">
              <w:rPr>
                <w:rFonts w:ascii="GHEA Grapalat" w:hAnsi="GHEA Grapalat"/>
                <w:b/>
                <w:bCs/>
                <w:sz w:val="24"/>
                <w:szCs w:val="24"/>
                <w:lang w:val="hy-AM"/>
              </w:rPr>
              <w:t>կնքված պայմանագրով ստանձնած պարտավորությանների մարման նպատակով</w:t>
            </w:r>
            <w:r w:rsidRPr="005237A0">
              <w:rPr>
                <w:rFonts w:ascii="GHEA Grapalat" w:hAnsi="GHEA Grapalat"/>
                <w:bCs/>
                <w:sz w:val="24"/>
                <w:szCs w:val="24"/>
                <w:lang w:val="hy-AM"/>
              </w:rPr>
              <w:t xml:space="preserve"> 2026 թվականի համար անհրաժեշտ 684,000.0 հազար Հայաստանի Հանրապետության դրամի (ներառյալ՝ Ավելացված արժեքի հարկը) չափով ֆինանսական միջոցները հատկացնելու վերաբերյալ։</w:t>
            </w:r>
          </w:p>
          <w:p w14:paraId="6D79BAEF" w14:textId="77777777" w:rsidR="00B22EFE" w:rsidRPr="005237A0" w:rsidRDefault="00B22EFE" w:rsidP="005237A0">
            <w:pPr>
              <w:widowControl w:val="0"/>
              <w:spacing w:line="312" w:lineRule="auto"/>
              <w:ind w:left="225" w:right="180" w:firstLine="90"/>
              <w:jc w:val="both"/>
              <w:textAlignment w:val="baseline"/>
              <w:rPr>
                <w:rFonts w:ascii="GHEA Grapalat" w:hAnsi="GHEA Grapalat"/>
                <w:bCs/>
                <w:sz w:val="24"/>
                <w:szCs w:val="24"/>
                <w:lang w:val="hy-AM"/>
              </w:rPr>
            </w:pPr>
            <w:r w:rsidRPr="005237A0">
              <w:rPr>
                <w:rFonts w:ascii="GHEA Grapalat" w:hAnsi="GHEA Grapalat"/>
                <w:bCs/>
                <w:sz w:val="24"/>
                <w:szCs w:val="24"/>
                <w:lang w:val="hy-AM"/>
              </w:rPr>
              <w:tab/>
              <w:t xml:space="preserve">Հարկ ենք համարում նշել, որ վերոնշյալ կարգավորումից պարզ չի դառնում թե արդյոք խոսքը Նախագծի 4-րդ կետով նախատեսված պայմանագրի մասին է, թե ոչ։ </w:t>
            </w:r>
          </w:p>
          <w:p w14:paraId="720547E6" w14:textId="77777777" w:rsidR="00B22EFE" w:rsidRPr="005237A0" w:rsidRDefault="00B22EFE" w:rsidP="005237A0">
            <w:pPr>
              <w:widowControl w:val="0"/>
              <w:spacing w:line="312" w:lineRule="auto"/>
              <w:ind w:left="225" w:right="180" w:firstLine="90"/>
              <w:jc w:val="both"/>
              <w:textAlignment w:val="baseline"/>
              <w:rPr>
                <w:rFonts w:ascii="GHEA Grapalat" w:hAnsi="GHEA Grapalat"/>
                <w:bCs/>
                <w:sz w:val="24"/>
                <w:szCs w:val="24"/>
                <w:lang w:val="hy-AM"/>
              </w:rPr>
            </w:pPr>
            <w:r w:rsidRPr="005237A0">
              <w:rPr>
                <w:rFonts w:ascii="GHEA Grapalat" w:hAnsi="GHEA Grapalat"/>
                <w:bCs/>
                <w:sz w:val="24"/>
                <w:szCs w:val="24"/>
                <w:lang w:val="hy-AM"/>
              </w:rPr>
              <w:tab/>
              <w:t xml:space="preserve">Միաժամանակ, հասկանալի չէ նաև, թե ինչ պարտավորությունների </w:t>
            </w:r>
            <w:r w:rsidRPr="005237A0">
              <w:rPr>
                <w:rFonts w:ascii="GHEA Grapalat" w:hAnsi="GHEA Grapalat"/>
                <w:bCs/>
                <w:sz w:val="24"/>
                <w:szCs w:val="24"/>
                <w:lang w:val="hy-AM"/>
              </w:rPr>
              <w:lastRenderedPageBreak/>
              <w:t>մարման նպատակով է նախատեսվում հատկացնել նշված միջոցները։</w:t>
            </w:r>
          </w:p>
          <w:p w14:paraId="4FA4441B" w14:textId="77777777" w:rsidR="00B22EFE" w:rsidRPr="005237A0" w:rsidRDefault="00B22EFE" w:rsidP="005237A0">
            <w:pPr>
              <w:widowControl w:val="0"/>
              <w:spacing w:line="312" w:lineRule="auto"/>
              <w:ind w:left="225" w:right="180" w:firstLine="90"/>
              <w:jc w:val="both"/>
              <w:textAlignment w:val="baseline"/>
              <w:rPr>
                <w:rFonts w:ascii="GHEA Grapalat" w:hAnsi="GHEA Grapalat"/>
                <w:b/>
                <w:bCs/>
                <w:sz w:val="24"/>
                <w:szCs w:val="24"/>
                <w:lang w:val="hy-AM"/>
              </w:rPr>
            </w:pPr>
            <w:r w:rsidRPr="005237A0">
              <w:rPr>
                <w:rFonts w:ascii="GHEA Grapalat" w:hAnsi="GHEA Grapalat"/>
                <w:bCs/>
                <w:sz w:val="24"/>
                <w:szCs w:val="24"/>
                <w:lang w:val="hy-AM"/>
              </w:rPr>
              <w:tab/>
              <w:t>4. Նախագծի Հավելվածի 3-րդ կետով սահմանված է, որ «Կոնկուրս Մոնդիալ դե Բրյուսել 2026» գինու միջազգային համտես- մրցույթը Հայաստանի Հանրապետությունում անցկացնելու միջոցառումների ընդհանուր բյուջեն, ըստ «Կոնկուրս Մոնդիալ դե Բրյուսել 2026» գինու միջազգային համտես-մրցույթի կազմակերպիչ Վինոպրես (Vinopres S.A.) ընկերության կողմից ներկայացված գնային առաջարկի կազմում է 833,760</w:t>
            </w:r>
            <w:r w:rsidRPr="005237A0">
              <w:rPr>
                <w:rFonts w:ascii="Microsoft JhengHei" w:eastAsia="Microsoft JhengHei" w:hAnsi="Microsoft JhengHei" w:cs="Microsoft JhengHei" w:hint="eastAsia"/>
                <w:bCs/>
                <w:sz w:val="24"/>
                <w:szCs w:val="24"/>
                <w:lang w:val="hy-AM"/>
              </w:rPr>
              <w:t>․</w:t>
            </w:r>
            <w:r w:rsidRPr="005237A0">
              <w:rPr>
                <w:rFonts w:ascii="GHEA Grapalat" w:hAnsi="GHEA Grapalat"/>
                <w:bCs/>
                <w:sz w:val="24"/>
                <w:szCs w:val="24"/>
                <w:lang w:val="hy-AM"/>
              </w:rPr>
              <w:t>0 հազար Հայաստանի Հանրապետության դրամ (ներառյալ՝ Ավելացված արժեքի հարկը), որից Հայաստանի Հանրապետության պետական բյուջեից հատկացվող գումարը կազմում է 720,000</w:t>
            </w:r>
            <w:r w:rsidRPr="005237A0">
              <w:rPr>
                <w:rFonts w:ascii="Microsoft JhengHei" w:eastAsia="Microsoft JhengHei" w:hAnsi="Microsoft JhengHei" w:cs="Microsoft JhengHei" w:hint="eastAsia"/>
                <w:bCs/>
                <w:sz w:val="24"/>
                <w:szCs w:val="24"/>
                <w:lang w:val="hy-AM"/>
              </w:rPr>
              <w:t>․</w:t>
            </w:r>
            <w:r w:rsidRPr="005237A0">
              <w:rPr>
                <w:rFonts w:ascii="GHEA Grapalat" w:hAnsi="GHEA Grapalat"/>
                <w:bCs/>
                <w:sz w:val="24"/>
                <w:szCs w:val="24"/>
                <w:lang w:val="hy-AM"/>
              </w:rPr>
              <w:t xml:space="preserve">0 հազար Հայաստանի Հանրապետության դրամ (ներառյալ՝ Ավելացված արժեքի հարկը), </w:t>
            </w:r>
            <w:r w:rsidRPr="005237A0">
              <w:rPr>
                <w:rFonts w:ascii="GHEA Grapalat" w:hAnsi="GHEA Grapalat"/>
                <w:b/>
                <w:bCs/>
                <w:sz w:val="24"/>
                <w:szCs w:val="24"/>
                <w:lang w:val="hy-AM"/>
              </w:rPr>
              <w:t>իսկ մնացած մասն ապահովվում է այլ միջոցներից։</w:t>
            </w:r>
          </w:p>
          <w:p w14:paraId="6BD59BE5" w14:textId="77777777" w:rsidR="00B22EFE" w:rsidRPr="005237A0" w:rsidRDefault="00B22EFE" w:rsidP="005237A0">
            <w:pPr>
              <w:widowControl w:val="0"/>
              <w:spacing w:line="312" w:lineRule="auto"/>
              <w:ind w:left="225" w:right="180" w:firstLine="90"/>
              <w:jc w:val="both"/>
              <w:textAlignment w:val="baseline"/>
              <w:rPr>
                <w:rFonts w:ascii="GHEA Grapalat" w:hAnsi="GHEA Grapalat"/>
                <w:bCs/>
                <w:sz w:val="24"/>
                <w:szCs w:val="24"/>
                <w:lang w:val="hy-AM"/>
              </w:rPr>
            </w:pPr>
            <w:r w:rsidRPr="005237A0">
              <w:rPr>
                <w:rFonts w:ascii="GHEA Grapalat" w:hAnsi="GHEA Grapalat"/>
                <w:b/>
                <w:bCs/>
                <w:sz w:val="24"/>
                <w:szCs w:val="24"/>
                <w:lang w:val="hy-AM"/>
              </w:rPr>
              <w:tab/>
            </w:r>
            <w:r w:rsidRPr="005237A0">
              <w:rPr>
                <w:rFonts w:ascii="GHEA Grapalat" w:hAnsi="GHEA Grapalat"/>
                <w:bCs/>
                <w:sz w:val="24"/>
                <w:szCs w:val="24"/>
                <w:lang w:val="hy-AM"/>
              </w:rPr>
              <w:t>Քանի որ թե՛ վերոնշյալ կարգավորումից, և թե՛ հիմնավորումից պարզ չի դառնում, թե ինչ այլ միջոցներից է նախատեսվում ապահովել մնացած մասը՝ գտնում ենք, որ նշված դրույթներն անհրաժեշտ է հավելյալ հստակեցնել։</w:t>
            </w:r>
          </w:p>
          <w:p w14:paraId="7CCA8318" w14:textId="77777777" w:rsidR="00B22EFE" w:rsidRPr="005237A0" w:rsidRDefault="00B22EFE" w:rsidP="005237A0">
            <w:pPr>
              <w:widowControl w:val="0"/>
              <w:spacing w:line="312" w:lineRule="auto"/>
              <w:ind w:left="225" w:right="180" w:firstLine="90"/>
              <w:jc w:val="both"/>
              <w:textAlignment w:val="baseline"/>
              <w:rPr>
                <w:rFonts w:ascii="GHEA Grapalat" w:hAnsi="GHEA Grapalat"/>
                <w:bCs/>
                <w:sz w:val="24"/>
                <w:szCs w:val="24"/>
                <w:lang w:val="hy-AM"/>
              </w:rPr>
            </w:pPr>
            <w:r w:rsidRPr="005237A0">
              <w:rPr>
                <w:rFonts w:ascii="GHEA Grapalat" w:hAnsi="GHEA Grapalat"/>
                <w:bCs/>
                <w:sz w:val="24"/>
                <w:szCs w:val="24"/>
                <w:lang w:val="hy-AM"/>
              </w:rPr>
              <w:tab/>
              <w:t>5. Նախագծի Հավելվածի 7-րդ կետի 3-րդ ենթակետում նախատեսված «B2B» արտահայտությունը, ինչպես նաև՝ Աղյուսակ 1-ի և 2-ի վերնագրերում կիրառվող օտարալեզու հասկացություններն անհրաժեշտ է համապատասխանեցնել «Նորմատիվ իրավական ակտերի մասին» օրենք 10-րդ հոդվածի 2-րդ մասի դրույթներին։</w:t>
            </w:r>
          </w:p>
          <w:p w14:paraId="001426EF" w14:textId="77777777" w:rsidR="00B22EFE" w:rsidRPr="005237A0" w:rsidRDefault="00B22EFE" w:rsidP="005237A0">
            <w:pPr>
              <w:widowControl w:val="0"/>
              <w:spacing w:line="312" w:lineRule="auto"/>
              <w:ind w:left="225" w:right="180" w:firstLine="90"/>
              <w:jc w:val="both"/>
              <w:textAlignment w:val="baseline"/>
              <w:rPr>
                <w:rFonts w:ascii="GHEA Grapalat" w:hAnsi="GHEA Grapalat"/>
                <w:bCs/>
                <w:sz w:val="24"/>
                <w:szCs w:val="24"/>
                <w:lang w:val="hy-AM"/>
              </w:rPr>
            </w:pPr>
            <w:r w:rsidRPr="005237A0">
              <w:rPr>
                <w:rFonts w:ascii="GHEA Grapalat" w:hAnsi="GHEA Grapalat"/>
                <w:bCs/>
                <w:sz w:val="24"/>
                <w:szCs w:val="24"/>
                <w:lang w:val="hy-AM"/>
              </w:rPr>
              <w:tab/>
              <w:t xml:space="preserve">6. Նախագծի Հավելվածի 7-րդ կետի 5-րդ ենթակետի «ա» պարբերությամբ նախատեսվում է, որ «միջոցառման ավարտից հետո շուրջ 30 լրագրողի համար 5 օրվա ընթացքում կկազմակերպվեն մեդիա տուրեր, որոնց նպատակն է Հայաստանի մասին հոդվածների և ռեպորտաժների լայնածավալ լուսաբանման միջազգային հեղինակավոր մեդիա հարթակներում։ Միջազգային մամուլի ներկայացուցիչները կայցելեն տարբեր գինեգործական </w:t>
            </w:r>
            <w:r w:rsidRPr="005237A0">
              <w:rPr>
                <w:rFonts w:ascii="GHEA Grapalat" w:hAnsi="GHEA Grapalat"/>
                <w:bCs/>
                <w:sz w:val="24"/>
                <w:szCs w:val="24"/>
                <w:lang w:val="hy-AM"/>
              </w:rPr>
              <w:lastRenderedPageBreak/>
              <w:t>շրջաններ և պատմամշակութային վայրեր՝ խարությամբ ծանոթանալու հայկական գինեգործության ներուժին։»:</w:t>
            </w:r>
          </w:p>
          <w:p w14:paraId="20265201" w14:textId="77777777" w:rsidR="00B22EFE" w:rsidRPr="005237A0" w:rsidRDefault="00B22EFE" w:rsidP="005237A0">
            <w:pPr>
              <w:widowControl w:val="0"/>
              <w:spacing w:line="312" w:lineRule="auto"/>
              <w:ind w:left="225" w:right="180" w:firstLine="90"/>
              <w:jc w:val="both"/>
              <w:textAlignment w:val="baseline"/>
              <w:rPr>
                <w:rFonts w:ascii="GHEA Grapalat" w:hAnsi="GHEA Grapalat"/>
                <w:bCs/>
                <w:sz w:val="24"/>
                <w:szCs w:val="24"/>
                <w:lang w:val="hy-AM"/>
              </w:rPr>
            </w:pPr>
            <w:r w:rsidRPr="005237A0">
              <w:rPr>
                <w:rFonts w:ascii="GHEA Grapalat" w:hAnsi="GHEA Grapalat"/>
                <w:bCs/>
                <w:sz w:val="24"/>
                <w:szCs w:val="24"/>
                <w:lang w:val="hy-AM"/>
              </w:rPr>
              <w:tab/>
              <w:t>Վերոգրյալ կարգավորման բովանդակային ամբողջականությունն ապահովելու նպատակով՝ առաջարկում ենք «լուսաբանման» բառը փոխարինել «լուսաբանումը» բառով, ինչպես նաև «խարությամբ» բառը փոխարինել «խորությամբ» բառով։</w:t>
            </w:r>
          </w:p>
          <w:p w14:paraId="7924A629" w14:textId="77777777" w:rsidR="00B22EFE" w:rsidRPr="005237A0" w:rsidRDefault="00B22EFE" w:rsidP="005237A0">
            <w:pPr>
              <w:widowControl w:val="0"/>
              <w:spacing w:line="312" w:lineRule="auto"/>
              <w:ind w:left="225" w:right="180" w:firstLine="90"/>
              <w:jc w:val="both"/>
              <w:textAlignment w:val="baseline"/>
              <w:rPr>
                <w:rFonts w:ascii="GHEA Grapalat" w:hAnsi="GHEA Grapalat"/>
                <w:bCs/>
                <w:sz w:val="24"/>
                <w:szCs w:val="24"/>
                <w:lang w:val="hy-AM"/>
              </w:rPr>
            </w:pPr>
            <w:r w:rsidRPr="005237A0">
              <w:rPr>
                <w:rFonts w:ascii="GHEA Grapalat" w:hAnsi="GHEA Grapalat"/>
                <w:bCs/>
                <w:sz w:val="24"/>
                <w:szCs w:val="24"/>
                <w:lang w:val="hy-AM"/>
              </w:rPr>
              <w:tab/>
              <w:t>Միաժամանակ, նկատի ունենալով, որ Նախագծի նախաբանում Սահմանադրության 146-րդ հոդվածի 4-րդ մասին և «Կառավարության կառուցվածքի և գործունեության մասին» օրենքի 15-րդ կետին հղումը կատարելը բավարար չէ՝ առաջարկում ենք հղում կատարել համապատասխան նորմատիվ իրավական ակտի, որը կառավարությանը լիազորում է ընդունել սույն որոշումը։</w:t>
            </w:r>
          </w:p>
        </w:tc>
        <w:tc>
          <w:tcPr>
            <w:tcW w:w="6930" w:type="dxa"/>
            <w:gridSpan w:val="3"/>
            <w:tcBorders>
              <w:top w:val="outset" w:sz="6" w:space="0" w:color="auto"/>
              <w:left w:val="outset" w:sz="6" w:space="0" w:color="auto"/>
              <w:bottom w:val="outset" w:sz="6" w:space="0" w:color="auto"/>
              <w:right w:val="outset" w:sz="6" w:space="0" w:color="auto"/>
            </w:tcBorders>
            <w:shd w:val="clear" w:color="auto" w:fill="FFFFFF"/>
          </w:tcPr>
          <w:p w14:paraId="0E076A69" w14:textId="0AA66F96" w:rsidR="00B22EFE" w:rsidRPr="005237A0" w:rsidRDefault="00B22EFE" w:rsidP="005237A0">
            <w:pPr>
              <w:spacing w:line="312" w:lineRule="auto"/>
              <w:ind w:right="202"/>
              <w:jc w:val="center"/>
              <w:rPr>
                <w:rFonts w:ascii="GHEA Grapalat" w:hAnsi="GHEA Grapalat" w:cs="Sylfaen"/>
                <w:snapToGrid w:val="0"/>
                <w:sz w:val="24"/>
                <w:szCs w:val="24"/>
                <w:lang w:val="hy-AM" w:eastAsia="ru-RU"/>
              </w:rPr>
            </w:pPr>
            <w:r w:rsidRPr="005237A0">
              <w:rPr>
                <w:rFonts w:ascii="GHEA Grapalat" w:hAnsi="GHEA Grapalat" w:cs="Sylfaen"/>
                <w:snapToGrid w:val="0"/>
                <w:sz w:val="24"/>
                <w:szCs w:val="24"/>
                <w:lang w:val="hy-AM" w:eastAsia="ru-RU"/>
              </w:rPr>
              <w:lastRenderedPageBreak/>
              <w:t>1</w:t>
            </w:r>
            <w:r w:rsidRPr="005237A0">
              <w:rPr>
                <w:rFonts w:ascii="Microsoft JhengHei" w:eastAsia="Microsoft JhengHei" w:hAnsi="Microsoft JhengHei" w:cs="Microsoft JhengHei" w:hint="eastAsia"/>
                <w:snapToGrid w:val="0"/>
                <w:sz w:val="24"/>
                <w:szCs w:val="24"/>
                <w:lang w:val="hy-AM" w:eastAsia="ru-RU"/>
              </w:rPr>
              <w:t>․</w:t>
            </w:r>
            <w:r w:rsidRPr="005237A0">
              <w:rPr>
                <w:rFonts w:ascii="GHEA Grapalat" w:hAnsi="GHEA Grapalat" w:cs="Sylfaen"/>
                <w:snapToGrid w:val="0"/>
                <w:sz w:val="24"/>
                <w:szCs w:val="24"/>
                <w:lang w:val="hy-AM" w:eastAsia="ru-RU"/>
              </w:rPr>
              <w:t xml:space="preserve"> Ընդունվել է։</w:t>
            </w:r>
          </w:p>
          <w:p w14:paraId="4D89E6D5" w14:textId="40EC9528" w:rsidR="00B22EFE" w:rsidRPr="005237A0" w:rsidRDefault="00B22EFE" w:rsidP="005237A0">
            <w:pPr>
              <w:spacing w:line="312" w:lineRule="auto"/>
              <w:ind w:right="202"/>
              <w:rPr>
                <w:rFonts w:ascii="GHEA Grapalat" w:hAnsi="GHEA Grapalat" w:cs="Sylfaen"/>
                <w:snapToGrid w:val="0"/>
                <w:sz w:val="24"/>
                <w:szCs w:val="24"/>
                <w:lang w:val="hy-AM" w:eastAsia="ru-RU"/>
              </w:rPr>
            </w:pPr>
          </w:p>
          <w:p w14:paraId="4F22E789" w14:textId="77777777" w:rsidR="00B22EFE" w:rsidRPr="005237A0" w:rsidRDefault="00B22EFE" w:rsidP="005237A0">
            <w:pPr>
              <w:spacing w:line="312" w:lineRule="auto"/>
              <w:ind w:right="202"/>
              <w:rPr>
                <w:rFonts w:ascii="GHEA Grapalat" w:hAnsi="GHEA Grapalat" w:cs="Sylfaen"/>
                <w:snapToGrid w:val="0"/>
                <w:sz w:val="24"/>
                <w:szCs w:val="24"/>
                <w:lang w:val="hy-AM" w:eastAsia="ru-RU"/>
              </w:rPr>
            </w:pPr>
          </w:p>
          <w:p w14:paraId="3E69450F" w14:textId="77777777" w:rsidR="00B22EFE" w:rsidRPr="005237A0" w:rsidRDefault="00B22EFE" w:rsidP="005237A0">
            <w:pPr>
              <w:spacing w:line="312" w:lineRule="auto"/>
              <w:ind w:right="202"/>
              <w:rPr>
                <w:rFonts w:ascii="GHEA Grapalat" w:hAnsi="GHEA Grapalat" w:cs="Sylfaen"/>
                <w:snapToGrid w:val="0"/>
                <w:sz w:val="24"/>
                <w:szCs w:val="24"/>
                <w:lang w:val="hy-AM" w:eastAsia="ru-RU"/>
              </w:rPr>
            </w:pPr>
          </w:p>
          <w:p w14:paraId="678B1575" w14:textId="77777777" w:rsidR="00B22EFE" w:rsidRPr="005237A0" w:rsidRDefault="00B22EFE" w:rsidP="005237A0">
            <w:pPr>
              <w:spacing w:line="312" w:lineRule="auto"/>
              <w:ind w:right="202"/>
              <w:rPr>
                <w:rFonts w:ascii="GHEA Grapalat" w:hAnsi="GHEA Grapalat" w:cs="Sylfaen"/>
                <w:snapToGrid w:val="0"/>
                <w:sz w:val="24"/>
                <w:szCs w:val="24"/>
                <w:lang w:val="hy-AM" w:eastAsia="ru-RU"/>
              </w:rPr>
            </w:pPr>
          </w:p>
          <w:p w14:paraId="5DC30E81" w14:textId="77777777" w:rsidR="00B22EFE" w:rsidRPr="005237A0" w:rsidRDefault="00B22EFE" w:rsidP="005237A0">
            <w:pPr>
              <w:spacing w:line="312" w:lineRule="auto"/>
              <w:ind w:right="202"/>
              <w:rPr>
                <w:rFonts w:ascii="GHEA Grapalat" w:hAnsi="GHEA Grapalat" w:cs="Sylfaen"/>
                <w:snapToGrid w:val="0"/>
                <w:sz w:val="24"/>
                <w:szCs w:val="24"/>
                <w:lang w:val="hy-AM" w:eastAsia="ru-RU"/>
              </w:rPr>
            </w:pPr>
          </w:p>
          <w:p w14:paraId="1F106560" w14:textId="77777777" w:rsidR="00B22EFE" w:rsidRPr="005237A0" w:rsidRDefault="00B22EFE" w:rsidP="005237A0">
            <w:pPr>
              <w:spacing w:line="312" w:lineRule="auto"/>
              <w:ind w:right="202"/>
              <w:rPr>
                <w:rFonts w:ascii="GHEA Grapalat" w:hAnsi="GHEA Grapalat" w:cs="Sylfaen"/>
                <w:snapToGrid w:val="0"/>
                <w:sz w:val="24"/>
                <w:szCs w:val="24"/>
                <w:lang w:val="hy-AM" w:eastAsia="ru-RU"/>
              </w:rPr>
            </w:pPr>
          </w:p>
          <w:p w14:paraId="530DC6AD" w14:textId="77777777" w:rsidR="00B22EFE" w:rsidRPr="005237A0" w:rsidRDefault="00B22EFE" w:rsidP="005237A0">
            <w:pPr>
              <w:spacing w:line="312" w:lineRule="auto"/>
              <w:ind w:right="202"/>
              <w:rPr>
                <w:rFonts w:ascii="GHEA Grapalat" w:hAnsi="GHEA Grapalat" w:cs="Sylfaen"/>
                <w:snapToGrid w:val="0"/>
                <w:sz w:val="24"/>
                <w:szCs w:val="24"/>
                <w:lang w:val="hy-AM" w:eastAsia="ru-RU"/>
              </w:rPr>
            </w:pPr>
          </w:p>
          <w:p w14:paraId="528BBA88" w14:textId="77777777" w:rsidR="00B22EFE" w:rsidRPr="005237A0" w:rsidRDefault="00B22EFE" w:rsidP="005237A0">
            <w:pPr>
              <w:spacing w:line="312" w:lineRule="auto"/>
              <w:ind w:right="202"/>
              <w:rPr>
                <w:rFonts w:ascii="GHEA Grapalat" w:hAnsi="GHEA Grapalat" w:cs="Sylfaen"/>
                <w:snapToGrid w:val="0"/>
                <w:sz w:val="24"/>
                <w:szCs w:val="24"/>
                <w:lang w:val="hy-AM" w:eastAsia="ru-RU"/>
              </w:rPr>
            </w:pPr>
          </w:p>
          <w:p w14:paraId="557FCB85" w14:textId="77777777" w:rsidR="00B22EFE" w:rsidRPr="005237A0" w:rsidRDefault="00B22EFE" w:rsidP="005237A0">
            <w:pPr>
              <w:spacing w:line="312" w:lineRule="auto"/>
              <w:ind w:right="202"/>
              <w:rPr>
                <w:rFonts w:ascii="GHEA Grapalat" w:hAnsi="GHEA Grapalat" w:cs="Sylfaen"/>
                <w:snapToGrid w:val="0"/>
                <w:sz w:val="24"/>
                <w:szCs w:val="24"/>
                <w:lang w:val="hy-AM" w:eastAsia="ru-RU"/>
              </w:rPr>
            </w:pPr>
          </w:p>
          <w:p w14:paraId="22AF9E89" w14:textId="77777777" w:rsidR="00B22EFE" w:rsidRPr="005237A0" w:rsidRDefault="00B22EFE" w:rsidP="005237A0">
            <w:pPr>
              <w:spacing w:line="312" w:lineRule="auto"/>
              <w:ind w:right="202"/>
              <w:rPr>
                <w:rFonts w:ascii="GHEA Grapalat" w:hAnsi="GHEA Grapalat" w:cs="Sylfaen"/>
                <w:snapToGrid w:val="0"/>
                <w:sz w:val="24"/>
                <w:szCs w:val="24"/>
                <w:lang w:val="hy-AM" w:eastAsia="ru-RU"/>
              </w:rPr>
            </w:pPr>
          </w:p>
          <w:p w14:paraId="4661B2DA" w14:textId="77777777" w:rsidR="00B22EFE" w:rsidRPr="005237A0" w:rsidRDefault="00B22EFE" w:rsidP="005237A0">
            <w:pPr>
              <w:spacing w:line="312" w:lineRule="auto"/>
              <w:ind w:right="202"/>
              <w:rPr>
                <w:rFonts w:ascii="GHEA Grapalat" w:hAnsi="GHEA Grapalat" w:cs="Sylfaen"/>
                <w:snapToGrid w:val="0"/>
                <w:sz w:val="24"/>
                <w:szCs w:val="24"/>
                <w:lang w:val="hy-AM" w:eastAsia="ru-RU"/>
              </w:rPr>
            </w:pPr>
          </w:p>
          <w:p w14:paraId="2D17412B" w14:textId="77777777" w:rsidR="00B22EFE" w:rsidRPr="005237A0" w:rsidRDefault="00B22EFE" w:rsidP="005237A0">
            <w:pPr>
              <w:spacing w:line="312" w:lineRule="auto"/>
              <w:ind w:right="202"/>
              <w:rPr>
                <w:rFonts w:ascii="GHEA Grapalat" w:hAnsi="GHEA Grapalat" w:cs="Sylfaen"/>
                <w:snapToGrid w:val="0"/>
                <w:sz w:val="24"/>
                <w:szCs w:val="24"/>
                <w:lang w:val="hy-AM" w:eastAsia="ru-RU"/>
              </w:rPr>
            </w:pPr>
          </w:p>
          <w:p w14:paraId="702BDEA4" w14:textId="77777777" w:rsidR="00B22EFE" w:rsidRPr="005237A0" w:rsidRDefault="00B22EFE" w:rsidP="005237A0">
            <w:pPr>
              <w:spacing w:line="312" w:lineRule="auto"/>
              <w:ind w:right="202"/>
              <w:rPr>
                <w:rFonts w:ascii="GHEA Grapalat" w:hAnsi="GHEA Grapalat" w:cs="Sylfaen"/>
                <w:snapToGrid w:val="0"/>
                <w:sz w:val="24"/>
                <w:szCs w:val="24"/>
                <w:lang w:val="hy-AM" w:eastAsia="ru-RU"/>
              </w:rPr>
            </w:pPr>
          </w:p>
          <w:p w14:paraId="45DCCB37" w14:textId="61DC14C5" w:rsidR="00B22EFE" w:rsidRPr="005237A0" w:rsidRDefault="00B22EFE" w:rsidP="005237A0">
            <w:pPr>
              <w:spacing w:line="312" w:lineRule="auto"/>
              <w:ind w:right="202"/>
              <w:jc w:val="center"/>
              <w:rPr>
                <w:rFonts w:ascii="GHEA Grapalat" w:hAnsi="GHEA Grapalat"/>
                <w:bCs/>
                <w:sz w:val="24"/>
                <w:szCs w:val="24"/>
                <w:lang w:val="hy-AM"/>
              </w:rPr>
            </w:pPr>
            <w:r w:rsidRPr="005237A0">
              <w:rPr>
                <w:rFonts w:ascii="GHEA Grapalat" w:hAnsi="GHEA Grapalat" w:cs="Sylfaen"/>
                <w:snapToGrid w:val="0"/>
                <w:sz w:val="24"/>
                <w:szCs w:val="24"/>
                <w:lang w:val="hy-AM" w:eastAsia="ru-RU"/>
              </w:rPr>
              <w:t>2</w:t>
            </w:r>
            <w:r w:rsidRPr="005237A0">
              <w:rPr>
                <w:rFonts w:ascii="Microsoft JhengHei" w:eastAsia="Microsoft JhengHei" w:hAnsi="Microsoft JhengHei" w:cs="Microsoft JhengHei" w:hint="eastAsia"/>
                <w:bCs/>
                <w:sz w:val="24"/>
                <w:szCs w:val="24"/>
                <w:lang w:val="hy-AM"/>
              </w:rPr>
              <w:t>․</w:t>
            </w:r>
            <w:r w:rsidRPr="005237A0">
              <w:rPr>
                <w:rFonts w:ascii="GHEA Grapalat" w:hAnsi="GHEA Grapalat"/>
                <w:bCs/>
                <w:sz w:val="24"/>
                <w:szCs w:val="24"/>
                <w:lang w:val="hy-AM"/>
              </w:rPr>
              <w:t xml:space="preserve"> </w:t>
            </w:r>
            <w:r w:rsidRPr="005237A0">
              <w:rPr>
                <w:rFonts w:ascii="GHEA Grapalat" w:hAnsi="GHEA Grapalat" w:cs="GHEA Grapalat"/>
                <w:bCs/>
                <w:sz w:val="24"/>
                <w:szCs w:val="24"/>
                <w:lang w:val="hy-AM"/>
              </w:rPr>
              <w:t>Ընդ</w:t>
            </w:r>
            <w:r w:rsidRPr="005237A0">
              <w:rPr>
                <w:rFonts w:ascii="GHEA Grapalat" w:hAnsi="GHEA Grapalat"/>
                <w:bCs/>
                <w:sz w:val="24"/>
                <w:szCs w:val="24"/>
                <w:lang w:val="hy-AM"/>
              </w:rPr>
              <w:t>ունվել է։</w:t>
            </w:r>
          </w:p>
          <w:p w14:paraId="426CC596" w14:textId="77777777" w:rsidR="00B22EFE" w:rsidRPr="005237A0" w:rsidRDefault="00B22EFE" w:rsidP="005237A0">
            <w:pPr>
              <w:spacing w:line="312" w:lineRule="auto"/>
              <w:ind w:right="202"/>
              <w:rPr>
                <w:rFonts w:ascii="GHEA Grapalat" w:hAnsi="GHEA Grapalat"/>
                <w:bCs/>
                <w:sz w:val="24"/>
                <w:szCs w:val="24"/>
                <w:lang w:val="hy-AM"/>
              </w:rPr>
            </w:pPr>
          </w:p>
          <w:p w14:paraId="61E4E5B4" w14:textId="77777777" w:rsidR="00B22EFE" w:rsidRPr="005237A0" w:rsidRDefault="00B22EFE" w:rsidP="005237A0">
            <w:pPr>
              <w:spacing w:line="312" w:lineRule="auto"/>
              <w:ind w:right="202"/>
              <w:rPr>
                <w:rFonts w:ascii="GHEA Grapalat" w:hAnsi="GHEA Grapalat"/>
                <w:bCs/>
                <w:sz w:val="24"/>
                <w:szCs w:val="24"/>
                <w:lang w:val="hy-AM"/>
              </w:rPr>
            </w:pPr>
          </w:p>
          <w:p w14:paraId="254D1EE8" w14:textId="77777777" w:rsidR="00B22EFE" w:rsidRPr="005237A0" w:rsidRDefault="00B22EFE" w:rsidP="005237A0">
            <w:pPr>
              <w:spacing w:line="312" w:lineRule="auto"/>
              <w:ind w:right="202"/>
              <w:rPr>
                <w:rFonts w:ascii="GHEA Grapalat" w:hAnsi="GHEA Grapalat"/>
                <w:bCs/>
                <w:sz w:val="24"/>
                <w:szCs w:val="24"/>
                <w:lang w:val="hy-AM"/>
              </w:rPr>
            </w:pPr>
          </w:p>
          <w:p w14:paraId="1AA76F11" w14:textId="77777777" w:rsidR="00B22EFE" w:rsidRPr="005237A0" w:rsidRDefault="00B22EFE" w:rsidP="005237A0">
            <w:pPr>
              <w:spacing w:line="312" w:lineRule="auto"/>
              <w:ind w:right="202"/>
              <w:rPr>
                <w:rFonts w:ascii="GHEA Grapalat" w:hAnsi="GHEA Grapalat"/>
                <w:bCs/>
                <w:sz w:val="24"/>
                <w:szCs w:val="24"/>
                <w:lang w:val="hy-AM"/>
              </w:rPr>
            </w:pPr>
          </w:p>
          <w:p w14:paraId="245CAF47" w14:textId="77777777" w:rsidR="00B22EFE" w:rsidRPr="005237A0" w:rsidRDefault="00B22EFE" w:rsidP="005237A0">
            <w:pPr>
              <w:spacing w:line="312" w:lineRule="auto"/>
              <w:ind w:right="202"/>
              <w:rPr>
                <w:rFonts w:ascii="GHEA Grapalat" w:hAnsi="GHEA Grapalat"/>
                <w:bCs/>
                <w:sz w:val="24"/>
                <w:szCs w:val="24"/>
                <w:lang w:val="hy-AM"/>
              </w:rPr>
            </w:pPr>
          </w:p>
          <w:p w14:paraId="7573FF3A" w14:textId="77777777" w:rsidR="00B22EFE" w:rsidRPr="005237A0" w:rsidRDefault="00B22EFE" w:rsidP="005237A0">
            <w:pPr>
              <w:spacing w:line="312" w:lineRule="auto"/>
              <w:ind w:right="202"/>
              <w:rPr>
                <w:rFonts w:ascii="GHEA Grapalat" w:hAnsi="GHEA Grapalat"/>
                <w:bCs/>
                <w:sz w:val="24"/>
                <w:szCs w:val="24"/>
                <w:lang w:val="hy-AM"/>
              </w:rPr>
            </w:pPr>
          </w:p>
          <w:p w14:paraId="7E133E51" w14:textId="77777777" w:rsidR="00B22EFE" w:rsidRPr="005237A0" w:rsidRDefault="00B22EFE" w:rsidP="005237A0">
            <w:pPr>
              <w:spacing w:line="312" w:lineRule="auto"/>
              <w:ind w:right="202"/>
              <w:jc w:val="center"/>
              <w:rPr>
                <w:rFonts w:ascii="GHEA Grapalat" w:hAnsi="GHEA Grapalat"/>
                <w:bCs/>
                <w:sz w:val="24"/>
                <w:szCs w:val="24"/>
                <w:lang w:val="hy-AM"/>
              </w:rPr>
            </w:pPr>
            <w:r w:rsidRPr="005237A0">
              <w:rPr>
                <w:rFonts w:ascii="GHEA Grapalat" w:hAnsi="GHEA Grapalat"/>
                <w:bCs/>
                <w:sz w:val="24"/>
                <w:szCs w:val="24"/>
                <w:lang w:val="hy-AM"/>
              </w:rPr>
              <w:t>3</w:t>
            </w:r>
            <w:r w:rsidRPr="005237A0">
              <w:rPr>
                <w:rFonts w:ascii="Microsoft JhengHei" w:eastAsia="Microsoft JhengHei" w:hAnsi="Microsoft JhengHei" w:cs="Microsoft JhengHei" w:hint="eastAsia"/>
                <w:bCs/>
                <w:sz w:val="24"/>
                <w:szCs w:val="24"/>
                <w:lang w:val="hy-AM"/>
              </w:rPr>
              <w:t>․</w:t>
            </w:r>
            <w:r w:rsidRPr="005237A0">
              <w:rPr>
                <w:rFonts w:ascii="GHEA Grapalat" w:hAnsi="GHEA Grapalat"/>
                <w:bCs/>
                <w:sz w:val="24"/>
                <w:szCs w:val="24"/>
                <w:lang w:val="hy-AM"/>
              </w:rPr>
              <w:t xml:space="preserve"> Ընդունվել է։</w:t>
            </w:r>
          </w:p>
          <w:p w14:paraId="434A9925" w14:textId="77777777" w:rsidR="00B22EFE" w:rsidRPr="005237A0" w:rsidRDefault="00B22EFE" w:rsidP="005237A0">
            <w:pPr>
              <w:spacing w:line="312" w:lineRule="auto"/>
              <w:ind w:right="202"/>
              <w:rPr>
                <w:rFonts w:ascii="GHEA Grapalat" w:hAnsi="GHEA Grapalat"/>
                <w:snapToGrid w:val="0"/>
                <w:sz w:val="24"/>
                <w:szCs w:val="24"/>
                <w:lang w:val="hy-AM" w:eastAsia="ru-RU"/>
              </w:rPr>
            </w:pPr>
          </w:p>
          <w:p w14:paraId="1FE1F3B0" w14:textId="77777777" w:rsidR="00B22EFE" w:rsidRPr="005237A0" w:rsidRDefault="00B22EFE" w:rsidP="005237A0">
            <w:pPr>
              <w:spacing w:line="312" w:lineRule="auto"/>
              <w:ind w:right="202"/>
              <w:rPr>
                <w:rFonts w:ascii="GHEA Grapalat" w:hAnsi="GHEA Grapalat"/>
                <w:snapToGrid w:val="0"/>
                <w:sz w:val="24"/>
                <w:szCs w:val="24"/>
                <w:lang w:val="hy-AM" w:eastAsia="ru-RU"/>
              </w:rPr>
            </w:pPr>
          </w:p>
          <w:p w14:paraId="3A4E7936" w14:textId="77777777" w:rsidR="00B22EFE" w:rsidRPr="005237A0" w:rsidRDefault="00B22EFE" w:rsidP="005237A0">
            <w:pPr>
              <w:spacing w:line="312" w:lineRule="auto"/>
              <w:ind w:right="202"/>
              <w:rPr>
                <w:rFonts w:ascii="GHEA Grapalat" w:hAnsi="GHEA Grapalat"/>
                <w:snapToGrid w:val="0"/>
                <w:sz w:val="24"/>
                <w:szCs w:val="24"/>
                <w:lang w:val="hy-AM" w:eastAsia="ru-RU"/>
              </w:rPr>
            </w:pPr>
          </w:p>
          <w:p w14:paraId="6F8CD106" w14:textId="77777777" w:rsidR="00B22EFE" w:rsidRPr="005237A0" w:rsidRDefault="00B22EFE" w:rsidP="005237A0">
            <w:pPr>
              <w:spacing w:line="312" w:lineRule="auto"/>
              <w:ind w:right="202"/>
              <w:rPr>
                <w:rFonts w:ascii="GHEA Grapalat" w:hAnsi="GHEA Grapalat"/>
                <w:snapToGrid w:val="0"/>
                <w:sz w:val="24"/>
                <w:szCs w:val="24"/>
                <w:lang w:val="hy-AM" w:eastAsia="ru-RU"/>
              </w:rPr>
            </w:pPr>
          </w:p>
          <w:p w14:paraId="083BCD2B" w14:textId="77777777" w:rsidR="00B22EFE" w:rsidRPr="005237A0" w:rsidRDefault="00B22EFE" w:rsidP="005237A0">
            <w:pPr>
              <w:spacing w:line="312" w:lineRule="auto"/>
              <w:ind w:right="202"/>
              <w:rPr>
                <w:rFonts w:ascii="GHEA Grapalat" w:hAnsi="GHEA Grapalat"/>
                <w:snapToGrid w:val="0"/>
                <w:sz w:val="24"/>
                <w:szCs w:val="24"/>
                <w:lang w:val="hy-AM" w:eastAsia="ru-RU"/>
              </w:rPr>
            </w:pPr>
          </w:p>
          <w:p w14:paraId="793A9301" w14:textId="77777777" w:rsidR="00B22EFE" w:rsidRPr="005237A0" w:rsidRDefault="00B22EFE" w:rsidP="005237A0">
            <w:pPr>
              <w:spacing w:line="312" w:lineRule="auto"/>
              <w:ind w:right="202"/>
              <w:rPr>
                <w:rFonts w:ascii="GHEA Grapalat" w:hAnsi="GHEA Grapalat"/>
                <w:snapToGrid w:val="0"/>
                <w:sz w:val="24"/>
                <w:szCs w:val="24"/>
                <w:lang w:val="hy-AM" w:eastAsia="ru-RU"/>
              </w:rPr>
            </w:pPr>
          </w:p>
          <w:p w14:paraId="572689E5" w14:textId="77777777" w:rsidR="00B22EFE" w:rsidRPr="005237A0" w:rsidRDefault="00B22EFE" w:rsidP="005237A0">
            <w:pPr>
              <w:spacing w:line="312" w:lineRule="auto"/>
              <w:ind w:right="202"/>
              <w:rPr>
                <w:rFonts w:ascii="GHEA Grapalat" w:hAnsi="GHEA Grapalat"/>
                <w:snapToGrid w:val="0"/>
                <w:sz w:val="24"/>
                <w:szCs w:val="24"/>
                <w:lang w:val="hy-AM" w:eastAsia="ru-RU"/>
              </w:rPr>
            </w:pPr>
          </w:p>
          <w:p w14:paraId="7C84EBD5" w14:textId="77777777" w:rsidR="00B22EFE" w:rsidRPr="005237A0" w:rsidRDefault="00B22EFE" w:rsidP="005237A0">
            <w:pPr>
              <w:spacing w:line="312" w:lineRule="auto"/>
              <w:ind w:right="202"/>
              <w:rPr>
                <w:rFonts w:ascii="GHEA Grapalat" w:hAnsi="GHEA Grapalat"/>
                <w:snapToGrid w:val="0"/>
                <w:sz w:val="24"/>
                <w:szCs w:val="24"/>
                <w:lang w:val="hy-AM" w:eastAsia="ru-RU"/>
              </w:rPr>
            </w:pPr>
          </w:p>
          <w:p w14:paraId="12583BD3" w14:textId="77777777" w:rsidR="00B22EFE" w:rsidRPr="005237A0" w:rsidRDefault="00B22EFE" w:rsidP="005237A0">
            <w:pPr>
              <w:spacing w:line="312" w:lineRule="auto"/>
              <w:ind w:right="202"/>
              <w:rPr>
                <w:rFonts w:ascii="GHEA Grapalat" w:hAnsi="GHEA Grapalat"/>
                <w:snapToGrid w:val="0"/>
                <w:sz w:val="24"/>
                <w:szCs w:val="24"/>
                <w:lang w:val="hy-AM" w:eastAsia="ru-RU"/>
              </w:rPr>
            </w:pPr>
          </w:p>
          <w:p w14:paraId="5DFBC16D" w14:textId="77777777" w:rsidR="00B22EFE" w:rsidRPr="005237A0" w:rsidRDefault="00B22EFE" w:rsidP="005237A0">
            <w:pPr>
              <w:spacing w:line="312" w:lineRule="auto"/>
              <w:ind w:right="202"/>
              <w:rPr>
                <w:rFonts w:ascii="GHEA Grapalat" w:hAnsi="GHEA Grapalat"/>
                <w:snapToGrid w:val="0"/>
                <w:sz w:val="24"/>
                <w:szCs w:val="24"/>
                <w:lang w:val="hy-AM" w:eastAsia="ru-RU"/>
              </w:rPr>
            </w:pPr>
          </w:p>
          <w:p w14:paraId="1E386025" w14:textId="77777777" w:rsidR="00B22EFE" w:rsidRPr="005237A0" w:rsidRDefault="00B22EFE" w:rsidP="005237A0">
            <w:pPr>
              <w:spacing w:line="312" w:lineRule="auto"/>
              <w:ind w:right="202"/>
              <w:rPr>
                <w:rFonts w:ascii="GHEA Grapalat" w:hAnsi="GHEA Grapalat"/>
                <w:snapToGrid w:val="0"/>
                <w:sz w:val="24"/>
                <w:szCs w:val="24"/>
                <w:lang w:val="hy-AM" w:eastAsia="ru-RU"/>
              </w:rPr>
            </w:pPr>
          </w:p>
          <w:p w14:paraId="73CD3458" w14:textId="77777777" w:rsidR="00B22EFE" w:rsidRPr="005237A0" w:rsidRDefault="00B22EFE" w:rsidP="005237A0">
            <w:pPr>
              <w:spacing w:line="312" w:lineRule="auto"/>
              <w:ind w:right="202"/>
              <w:rPr>
                <w:rFonts w:ascii="GHEA Grapalat" w:hAnsi="GHEA Grapalat"/>
                <w:snapToGrid w:val="0"/>
                <w:sz w:val="24"/>
                <w:szCs w:val="24"/>
                <w:lang w:val="hy-AM" w:eastAsia="ru-RU"/>
              </w:rPr>
            </w:pPr>
          </w:p>
          <w:p w14:paraId="225E0A0F" w14:textId="77777777" w:rsidR="00B22EFE" w:rsidRPr="005237A0" w:rsidRDefault="00B22EFE" w:rsidP="005237A0">
            <w:pPr>
              <w:spacing w:line="312" w:lineRule="auto"/>
              <w:ind w:right="202"/>
              <w:rPr>
                <w:rFonts w:ascii="GHEA Grapalat" w:hAnsi="GHEA Grapalat"/>
                <w:snapToGrid w:val="0"/>
                <w:sz w:val="24"/>
                <w:szCs w:val="24"/>
                <w:lang w:val="hy-AM" w:eastAsia="ru-RU"/>
              </w:rPr>
            </w:pPr>
          </w:p>
          <w:p w14:paraId="0CB49F1E" w14:textId="77777777" w:rsidR="00B22EFE" w:rsidRPr="005237A0" w:rsidRDefault="00B22EFE" w:rsidP="005237A0">
            <w:pPr>
              <w:spacing w:line="312" w:lineRule="auto"/>
              <w:ind w:right="202"/>
              <w:rPr>
                <w:rFonts w:ascii="GHEA Grapalat" w:hAnsi="GHEA Grapalat"/>
                <w:snapToGrid w:val="0"/>
                <w:sz w:val="24"/>
                <w:szCs w:val="24"/>
                <w:lang w:val="hy-AM" w:eastAsia="ru-RU"/>
              </w:rPr>
            </w:pPr>
          </w:p>
          <w:p w14:paraId="0849082F" w14:textId="77777777" w:rsidR="00B22EFE" w:rsidRPr="005237A0" w:rsidRDefault="00B22EFE" w:rsidP="005237A0">
            <w:pPr>
              <w:spacing w:line="312" w:lineRule="auto"/>
              <w:ind w:right="202"/>
              <w:rPr>
                <w:rFonts w:ascii="GHEA Grapalat" w:hAnsi="GHEA Grapalat"/>
                <w:snapToGrid w:val="0"/>
                <w:sz w:val="24"/>
                <w:szCs w:val="24"/>
                <w:lang w:val="hy-AM" w:eastAsia="ru-RU"/>
              </w:rPr>
            </w:pPr>
          </w:p>
          <w:p w14:paraId="74CBB515" w14:textId="77777777" w:rsidR="00B22EFE" w:rsidRPr="005237A0" w:rsidRDefault="00B22EFE" w:rsidP="005237A0">
            <w:pPr>
              <w:spacing w:line="312" w:lineRule="auto"/>
              <w:ind w:right="202"/>
              <w:rPr>
                <w:rFonts w:ascii="GHEA Grapalat" w:hAnsi="GHEA Grapalat"/>
                <w:snapToGrid w:val="0"/>
                <w:sz w:val="24"/>
                <w:szCs w:val="24"/>
                <w:lang w:val="hy-AM" w:eastAsia="ru-RU"/>
              </w:rPr>
            </w:pPr>
          </w:p>
          <w:p w14:paraId="45EEE7CE" w14:textId="77777777" w:rsidR="00B22EFE" w:rsidRPr="005237A0" w:rsidRDefault="00B22EFE" w:rsidP="005237A0">
            <w:pPr>
              <w:spacing w:line="312" w:lineRule="auto"/>
              <w:ind w:right="202"/>
              <w:jc w:val="center"/>
              <w:rPr>
                <w:rFonts w:ascii="GHEA Grapalat" w:hAnsi="GHEA Grapalat"/>
                <w:snapToGrid w:val="0"/>
                <w:sz w:val="24"/>
                <w:szCs w:val="24"/>
                <w:lang w:val="hy-AM" w:eastAsia="ru-RU"/>
              </w:rPr>
            </w:pPr>
            <w:r w:rsidRPr="005237A0">
              <w:rPr>
                <w:rFonts w:ascii="GHEA Grapalat" w:hAnsi="GHEA Grapalat"/>
                <w:snapToGrid w:val="0"/>
                <w:sz w:val="24"/>
                <w:szCs w:val="24"/>
                <w:lang w:val="hy-AM" w:eastAsia="ru-RU"/>
              </w:rPr>
              <w:t>4</w:t>
            </w:r>
            <w:r w:rsidRPr="005237A0">
              <w:rPr>
                <w:rFonts w:ascii="Microsoft JhengHei" w:eastAsia="Microsoft JhengHei" w:hAnsi="Microsoft JhengHei" w:cs="Microsoft JhengHei" w:hint="eastAsia"/>
                <w:snapToGrid w:val="0"/>
                <w:sz w:val="24"/>
                <w:szCs w:val="24"/>
                <w:lang w:val="hy-AM" w:eastAsia="ru-RU"/>
              </w:rPr>
              <w:t>․</w:t>
            </w:r>
            <w:r w:rsidRPr="005237A0">
              <w:rPr>
                <w:rFonts w:ascii="GHEA Grapalat" w:hAnsi="GHEA Grapalat"/>
                <w:snapToGrid w:val="0"/>
                <w:sz w:val="24"/>
                <w:szCs w:val="24"/>
                <w:lang w:val="hy-AM" w:eastAsia="ru-RU"/>
              </w:rPr>
              <w:t xml:space="preserve"> </w:t>
            </w:r>
            <w:r w:rsidRPr="005237A0">
              <w:rPr>
                <w:rFonts w:ascii="GHEA Grapalat" w:hAnsi="GHEA Grapalat" w:cs="GHEA Grapalat"/>
                <w:snapToGrid w:val="0"/>
                <w:sz w:val="24"/>
                <w:szCs w:val="24"/>
                <w:lang w:val="hy-AM" w:eastAsia="ru-RU"/>
              </w:rPr>
              <w:t>Ընդունվել է։</w:t>
            </w:r>
          </w:p>
          <w:p w14:paraId="793FA95E" w14:textId="77777777" w:rsidR="00B22EFE" w:rsidRPr="005237A0" w:rsidRDefault="00B22EFE" w:rsidP="005237A0">
            <w:pPr>
              <w:spacing w:line="312" w:lineRule="auto"/>
              <w:ind w:right="202"/>
              <w:rPr>
                <w:rFonts w:ascii="GHEA Grapalat" w:hAnsi="GHEA Grapalat"/>
                <w:snapToGrid w:val="0"/>
                <w:sz w:val="24"/>
                <w:szCs w:val="24"/>
                <w:lang w:val="hy-AM" w:eastAsia="ru-RU"/>
              </w:rPr>
            </w:pPr>
          </w:p>
          <w:p w14:paraId="1A516BB2" w14:textId="77777777" w:rsidR="00B22EFE" w:rsidRPr="005237A0" w:rsidRDefault="00B22EFE" w:rsidP="005237A0">
            <w:pPr>
              <w:spacing w:line="312" w:lineRule="auto"/>
              <w:ind w:right="202"/>
              <w:rPr>
                <w:rFonts w:ascii="GHEA Grapalat" w:hAnsi="GHEA Grapalat"/>
                <w:snapToGrid w:val="0"/>
                <w:sz w:val="24"/>
                <w:szCs w:val="24"/>
                <w:lang w:val="hy-AM" w:eastAsia="ru-RU"/>
              </w:rPr>
            </w:pPr>
          </w:p>
          <w:p w14:paraId="409D388C" w14:textId="77777777" w:rsidR="00B22EFE" w:rsidRPr="005237A0" w:rsidRDefault="00B22EFE" w:rsidP="005237A0">
            <w:pPr>
              <w:spacing w:line="312" w:lineRule="auto"/>
              <w:ind w:right="202"/>
              <w:rPr>
                <w:rFonts w:ascii="GHEA Grapalat" w:hAnsi="GHEA Grapalat"/>
                <w:snapToGrid w:val="0"/>
                <w:sz w:val="24"/>
                <w:szCs w:val="24"/>
                <w:lang w:val="hy-AM" w:eastAsia="ru-RU"/>
              </w:rPr>
            </w:pPr>
          </w:p>
          <w:p w14:paraId="6A8F2521" w14:textId="77777777" w:rsidR="00B22EFE" w:rsidRPr="005237A0" w:rsidRDefault="00B22EFE" w:rsidP="005237A0">
            <w:pPr>
              <w:spacing w:line="312" w:lineRule="auto"/>
              <w:ind w:right="202"/>
              <w:rPr>
                <w:rFonts w:ascii="GHEA Grapalat" w:hAnsi="GHEA Grapalat"/>
                <w:snapToGrid w:val="0"/>
                <w:sz w:val="24"/>
                <w:szCs w:val="24"/>
                <w:lang w:val="hy-AM" w:eastAsia="ru-RU"/>
              </w:rPr>
            </w:pPr>
          </w:p>
          <w:p w14:paraId="10904DC4" w14:textId="77777777" w:rsidR="00B22EFE" w:rsidRPr="005237A0" w:rsidRDefault="00B22EFE" w:rsidP="005237A0">
            <w:pPr>
              <w:spacing w:line="312" w:lineRule="auto"/>
              <w:ind w:right="202"/>
              <w:rPr>
                <w:rFonts w:ascii="GHEA Grapalat" w:hAnsi="GHEA Grapalat"/>
                <w:snapToGrid w:val="0"/>
                <w:sz w:val="24"/>
                <w:szCs w:val="24"/>
                <w:lang w:val="hy-AM" w:eastAsia="ru-RU"/>
              </w:rPr>
            </w:pPr>
          </w:p>
          <w:p w14:paraId="0B040577" w14:textId="77777777" w:rsidR="00B22EFE" w:rsidRPr="005237A0" w:rsidRDefault="00B22EFE" w:rsidP="005237A0">
            <w:pPr>
              <w:spacing w:line="312" w:lineRule="auto"/>
              <w:ind w:right="202"/>
              <w:rPr>
                <w:rFonts w:ascii="GHEA Grapalat" w:hAnsi="GHEA Grapalat"/>
                <w:snapToGrid w:val="0"/>
                <w:sz w:val="24"/>
                <w:szCs w:val="24"/>
                <w:lang w:val="hy-AM" w:eastAsia="ru-RU"/>
              </w:rPr>
            </w:pPr>
          </w:p>
          <w:p w14:paraId="34524E9E" w14:textId="77777777" w:rsidR="00B22EFE" w:rsidRPr="005237A0" w:rsidRDefault="00B22EFE" w:rsidP="005237A0">
            <w:pPr>
              <w:spacing w:line="312" w:lineRule="auto"/>
              <w:ind w:right="202"/>
              <w:rPr>
                <w:rFonts w:ascii="GHEA Grapalat" w:hAnsi="GHEA Grapalat"/>
                <w:snapToGrid w:val="0"/>
                <w:sz w:val="24"/>
                <w:szCs w:val="24"/>
                <w:lang w:val="hy-AM" w:eastAsia="ru-RU"/>
              </w:rPr>
            </w:pPr>
          </w:p>
          <w:p w14:paraId="549ED991" w14:textId="77777777" w:rsidR="00B22EFE" w:rsidRPr="005237A0" w:rsidRDefault="00B22EFE" w:rsidP="005237A0">
            <w:pPr>
              <w:spacing w:line="312" w:lineRule="auto"/>
              <w:ind w:right="202"/>
              <w:rPr>
                <w:rFonts w:ascii="GHEA Grapalat" w:hAnsi="GHEA Grapalat"/>
                <w:snapToGrid w:val="0"/>
                <w:sz w:val="24"/>
                <w:szCs w:val="24"/>
                <w:lang w:val="hy-AM" w:eastAsia="ru-RU"/>
              </w:rPr>
            </w:pPr>
          </w:p>
          <w:p w14:paraId="6D0D652B" w14:textId="77777777" w:rsidR="00B22EFE" w:rsidRPr="005237A0" w:rsidRDefault="00B22EFE" w:rsidP="005237A0">
            <w:pPr>
              <w:spacing w:line="312" w:lineRule="auto"/>
              <w:ind w:right="202"/>
              <w:rPr>
                <w:rFonts w:ascii="GHEA Grapalat" w:hAnsi="GHEA Grapalat"/>
                <w:snapToGrid w:val="0"/>
                <w:sz w:val="24"/>
                <w:szCs w:val="24"/>
                <w:lang w:val="hy-AM" w:eastAsia="ru-RU"/>
              </w:rPr>
            </w:pPr>
          </w:p>
          <w:p w14:paraId="35EF0620" w14:textId="77777777" w:rsidR="00B22EFE" w:rsidRPr="005237A0" w:rsidRDefault="00B22EFE" w:rsidP="005237A0">
            <w:pPr>
              <w:spacing w:line="312" w:lineRule="auto"/>
              <w:ind w:right="202"/>
              <w:rPr>
                <w:rFonts w:ascii="GHEA Grapalat" w:hAnsi="GHEA Grapalat"/>
                <w:snapToGrid w:val="0"/>
                <w:sz w:val="24"/>
                <w:szCs w:val="24"/>
                <w:lang w:val="hy-AM" w:eastAsia="ru-RU"/>
              </w:rPr>
            </w:pPr>
          </w:p>
          <w:p w14:paraId="2DCADBDC" w14:textId="77777777" w:rsidR="00B22EFE" w:rsidRPr="005237A0" w:rsidRDefault="00B22EFE" w:rsidP="005237A0">
            <w:pPr>
              <w:spacing w:line="312" w:lineRule="auto"/>
              <w:ind w:right="202"/>
              <w:rPr>
                <w:rFonts w:ascii="GHEA Grapalat" w:hAnsi="GHEA Grapalat"/>
                <w:snapToGrid w:val="0"/>
                <w:sz w:val="24"/>
                <w:szCs w:val="24"/>
                <w:lang w:val="hy-AM" w:eastAsia="ru-RU"/>
              </w:rPr>
            </w:pPr>
          </w:p>
          <w:p w14:paraId="5A613F6B" w14:textId="77777777" w:rsidR="00B22EFE" w:rsidRPr="005237A0" w:rsidRDefault="00B22EFE" w:rsidP="005237A0">
            <w:pPr>
              <w:spacing w:line="312" w:lineRule="auto"/>
              <w:ind w:right="202"/>
              <w:rPr>
                <w:rFonts w:ascii="GHEA Grapalat" w:hAnsi="GHEA Grapalat"/>
                <w:snapToGrid w:val="0"/>
                <w:sz w:val="24"/>
                <w:szCs w:val="24"/>
                <w:lang w:val="hy-AM" w:eastAsia="ru-RU"/>
              </w:rPr>
            </w:pPr>
          </w:p>
          <w:p w14:paraId="5FCAC40F" w14:textId="77777777" w:rsidR="00B22EFE" w:rsidRPr="005237A0" w:rsidRDefault="00B22EFE" w:rsidP="005237A0">
            <w:pPr>
              <w:spacing w:line="312" w:lineRule="auto"/>
              <w:ind w:right="202"/>
              <w:rPr>
                <w:rFonts w:ascii="GHEA Grapalat" w:hAnsi="GHEA Grapalat"/>
                <w:snapToGrid w:val="0"/>
                <w:sz w:val="24"/>
                <w:szCs w:val="24"/>
                <w:lang w:val="hy-AM" w:eastAsia="ru-RU"/>
              </w:rPr>
            </w:pPr>
          </w:p>
          <w:p w14:paraId="00D06BA3" w14:textId="77777777" w:rsidR="00B22EFE" w:rsidRPr="005237A0" w:rsidRDefault="00B22EFE" w:rsidP="005237A0">
            <w:pPr>
              <w:spacing w:line="312" w:lineRule="auto"/>
              <w:ind w:right="202"/>
              <w:jc w:val="center"/>
              <w:rPr>
                <w:rFonts w:ascii="GHEA Grapalat" w:hAnsi="GHEA Grapalat"/>
                <w:snapToGrid w:val="0"/>
                <w:sz w:val="24"/>
                <w:szCs w:val="24"/>
                <w:lang w:val="hy-AM" w:eastAsia="ru-RU"/>
              </w:rPr>
            </w:pPr>
            <w:r w:rsidRPr="005237A0">
              <w:rPr>
                <w:rFonts w:ascii="GHEA Grapalat" w:hAnsi="GHEA Grapalat"/>
                <w:snapToGrid w:val="0"/>
                <w:sz w:val="24"/>
                <w:szCs w:val="24"/>
                <w:lang w:val="hy-AM" w:eastAsia="ru-RU"/>
              </w:rPr>
              <w:t>5</w:t>
            </w:r>
            <w:r w:rsidRPr="005237A0">
              <w:rPr>
                <w:rFonts w:ascii="Microsoft JhengHei" w:eastAsia="Microsoft JhengHei" w:hAnsi="Microsoft JhengHei" w:cs="Microsoft JhengHei" w:hint="eastAsia"/>
                <w:snapToGrid w:val="0"/>
                <w:sz w:val="24"/>
                <w:szCs w:val="24"/>
                <w:lang w:val="hy-AM" w:eastAsia="ru-RU"/>
              </w:rPr>
              <w:t>․</w:t>
            </w:r>
            <w:r w:rsidRPr="005237A0">
              <w:rPr>
                <w:rFonts w:ascii="GHEA Grapalat" w:hAnsi="GHEA Grapalat"/>
                <w:snapToGrid w:val="0"/>
                <w:sz w:val="24"/>
                <w:szCs w:val="24"/>
                <w:lang w:val="hy-AM" w:eastAsia="ru-RU"/>
              </w:rPr>
              <w:t xml:space="preserve"> </w:t>
            </w:r>
            <w:r w:rsidRPr="005237A0">
              <w:rPr>
                <w:rFonts w:ascii="GHEA Grapalat" w:hAnsi="GHEA Grapalat" w:cs="GHEA Grapalat"/>
                <w:snapToGrid w:val="0"/>
                <w:sz w:val="24"/>
                <w:szCs w:val="24"/>
                <w:lang w:val="hy-AM" w:eastAsia="ru-RU"/>
              </w:rPr>
              <w:t>Ընդունվ</w:t>
            </w:r>
            <w:r w:rsidRPr="005237A0">
              <w:rPr>
                <w:rFonts w:ascii="GHEA Grapalat" w:hAnsi="GHEA Grapalat"/>
                <w:snapToGrid w:val="0"/>
                <w:sz w:val="24"/>
                <w:szCs w:val="24"/>
                <w:lang w:val="hy-AM" w:eastAsia="ru-RU"/>
              </w:rPr>
              <w:t>ել է։</w:t>
            </w:r>
          </w:p>
          <w:p w14:paraId="56BE0D2D" w14:textId="77777777" w:rsidR="00B22EFE" w:rsidRPr="005237A0" w:rsidRDefault="00B22EFE" w:rsidP="005237A0">
            <w:pPr>
              <w:spacing w:line="312" w:lineRule="auto"/>
              <w:ind w:right="202"/>
              <w:rPr>
                <w:rFonts w:ascii="GHEA Grapalat" w:hAnsi="GHEA Grapalat"/>
                <w:snapToGrid w:val="0"/>
                <w:sz w:val="24"/>
                <w:szCs w:val="24"/>
                <w:lang w:val="hy-AM" w:eastAsia="ru-RU"/>
              </w:rPr>
            </w:pPr>
          </w:p>
          <w:p w14:paraId="540C63B2" w14:textId="04FDFD43" w:rsidR="00B22EFE" w:rsidRPr="005237A0" w:rsidRDefault="00B22EFE" w:rsidP="005237A0">
            <w:pPr>
              <w:spacing w:line="312" w:lineRule="auto"/>
              <w:ind w:right="202"/>
              <w:rPr>
                <w:rFonts w:ascii="GHEA Grapalat" w:hAnsi="GHEA Grapalat"/>
                <w:snapToGrid w:val="0"/>
                <w:sz w:val="24"/>
                <w:szCs w:val="24"/>
                <w:lang w:val="hy-AM" w:eastAsia="ru-RU"/>
              </w:rPr>
            </w:pPr>
          </w:p>
          <w:p w14:paraId="1EE9B1D5" w14:textId="77777777" w:rsidR="00B22EFE" w:rsidRPr="005237A0" w:rsidRDefault="00B22EFE" w:rsidP="005237A0">
            <w:pPr>
              <w:spacing w:line="312" w:lineRule="auto"/>
              <w:ind w:right="202"/>
              <w:rPr>
                <w:rFonts w:ascii="GHEA Grapalat" w:hAnsi="GHEA Grapalat"/>
                <w:snapToGrid w:val="0"/>
                <w:sz w:val="24"/>
                <w:szCs w:val="24"/>
                <w:lang w:val="hy-AM" w:eastAsia="ru-RU"/>
              </w:rPr>
            </w:pPr>
          </w:p>
          <w:p w14:paraId="7A597BA0" w14:textId="77777777" w:rsidR="00B22EFE" w:rsidRPr="005237A0" w:rsidRDefault="00B22EFE" w:rsidP="005237A0">
            <w:pPr>
              <w:spacing w:line="312" w:lineRule="auto"/>
              <w:ind w:right="202"/>
              <w:rPr>
                <w:rFonts w:ascii="GHEA Grapalat" w:hAnsi="GHEA Grapalat"/>
                <w:snapToGrid w:val="0"/>
                <w:sz w:val="24"/>
                <w:szCs w:val="24"/>
                <w:lang w:val="hy-AM" w:eastAsia="ru-RU"/>
              </w:rPr>
            </w:pPr>
          </w:p>
          <w:p w14:paraId="55E8B2C4" w14:textId="77777777" w:rsidR="00B22EFE" w:rsidRPr="005237A0" w:rsidRDefault="00B22EFE" w:rsidP="005237A0">
            <w:pPr>
              <w:spacing w:line="312" w:lineRule="auto"/>
              <w:ind w:right="202"/>
              <w:jc w:val="center"/>
              <w:rPr>
                <w:rFonts w:ascii="GHEA Grapalat" w:hAnsi="GHEA Grapalat"/>
                <w:snapToGrid w:val="0"/>
                <w:sz w:val="24"/>
                <w:szCs w:val="24"/>
                <w:lang w:val="hy-AM" w:eastAsia="ru-RU"/>
              </w:rPr>
            </w:pPr>
            <w:r w:rsidRPr="005237A0">
              <w:rPr>
                <w:rFonts w:ascii="GHEA Grapalat" w:hAnsi="GHEA Grapalat" w:cs="Cambria Math"/>
                <w:snapToGrid w:val="0"/>
                <w:sz w:val="24"/>
                <w:szCs w:val="24"/>
                <w:lang w:val="hy-AM" w:eastAsia="ru-RU"/>
              </w:rPr>
              <w:t>6</w:t>
            </w:r>
            <w:r w:rsidRPr="005237A0">
              <w:rPr>
                <w:rFonts w:ascii="Microsoft JhengHei" w:eastAsia="Microsoft JhengHei" w:hAnsi="Microsoft JhengHei" w:cs="Microsoft JhengHei" w:hint="eastAsia"/>
                <w:snapToGrid w:val="0"/>
                <w:sz w:val="24"/>
                <w:szCs w:val="24"/>
                <w:lang w:val="hy-AM" w:eastAsia="ru-RU"/>
              </w:rPr>
              <w:t>․</w:t>
            </w:r>
            <w:r w:rsidRPr="005237A0">
              <w:rPr>
                <w:rFonts w:ascii="GHEA Grapalat" w:hAnsi="GHEA Grapalat"/>
                <w:snapToGrid w:val="0"/>
                <w:sz w:val="24"/>
                <w:szCs w:val="24"/>
                <w:lang w:val="hy-AM" w:eastAsia="ru-RU"/>
              </w:rPr>
              <w:t xml:space="preserve"> </w:t>
            </w:r>
            <w:r w:rsidRPr="005237A0">
              <w:rPr>
                <w:rFonts w:ascii="GHEA Grapalat" w:hAnsi="GHEA Grapalat" w:cs="GHEA Grapalat"/>
                <w:snapToGrid w:val="0"/>
                <w:sz w:val="24"/>
                <w:szCs w:val="24"/>
                <w:lang w:val="hy-AM" w:eastAsia="ru-RU"/>
              </w:rPr>
              <w:t>Ընդունվ</w:t>
            </w:r>
            <w:r w:rsidRPr="005237A0">
              <w:rPr>
                <w:rFonts w:ascii="GHEA Grapalat" w:hAnsi="GHEA Grapalat"/>
                <w:snapToGrid w:val="0"/>
                <w:sz w:val="24"/>
                <w:szCs w:val="24"/>
                <w:lang w:val="hy-AM" w:eastAsia="ru-RU"/>
              </w:rPr>
              <w:t>ել է։</w:t>
            </w:r>
          </w:p>
          <w:p w14:paraId="5B1EFCF7" w14:textId="77777777" w:rsidR="00B22EFE" w:rsidRPr="005237A0" w:rsidRDefault="00B22EFE" w:rsidP="005237A0">
            <w:pPr>
              <w:spacing w:line="312" w:lineRule="auto"/>
              <w:ind w:right="202"/>
              <w:rPr>
                <w:rFonts w:ascii="GHEA Grapalat" w:hAnsi="GHEA Grapalat"/>
                <w:snapToGrid w:val="0"/>
                <w:sz w:val="24"/>
                <w:szCs w:val="24"/>
                <w:lang w:val="hy-AM" w:eastAsia="ru-RU"/>
              </w:rPr>
            </w:pPr>
          </w:p>
          <w:p w14:paraId="4EDB81EC" w14:textId="77777777" w:rsidR="00B22EFE" w:rsidRPr="005237A0" w:rsidRDefault="00B22EFE" w:rsidP="005237A0">
            <w:pPr>
              <w:spacing w:line="312" w:lineRule="auto"/>
              <w:ind w:right="202"/>
              <w:rPr>
                <w:rFonts w:ascii="GHEA Grapalat" w:hAnsi="GHEA Grapalat"/>
                <w:snapToGrid w:val="0"/>
                <w:sz w:val="24"/>
                <w:szCs w:val="24"/>
                <w:lang w:val="hy-AM" w:eastAsia="ru-RU"/>
              </w:rPr>
            </w:pPr>
          </w:p>
          <w:p w14:paraId="56140DAE" w14:textId="77777777" w:rsidR="00B22EFE" w:rsidRPr="005237A0" w:rsidRDefault="00B22EFE" w:rsidP="005237A0">
            <w:pPr>
              <w:spacing w:line="312" w:lineRule="auto"/>
              <w:ind w:right="202"/>
              <w:rPr>
                <w:rFonts w:ascii="GHEA Grapalat" w:hAnsi="GHEA Grapalat"/>
                <w:snapToGrid w:val="0"/>
                <w:sz w:val="24"/>
                <w:szCs w:val="24"/>
                <w:lang w:val="hy-AM" w:eastAsia="ru-RU"/>
              </w:rPr>
            </w:pPr>
          </w:p>
          <w:p w14:paraId="5A5DA8F9" w14:textId="77777777" w:rsidR="00B22EFE" w:rsidRPr="005237A0" w:rsidRDefault="00B22EFE" w:rsidP="005237A0">
            <w:pPr>
              <w:spacing w:line="312" w:lineRule="auto"/>
              <w:ind w:right="202"/>
              <w:rPr>
                <w:rFonts w:ascii="GHEA Grapalat" w:hAnsi="GHEA Grapalat"/>
                <w:snapToGrid w:val="0"/>
                <w:sz w:val="24"/>
                <w:szCs w:val="24"/>
                <w:lang w:val="hy-AM" w:eastAsia="ru-RU"/>
              </w:rPr>
            </w:pPr>
          </w:p>
          <w:p w14:paraId="56282D5A" w14:textId="77777777" w:rsidR="00B22EFE" w:rsidRPr="005237A0" w:rsidRDefault="00B22EFE" w:rsidP="005237A0">
            <w:pPr>
              <w:spacing w:line="312" w:lineRule="auto"/>
              <w:ind w:right="202"/>
              <w:rPr>
                <w:rFonts w:ascii="GHEA Grapalat" w:hAnsi="GHEA Grapalat"/>
                <w:snapToGrid w:val="0"/>
                <w:sz w:val="24"/>
                <w:szCs w:val="24"/>
                <w:lang w:val="hy-AM" w:eastAsia="ru-RU"/>
              </w:rPr>
            </w:pPr>
          </w:p>
          <w:p w14:paraId="5E60A7D1" w14:textId="77777777" w:rsidR="00B22EFE" w:rsidRPr="005237A0" w:rsidRDefault="00B22EFE" w:rsidP="005237A0">
            <w:pPr>
              <w:spacing w:line="312" w:lineRule="auto"/>
              <w:ind w:right="202"/>
              <w:rPr>
                <w:rFonts w:ascii="GHEA Grapalat" w:hAnsi="GHEA Grapalat"/>
                <w:snapToGrid w:val="0"/>
                <w:sz w:val="24"/>
                <w:szCs w:val="24"/>
                <w:lang w:val="hy-AM" w:eastAsia="ru-RU"/>
              </w:rPr>
            </w:pPr>
          </w:p>
          <w:p w14:paraId="3D12D9C3" w14:textId="77777777" w:rsidR="00B22EFE" w:rsidRPr="005237A0" w:rsidRDefault="00B22EFE" w:rsidP="005237A0">
            <w:pPr>
              <w:spacing w:line="312" w:lineRule="auto"/>
              <w:ind w:right="202"/>
              <w:rPr>
                <w:rFonts w:ascii="GHEA Grapalat" w:hAnsi="GHEA Grapalat"/>
                <w:snapToGrid w:val="0"/>
                <w:sz w:val="24"/>
                <w:szCs w:val="24"/>
                <w:lang w:val="hy-AM" w:eastAsia="ru-RU"/>
              </w:rPr>
            </w:pPr>
          </w:p>
          <w:p w14:paraId="1738E9B4" w14:textId="77777777" w:rsidR="00B22EFE" w:rsidRPr="005237A0" w:rsidRDefault="00B22EFE" w:rsidP="005237A0">
            <w:pPr>
              <w:spacing w:line="312" w:lineRule="auto"/>
              <w:ind w:right="202"/>
              <w:rPr>
                <w:rFonts w:ascii="GHEA Grapalat" w:hAnsi="GHEA Grapalat"/>
                <w:snapToGrid w:val="0"/>
                <w:sz w:val="24"/>
                <w:szCs w:val="24"/>
                <w:lang w:val="hy-AM" w:eastAsia="ru-RU"/>
              </w:rPr>
            </w:pPr>
          </w:p>
          <w:p w14:paraId="7D6A6C63" w14:textId="77777777" w:rsidR="00B22EFE" w:rsidRPr="005237A0" w:rsidRDefault="00B22EFE" w:rsidP="005237A0">
            <w:pPr>
              <w:spacing w:line="312" w:lineRule="auto"/>
              <w:ind w:right="202"/>
              <w:rPr>
                <w:rFonts w:ascii="GHEA Grapalat" w:hAnsi="GHEA Grapalat"/>
                <w:snapToGrid w:val="0"/>
                <w:sz w:val="24"/>
                <w:szCs w:val="24"/>
                <w:lang w:val="hy-AM" w:eastAsia="ru-RU"/>
              </w:rPr>
            </w:pPr>
          </w:p>
          <w:p w14:paraId="76CD1589" w14:textId="77777777" w:rsidR="00B22EFE" w:rsidRPr="005237A0" w:rsidRDefault="00B22EFE" w:rsidP="005237A0">
            <w:pPr>
              <w:spacing w:line="312" w:lineRule="auto"/>
              <w:ind w:right="202"/>
              <w:rPr>
                <w:rFonts w:ascii="GHEA Grapalat" w:hAnsi="GHEA Grapalat"/>
                <w:snapToGrid w:val="0"/>
                <w:sz w:val="24"/>
                <w:szCs w:val="24"/>
                <w:lang w:val="hy-AM" w:eastAsia="ru-RU"/>
              </w:rPr>
            </w:pPr>
          </w:p>
          <w:p w14:paraId="34C02779" w14:textId="77777777" w:rsidR="00B22EFE" w:rsidRPr="005237A0" w:rsidRDefault="00B22EFE" w:rsidP="005237A0">
            <w:pPr>
              <w:spacing w:line="312" w:lineRule="auto"/>
              <w:ind w:right="202"/>
              <w:rPr>
                <w:rFonts w:ascii="GHEA Grapalat" w:hAnsi="GHEA Grapalat" w:cs="Sylfaen"/>
                <w:snapToGrid w:val="0"/>
                <w:sz w:val="24"/>
                <w:szCs w:val="24"/>
                <w:lang w:val="hy-AM" w:eastAsia="ru-RU"/>
              </w:rPr>
            </w:pPr>
          </w:p>
        </w:tc>
      </w:tr>
      <w:tr w:rsidR="00B22EFE" w:rsidRPr="005237A0" w14:paraId="740D6DE1" w14:textId="77777777" w:rsidTr="002E4F71">
        <w:trPr>
          <w:tblCellSpacing w:w="0" w:type="dxa"/>
          <w:jc w:val="center"/>
        </w:trPr>
        <w:tc>
          <w:tcPr>
            <w:tcW w:w="13339" w:type="dxa"/>
            <w:gridSpan w:val="6"/>
            <w:vMerge w:val="restart"/>
            <w:tcBorders>
              <w:top w:val="outset" w:sz="6" w:space="0" w:color="auto"/>
              <w:left w:val="outset" w:sz="6" w:space="0" w:color="auto"/>
              <w:right w:val="outset" w:sz="6" w:space="0" w:color="auto"/>
            </w:tcBorders>
            <w:shd w:val="clear" w:color="auto" w:fill="D0D0D0"/>
          </w:tcPr>
          <w:p w14:paraId="703E276F" w14:textId="402FCC54" w:rsidR="00B22EFE" w:rsidRPr="005237A0" w:rsidRDefault="0028197C" w:rsidP="005237A0">
            <w:pPr>
              <w:jc w:val="center"/>
              <w:rPr>
                <w:rFonts w:ascii="GHEA Grapalat" w:hAnsi="GHEA Grapalat"/>
                <w:sz w:val="24"/>
                <w:szCs w:val="24"/>
                <w:lang w:val="hy-AM"/>
              </w:rPr>
            </w:pPr>
            <w:r w:rsidRPr="005237A0">
              <w:rPr>
                <w:rFonts w:ascii="GHEA Grapalat" w:hAnsi="GHEA Grapalat"/>
                <w:sz w:val="24"/>
                <w:szCs w:val="24"/>
                <w:lang w:val="hy-AM"/>
              </w:rPr>
              <w:lastRenderedPageBreak/>
              <w:t>6</w:t>
            </w:r>
            <w:r w:rsidR="00B22EFE" w:rsidRPr="005237A0">
              <w:rPr>
                <w:rFonts w:ascii="Microsoft JhengHei" w:eastAsia="Microsoft JhengHei" w:hAnsi="Microsoft JhengHei" w:cs="Microsoft JhengHei" w:hint="eastAsia"/>
                <w:sz w:val="24"/>
                <w:szCs w:val="24"/>
                <w:lang w:val="hy-AM"/>
              </w:rPr>
              <w:t>․</w:t>
            </w:r>
            <w:r w:rsidR="00B22EFE" w:rsidRPr="005237A0">
              <w:rPr>
                <w:rFonts w:ascii="GHEA Grapalat" w:hAnsi="GHEA Grapalat"/>
                <w:sz w:val="24"/>
                <w:szCs w:val="24"/>
                <w:lang w:val="hy-AM"/>
              </w:rPr>
              <w:t xml:space="preserve"> Ֆինանսների նախարարություն</w:t>
            </w:r>
          </w:p>
        </w:tc>
        <w:tc>
          <w:tcPr>
            <w:tcW w:w="2591" w:type="dxa"/>
            <w:tcBorders>
              <w:top w:val="outset" w:sz="6" w:space="0" w:color="auto"/>
              <w:left w:val="outset" w:sz="6" w:space="0" w:color="auto"/>
              <w:bottom w:val="outset" w:sz="6" w:space="0" w:color="auto"/>
              <w:right w:val="outset" w:sz="6" w:space="0" w:color="auto"/>
            </w:tcBorders>
            <w:shd w:val="clear" w:color="auto" w:fill="D0D0D0"/>
          </w:tcPr>
          <w:p w14:paraId="1B7BB64D" w14:textId="77777777" w:rsidR="00B22EFE" w:rsidRPr="005237A0" w:rsidRDefault="00B22EFE" w:rsidP="005237A0">
            <w:pPr>
              <w:jc w:val="center"/>
              <w:rPr>
                <w:rFonts w:ascii="GHEA Grapalat" w:hAnsi="GHEA Grapalat"/>
                <w:sz w:val="24"/>
                <w:szCs w:val="24"/>
                <w:lang w:val="hy-AM"/>
              </w:rPr>
            </w:pPr>
            <w:r w:rsidRPr="005237A0">
              <w:rPr>
                <w:rFonts w:ascii="GHEA Grapalat" w:hAnsi="GHEA Grapalat"/>
                <w:sz w:val="24"/>
                <w:szCs w:val="24"/>
                <w:lang w:val="en-US"/>
              </w:rPr>
              <w:t>10.10.2025</w:t>
            </w:r>
            <w:r w:rsidRPr="005237A0">
              <w:rPr>
                <w:rFonts w:ascii="GHEA Grapalat" w:hAnsi="GHEA Grapalat"/>
                <w:sz w:val="24"/>
                <w:szCs w:val="24"/>
                <w:lang w:val="hy-AM"/>
              </w:rPr>
              <w:t>թ</w:t>
            </w:r>
            <w:r w:rsidRPr="005237A0">
              <w:rPr>
                <w:rFonts w:ascii="Microsoft JhengHei" w:eastAsia="Microsoft JhengHei" w:hAnsi="Microsoft JhengHei" w:cs="Microsoft JhengHei" w:hint="eastAsia"/>
                <w:sz w:val="24"/>
                <w:szCs w:val="24"/>
                <w:lang w:val="hy-AM"/>
              </w:rPr>
              <w:t>․</w:t>
            </w:r>
          </w:p>
        </w:tc>
      </w:tr>
      <w:tr w:rsidR="00B22EFE" w:rsidRPr="005237A0" w14:paraId="78FFEEB9" w14:textId="77777777" w:rsidTr="002E4F71">
        <w:trPr>
          <w:tblCellSpacing w:w="0" w:type="dxa"/>
          <w:jc w:val="center"/>
        </w:trPr>
        <w:tc>
          <w:tcPr>
            <w:tcW w:w="13339" w:type="dxa"/>
            <w:gridSpan w:val="6"/>
            <w:vMerge/>
            <w:tcBorders>
              <w:left w:val="outset" w:sz="6" w:space="0" w:color="auto"/>
              <w:bottom w:val="outset" w:sz="6" w:space="0" w:color="auto"/>
              <w:right w:val="outset" w:sz="6" w:space="0" w:color="auto"/>
            </w:tcBorders>
            <w:shd w:val="clear" w:color="auto" w:fill="FFFFFF"/>
            <w:vAlign w:val="center"/>
          </w:tcPr>
          <w:p w14:paraId="423D3CA3" w14:textId="77777777" w:rsidR="00B22EFE" w:rsidRPr="005237A0" w:rsidRDefault="00B22EFE" w:rsidP="005237A0">
            <w:pPr>
              <w:jc w:val="center"/>
              <w:rPr>
                <w:rFonts w:ascii="GHEA Grapalat" w:hAnsi="GHEA Grapalat"/>
                <w:sz w:val="24"/>
                <w:szCs w:val="24"/>
                <w:lang w:val="hy-AM"/>
              </w:rPr>
            </w:pPr>
          </w:p>
        </w:tc>
        <w:tc>
          <w:tcPr>
            <w:tcW w:w="2591" w:type="dxa"/>
            <w:tcBorders>
              <w:top w:val="outset" w:sz="6" w:space="0" w:color="auto"/>
              <w:left w:val="outset" w:sz="6" w:space="0" w:color="auto"/>
              <w:bottom w:val="outset" w:sz="6" w:space="0" w:color="auto"/>
              <w:right w:val="outset" w:sz="6" w:space="0" w:color="auto"/>
            </w:tcBorders>
            <w:shd w:val="clear" w:color="auto" w:fill="D0D0D0"/>
          </w:tcPr>
          <w:p w14:paraId="424C0245" w14:textId="77777777" w:rsidR="00B22EFE" w:rsidRPr="005237A0" w:rsidRDefault="00B22EFE" w:rsidP="005237A0">
            <w:pPr>
              <w:jc w:val="center"/>
              <w:rPr>
                <w:rFonts w:ascii="GHEA Grapalat" w:eastAsia="MS Mincho" w:hAnsi="GHEA Grapalat" w:cs="MS Mincho"/>
                <w:sz w:val="24"/>
                <w:szCs w:val="24"/>
                <w:lang w:val="hy-AM"/>
              </w:rPr>
            </w:pPr>
            <w:r w:rsidRPr="005237A0">
              <w:rPr>
                <w:rFonts w:ascii="GHEA Grapalat" w:hAnsi="GHEA Grapalat"/>
                <w:sz w:val="24"/>
                <w:szCs w:val="24"/>
                <w:lang w:val="en-US"/>
              </w:rPr>
              <w:t xml:space="preserve">N </w:t>
            </w:r>
            <w:r w:rsidRPr="005237A0">
              <w:rPr>
                <w:rFonts w:ascii="GHEA Grapalat" w:hAnsi="GHEA Grapalat"/>
                <w:sz w:val="24"/>
                <w:szCs w:val="24"/>
              </w:rPr>
              <w:t>01/9-2/22539-2025</w:t>
            </w:r>
            <w:r w:rsidRPr="005237A0">
              <w:rPr>
                <w:rFonts w:ascii="GHEA Grapalat" w:hAnsi="GHEA Grapalat"/>
                <w:sz w:val="24"/>
                <w:szCs w:val="24"/>
                <w:lang w:val="en-US"/>
              </w:rPr>
              <w:t xml:space="preserve"> </w:t>
            </w:r>
          </w:p>
        </w:tc>
      </w:tr>
      <w:tr w:rsidR="00B22EFE" w:rsidRPr="005237A0" w14:paraId="5FE4D6BB" w14:textId="77777777" w:rsidTr="002E4F71">
        <w:trPr>
          <w:gridBefore w:val="2"/>
          <w:wBefore w:w="16" w:type="dxa"/>
          <w:tblCellSpacing w:w="0" w:type="dxa"/>
          <w:jc w:val="center"/>
        </w:trPr>
        <w:tc>
          <w:tcPr>
            <w:tcW w:w="8984" w:type="dxa"/>
            <w:gridSpan w:val="2"/>
            <w:tcBorders>
              <w:top w:val="outset" w:sz="6" w:space="0" w:color="auto"/>
              <w:left w:val="outset" w:sz="6" w:space="0" w:color="auto"/>
              <w:bottom w:val="outset" w:sz="6" w:space="0" w:color="auto"/>
              <w:right w:val="outset" w:sz="6" w:space="0" w:color="auto"/>
            </w:tcBorders>
            <w:shd w:val="clear" w:color="auto" w:fill="FFFFFF"/>
          </w:tcPr>
          <w:p w14:paraId="697302A5" w14:textId="77777777" w:rsidR="00B22EFE" w:rsidRPr="005237A0" w:rsidRDefault="00B22EFE" w:rsidP="005237A0">
            <w:pPr>
              <w:numPr>
                <w:ilvl w:val="0"/>
                <w:numId w:val="8"/>
              </w:numPr>
              <w:tabs>
                <w:tab w:val="left" w:pos="360"/>
                <w:tab w:val="left" w:pos="851"/>
                <w:tab w:val="left" w:pos="990"/>
                <w:tab w:val="left" w:pos="1170"/>
              </w:tabs>
              <w:autoSpaceDE w:val="0"/>
              <w:autoSpaceDN w:val="0"/>
              <w:adjustRightInd w:val="0"/>
              <w:spacing w:line="312" w:lineRule="auto"/>
              <w:ind w:left="139" w:right="202" w:firstLine="221"/>
              <w:jc w:val="both"/>
              <w:rPr>
                <w:rFonts w:ascii="GHEA Grapalat" w:hAnsi="GHEA Grapalat"/>
                <w:sz w:val="24"/>
                <w:szCs w:val="24"/>
                <w:lang w:val="hy-AM"/>
              </w:rPr>
            </w:pPr>
            <w:r w:rsidRPr="005237A0">
              <w:rPr>
                <w:rFonts w:ascii="GHEA Grapalat" w:hAnsi="GHEA Grapalat"/>
                <w:bCs/>
                <w:sz w:val="24"/>
                <w:szCs w:val="24"/>
                <w:lang w:val="hy-AM"/>
              </w:rPr>
              <w:t xml:space="preserve">Հիմնավորման համաձայն Նախագծի ընդունման անհրաժեշտությունը պայմանավորված է ՀՀ էկոնոմիկայի նախարարության և Վինոպրես (Vinopres S.A.) ընկերության (այսուհետ՝ Ընկերություն) միջև 01.02.2025թ. կնքված փոխըմբռնման հուշագրով (այսուհետ՝ Հուշագիր) ստանձնած պարտավորությունների </w:t>
            </w:r>
            <w:r w:rsidRPr="005237A0">
              <w:rPr>
                <w:rFonts w:ascii="GHEA Grapalat" w:hAnsi="GHEA Grapalat"/>
                <w:sz w:val="24"/>
                <w:szCs w:val="24"/>
                <w:lang w:val="hy-AM"/>
              </w:rPr>
              <w:t xml:space="preserve">կատարումն ապահովելու անհրաժեշտությամբ։ Ընդ որում </w:t>
            </w:r>
            <w:r w:rsidRPr="005237A0">
              <w:rPr>
                <w:rFonts w:ascii="GHEA Grapalat" w:hAnsi="GHEA Grapalat"/>
                <w:bCs/>
                <w:sz w:val="24"/>
                <w:szCs w:val="24"/>
                <w:lang w:val="hy-AM"/>
              </w:rPr>
              <w:t xml:space="preserve">Ծրագրով արդեն իսկ սահմանվել է, որ Ընկերության կողմից ներկայացված գնային առաջարկը կազմում է 833.8 մլն դրամ, որից ՀՀ պետական բյուջեից հատկացվող գումարը կազմում է 720.0 մլն դրամ։ Այս պարագայում, նկատի ունենալով նման մեծածավալ միջոցառման շրջանակում Էկոնոմիկայի նախարարության կողմից ստանձնվող ոչ պակաս մեծածավալ պարտավորությունները, </w:t>
            </w:r>
            <w:r w:rsidRPr="005237A0">
              <w:rPr>
                <w:rFonts w:ascii="GHEA Grapalat" w:hAnsi="GHEA Grapalat"/>
                <w:b/>
                <w:bCs/>
                <w:sz w:val="24"/>
                <w:szCs w:val="24"/>
                <w:lang w:val="hy-AM"/>
              </w:rPr>
              <w:t xml:space="preserve">լրացուցիչ բացահայտման կարիք ունեն հուշագիրն </w:t>
            </w:r>
            <w:r w:rsidRPr="005237A0">
              <w:rPr>
                <w:rFonts w:ascii="GHEA Grapalat" w:hAnsi="GHEA Grapalat"/>
                <w:b/>
                <w:bCs/>
                <w:sz w:val="24"/>
                <w:szCs w:val="24"/>
                <w:lang w:val="hy-AM"/>
              </w:rPr>
              <w:lastRenderedPageBreak/>
              <w:t>առանց ՀՀ կառավարության հետ համաձայնեցման ստորագրելու հանգամանքները:</w:t>
            </w:r>
            <w:r w:rsidRPr="005237A0">
              <w:rPr>
                <w:rFonts w:ascii="GHEA Grapalat" w:hAnsi="GHEA Grapalat"/>
                <w:bCs/>
                <w:sz w:val="24"/>
                <w:szCs w:val="24"/>
                <w:lang w:val="hy-AM"/>
              </w:rPr>
              <w:t xml:space="preserve"> </w:t>
            </w:r>
          </w:p>
          <w:p w14:paraId="1CC21055" w14:textId="1DD9F5B1" w:rsidR="00B22EFE" w:rsidRPr="005237A0" w:rsidRDefault="00B22EFE" w:rsidP="005237A0">
            <w:pPr>
              <w:tabs>
                <w:tab w:val="left" w:pos="360"/>
                <w:tab w:val="left" w:pos="851"/>
                <w:tab w:val="left" w:pos="990"/>
                <w:tab w:val="left" w:pos="1170"/>
              </w:tabs>
              <w:autoSpaceDE w:val="0"/>
              <w:autoSpaceDN w:val="0"/>
              <w:adjustRightInd w:val="0"/>
              <w:spacing w:line="312" w:lineRule="auto"/>
              <w:ind w:left="139" w:right="202"/>
              <w:jc w:val="both"/>
              <w:rPr>
                <w:rFonts w:ascii="GHEA Grapalat" w:hAnsi="GHEA Grapalat"/>
                <w:bCs/>
                <w:sz w:val="24"/>
                <w:szCs w:val="24"/>
                <w:lang w:val="hy-AM"/>
              </w:rPr>
            </w:pPr>
            <w:r w:rsidRPr="005237A0">
              <w:rPr>
                <w:rFonts w:ascii="GHEA Grapalat" w:hAnsi="GHEA Grapalat"/>
                <w:bCs/>
                <w:sz w:val="24"/>
                <w:szCs w:val="24"/>
                <w:lang w:val="hy-AM"/>
              </w:rPr>
              <w:t xml:space="preserve">     </w:t>
            </w:r>
          </w:p>
          <w:p w14:paraId="4DB33814" w14:textId="6F7B3A9E" w:rsidR="00B22EFE" w:rsidRPr="005237A0" w:rsidRDefault="00B22EFE" w:rsidP="005237A0">
            <w:pPr>
              <w:tabs>
                <w:tab w:val="left" w:pos="360"/>
                <w:tab w:val="left" w:pos="851"/>
                <w:tab w:val="left" w:pos="990"/>
                <w:tab w:val="left" w:pos="1170"/>
              </w:tabs>
              <w:autoSpaceDE w:val="0"/>
              <w:autoSpaceDN w:val="0"/>
              <w:adjustRightInd w:val="0"/>
              <w:spacing w:line="312" w:lineRule="auto"/>
              <w:ind w:left="139" w:right="202"/>
              <w:jc w:val="both"/>
              <w:rPr>
                <w:rFonts w:ascii="GHEA Grapalat" w:hAnsi="GHEA Grapalat"/>
                <w:bCs/>
                <w:sz w:val="24"/>
                <w:szCs w:val="24"/>
                <w:lang w:val="hy-AM"/>
              </w:rPr>
            </w:pPr>
          </w:p>
          <w:p w14:paraId="6584BA0E" w14:textId="2FE29243" w:rsidR="00B22EFE" w:rsidRPr="005237A0" w:rsidRDefault="00B22EFE" w:rsidP="005237A0">
            <w:pPr>
              <w:tabs>
                <w:tab w:val="left" w:pos="360"/>
                <w:tab w:val="left" w:pos="851"/>
                <w:tab w:val="left" w:pos="990"/>
                <w:tab w:val="left" w:pos="1170"/>
              </w:tabs>
              <w:autoSpaceDE w:val="0"/>
              <w:autoSpaceDN w:val="0"/>
              <w:adjustRightInd w:val="0"/>
              <w:spacing w:line="312" w:lineRule="auto"/>
              <w:ind w:left="139" w:right="202"/>
              <w:jc w:val="both"/>
              <w:rPr>
                <w:rFonts w:ascii="GHEA Grapalat" w:hAnsi="GHEA Grapalat"/>
                <w:bCs/>
                <w:sz w:val="24"/>
                <w:szCs w:val="24"/>
                <w:lang w:val="hy-AM"/>
              </w:rPr>
            </w:pPr>
          </w:p>
          <w:p w14:paraId="2211F2C0" w14:textId="259A847F" w:rsidR="00B22EFE" w:rsidRPr="005237A0" w:rsidRDefault="00B22EFE" w:rsidP="005237A0">
            <w:pPr>
              <w:tabs>
                <w:tab w:val="left" w:pos="360"/>
                <w:tab w:val="left" w:pos="851"/>
                <w:tab w:val="left" w:pos="990"/>
                <w:tab w:val="left" w:pos="1170"/>
              </w:tabs>
              <w:autoSpaceDE w:val="0"/>
              <w:autoSpaceDN w:val="0"/>
              <w:adjustRightInd w:val="0"/>
              <w:spacing w:line="312" w:lineRule="auto"/>
              <w:ind w:left="139" w:right="202"/>
              <w:jc w:val="both"/>
              <w:rPr>
                <w:rFonts w:ascii="GHEA Grapalat" w:hAnsi="GHEA Grapalat"/>
                <w:bCs/>
                <w:sz w:val="24"/>
                <w:szCs w:val="24"/>
                <w:lang w:val="hy-AM"/>
              </w:rPr>
            </w:pPr>
          </w:p>
          <w:p w14:paraId="33D9C053" w14:textId="43B3EEDE" w:rsidR="00B22EFE" w:rsidRPr="005237A0" w:rsidRDefault="00B22EFE" w:rsidP="005237A0">
            <w:pPr>
              <w:tabs>
                <w:tab w:val="left" w:pos="360"/>
                <w:tab w:val="left" w:pos="851"/>
                <w:tab w:val="left" w:pos="990"/>
                <w:tab w:val="left" w:pos="1170"/>
              </w:tabs>
              <w:autoSpaceDE w:val="0"/>
              <w:autoSpaceDN w:val="0"/>
              <w:adjustRightInd w:val="0"/>
              <w:spacing w:line="312" w:lineRule="auto"/>
              <w:ind w:left="139" w:right="202"/>
              <w:jc w:val="both"/>
              <w:rPr>
                <w:rFonts w:ascii="GHEA Grapalat" w:hAnsi="GHEA Grapalat"/>
                <w:bCs/>
                <w:sz w:val="24"/>
                <w:szCs w:val="24"/>
                <w:lang w:val="hy-AM"/>
              </w:rPr>
            </w:pPr>
          </w:p>
          <w:p w14:paraId="68DF95C2" w14:textId="64812EE2" w:rsidR="00B22EFE" w:rsidRPr="005237A0" w:rsidRDefault="00B22EFE" w:rsidP="005237A0">
            <w:pPr>
              <w:tabs>
                <w:tab w:val="left" w:pos="360"/>
                <w:tab w:val="left" w:pos="851"/>
                <w:tab w:val="left" w:pos="990"/>
                <w:tab w:val="left" w:pos="1170"/>
              </w:tabs>
              <w:autoSpaceDE w:val="0"/>
              <w:autoSpaceDN w:val="0"/>
              <w:adjustRightInd w:val="0"/>
              <w:spacing w:line="312" w:lineRule="auto"/>
              <w:ind w:left="139" w:right="202"/>
              <w:jc w:val="both"/>
              <w:rPr>
                <w:rFonts w:ascii="GHEA Grapalat" w:hAnsi="GHEA Grapalat"/>
                <w:bCs/>
                <w:sz w:val="24"/>
                <w:szCs w:val="24"/>
                <w:lang w:val="hy-AM"/>
              </w:rPr>
            </w:pPr>
          </w:p>
          <w:p w14:paraId="4AF07429" w14:textId="05A51D7E" w:rsidR="00B22EFE" w:rsidRPr="005237A0" w:rsidRDefault="00B22EFE" w:rsidP="005237A0">
            <w:pPr>
              <w:tabs>
                <w:tab w:val="left" w:pos="360"/>
                <w:tab w:val="left" w:pos="851"/>
                <w:tab w:val="left" w:pos="990"/>
                <w:tab w:val="left" w:pos="1170"/>
              </w:tabs>
              <w:autoSpaceDE w:val="0"/>
              <w:autoSpaceDN w:val="0"/>
              <w:adjustRightInd w:val="0"/>
              <w:spacing w:line="312" w:lineRule="auto"/>
              <w:ind w:left="139" w:right="202"/>
              <w:jc w:val="both"/>
              <w:rPr>
                <w:rFonts w:ascii="GHEA Grapalat" w:hAnsi="GHEA Grapalat"/>
                <w:bCs/>
                <w:sz w:val="24"/>
                <w:szCs w:val="24"/>
                <w:lang w:val="hy-AM"/>
              </w:rPr>
            </w:pPr>
          </w:p>
          <w:p w14:paraId="2A692106" w14:textId="1E24AA24" w:rsidR="00B22EFE" w:rsidRPr="005237A0" w:rsidRDefault="00B22EFE" w:rsidP="005237A0">
            <w:pPr>
              <w:tabs>
                <w:tab w:val="left" w:pos="360"/>
                <w:tab w:val="left" w:pos="851"/>
                <w:tab w:val="left" w:pos="990"/>
                <w:tab w:val="left" w:pos="1170"/>
              </w:tabs>
              <w:autoSpaceDE w:val="0"/>
              <w:autoSpaceDN w:val="0"/>
              <w:adjustRightInd w:val="0"/>
              <w:spacing w:line="312" w:lineRule="auto"/>
              <w:ind w:left="139" w:right="202"/>
              <w:jc w:val="both"/>
              <w:rPr>
                <w:rFonts w:ascii="GHEA Grapalat" w:hAnsi="GHEA Grapalat"/>
                <w:bCs/>
                <w:sz w:val="24"/>
                <w:szCs w:val="24"/>
                <w:lang w:val="hy-AM"/>
              </w:rPr>
            </w:pPr>
          </w:p>
          <w:p w14:paraId="7F9FDB13" w14:textId="32A46A5B" w:rsidR="00B22EFE" w:rsidRPr="005237A0" w:rsidRDefault="00B22EFE" w:rsidP="005237A0">
            <w:pPr>
              <w:tabs>
                <w:tab w:val="left" w:pos="360"/>
                <w:tab w:val="left" w:pos="851"/>
                <w:tab w:val="left" w:pos="990"/>
                <w:tab w:val="left" w:pos="1170"/>
              </w:tabs>
              <w:autoSpaceDE w:val="0"/>
              <w:autoSpaceDN w:val="0"/>
              <w:adjustRightInd w:val="0"/>
              <w:spacing w:line="312" w:lineRule="auto"/>
              <w:ind w:left="139" w:right="202"/>
              <w:jc w:val="both"/>
              <w:rPr>
                <w:rFonts w:ascii="GHEA Grapalat" w:hAnsi="GHEA Grapalat"/>
                <w:bCs/>
                <w:sz w:val="24"/>
                <w:szCs w:val="24"/>
                <w:lang w:val="hy-AM"/>
              </w:rPr>
            </w:pPr>
          </w:p>
          <w:p w14:paraId="6890E1AC" w14:textId="192E81AB" w:rsidR="00B22EFE" w:rsidRPr="005237A0" w:rsidRDefault="00B22EFE" w:rsidP="005237A0">
            <w:pPr>
              <w:tabs>
                <w:tab w:val="left" w:pos="360"/>
                <w:tab w:val="left" w:pos="851"/>
                <w:tab w:val="left" w:pos="990"/>
                <w:tab w:val="left" w:pos="1170"/>
              </w:tabs>
              <w:autoSpaceDE w:val="0"/>
              <w:autoSpaceDN w:val="0"/>
              <w:adjustRightInd w:val="0"/>
              <w:spacing w:line="312" w:lineRule="auto"/>
              <w:ind w:left="139" w:right="202"/>
              <w:jc w:val="both"/>
              <w:rPr>
                <w:rFonts w:ascii="GHEA Grapalat" w:hAnsi="GHEA Grapalat"/>
                <w:bCs/>
                <w:sz w:val="24"/>
                <w:szCs w:val="24"/>
                <w:lang w:val="hy-AM"/>
              </w:rPr>
            </w:pPr>
          </w:p>
          <w:p w14:paraId="28312C1A" w14:textId="0175B704" w:rsidR="00B22EFE" w:rsidRPr="005237A0" w:rsidRDefault="00B22EFE" w:rsidP="005237A0">
            <w:pPr>
              <w:tabs>
                <w:tab w:val="left" w:pos="360"/>
                <w:tab w:val="left" w:pos="851"/>
                <w:tab w:val="left" w:pos="990"/>
                <w:tab w:val="left" w:pos="1170"/>
              </w:tabs>
              <w:autoSpaceDE w:val="0"/>
              <w:autoSpaceDN w:val="0"/>
              <w:adjustRightInd w:val="0"/>
              <w:spacing w:line="312" w:lineRule="auto"/>
              <w:ind w:left="139" w:right="202"/>
              <w:jc w:val="both"/>
              <w:rPr>
                <w:rFonts w:ascii="GHEA Grapalat" w:hAnsi="GHEA Grapalat"/>
                <w:bCs/>
                <w:sz w:val="24"/>
                <w:szCs w:val="24"/>
                <w:lang w:val="hy-AM"/>
              </w:rPr>
            </w:pPr>
          </w:p>
          <w:p w14:paraId="5DFE31BB" w14:textId="5AF6AAAB" w:rsidR="00B22EFE" w:rsidRPr="005237A0" w:rsidRDefault="00B22EFE" w:rsidP="005237A0">
            <w:pPr>
              <w:tabs>
                <w:tab w:val="left" w:pos="360"/>
                <w:tab w:val="left" w:pos="851"/>
                <w:tab w:val="left" w:pos="990"/>
                <w:tab w:val="left" w:pos="1170"/>
              </w:tabs>
              <w:autoSpaceDE w:val="0"/>
              <w:autoSpaceDN w:val="0"/>
              <w:adjustRightInd w:val="0"/>
              <w:spacing w:line="312" w:lineRule="auto"/>
              <w:ind w:left="139" w:right="202"/>
              <w:jc w:val="both"/>
              <w:rPr>
                <w:rFonts w:ascii="GHEA Grapalat" w:hAnsi="GHEA Grapalat"/>
                <w:sz w:val="24"/>
                <w:szCs w:val="24"/>
                <w:lang w:val="hy-AM"/>
              </w:rPr>
            </w:pPr>
            <w:r w:rsidRPr="005237A0">
              <w:rPr>
                <w:rFonts w:ascii="GHEA Grapalat" w:hAnsi="GHEA Grapalat"/>
                <w:bCs/>
                <w:sz w:val="24"/>
                <w:szCs w:val="24"/>
                <w:lang w:val="hy-AM"/>
              </w:rPr>
              <w:t xml:space="preserve">     Բացի այդ, նշվածի համատեքստում, նկատի ունենալով նաև Հուշագիրն արդեն իսկ 01.02.2025թ. կնքված լինելու հանգամանքը, </w:t>
            </w:r>
            <w:r w:rsidRPr="005237A0">
              <w:rPr>
                <w:rFonts w:ascii="GHEA Grapalat" w:hAnsi="GHEA Grapalat"/>
                <w:b/>
                <w:bCs/>
                <w:sz w:val="24"/>
                <w:szCs w:val="24"/>
                <w:lang w:val="hy-AM"/>
              </w:rPr>
              <w:t>բացահայտման կարիք ունեն նաև ստանձնված պարտավորությունների իրականացման համար անհրաժեշտ ֆինանսական միջոցները</w:t>
            </w:r>
            <w:r w:rsidRPr="005237A0">
              <w:rPr>
                <w:rFonts w:ascii="GHEA Grapalat" w:hAnsi="GHEA Grapalat"/>
                <w:bCs/>
                <w:sz w:val="24"/>
                <w:szCs w:val="24"/>
                <w:lang w:val="hy-AM"/>
              </w:rPr>
              <w:t xml:space="preserve"> 2026թ. բյուջետային գործընթացի շրջանակում հայտում չներառելու շարժառիթները:</w:t>
            </w:r>
          </w:p>
          <w:p w14:paraId="09386710" w14:textId="53D68CE7" w:rsidR="00B22EFE" w:rsidRPr="005237A0" w:rsidRDefault="00B22EFE" w:rsidP="005237A0">
            <w:pPr>
              <w:tabs>
                <w:tab w:val="left" w:pos="360"/>
                <w:tab w:val="left" w:pos="851"/>
                <w:tab w:val="left" w:pos="990"/>
                <w:tab w:val="left" w:pos="1170"/>
              </w:tabs>
              <w:autoSpaceDE w:val="0"/>
              <w:autoSpaceDN w:val="0"/>
              <w:adjustRightInd w:val="0"/>
              <w:spacing w:line="312" w:lineRule="auto"/>
              <w:ind w:right="202"/>
              <w:jc w:val="both"/>
              <w:rPr>
                <w:rFonts w:ascii="GHEA Grapalat" w:hAnsi="GHEA Grapalat"/>
                <w:bCs/>
                <w:sz w:val="24"/>
                <w:szCs w:val="24"/>
                <w:lang w:val="hy-AM"/>
              </w:rPr>
            </w:pPr>
          </w:p>
          <w:p w14:paraId="68E86DAE" w14:textId="37C49E67" w:rsidR="00B22EFE" w:rsidRPr="005237A0" w:rsidRDefault="00B22EFE" w:rsidP="005237A0">
            <w:pPr>
              <w:tabs>
                <w:tab w:val="left" w:pos="360"/>
                <w:tab w:val="left" w:pos="851"/>
                <w:tab w:val="left" w:pos="990"/>
                <w:tab w:val="left" w:pos="1170"/>
              </w:tabs>
              <w:autoSpaceDE w:val="0"/>
              <w:autoSpaceDN w:val="0"/>
              <w:adjustRightInd w:val="0"/>
              <w:spacing w:line="312" w:lineRule="auto"/>
              <w:ind w:right="202"/>
              <w:jc w:val="both"/>
              <w:rPr>
                <w:rFonts w:ascii="GHEA Grapalat" w:hAnsi="GHEA Grapalat"/>
                <w:bCs/>
                <w:sz w:val="24"/>
                <w:szCs w:val="24"/>
                <w:lang w:val="hy-AM"/>
              </w:rPr>
            </w:pPr>
          </w:p>
          <w:p w14:paraId="0CFDA85E" w14:textId="7A30D48B" w:rsidR="00B22EFE" w:rsidRPr="005237A0" w:rsidRDefault="00B22EFE" w:rsidP="005237A0">
            <w:pPr>
              <w:tabs>
                <w:tab w:val="left" w:pos="360"/>
                <w:tab w:val="left" w:pos="851"/>
                <w:tab w:val="left" w:pos="990"/>
                <w:tab w:val="left" w:pos="1170"/>
              </w:tabs>
              <w:autoSpaceDE w:val="0"/>
              <w:autoSpaceDN w:val="0"/>
              <w:adjustRightInd w:val="0"/>
              <w:spacing w:line="312" w:lineRule="auto"/>
              <w:ind w:right="202"/>
              <w:jc w:val="both"/>
              <w:rPr>
                <w:rFonts w:ascii="GHEA Grapalat" w:hAnsi="GHEA Grapalat"/>
                <w:bCs/>
                <w:sz w:val="24"/>
                <w:szCs w:val="24"/>
                <w:lang w:val="hy-AM"/>
              </w:rPr>
            </w:pPr>
          </w:p>
          <w:p w14:paraId="3E56D3C1" w14:textId="24066550" w:rsidR="00B22EFE" w:rsidRPr="005237A0" w:rsidRDefault="00B22EFE" w:rsidP="005237A0">
            <w:pPr>
              <w:tabs>
                <w:tab w:val="left" w:pos="360"/>
                <w:tab w:val="left" w:pos="851"/>
                <w:tab w:val="left" w:pos="990"/>
                <w:tab w:val="left" w:pos="1170"/>
              </w:tabs>
              <w:autoSpaceDE w:val="0"/>
              <w:autoSpaceDN w:val="0"/>
              <w:adjustRightInd w:val="0"/>
              <w:spacing w:line="312" w:lineRule="auto"/>
              <w:ind w:right="202"/>
              <w:jc w:val="both"/>
              <w:rPr>
                <w:rFonts w:ascii="GHEA Grapalat" w:hAnsi="GHEA Grapalat"/>
                <w:bCs/>
                <w:sz w:val="24"/>
                <w:szCs w:val="24"/>
                <w:lang w:val="hy-AM"/>
              </w:rPr>
            </w:pPr>
          </w:p>
          <w:p w14:paraId="24696B81" w14:textId="7B4E0B9A" w:rsidR="00B22EFE" w:rsidRPr="005237A0" w:rsidRDefault="00B22EFE" w:rsidP="005237A0">
            <w:pPr>
              <w:tabs>
                <w:tab w:val="left" w:pos="360"/>
                <w:tab w:val="left" w:pos="851"/>
                <w:tab w:val="left" w:pos="990"/>
                <w:tab w:val="left" w:pos="1170"/>
              </w:tabs>
              <w:autoSpaceDE w:val="0"/>
              <w:autoSpaceDN w:val="0"/>
              <w:adjustRightInd w:val="0"/>
              <w:spacing w:line="312" w:lineRule="auto"/>
              <w:ind w:right="202"/>
              <w:jc w:val="both"/>
              <w:rPr>
                <w:rFonts w:ascii="GHEA Grapalat" w:hAnsi="GHEA Grapalat"/>
                <w:bCs/>
                <w:sz w:val="24"/>
                <w:szCs w:val="24"/>
                <w:lang w:val="hy-AM"/>
              </w:rPr>
            </w:pPr>
          </w:p>
          <w:p w14:paraId="7C2007AE" w14:textId="73D39E69" w:rsidR="00B22EFE" w:rsidRPr="005237A0" w:rsidRDefault="00B22EFE" w:rsidP="005237A0">
            <w:pPr>
              <w:tabs>
                <w:tab w:val="left" w:pos="360"/>
                <w:tab w:val="left" w:pos="851"/>
                <w:tab w:val="left" w:pos="990"/>
                <w:tab w:val="left" w:pos="1170"/>
              </w:tabs>
              <w:autoSpaceDE w:val="0"/>
              <w:autoSpaceDN w:val="0"/>
              <w:adjustRightInd w:val="0"/>
              <w:spacing w:line="312" w:lineRule="auto"/>
              <w:ind w:right="202"/>
              <w:jc w:val="both"/>
              <w:rPr>
                <w:rFonts w:ascii="GHEA Grapalat" w:hAnsi="GHEA Grapalat"/>
                <w:bCs/>
                <w:sz w:val="24"/>
                <w:szCs w:val="24"/>
                <w:lang w:val="hy-AM"/>
              </w:rPr>
            </w:pPr>
          </w:p>
          <w:p w14:paraId="18711A42" w14:textId="4609100C" w:rsidR="00B22EFE" w:rsidRDefault="00B22EFE" w:rsidP="005237A0">
            <w:pPr>
              <w:tabs>
                <w:tab w:val="left" w:pos="360"/>
                <w:tab w:val="left" w:pos="851"/>
                <w:tab w:val="left" w:pos="990"/>
                <w:tab w:val="left" w:pos="1170"/>
              </w:tabs>
              <w:autoSpaceDE w:val="0"/>
              <w:autoSpaceDN w:val="0"/>
              <w:adjustRightInd w:val="0"/>
              <w:spacing w:line="312" w:lineRule="auto"/>
              <w:ind w:right="202"/>
              <w:jc w:val="both"/>
              <w:rPr>
                <w:rFonts w:ascii="GHEA Grapalat" w:hAnsi="GHEA Grapalat"/>
                <w:bCs/>
                <w:sz w:val="24"/>
                <w:szCs w:val="24"/>
                <w:lang w:val="hy-AM"/>
              </w:rPr>
            </w:pPr>
          </w:p>
          <w:p w14:paraId="0EF27424" w14:textId="77777777" w:rsidR="005237A0" w:rsidRPr="005237A0" w:rsidRDefault="005237A0" w:rsidP="005237A0">
            <w:pPr>
              <w:tabs>
                <w:tab w:val="left" w:pos="360"/>
                <w:tab w:val="left" w:pos="851"/>
                <w:tab w:val="left" w:pos="990"/>
                <w:tab w:val="left" w:pos="1170"/>
              </w:tabs>
              <w:autoSpaceDE w:val="0"/>
              <w:autoSpaceDN w:val="0"/>
              <w:adjustRightInd w:val="0"/>
              <w:spacing w:line="312" w:lineRule="auto"/>
              <w:ind w:right="202"/>
              <w:jc w:val="both"/>
              <w:rPr>
                <w:rFonts w:ascii="GHEA Grapalat" w:hAnsi="GHEA Grapalat"/>
                <w:bCs/>
                <w:sz w:val="24"/>
                <w:szCs w:val="24"/>
                <w:lang w:val="hy-AM"/>
              </w:rPr>
            </w:pPr>
          </w:p>
          <w:p w14:paraId="64B96D6E" w14:textId="38A80355" w:rsidR="00B22EFE" w:rsidRPr="005237A0" w:rsidRDefault="00B22EFE" w:rsidP="005237A0">
            <w:pPr>
              <w:tabs>
                <w:tab w:val="left" w:pos="360"/>
                <w:tab w:val="left" w:pos="851"/>
                <w:tab w:val="left" w:pos="990"/>
                <w:tab w:val="left" w:pos="1170"/>
              </w:tabs>
              <w:autoSpaceDE w:val="0"/>
              <w:autoSpaceDN w:val="0"/>
              <w:adjustRightInd w:val="0"/>
              <w:spacing w:line="312" w:lineRule="auto"/>
              <w:ind w:right="202"/>
              <w:jc w:val="both"/>
              <w:rPr>
                <w:rFonts w:ascii="GHEA Grapalat" w:hAnsi="GHEA Grapalat"/>
                <w:bCs/>
                <w:sz w:val="24"/>
                <w:szCs w:val="24"/>
                <w:lang w:val="hy-AM"/>
              </w:rPr>
            </w:pPr>
          </w:p>
          <w:p w14:paraId="20949CB6" w14:textId="77777777" w:rsidR="00B22EFE" w:rsidRPr="005237A0" w:rsidRDefault="00B22EFE" w:rsidP="005237A0">
            <w:pPr>
              <w:tabs>
                <w:tab w:val="left" w:pos="360"/>
                <w:tab w:val="left" w:pos="851"/>
                <w:tab w:val="left" w:pos="990"/>
                <w:tab w:val="left" w:pos="1170"/>
              </w:tabs>
              <w:autoSpaceDE w:val="0"/>
              <w:autoSpaceDN w:val="0"/>
              <w:adjustRightInd w:val="0"/>
              <w:spacing w:line="312" w:lineRule="auto"/>
              <w:ind w:right="202"/>
              <w:jc w:val="both"/>
              <w:rPr>
                <w:rFonts w:ascii="GHEA Grapalat" w:hAnsi="GHEA Grapalat"/>
                <w:sz w:val="24"/>
                <w:szCs w:val="24"/>
                <w:lang w:val="hy-AM"/>
              </w:rPr>
            </w:pPr>
          </w:p>
          <w:p w14:paraId="35CFEF63" w14:textId="59AC22C7" w:rsidR="00B22EFE" w:rsidRPr="005237A0" w:rsidRDefault="00B22EFE" w:rsidP="005237A0">
            <w:pPr>
              <w:tabs>
                <w:tab w:val="left" w:pos="851"/>
                <w:tab w:val="left" w:pos="990"/>
                <w:tab w:val="left" w:pos="1170"/>
              </w:tabs>
              <w:autoSpaceDE w:val="0"/>
              <w:autoSpaceDN w:val="0"/>
              <w:adjustRightInd w:val="0"/>
              <w:spacing w:line="312" w:lineRule="auto"/>
              <w:ind w:left="142" w:right="202" w:firstLine="218"/>
              <w:jc w:val="both"/>
              <w:rPr>
                <w:rFonts w:ascii="GHEA Grapalat" w:hAnsi="GHEA Grapalat"/>
                <w:sz w:val="24"/>
                <w:szCs w:val="24"/>
                <w:lang w:val="hy-AM"/>
              </w:rPr>
            </w:pPr>
            <w:r w:rsidRPr="005237A0">
              <w:rPr>
                <w:rFonts w:ascii="GHEA Grapalat" w:hAnsi="GHEA Grapalat"/>
                <w:sz w:val="24"/>
                <w:szCs w:val="24"/>
                <w:lang w:val="hy-AM"/>
              </w:rPr>
              <w:t xml:space="preserve">     Ելնելով վերոգրյալից և նկատի ունենալով, որ Ծրագրով սահմանված ծախսերը նախատեսված չեն 2026թ. պետական բյուջեի նախագծով, ինչպես նաև </w:t>
            </w:r>
            <w:r w:rsidRPr="005237A0">
              <w:rPr>
                <w:rFonts w:ascii="GHEA Grapalat" w:hAnsi="GHEA Grapalat"/>
                <w:bCs/>
                <w:sz w:val="24"/>
                <w:szCs w:val="24"/>
                <w:lang w:val="hy-AM"/>
              </w:rPr>
              <w:t xml:space="preserve">Նախագծի 5-րդ կետի 2-րդ ենթակետը, որով Էկոնոմիկայի նախարարին հանձնարարվում է «Հայաստանի Հանրապետության 2026 թվականի պետական բյուջեի կատարումն ապահովող միջոցառումների մասին» ՀՀ կառավարության որոշումն ուժի մեջ մտնելուց հետո մեկամսյա ժամկետում Վարչապետի աշխատակազմ ներկայացնել առաջարկություն՝ համտես-մրցույթի կազմակերպման համար կնքված պայմանագրով ստանձնած պարտավորությունների մարման նպատակով 2026թ. համար անհրաժեշտ 684.0 մլն դրամի չափով ֆինանսական միջոցները հատկացնելու վերաբերյալ, առանց հստակեցնելու պետական բյուջեից ֆինանսավորման աղբյուրը, </w:t>
            </w:r>
            <w:r w:rsidRPr="005237A0">
              <w:rPr>
                <w:rFonts w:ascii="GHEA Grapalat" w:hAnsi="GHEA Grapalat"/>
                <w:sz w:val="24"/>
                <w:szCs w:val="24"/>
                <w:lang w:val="hy-AM"/>
              </w:rPr>
              <w:t>առաջարկում ենք ՀՀ կառավարությունում քննարկումների արդյունքում Նախագիծն ընդունելի համարվելու դեպքում վերջինիս իրականացումը դիտարկել Էկոնոմիկայի նախարարությանը հատկացված միջոցներից վերաբաշխումների ճանապարհով՝ առաջնահերթությունների վերանայման համատեքստում:</w:t>
            </w:r>
          </w:p>
          <w:p w14:paraId="4E46987E" w14:textId="30B97154" w:rsidR="00B22EFE" w:rsidRPr="005237A0" w:rsidRDefault="00B22EFE" w:rsidP="005237A0">
            <w:pPr>
              <w:numPr>
                <w:ilvl w:val="0"/>
                <w:numId w:val="8"/>
              </w:numPr>
              <w:tabs>
                <w:tab w:val="left" w:pos="360"/>
                <w:tab w:val="left" w:pos="851"/>
                <w:tab w:val="left" w:pos="990"/>
                <w:tab w:val="left" w:pos="1170"/>
              </w:tabs>
              <w:autoSpaceDE w:val="0"/>
              <w:autoSpaceDN w:val="0"/>
              <w:adjustRightInd w:val="0"/>
              <w:spacing w:line="312" w:lineRule="auto"/>
              <w:ind w:left="139" w:right="202" w:firstLine="221"/>
              <w:jc w:val="both"/>
              <w:rPr>
                <w:rFonts w:ascii="GHEA Grapalat" w:hAnsi="GHEA Grapalat"/>
                <w:sz w:val="24"/>
                <w:szCs w:val="24"/>
                <w:lang w:val="hy-AM"/>
              </w:rPr>
            </w:pPr>
            <w:r w:rsidRPr="005237A0">
              <w:rPr>
                <w:rFonts w:ascii="GHEA Grapalat" w:hAnsi="GHEA Grapalat"/>
                <w:bCs/>
                <w:sz w:val="24"/>
                <w:szCs w:val="24"/>
                <w:lang w:val="hy-AM"/>
              </w:rPr>
              <w:t>Նախագծին կից ներկայացված Հուշագրի համաձայն յուրաքանչյուր կողմից ներդրվող գումարները և ֆինանսավորման ընթացակարգը մանրամասն կսահմանվեն առանձին համաձայնագրով, որը կստորագրվի կողմերի միջև Հուշագրի հիման վրա։ Սակայն Նախագծի փաթեթում նշված համաձայնագիրը չի ներկայացվել,</w:t>
            </w:r>
          </w:p>
          <w:p w14:paraId="287FBDAC" w14:textId="77777777" w:rsidR="00B22EFE" w:rsidRPr="005237A0" w:rsidRDefault="00B22EFE" w:rsidP="005237A0">
            <w:pPr>
              <w:tabs>
                <w:tab w:val="left" w:pos="360"/>
                <w:tab w:val="left" w:pos="851"/>
                <w:tab w:val="left" w:pos="990"/>
                <w:tab w:val="left" w:pos="1170"/>
              </w:tabs>
              <w:autoSpaceDE w:val="0"/>
              <w:autoSpaceDN w:val="0"/>
              <w:adjustRightInd w:val="0"/>
              <w:spacing w:line="312" w:lineRule="auto"/>
              <w:ind w:left="360" w:right="202"/>
              <w:jc w:val="both"/>
              <w:rPr>
                <w:rFonts w:ascii="GHEA Grapalat" w:hAnsi="GHEA Grapalat"/>
                <w:bCs/>
                <w:sz w:val="24"/>
                <w:szCs w:val="24"/>
                <w:lang w:val="hy-AM"/>
              </w:rPr>
            </w:pPr>
          </w:p>
          <w:p w14:paraId="4D3ADA6D" w14:textId="77777777" w:rsidR="00B22EFE" w:rsidRPr="005237A0" w:rsidRDefault="00B22EFE" w:rsidP="005237A0">
            <w:pPr>
              <w:tabs>
                <w:tab w:val="left" w:pos="360"/>
                <w:tab w:val="left" w:pos="851"/>
                <w:tab w:val="left" w:pos="990"/>
                <w:tab w:val="left" w:pos="1170"/>
              </w:tabs>
              <w:autoSpaceDE w:val="0"/>
              <w:autoSpaceDN w:val="0"/>
              <w:adjustRightInd w:val="0"/>
              <w:spacing w:line="312" w:lineRule="auto"/>
              <w:ind w:left="360" w:right="202"/>
              <w:jc w:val="both"/>
              <w:rPr>
                <w:rFonts w:ascii="GHEA Grapalat" w:hAnsi="GHEA Grapalat"/>
                <w:bCs/>
                <w:sz w:val="24"/>
                <w:szCs w:val="24"/>
                <w:lang w:val="hy-AM"/>
              </w:rPr>
            </w:pPr>
          </w:p>
          <w:p w14:paraId="04FB8152" w14:textId="77777777" w:rsidR="00B22EFE" w:rsidRPr="005237A0" w:rsidRDefault="00B22EFE" w:rsidP="005237A0">
            <w:pPr>
              <w:tabs>
                <w:tab w:val="left" w:pos="360"/>
                <w:tab w:val="left" w:pos="851"/>
                <w:tab w:val="left" w:pos="990"/>
                <w:tab w:val="left" w:pos="1170"/>
              </w:tabs>
              <w:autoSpaceDE w:val="0"/>
              <w:autoSpaceDN w:val="0"/>
              <w:adjustRightInd w:val="0"/>
              <w:spacing w:line="312" w:lineRule="auto"/>
              <w:ind w:left="360" w:right="202"/>
              <w:jc w:val="both"/>
              <w:rPr>
                <w:rFonts w:ascii="GHEA Grapalat" w:hAnsi="GHEA Grapalat"/>
                <w:bCs/>
                <w:sz w:val="24"/>
                <w:szCs w:val="24"/>
                <w:lang w:val="hy-AM"/>
              </w:rPr>
            </w:pPr>
          </w:p>
          <w:p w14:paraId="00EC832E" w14:textId="77777777" w:rsidR="00B22EFE" w:rsidRPr="005237A0" w:rsidRDefault="00B22EFE" w:rsidP="005237A0">
            <w:pPr>
              <w:tabs>
                <w:tab w:val="left" w:pos="360"/>
                <w:tab w:val="left" w:pos="851"/>
                <w:tab w:val="left" w:pos="990"/>
                <w:tab w:val="left" w:pos="1170"/>
              </w:tabs>
              <w:autoSpaceDE w:val="0"/>
              <w:autoSpaceDN w:val="0"/>
              <w:adjustRightInd w:val="0"/>
              <w:spacing w:line="312" w:lineRule="auto"/>
              <w:ind w:left="360" w:right="202"/>
              <w:jc w:val="both"/>
              <w:rPr>
                <w:rFonts w:ascii="GHEA Grapalat" w:hAnsi="GHEA Grapalat"/>
                <w:bCs/>
                <w:sz w:val="24"/>
                <w:szCs w:val="24"/>
                <w:lang w:val="hy-AM"/>
              </w:rPr>
            </w:pPr>
          </w:p>
          <w:p w14:paraId="19A2C1AA" w14:textId="77777777" w:rsidR="00B22EFE" w:rsidRPr="005237A0" w:rsidRDefault="00B22EFE" w:rsidP="005237A0">
            <w:pPr>
              <w:tabs>
                <w:tab w:val="left" w:pos="360"/>
                <w:tab w:val="left" w:pos="851"/>
                <w:tab w:val="left" w:pos="990"/>
                <w:tab w:val="left" w:pos="1170"/>
              </w:tabs>
              <w:autoSpaceDE w:val="0"/>
              <w:autoSpaceDN w:val="0"/>
              <w:adjustRightInd w:val="0"/>
              <w:spacing w:line="312" w:lineRule="auto"/>
              <w:ind w:left="360" w:right="202"/>
              <w:jc w:val="both"/>
              <w:rPr>
                <w:rFonts w:ascii="GHEA Grapalat" w:hAnsi="GHEA Grapalat"/>
                <w:bCs/>
                <w:sz w:val="24"/>
                <w:szCs w:val="24"/>
                <w:lang w:val="hy-AM"/>
              </w:rPr>
            </w:pPr>
          </w:p>
          <w:p w14:paraId="6B7449E5" w14:textId="77777777" w:rsidR="00B22EFE" w:rsidRPr="005237A0" w:rsidRDefault="00B22EFE" w:rsidP="005237A0">
            <w:pPr>
              <w:tabs>
                <w:tab w:val="left" w:pos="360"/>
                <w:tab w:val="left" w:pos="851"/>
                <w:tab w:val="left" w:pos="990"/>
                <w:tab w:val="left" w:pos="1170"/>
              </w:tabs>
              <w:autoSpaceDE w:val="0"/>
              <w:autoSpaceDN w:val="0"/>
              <w:adjustRightInd w:val="0"/>
              <w:spacing w:line="312" w:lineRule="auto"/>
              <w:ind w:left="360" w:right="202"/>
              <w:jc w:val="both"/>
              <w:rPr>
                <w:rFonts w:ascii="GHEA Grapalat" w:hAnsi="GHEA Grapalat"/>
                <w:bCs/>
                <w:sz w:val="24"/>
                <w:szCs w:val="24"/>
                <w:lang w:val="hy-AM"/>
              </w:rPr>
            </w:pPr>
          </w:p>
          <w:p w14:paraId="6ABC7201" w14:textId="065E439A" w:rsidR="00B22EFE" w:rsidRPr="005237A0" w:rsidRDefault="00B22EFE" w:rsidP="005237A0">
            <w:pPr>
              <w:tabs>
                <w:tab w:val="left" w:pos="360"/>
                <w:tab w:val="left" w:pos="851"/>
                <w:tab w:val="left" w:pos="990"/>
                <w:tab w:val="left" w:pos="1170"/>
              </w:tabs>
              <w:autoSpaceDE w:val="0"/>
              <w:autoSpaceDN w:val="0"/>
              <w:adjustRightInd w:val="0"/>
              <w:spacing w:line="312" w:lineRule="auto"/>
              <w:ind w:right="202"/>
              <w:jc w:val="both"/>
              <w:rPr>
                <w:rFonts w:ascii="GHEA Grapalat" w:hAnsi="GHEA Grapalat"/>
                <w:sz w:val="24"/>
                <w:szCs w:val="24"/>
                <w:lang w:val="hy-AM"/>
              </w:rPr>
            </w:pPr>
            <w:r w:rsidRPr="005237A0">
              <w:rPr>
                <w:rFonts w:ascii="GHEA Grapalat" w:hAnsi="GHEA Grapalat"/>
                <w:bCs/>
                <w:sz w:val="24"/>
                <w:szCs w:val="24"/>
                <w:lang w:val="hy-AM"/>
              </w:rPr>
              <w:t xml:space="preserve">           Փոխարենը Ծրագրի համաձայն համտես-մրցույթի կազմակերպման ընդհանուր ծախսերը կազմում են 833.8 մլն դրամ (ներառյալ՝ ԱԱՀ-ն), որից ՀՀ պետական բյուջեից հատկացվող գումարը կազմում է 720.0 մլն դրամ, իսկ մնացած մասն ապահովվում է այլ միջոցներից։</w:t>
            </w:r>
          </w:p>
          <w:p w14:paraId="5A6E8806" w14:textId="77777777" w:rsidR="00B22EFE" w:rsidRPr="005237A0" w:rsidRDefault="00B22EFE" w:rsidP="005237A0">
            <w:pPr>
              <w:tabs>
                <w:tab w:val="left" w:pos="360"/>
                <w:tab w:val="left" w:pos="851"/>
                <w:tab w:val="left" w:pos="990"/>
                <w:tab w:val="left" w:pos="1170"/>
              </w:tabs>
              <w:autoSpaceDE w:val="0"/>
              <w:autoSpaceDN w:val="0"/>
              <w:adjustRightInd w:val="0"/>
              <w:spacing w:line="312" w:lineRule="auto"/>
              <w:ind w:left="130" w:right="202" w:firstLine="187"/>
              <w:jc w:val="both"/>
              <w:rPr>
                <w:rFonts w:ascii="GHEA Grapalat" w:hAnsi="GHEA Grapalat"/>
                <w:bCs/>
                <w:sz w:val="24"/>
                <w:szCs w:val="24"/>
                <w:lang w:val="hy-AM"/>
              </w:rPr>
            </w:pPr>
            <w:r w:rsidRPr="005237A0">
              <w:rPr>
                <w:rFonts w:ascii="GHEA Grapalat" w:hAnsi="GHEA Grapalat"/>
                <w:bCs/>
                <w:sz w:val="24"/>
                <w:szCs w:val="24"/>
                <w:lang w:val="hy-AM"/>
              </w:rPr>
              <w:t xml:space="preserve">Այս կապակցությամբ հարկ է նշել, որ նշված գումարի հաշվարկը լրացուցիչ բացահայտման կարիք ունի, նկատի ունենալով, որ Նախագծին կից ներկայացված նախահաշվի համաձայն համտես-մրցույթի կազմակերպման բյուջեն առանց ԱԱՀ-ի կազմում է 579.0 մլն դրամ (որից 500.0 մլն դրամը պետական բյուջեից, 79.0 մլն դրամը՝ հովանավորների միջոցներից), ԱԱՀ-ով՝ 694.8 մլն դրամ, իսկ </w:t>
            </w:r>
            <w:r w:rsidRPr="005237A0">
              <w:rPr>
                <w:rFonts w:ascii="GHEA Grapalat" w:hAnsi="GHEA Grapalat"/>
                <w:sz w:val="24"/>
                <w:szCs w:val="24"/>
                <w:lang w:val="hy-AM"/>
              </w:rPr>
              <w:t xml:space="preserve">կազմակերպչական աշխատանքների ընդհանուր համակարգումն իրականացնող Հայաստանի խաղողագործության և գինեգործության հիմնադրամին </w:t>
            </w:r>
            <w:r w:rsidRPr="005237A0">
              <w:rPr>
                <w:rFonts w:ascii="GHEA Grapalat" w:hAnsi="GHEA Grapalat"/>
                <w:bCs/>
                <w:sz w:val="24"/>
                <w:szCs w:val="24"/>
                <w:lang w:val="hy-AM"/>
              </w:rPr>
              <w:t>(այսուհետ՝ Հիմնադրամ) տրամադրվող միջոցներն ԱԱՀ-ով՝ 833.8 մլն դրամ: Այս պարագայում անհասկանալի է համտես-մրցույթի կազմակերպման ընդհանուր ծախսերն ԱԱՀ-ով 694.8 հաշվարկելիս ԱԱՀ-ի հաշվարկումը այնպիսի ծախսային հոդվածների նկատմամբ, որոնք ԱԱՀ-ով չեն կարող ծանրաբեռնվել (օրինակ՝ աշխատավարձը):</w:t>
            </w:r>
          </w:p>
          <w:p w14:paraId="5D652B17" w14:textId="77777777" w:rsidR="00B22EFE" w:rsidRPr="005237A0" w:rsidRDefault="00B22EFE" w:rsidP="005237A0">
            <w:pPr>
              <w:tabs>
                <w:tab w:val="left" w:pos="360"/>
                <w:tab w:val="left" w:pos="851"/>
                <w:tab w:val="left" w:pos="990"/>
                <w:tab w:val="left" w:pos="1170"/>
              </w:tabs>
              <w:autoSpaceDE w:val="0"/>
              <w:autoSpaceDN w:val="0"/>
              <w:adjustRightInd w:val="0"/>
              <w:spacing w:line="312" w:lineRule="auto"/>
              <w:ind w:left="130" w:right="202" w:firstLine="187"/>
              <w:jc w:val="both"/>
              <w:rPr>
                <w:rFonts w:ascii="GHEA Grapalat" w:hAnsi="GHEA Grapalat"/>
                <w:bCs/>
                <w:sz w:val="24"/>
                <w:szCs w:val="24"/>
                <w:lang w:val="hy-AM"/>
              </w:rPr>
            </w:pPr>
          </w:p>
          <w:p w14:paraId="0D32F430" w14:textId="77777777" w:rsidR="00B22EFE" w:rsidRPr="005237A0" w:rsidRDefault="00B22EFE" w:rsidP="005237A0">
            <w:pPr>
              <w:tabs>
                <w:tab w:val="left" w:pos="360"/>
                <w:tab w:val="left" w:pos="851"/>
                <w:tab w:val="left" w:pos="990"/>
                <w:tab w:val="left" w:pos="1170"/>
              </w:tabs>
              <w:autoSpaceDE w:val="0"/>
              <w:autoSpaceDN w:val="0"/>
              <w:adjustRightInd w:val="0"/>
              <w:spacing w:line="312" w:lineRule="auto"/>
              <w:ind w:left="130" w:right="202" w:firstLine="187"/>
              <w:jc w:val="both"/>
              <w:rPr>
                <w:rFonts w:ascii="GHEA Grapalat" w:hAnsi="GHEA Grapalat"/>
                <w:bCs/>
                <w:sz w:val="24"/>
                <w:szCs w:val="24"/>
                <w:lang w:val="hy-AM"/>
              </w:rPr>
            </w:pPr>
          </w:p>
          <w:p w14:paraId="76CE9F50" w14:textId="77777777" w:rsidR="00B22EFE" w:rsidRPr="005237A0" w:rsidRDefault="00B22EFE" w:rsidP="005237A0">
            <w:pPr>
              <w:tabs>
                <w:tab w:val="left" w:pos="360"/>
                <w:tab w:val="left" w:pos="851"/>
                <w:tab w:val="left" w:pos="990"/>
                <w:tab w:val="left" w:pos="1170"/>
              </w:tabs>
              <w:autoSpaceDE w:val="0"/>
              <w:autoSpaceDN w:val="0"/>
              <w:adjustRightInd w:val="0"/>
              <w:spacing w:line="312" w:lineRule="auto"/>
              <w:ind w:left="130" w:right="202" w:firstLine="187"/>
              <w:jc w:val="both"/>
              <w:rPr>
                <w:rFonts w:ascii="GHEA Grapalat" w:hAnsi="GHEA Grapalat"/>
                <w:bCs/>
                <w:sz w:val="24"/>
                <w:szCs w:val="24"/>
                <w:lang w:val="hy-AM"/>
              </w:rPr>
            </w:pPr>
          </w:p>
          <w:p w14:paraId="6FC2C402" w14:textId="77777777" w:rsidR="00B22EFE" w:rsidRPr="005237A0" w:rsidRDefault="00B22EFE" w:rsidP="005237A0">
            <w:pPr>
              <w:tabs>
                <w:tab w:val="left" w:pos="360"/>
                <w:tab w:val="left" w:pos="851"/>
                <w:tab w:val="left" w:pos="990"/>
                <w:tab w:val="left" w:pos="1170"/>
              </w:tabs>
              <w:autoSpaceDE w:val="0"/>
              <w:autoSpaceDN w:val="0"/>
              <w:adjustRightInd w:val="0"/>
              <w:spacing w:line="312" w:lineRule="auto"/>
              <w:ind w:left="130" w:right="202" w:firstLine="187"/>
              <w:jc w:val="both"/>
              <w:rPr>
                <w:rFonts w:ascii="GHEA Grapalat" w:hAnsi="GHEA Grapalat"/>
                <w:bCs/>
                <w:sz w:val="24"/>
                <w:szCs w:val="24"/>
                <w:lang w:val="hy-AM"/>
              </w:rPr>
            </w:pPr>
          </w:p>
          <w:p w14:paraId="1DE67BFC" w14:textId="77777777" w:rsidR="00B22EFE" w:rsidRPr="005237A0" w:rsidRDefault="00B22EFE" w:rsidP="005237A0">
            <w:pPr>
              <w:tabs>
                <w:tab w:val="left" w:pos="360"/>
                <w:tab w:val="left" w:pos="851"/>
                <w:tab w:val="left" w:pos="990"/>
                <w:tab w:val="left" w:pos="1170"/>
              </w:tabs>
              <w:autoSpaceDE w:val="0"/>
              <w:autoSpaceDN w:val="0"/>
              <w:adjustRightInd w:val="0"/>
              <w:spacing w:line="312" w:lineRule="auto"/>
              <w:ind w:left="130" w:right="202" w:firstLine="187"/>
              <w:jc w:val="both"/>
              <w:rPr>
                <w:rFonts w:ascii="GHEA Grapalat" w:hAnsi="GHEA Grapalat"/>
                <w:bCs/>
                <w:sz w:val="24"/>
                <w:szCs w:val="24"/>
                <w:lang w:val="hy-AM"/>
              </w:rPr>
            </w:pPr>
          </w:p>
          <w:p w14:paraId="2E2F44BF" w14:textId="77777777" w:rsidR="00B22EFE" w:rsidRPr="005237A0" w:rsidRDefault="00B22EFE" w:rsidP="005237A0">
            <w:pPr>
              <w:tabs>
                <w:tab w:val="left" w:pos="360"/>
                <w:tab w:val="left" w:pos="851"/>
                <w:tab w:val="left" w:pos="990"/>
                <w:tab w:val="left" w:pos="1170"/>
              </w:tabs>
              <w:autoSpaceDE w:val="0"/>
              <w:autoSpaceDN w:val="0"/>
              <w:adjustRightInd w:val="0"/>
              <w:spacing w:line="312" w:lineRule="auto"/>
              <w:ind w:left="130" w:right="202" w:firstLine="187"/>
              <w:jc w:val="both"/>
              <w:rPr>
                <w:rFonts w:ascii="GHEA Grapalat" w:hAnsi="GHEA Grapalat"/>
                <w:bCs/>
                <w:sz w:val="24"/>
                <w:szCs w:val="24"/>
                <w:lang w:val="hy-AM"/>
              </w:rPr>
            </w:pPr>
          </w:p>
          <w:p w14:paraId="666D10D3" w14:textId="77777777" w:rsidR="00B22EFE" w:rsidRPr="005237A0" w:rsidRDefault="00B22EFE" w:rsidP="005237A0">
            <w:pPr>
              <w:tabs>
                <w:tab w:val="left" w:pos="360"/>
                <w:tab w:val="left" w:pos="851"/>
                <w:tab w:val="left" w:pos="990"/>
                <w:tab w:val="left" w:pos="1170"/>
              </w:tabs>
              <w:autoSpaceDE w:val="0"/>
              <w:autoSpaceDN w:val="0"/>
              <w:adjustRightInd w:val="0"/>
              <w:spacing w:line="312" w:lineRule="auto"/>
              <w:ind w:left="130" w:right="202" w:firstLine="187"/>
              <w:jc w:val="both"/>
              <w:rPr>
                <w:rFonts w:ascii="GHEA Grapalat" w:hAnsi="GHEA Grapalat"/>
                <w:bCs/>
                <w:sz w:val="24"/>
                <w:szCs w:val="24"/>
                <w:lang w:val="hy-AM"/>
              </w:rPr>
            </w:pPr>
          </w:p>
          <w:p w14:paraId="012B6CC3" w14:textId="77777777" w:rsidR="00B22EFE" w:rsidRPr="005237A0" w:rsidRDefault="00B22EFE" w:rsidP="005237A0">
            <w:pPr>
              <w:tabs>
                <w:tab w:val="left" w:pos="360"/>
                <w:tab w:val="left" w:pos="851"/>
                <w:tab w:val="left" w:pos="990"/>
                <w:tab w:val="left" w:pos="1170"/>
              </w:tabs>
              <w:autoSpaceDE w:val="0"/>
              <w:autoSpaceDN w:val="0"/>
              <w:adjustRightInd w:val="0"/>
              <w:spacing w:line="312" w:lineRule="auto"/>
              <w:ind w:left="130" w:right="202" w:firstLine="187"/>
              <w:jc w:val="both"/>
              <w:rPr>
                <w:rFonts w:ascii="GHEA Grapalat" w:hAnsi="GHEA Grapalat"/>
                <w:bCs/>
                <w:sz w:val="24"/>
                <w:szCs w:val="24"/>
                <w:lang w:val="hy-AM"/>
              </w:rPr>
            </w:pPr>
          </w:p>
          <w:p w14:paraId="79F81CD9" w14:textId="77777777" w:rsidR="00B22EFE" w:rsidRPr="005237A0" w:rsidRDefault="00B22EFE" w:rsidP="005237A0">
            <w:pPr>
              <w:tabs>
                <w:tab w:val="left" w:pos="360"/>
                <w:tab w:val="left" w:pos="851"/>
                <w:tab w:val="left" w:pos="990"/>
                <w:tab w:val="left" w:pos="1170"/>
              </w:tabs>
              <w:autoSpaceDE w:val="0"/>
              <w:autoSpaceDN w:val="0"/>
              <w:adjustRightInd w:val="0"/>
              <w:spacing w:line="312" w:lineRule="auto"/>
              <w:ind w:left="130" w:right="202" w:firstLine="187"/>
              <w:jc w:val="both"/>
              <w:rPr>
                <w:rFonts w:ascii="GHEA Grapalat" w:hAnsi="GHEA Grapalat"/>
                <w:bCs/>
                <w:sz w:val="24"/>
                <w:szCs w:val="24"/>
                <w:lang w:val="hy-AM"/>
              </w:rPr>
            </w:pPr>
          </w:p>
          <w:p w14:paraId="3E77B0E3" w14:textId="77777777" w:rsidR="00B22EFE" w:rsidRPr="005237A0" w:rsidRDefault="00B22EFE" w:rsidP="005237A0">
            <w:pPr>
              <w:tabs>
                <w:tab w:val="left" w:pos="360"/>
                <w:tab w:val="left" w:pos="851"/>
                <w:tab w:val="left" w:pos="990"/>
                <w:tab w:val="left" w:pos="1170"/>
              </w:tabs>
              <w:autoSpaceDE w:val="0"/>
              <w:autoSpaceDN w:val="0"/>
              <w:adjustRightInd w:val="0"/>
              <w:spacing w:line="312" w:lineRule="auto"/>
              <w:ind w:left="130" w:right="202" w:firstLine="187"/>
              <w:jc w:val="both"/>
              <w:rPr>
                <w:rFonts w:ascii="GHEA Grapalat" w:hAnsi="GHEA Grapalat"/>
                <w:bCs/>
                <w:sz w:val="24"/>
                <w:szCs w:val="24"/>
                <w:lang w:val="hy-AM"/>
              </w:rPr>
            </w:pPr>
          </w:p>
          <w:p w14:paraId="10C9C3D1" w14:textId="77777777" w:rsidR="00B22EFE" w:rsidRPr="005237A0" w:rsidRDefault="00B22EFE" w:rsidP="005237A0">
            <w:pPr>
              <w:tabs>
                <w:tab w:val="left" w:pos="360"/>
                <w:tab w:val="left" w:pos="851"/>
                <w:tab w:val="left" w:pos="990"/>
                <w:tab w:val="left" w:pos="1170"/>
              </w:tabs>
              <w:autoSpaceDE w:val="0"/>
              <w:autoSpaceDN w:val="0"/>
              <w:adjustRightInd w:val="0"/>
              <w:spacing w:line="312" w:lineRule="auto"/>
              <w:ind w:left="130" w:right="202" w:firstLine="187"/>
              <w:jc w:val="both"/>
              <w:rPr>
                <w:rFonts w:ascii="GHEA Grapalat" w:hAnsi="GHEA Grapalat"/>
                <w:bCs/>
                <w:sz w:val="24"/>
                <w:szCs w:val="24"/>
                <w:lang w:val="hy-AM"/>
              </w:rPr>
            </w:pPr>
          </w:p>
          <w:p w14:paraId="2769EA1D" w14:textId="77777777" w:rsidR="00B22EFE" w:rsidRPr="005237A0" w:rsidRDefault="00B22EFE" w:rsidP="005237A0">
            <w:pPr>
              <w:tabs>
                <w:tab w:val="left" w:pos="360"/>
                <w:tab w:val="left" w:pos="851"/>
                <w:tab w:val="left" w:pos="990"/>
                <w:tab w:val="left" w:pos="1170"/>
              </w:tabs>
              <w:autoSpaceDE w:val="0"/>
              <w:autoSpaceDN w:val="0"/>
              <w:adjustRightInd w:val="0"/>
              <w:spacing w:line="312" w:lineRule="auto"/>
              <w:ind w:left="130" w:right="202" w:firstLine="187"/>
              <w:jc w:val="both"/>
              <w:rPr>
                <w:rFonts w:ascii="GHEA Grapalat" w:hAnsi="GHEA Grapalat"/>
                <w:bCs/>
                <w:sz w:val="24"/>
                <w:szCs w:val="24"/>
                <w:lang w:val="hy-AM"/>
              </w:rPr>
            </w:pPr>
          </w:p>
          <w:p w14:paraId="2547356D" w14:textId="77777777" w:rsidR="00B22EFE" w:rsidRPr="005237A0" w:rsidRDefault="00B22EFE" w:rsidP="005237A0">
            <w:pPr>
              <w:tabs>
                <w:tab w:val="left" w:pos="360"/>
                <w:tab w:val="left" w:pos="851"/>
                <w:tab w:val="left" w:pos="990"/>
                <w:tab w:val="left" w:pos="1170"/>
              </w:tabs>
              <w:autoSpaceDE w:val="0"/>
              <w:autoSpaceDN w:val="0"/>
              <w:adjustRightInd w:val="0"/>
              <w:spacing w:line="312" w:lineRule="auto"/>
              <w:ind w:left="130" w:right="202" w:firstLine="187"/>
              <w:jc w:val="both"/>
              <w:rPr>
                <w:rFonts w:ascii="GHEA Grapalat" w:hAnsi="GHEA Grapalat"/>
                <w:bCs/>
                <w:sz w:val="24"/>
                <w:szCs w:val="24"/>
                <w:lang w:val="hy-AM"/>
              </w:rPr>
            </w:pPr>
          </w:p>
          <w:p w14:paraId="37D956BD" w14:textId="77777777" w:rsidR="00B22EFE" w:rsidRPr="005237A0" w:rsidRDefault="00B22EFE" w:rsidP="005237A0">
            <w:pPr>
              <w:tabs>
                <w:tab w:val="left" w:pos="360"/>
                <w:tab w:val="left" w:pos="851"/>
                <w:tab w:val="left" w:pos="990"/>
                <w:tab w:val="left" w:pos="1170"/>
              </w:tabs>
              <w:autoSpaceDE w:val="0"/>
              <w:autoSpaceDN w:val="0"/>
              <w:adjustRightInd w:val="0"/>
              <w:spacing w:line="312" w:lineRule="auto"/>
              <w:ind w:left="130" w:right="202" w:firstLine="187"/>
              <w:jc w:val="both"/>
              <w:rPr>
                <w:rFonts w:ascii="GHEA Grapalat" w:hAnsi="GHEA Grapalat"/>
                <w:bCs/>
                <w:sz w:val="24"/>
                <w:szCs w:val="24"/>
                <w:lang w:val="hy-AM"/>
              </w:rPr>
            </w:pPr>
          </w:p>
          <w:p w14:paraId="1B57A7C9" w14:textId="469B15A0" w:rsidR="00B22EFE" w:rsidRPr="005237A0" w:rsidRDefault="00B22EFE" w:rsidP="005237A0">
            <w:pPr>
              <w:tabs>
                <w:tab w:val="left" w:pos="360"/>
                <w:tab w:val="left" w:pos="851"/>
                <w:tab w:val="left" w:pos="990"/>
                <w:tab w:val="left" w:pos="1170"/>
              </w:tabs>
              <w:autoSpaceDE w:val="0"/>
              <w:autoSpaceDN w:val="0"/>
              <w:adjustRightInd w:val="0"/>
              <w:spacing w:line="312" w:lineRule="auto"/>
              <w:ind w:left="130" w:right="202"/>
              <w:jc w:val="both"/>
              <w:rPr>
                <w:rFonts w:ascii="GHEA Grapalat" w:hAnsi="GHEA Grapalat"/>
                <w:bCs/>
                <w:sz w:val="24"/>
                <w:szCs w:val="24"/>
                <w:lang w:val="hy-AM"/>
              </w:rPr>
            </w:pPr>
            <w:r w:rsidRPr="005237A0">
              <w:rPr>
                <w:rFonts w:ascii="GHEA Grapalat" w:hAnsi="GHEA Grapalat"/>
                <w:bCs/>
                <w:sz w:val="24"/>
                <w:szCs w:val="24"/>
                <w:lang w:val="hy-AM"/>
              </w:rPr>
              <w:t xml:space="preserve">    </w:t>
            </w:r>
            <w:r w:rsidRPr="005237A0">
              <w:rPr>
                <w:rFonts w:ascii="GHEA Grapalat" w:hAnsi="GHEA Grapalat" w:cs="GHEA Grapalat"/>
                <w:bCs/>
                <w:sz w:val="24"/>
                <w:szCs w:val="24"/>
                <w:lang w:val="hy-AM"/>
              </w:rPr>
              <w:t>Ը</w:t>
            </w:r>
            <w:r w:rsidRPr="005237A0">
              <w:rPr>
                <w:rFonts w:ascii="GHEA Grapalat" w:hAnsi="GHEA Grapalat"/>
                <w:bCs/>
                <w:sz w:val="24"/>
                <w:szCs w:val="24"/>
                <w:lang w:val="hy-AM"/>
              </w:rPr>
              <w:t xml:space="preserve">նդ որում նախահաշվին կից չեն ներկայացվել վերջինիս գնագոյացման աղբյուրները և մեխանիզմները, փոխարենը նշվել է, որ հաշվարկները խիստ նախնական են և ձեռբերման ենթակա ծառայությունների ցանկի հստակեցմամբ, արտարժույթի փոխարժեքի տատանումներով և շուկայական գների փոփոխություններով պայմանավորված՝ կճշգրտվեն և կհստակեցվեն միջոցառման կազմակերպման ընթացքում կամ դրանից առաջ։ Այս համատեքստում, նկատի ունենալով, նախահաշվով ծախսային տարրերի միավորի համար ներկայացված արժեքների և ՀՀ կառավարության 10.09.2009թ. N 1036-Ա որոշմամբ (այսուհետ՝ Որոշում) հաստատված Հայաստանի Հանրապետություն ժամանող պաշտոնական պատվիրակությունների ընդունելության հետ կապված` ՀՀ պետական կառավարման մարմինների կողմից կատարվող ծախսերի չափերի միջև առկա տարբերությունները (օրինակ՝ սուրճի ընդմիջում՝ նախահաշվով 4000 դրամ, Որոշմամբ մինչև 1500 դրամ, ճաշ՝ նախահաշվով 10,000 դրամ, ընթրիք՝ 12,000 դրամ և 16,000 դրամ, Որոշմամբ՝ մինչև 8000 դրամ, բացման ընթրիք և գալա ընթրիք՝ նախահաշվով համապատասխանաբար 25,000 դրամ և 40,000 դրամ, Որոշմամբ՝ պաշտոնական ճաշի հետ կապված ծախսը մինչև 12,500 </w:t>
            </w:r>
            <w:r w:rsidRPr="005237A0">
              <w:rPr>
                <w:rFonts w:ascii="GHEA Grapalat" w:hAnsi="GHEA Grapalat"/>
                <w:bCs/>
                <w:sz w:val="24"/>
                <w:szCs w:val="24"/>
                <w:lang w:val="hy-AM"/>
              </w:rPr>
              <w:lastRenderedPageBreak/>
              <w:t xml:space="preserve">դրամ և այլն), առաջարկում ենք հաշվարկները կատարելիս առաջնորդվել Որոշմամբ հաստատված ծախսերի չափերով: </w:t>
            </w:r>
          </w:p>
          <w:p w14:paraId="0CCC8E35" w14:textId="77777777" w:rsidR="00B22EFE" w:rsidRPr="005237A0" w:rsidRDefault="00B22EFE" w:rsidP="005237A0">
            <w:pPr>
              <w:tabs>
                <w:tab w:val="left" w:pos="360"/>
                <w:tab w:val="left" w:pos="851"/>
                <w:tab w:val="left" w:pos="990"/>
                <w:tab w:val="left" w:pos="1170"/>
              </w:tabs>
              <w:autoSpaceDE w:val="0"/>
              <w:autoSpaceDN w:val="0"/>
              <w:adjustRightInd w:val="0"/>
              <w:spacing w:line="312" w:lineRule="auto"/>
              <w:ind w:left="130" w:right="202" w:firstLine="187"/>
              <w:jc w:val="both"/>
              <w:rPr>
                <w:rFonts w:ascii="GHEA Grapalat" w:hAnsi="GHEA Grapalat"/>
                <w:bCs/>
                <w:sz w:val="24"/>
                <w:szCs w:val="24"/>
                <w:lang w:val="hy-AM"/>
              </w:rPr>
            </w:pPr>
          </w:p>
          <w:p w14:paraId="1E7845F9" w14:textId="77777777" w:rsidR="00B22EFE" w:rsidRPr="005237A0" w:rsidRDefault="00B22EFE" w:rsidP="005237A0">
            <w:pPr>
              <w:tabs>
                <w:tab w:val="left" w:pos="360"/>
                <w:tab w:val="left" w:pos="851"/>
                <w:tab w:val="left" w:pos="990"/>
                <w:tab w:val="left" w:pos="1170"/>
              </w:tabs>
              <w:autoSpaceDE w:val="0"/>
              <w:autoSpaceDN w:val="0"/>
              <w:adjustRightInd w:val="0"/>
              <w:spacing w:line="312" w:lineRule="auto"/>
              <w:ind w:left="130" w:right="202" w:firstLine="187"/>
              <w:jc w:val="both"/>
              <w:rPr>
                <w:rFonts w:ascii="GHEA Grapalat" w:hAnsi="GHEA Grapalat"/>
                <w:bCs/>
                <w:sz w:val="24"/>
                <w:szCs w:val="24"/>
                <w:lang w:val="hy-AM"/>
              </w:rPr>
            </w:pPr>
          </w:p>
          <w:p w14:paraId="07211636" w14:textId="77777777" w:rsidR="00B22EFE" w:rsidRPr="005237A0" w:rsidRDefault="00B22EFE" w:rsidP="005237A0">
            <w:pPr>
              <w:tabs>
                <w:tab w:val="left" w:pos="360"/>
                <w:tab w:val="left" w:pos="851"/>
                <w:tab w:val="left" w:pos="990"/>
                <w:tab w:val="left" w:pos="1170"/>
              </w:tabs>
              <w:autoSpaceDE w:val="0"/>
              <w:autoSpaceDN w:val="0"/>
              <w:adjustRightInd w:val="0"/>
              <w:spacing w:line="312" w:lineRule="auto"/>
              <w:ind w:left="130" w:right="202" w:firstLine="187"/>
              <w:jc w:val="both"/>
              <w:rPr>
                <w:rFonts w:ascii="GHEA Grapalat" w:hAnsi="GHEA Grapalat"/>
                <w:bCs/>
                <w:sz w:val="24"/>
                <w:szCs w:val="24"/>
                <w:lang w:val="hy-AM"/>
              </w:rPr>
            </w:pPr>
          </w:p>
          <w:p w14:paraId="1B5DC44D" w14:textId="77777777" w:rsidR="00B22EFE" w:rsidRPr="005237A0" w:rsidRDefault="00B22EFE" w:rsidP="005237A0">
            <w:pPr>
              <w:tabs>
                <w:tab w:val="left" w:pos="360"/>
                <w:tab w:val="left" w:pos="851"/>
                <w:tab w:val="left" w:pos="990"/>
                <w:tab w:val="left" w:pos="1170"/>
              </w:tabs>
              <w:autoSpaceDE w:val="0"/>
              <w:autoSpaceDN w:val="0"/>
              <w:adjustRightInd w:val="0"/>
              <w:spacing w:line="312" w:lineRule="auto"/>
              <w:ind w:left="130" w:right="202" w:firstLine="187"/>
              <w:jc w:val="both"/>
              <w:rPr>
                <w:rFonts w:ascii="GHEA Grapalat" w:hAnsi="GHEA Grapalat"/>
                <w:bCs/>
                <w:sz w:val="24"/>
                <w:szCs w:val="24"/>
                <w:lang w:val="hy-AM"/>
              </w:rPr>
            </w:pPr>
          </w:p>
          <w:p w14:paraId="774077AA" w14:textId="77777777" w:rsidR="00B22EFE" w:rsidRPr="005237A0" w:rsidRDefault="00B22EFE" w:rsidP="005237A0">
            <w:pPr>
              <w:tabs>
                <w:tab w:val="left" w:pos="360"/>
                <w:tab w:val="left" w:pos="851"/>
                <w:tab w:val="left" w:pos="990"/>
                <w:tab w:val="left" w:pos="1170"/>
              </w:tabs>
              <w:autoSpaceDE w:val="0"/>
              <w:autoSpaceDN w:val="0"/>
              <w:adjustRightInd w:val="0"/>
              <w:spacing w:line="312" w:lineRule="auto"/>
              <w:ind w:left="130" w:right="202" w:firstLine="187"/>
              <w:jc w:val="both"/>
              <w:rPr>
                <w:rFonts w:ascii="GHEA Grapalat" w:hAnsi="GHEA Grapalat"/>
                <w:bCs/>
                <w:sz w:val="24"/>
                <w:szCs w:val="24"/>
                <w:lang w:val="hy-AM"/>
              </w:rPr>
            </w:pPr>
          </w:p>
          <w:p w14:paraId="7F3BAFB6" w14:textId="77777777" w:rsidR="00B22EFE" w:rsidRPr="005237A0" w:rsidRDefault="00B22EFE" w:rsidP="005237A0">
            <w:pPr>
              <w:tabs>
                <w:tab w:val="left" w:pos="360"/>
                <w:tab w:val="left" w:pos="851"/>
                <w:tab w:val="left" w:pos="990"/>
                <w:tab w:val="left" w:pos="1170"/>
              </w:tabs>
              <w:autoSpaceDE w:val="0"/>
              <w:autoSpaceDN w:val="0"/>
              <w:adjustRightInd w:val="0"/>
              <w:spacing w:line="312" w:lineRule="auto"/>
              <w:ind w:left="130" w:right="202" w:firstLine="187"/>
              <w:jc w:val="both"/>
              <w:rPr>
                <w:rFonts w:ascii="GHEA Grapalat" w:hAnsi="GHEA Grapalat"/>
                <w:bCs/>
                <w:sz w:val="24"/>
                <w:szCs w:val="24"/>
                <w:lang w:val="hy-AM"/>
              </w:rPr>
            </w:pPr>
          </w:p>
          <w:p w14:paraId="2FD0DC2B" w14:textId="77777777" w:rsidR="00B22EFE" w:rsidRPr="005237A0" w:rsidRDefault="00B22EFE" w:rsidP="005237A0">
            <w:pPr>
              <w:tabs>
                <w:tab w:val="left" w:pos="360"/>
                <w:tab w:val="left" w:pos="851"/>
                <w:tab w:val="left" w:pos="990"/>
                <w:tab w:val="left" w:pos="1170"/>
              </w:tabs>
              <w:autoSpaceDE w:val="0"/>
              <w:autoSpaceDN w:val="0"/>
              <w:adjustRightInd w:val="0"/>
              <w:spacing w:line="312" w:lineRule="auto"/>
              <w:ind w:left="130" w:right="202" w:firstLine="187"/>
              <w:jc w:val="both"/>
              <w:rPr>
                <w:rFonts w:ascii="GHEA Grapalat" w:hAnsi="GHEA Grapalat"/>
                <w:bCs/>
                <w:sz w:val="24"/>
                <w:szCs w:val="24"/>
                <w:lang w:val="hy-AM"/>
              </w:rPr>
            </w:pPr>
          </w:p>
          <w:p w14:paraId="7A9B2B9E" w14:textId="77777777" w:rsidR="00B22EFE" w:rsidRPr="005237A0" w:rsidRDefault="00B22EFE" w:rsidP="005237A0">
            <w:pPr>
              <w:tabs>
                <w:tab w:val="left" w:pos="360"/>
                <w:tab w:val="left" w:pos="851"/>
                <w:tab w:val="left" w:pos="990"/>
                <w:tab w:val="left" w:pos="1170"/>
              </w:tabs>
              <w:autoSpaceDE w:val="0"/>
              <w:autoSpaceDN w:val="0"/>
              <w:adjustRightInd w:val="0"/>
              <w:spacing w:line="312" w:lineRule="auto"/>
              <w:ind w:left="130" w:right="202" w:firstLine="187"/>
              <w:jc w:val="both"/>
              <w:rPr>
                <w:rFonts w:ascii="GHEA Grapalat" w:hAnsi="GHEA Grapalat"/>
                <w:bCs/>
                <w:sz w:val="24"/>
                <w:szCs w:val="24"/>
                <w:lang w:val="hy-AM"/>
              </w:rPr>
            </w:pPr>
          </w:p>
          <w:p w14:paraId="2DE54FF9" w14:textId="77777777" w:rsidR="00B22EFE" w:rsidRPr="005237A0" w:rsidRDefault="00B22EFE" w:rsidP="005237A0">
            <w:pPr>
              <w:tabs>
                <w:tab w:val="left" w:pos="360"/>
                <w:tab w:val="left" w:pos="851"/>
                <w:tab w:val="left" w:pos="990"/>
                <w:tab w:val="left" w:pos="1170"/>
              </w:tabs>
              <w:autoSpaceDE w:val="0"/>
              <w:autoSpaceDN w:val="0"/>
              <w:adjustRightInd w:val="0"/>
              <w:spacing w:line="312" w:lineRule="auto"/>
              <w:ind w:left="130" w:right="202" w:firstLine="187"/>
              <w:jc w:val="both"/>
              <w:rPr>
                <w:rFonts w:ascii="GHEA Grapalat" w:hAnsi="GHEA Grapalat"/>
                <w:bCs/>
                <w:sz w:val="24"/>
                <w:szCs w:val="24"/>
                <w:lang w:val="hy-AM"/>
              </w:rPr>
            </w:pPr>
          </w:p>
          <w:p w14:paraId="5139DBCC" w14:textId="77777777" w:rsidR="00B22EFE" w:rsidRPr="005237A0" w:rsidRDefault="00B22EFE" w:rsidP="005237A0">
            <w:pPr>
              <w:tabs>
                <w:tab w:val="left" w:pos="360"/>
                <w:tab w:val="left" w:pos="851"/>
                <w:tab w:val="left" w:pos="990"/>
                <w:tab w:val="left" w:pos="1170"/>
              </w:tabs>
              <w:autoSpaceDE w:val="0"/>
              <w:autoSpaceDN w:val="0"/>
              <w:adjustRightInd w:val="0"/>
              <w:spacing w:line="312" w:lineRule="auto"/>
              <w:ind w:left="130" w:right="202" w:firstLine="187"/>
              <w:jc w:val="both"/>
              <w:rPr>
                <w:rFonts w:ascii="GHEA Grapalat" w:hAnsi="GHEA Grapalat"/>
                <w:bCs/>
                <w:sz w:val="24"/>
                <w:szCs w:val="24"/>
                <w:lang w:val="hy-AM"/>
              </w:rPr>
            </w:pPr>
          </w:p>
          <w:p w14:paraId="33B200DE" w14:textId="77777777" w:rsidR="00B22EFE" w:rsidRPr="005237A0" w:rsidRDefault="00B22EFE" w:rsidP="005237A0">
            <w:pPr>
              <w:tabs>
                <w:tab w:val="left" w:pos="360"/>
                <w:tab w:val="left" w:pos="851"/>
                <w:tab w:val="left" w:pos="990"/>
                <w:tab w:val="left" w:pos="1170"/>
              </w:tabs>
              <w:autoSpaceDE w:val="0"/>
              <w:autoSpaceDN w:val="0"/>
              <w:adjustRightInd w:val="0"/>
              <w:spacing w:line="312" w:lineRule="auto"/>
              <w:ind w:left="130" w:right="202" w:firstLine="187"/>
              <w:jc w:val="both"/>
              <w:rPr>
                <w:rFonts w:ascii="GHEA Grapalat" w:hAnsi="GHEA Grapalat"/>
                <w:bCs/>
                <w:sz w:val="24"/>
                <w:szCs w:val="24"/>
                <w:lang w:val="hy-AM"/>
              </w:rPr>
            </w:pPr>
          </w:p>
          <w:p w14:paraId="4ED823BB" w14:textId="77777777" w:rsidR="00B22EFE" w:rsidRPr="005237A0" w:rsidRDefault="00B22EFE" w:rsidP="005237A0">
            <w:pPr>
              <w:tabs>
                <w:tab w:val="left" w:pos="360"/>
                <w:tab w:val="left" w:pos="851"/>
                <w:tab w:val="left" w:pos="990"/>
                <w:tab w:val="left" w:pos="1170"/>
              </w:tabs>
              <w:autoSpaceDE w:val="0"/>
              <w:autoSpaceDN w:val="0"/>
              <w:adjustRightInd w:val="0"/>
              <w:spacing w:line="312" w:lineRule="auto"/>
              <w:ind w:left="130" w:right="202" w:firstLine="187"/>
              <w:jc w:val="both"/>
              <w:rPr>
                <w:rFonts w:ascii="GHEA Grapalat" w:hAnsi="GHEA Grapalat"/>
                <w:bCs/>
                <w:sz w:val="24"/>
                <w:szCs w:val="24"/>
                <w:lang w:val="hy-AM"/>
              </w:rPr>
            </w:pPr>
          </w:p>
          <w:p w14:paraId="54DFAA07" w14:textId="77777777" w:rsidR="00B22EFE" w:rsidRDefault="00B22EFE" w:rsidP="005237A0">
            <w:pPr>
              <w:tabs>
                <w:tab w:val="left" w:pos="360"/>
                <w:tab w:val="left" w:pos="851"/>
                <w:tab w:val="left" w:pos="990"/>
                <w:tab w:val="left" w:pos="1170"/>
              </w:tabs>
              <w:autoSpaceDE w:val="0"/>
              <w:autoSpaceDN w:val="0"/>
              <w:adjustRightInd w:val="0"/>
              <w:spacing w:line="312" w:lineRule="auto"/>
              <w:ind w:left="130" w:right="202" w:firstLine="187"/>
              <w:jc w:val="both"/>
              <w:rPr>
                <w:rFonts w:ascii="GHEA Grapalat" w:hAnsi="GHEA Grapalat"/>
                <w:bCs/>
                <w:sz w:val="24"/>
                <w:szCs w:val="24"/>
                <w:lang w:val="hy-AM"/>
              </w:rPr>
            </w:pPr>
          </w:p>
          <w:p w14:paraId="0B654AB4" w14:textId="77777777" w:rsidR="005237A0" w:rsidRDefault="005237A0" w:rsidP="005237A0">
            <w:pPr>
              <w:tabs>
                <w:tab w:val="left" w:pos="360"/>
                <w:tab w:val="left" w:pos="851"/>
                <w:tab w:val="left" w:pos="990"/>
                <w:tab w:val="left" w:pos="1170"/>
              </w:tabs>
              <w:autoSpaceDE w:val="0"/>
              <w:autoSpaceDN w:val="0"/>
              <w:adjustRightInd w:val="0"/>
              <w:spacing w:line="312" w:lineRule="auto"/>
              <w:ind w:left="130" w:right="202" w:firstLine="187"/>
              <w:jc w:val="both"/>
              <w:rPr>
                <w:rFonts w:ascii="GHEA Grapalat" w:hAnsi="GHEA Grapalat"/>
                <w:bCs/>
                <w:sz w:val="24"/>
                <w:szCs w:val="24"/>
                <w:lang w:val="hy-AM"/>
              </w:rPr>
            </w:pPr>
          </w:p>
          <w:p w14:paraId="4DE699B2" w14:textId="77777777" w:rsidR="005237A0" w:rsidRPr="005237A0" w:rsidRDefault="005237A0" w:rsidP="005237A0">
            <w:pPr>
              <w:tabs>
                <w:tab w:val="left" w:pos="360"/>
                <w:tab w:val="left" w:pos="851"/>
                <w:tab w:val="left" w:pos="990"/>
                <w:tab w:val="left" w:pos="1170"/>
              </w:tabs>
              <w:autoSpaceDE w:val="0"/>
              <w:autoSpaceDN w:val="0"/>
              <w:adjustRightInd w:val="0"/>
              <w:spacing w:line="312" w:lineRule="auto"/>
              <w:ind w:left="130" w:right="202" w:firstLine="187"/>
              <w:jc w:val="both"/>
              <w:rPr>
                <w:rFonts w:ascii="GHEA Grapalat" w:hAnsi="GHEA Grapalat"/>
                <w:bCs/>
                <w:sz w:val="24"/>
                <w:szCs w:val="24"/>
                <w:lang w:val="hy-AM"/>
              </w:rPr>
            </w:pPr>
          </w:p>
          <w:p w14:paraId="238ABA5E" w14:textId="13F7569F" w:rsidR="00B22EFE" w:rsidRPr="005237A0" w:rsidRDefault="00B22EFE" w:rsidP="005237A0">
            <w:pPr>
              <w:tabs>
                <w:tab w:val="left" w:pos="360"/>
                <w:tab w:val="left" w:pos="851"/>
                <w:tab w:val="left" w:pos="990"/>
                <w:tab w:val="left" w:pos="1170"/>
              </w:tabs>
              <w:autoSpaceDE w:val="0"/>
              <w:autoSpaceDN w:val="0"/>
              <w:adjustRightInd w:val="0"/>
              <w:spacing w:line="312" w:lineRule="auto"/>
              <w:ind w:left="130" w:right="202" w:firstLine="187"/>
              <w:jc w:val="both"/>
              <w:rPr>
                <w:rFonts w:ascii="GHEA Grapalat" w:hAnsi="GHEA Grapalat"/>
                <w:bCs/>
                <w:sz w:val="24"/>
                <w:szCs w:val="24"/>
                <w:lang w:val="hy-AM"/>
              </w:rPr>
            </w:pPr>
            <w:r w:rsidRPr="005237A0">
              <w:rPr>
                <w:rFonts w:ascii="GHEA Grapalat" w:hAnsi="GHEA Grapalat"/>
                <w:bCs/>
                <w:sz w:val="24"/>
                <w:szCs w:val="24"/>
                <w:lang w:val="hy-AM"/>
              </w:rPr>
              <w:t xml:space="preserve">3. Ծրագրում լրացուցիչ ճշգրտման կարիք ունի համտես-մրցույթի հյուրերի քանակը, նկատի ունենալով, որ Ծրագրի 7-րդ կետի 1-ին ենթակետի ա պարբերության համաձայն համտես-մրցույթի պաշտոնական բացումը նախատեսված է շուրջ 500 հյուրի համար, այնինչ դ պարբերության համաձայն՝ պաշտոնական մասը կփակվի 600 հյուրի համար կազմակերպված հանդիսավոր ընթրիքով: Ընդ որում Նախագծին կից նախահաշվի համաձայն գալա ընթրիքը հաշվարկված է 500 հյուրի համար: Միևնույն կերպ ճշգրտման կարիք ունի նաև լրագրողների համար կազմակերպվող մեդիա տուրերի տևողությունը (օրերի քանակը), որը Ծրագրում ներկայացված է 5 օր (7-րդ </w:t>
            </w:r>
            <w:r w:rsidRPr="005237A0">
              <w:rPr>
                <w:rFonts w:ascii="GHEA Grapalat" w:hAnsi="GHEA Grapalat"/>
                <w:bCs/>
                <w:sz w:val="24"/>
                <w:szCs w:val="24"/>
                <w:lang w:val="hy-AM"/>
              </w:rPr>
              <w:lastRenderedPageBreak/>
              <w:t>կետի 5-րդ ենթակետի ա պարբերություն), սակայն նախահաշվով ներկայացվել է 4 օր:</w:t>
            </w:r>
          </w:p>
          <w:p w14:paraId="1C1C6A3D" w14:textId="77777777" w:rsidR="00B22EFE" w:rsidRPr="005237A0" w:rsidRDefault="00B22EFE" w:rsidP="005237A0">
            <w:pPr>
              <w:tabs>
                <w:tab w:val="left" w:pos="360"/>
                <w:tab w:val="left" w:pos="851"/>
                <w:tab w:val="left" w:pos="990"/>
                <w:tab w:val="left" w:pos="1170"/>
              </w:tabs>
              <w:autoSpaceDE w:val="0"/>
              <w:autoSpaceDN w:val="0"/>
              <w:adjustRightInd w:val="0"/>
              <w:spacing w:line="312" w:lineRule="auto"/>
              <w:ind w:left="130" w:right="202" w:firstLine="187"/>
              <w:jc w:val="both"/>
              <w:rPr>
                <w:rFonts w:ascii="GHEA Grapalat" w:hAnsi="GHEA Grapalat"/>
                <w:bCs/>
                <w:sz w:val="24"/>
                <w:szCs w:val="24"/>
                <w:lang w:val="hy-AM"/>
              </w:rPr>
            </w:pPr>
          </w:p>
          <w:p w14:paraId="12511D45" w14:textId="20F04D68" w:rsidR="00B22EFE" w:rsidRPr="005237A0" w:rsidRDefault="00B22EFE" w:rsidP="005237A0">
            <w:pPr>
              <w:tabs>
                <w:tab w:val="left" w:pos="360"/>
                <w:tab w:val="left" w:pos="851"/>
                <w:tab w:val="left" w:pos="990"/>
                <w:tab w:val="left" w:pos="1170"/>
              </w:tabs>
              <w:autoSpaceDE w:val="0"/>
              <w:autoSpaceDN w:val="0"/>
              <w:adjustRightInd w:val="0"/>
              <w:spacing w:line="312" w:lineRule="auto"/>
              <w:ind w:left="130" w:right="202" w:firstLine="187"/>
              <w:jc w:val="both"/>
              <w:rPr>
                <w:rFonts w:ascii="GHEA Grapalat" w:hAnsi="GHEA Grapalat"/>
                <w:sz w:val="24"/>
                <w:szCs w:val="24"/>
                <w:lang w:val="hy-AM"/>
              </w:rPr>
            </w:pPr>
            <w:r w:rsidRPr="005237A0">
              <w:rPr>
                <w:rFonts w:ascii="GHEA Grapalat" w:hAnsi="GHEA Grapalat"/>
                <w:bCs/>
                <w:sz w:val="24"/>
                <w:szCs w:val="24"/>
                <w:lang w:val="hy-AM"/>
              </w:rPr>
              <w:tab/>
              <w:t xml:space="preserve">4. Նախագծի 5-րդ կետի 1-ին ենթակետով Էկոնոմիկայի նախարարին հանձնարարվում է Նախագիծն ընդունվելուց հետո հնգօրյա ժամկետում Վարչապետի աշխատակազմ ներկայացնել առաջարկություն՝ համտես-մրցույթն անցկացնելու նպատակով 2025թ. համար անհրաժեշտ 36.0 մլն դրամը Էկոնոմիկայի նախարարությանը բյուջեով նախատեսված միջոցներից Հիմնադրամին հատկացնելու վերաբերյալ, սակայն բացահայտված չէ թե ինչ միջոցառումների իրականացման համար է այն անհրաժեշտ: </w:t>
            </w:r>
          </w:p>
        </w:tc>
        <w:tc>
          <w:tcPr>
            <w:tcW w:w="6930" w:type="dxa"/>
            <w:gridSpan w:val="3"/>
            <w:tcBorders>
              <w:top w:val="outset" w:sz="6" w:space="0" w:color="auto"/>
              <w:left w:val="outset" w:sz="6" w:space="0" w:color="auto"/>
              <w:bottom w:val="outset" w:sz="6" w:space="0" w:color="auto"/>
              <w:right w:val="outset" w:sz="6" w:space="0" w:color="auto"/>
            </w:tcBorders>
            <w:shd w:val="clear" w:color="auto" w:fill="FFFFFF"/>
          </w:tcPr>
          <w:p w14:paraId="5F986A94" w14:textId="753DA7A6" w:rsidR="00B22EFE" w:rsidRPr="005237A0" w:rsidRDefault="00B22EFE" w:rsidP="005237A0">
            <w:pPr>
              <w:spacing w:line="312" w:lineRule="auto"/>
              <w:ind w:left="161" w:right="202" w:hanging="161"/>
              <w:jc w:val="center"/>
              <w:rPr>
                <w:rFonts w:ascii="GHEA Grapalat" w:hAnsi="GHEA Grapalat"/>
                <w:bCs/>
                <w:sz w:val="24"/>
                <w:szCs w:val="24"/>
                <w:lang w:val="hy-AM"/>
              </w:rPr>
            </w:pPr>
            <w:r w:rsidRPr="005237A0">
              <w:rPr>
                <w:rFonts w:ascii="GHEA Grapalat" w:hAnsi="GHEA Grapalat"/>
                <w:bCs/>
                <w:sz w:val="24"/>
                <w:szCs w:val="24"/>
                <w:lang w:val="hy-AM"/>
              </w:rPr>
              <w:lastRenderedPageBreak/>
              <w:t>1</w:t>
            </w:r>
            <w:r w:rsidRPr="005237A0">
              <w:rPr>
                <w:rFonts w:ascii="Microsoft JhengHei" w:eastAsia="Microsoft JhengHei" w:hAnsi="Microsoft JhengHei" w:cs="Microsoft JhengHei" w:hint="eastAsia"/>
                <w:bCs/>
                <w:sz w:val="24"/>
                <w:szCs w:val="24"/>
                <w:lang w:val="hy-AM"/>
              </w:rPr>
              <w:t>․</w:t>
            </w:r>
            <w:r w:rsidRPr="005237A0">
              <w:rPr>
                <w:rFonts w:ascii="GHEA Grapalat" w:hAnsi="GHEA Grapalat"/>
                <w:bCs/>
                <w:sz w:val="24"/>
                <w:szCs w:val="24"/>
                <w:lang w:val="hy-AM"/>
              </w:rPr>
              <w:t xml:space="preserve"> Չի ընդունվել։</w:t>
            </w:r>
          </w:p>
          <w:p w14:paraId="4ADB819E" w14:textId="77777777" w:rsidR="00B22EFE" w:rsidRPr="005237A0" w:rsidRDefault="00B22EFE" w:rsidP="005237A0">
            <w:pPr>
              <w:spacing w:line="312" w:lineRule="auto"/>
              <w:ind w:left="161" w:right="202" w:hanging="161"/>
              <w:jc w:val="both"/>
              <w:rPr>
                <w:rFonts w:ascii="GHEA Grapalat" w:hAnsi="GHEA Grapalat"/>
                <w:bCs/>
                <w:sz w:val="24"/>
                <w:szCs w:val="24"/>
                <w:lang w:val="hy-AM"/>
              </w:rPr>
            </w:pPr>
            <w:r w:rsidRPr="005237A0">
              <w:rPr>
                <w:rFonts w:ascii="GHEA Grapalat" w:hAnsi="GHEA Grapalat"/>
                <w:bCs/>
                <w:sz w:val="24"/>
                <w:szCs w:val="24"/>
                <w:lang w:val="hy-AM"/>
              </w:rPr>
              <w:t xml:space="preserve">    Հուշագիրը ստորագրվել է միայն Արտաքին գործերի նախարարության համաձայնությունը ստանալուց հետո և Կառավարության հետ չի համաձայնեցվել հետևյալ նկատառումներից ելնելով՝ </w:t>
            </w:r>
          </w:p>
          <w:p w14:paraId="75026D62" w14:textId="3E0493C2" w:rsidR="00B22EFE" w:rsidRPr="005237A0" w:rsidRDefault="00B22EFE" w:rsidP="005237A0">
            <w:pPr>
              <w:pStyle w:val="ListParagraph"/>
              <w:numPr>
                <w:ilvl w:val="0"/>
                <w:numId w:val="9"/>
              </w:numPr>
              <w:spacing w:line="312" w:lineRule="auto"/>
              <w:ind w:left="150" w:right="202" w:firstLine="270"/>
              <w:jc w:val="both"/>
              <w:rPr>
                <w:rFonts w:ascii="GHEA Grapalat" w:hAnsi="GHEA Grapalat"/>
                <w:bCs/>
                <w:sz w:val="24"/>
                <w:szCs w:val="24"/>
                <w:lang w:val="hy-AM"/>
              </w:rPr>
            </w:pPr>
            <w:r w:rsidRPr="005237A0">
              <w:rPr>
                <w:rFonts w:ascii="GHEA Grapalat" w:hAnsi="GHEA Grapalat"/>
                <w:bCs/>
                <w:sz w:val="24"/>
                <w:szCs w:val="24"/>
                <w:lang w:val="hy-AM"/>
              </w:rPr>
              <w:t xml:space="preserve">հաշվի է առնվել դրա ստորագրման հրատապությունը, քանի որ  բացի Հայաստանից, մրցույթը հյուրընկալելու պատրաստակամություն էին հայտնել նաև մի շարք այլ երկրներ, մասնավորապես՝ Վրաստանը, Մոլդովան, Պորտուգալիան և Ռումինիան և հուշագրի հնրավորիս արագ ստորագրելը պետք էր, որ Հայաստանը հաստատեր իր պատրաստակամությունն ու կարողությունները մրցույթը </w:t>
            </w:r>
            <w:r w:rsidRPr="005237A0">
              <w:rPr>
                <w:rFonts w:ascii="GHEA Grapalat" w:hAnsi="GHEA Grapalat"/>
                <w:bCs/>
                <w:sz w:val="24"/>
                <w:szCs w:val="24"/>
                <w:lang w:val="hy-AM"/>
              </w:rPr>
              <w:t>պատշաճ մակարդակով կազմակերպելու համար ու մեծացներ Հայաստանի ընտրվելու հավանականությունը՝ որպես մրցույթի հյուրընկալող երկիր,</w:t>
            </w:r>
          </w:p>
          <w:p w14:paraId="1030BC9D" w14:textId="3F702D07" w:rsidR="00B22EFE" w:rsidRPr="005237A0" w:rsidRDefault="00B22EFE" w:rsidP="005237A0">
            <w:pPr>
              <w:pStyle w:val="ListParagraph"/>
              <w:numPr>
                <w:ilvl w:val="0"/>
                <w:numId w:val="9"/>
              </w:numPr>
              <w:spacing w:line="312" w:lineRule="auto"/>
              <w:ind w:left="150" w:right="202" w:firstLine="270"/>
              <w:jc w:val="both"/>
              <w:rPr>
                <w:rFonts w:ascii="GHEA Grapalat" w:hAnsi="GHEA Grapalat"/>
                <w:bCs/>
                <w:sz w:val="24"/>
                <w:szCs w:val="24"/>
                <w:lang w:val="hy-AM"/>
              </w:rPr>
            </w:pPr>
            <w:r w:rsidRPr="005237A0">
              <w:rPr>
                <w:rFonts w:ascii="GHEA Grapalat" w:hAnsi="GHEA Grapalat"/>
                <w:bCs/>
                <w:sz w:val="24"/>
                <w:szCs w:val="24"/>
                <w:lang w:val="hy-AM"/>
              </w:rPr>
              <w:t>հուշագրով ֆինանսական պարտավորություններ նախատեսված չէին և ամրագրվում էին կողմերի համագործակցության ընդհանուր շրջանակը և փոխադարձ հետաքրքրությունները։</w:t>
            </w:r>
          </w:p>
          <w:p w14:paraId="3D91FB70" w14:textId="7D7E1661" w:rsidR="00B22EFE" w:rsidRPr="005237A0" w:rsidRDefault="00B22EFE" w:rsidP="005237A0">
            <w:pPr>
              <w:spacing w:line="312" w:lineRule="auto"/>
              <w:ind w:left="161" w:right="202" w:hanging="161"/>
              <w:jc w:val="both"/>
              <w:rPr>
                <w:rFonts w:ascii="GHEA Grapalat" w:hAnsi="GHEA Grapalat"/>
                <w:bCs/>
                <w:sz w:val="24"/>
                <w:szCs w:val="24"/>
                <w:lang w:val="hy-AM"/>
              </w:rPr>
            </w:pPr>
            <w:r w:rsidRPr="005237A0">
              <w:rPr>
                <w:rFonts w:ascii="GHEA Grapalat" w:hAnsi="GHEA Grapalat"/>
                <w:bCs/>
                <w:sz w:val="24"/>
                <w:szCs w:val="24"/>
                <w:lang w:val="hy-AM"/>
              </w:rPr>
              <w:t xml:space="preserve">       «Մոնդիալ դե Բրյուսել 2026» գինու միջազգային համտես-մրցույթը Հայաստանում անցկացնելու վերաբերյալ Կառավարության որոշման նախագծի ընդունման դեպքում՝ Վինոպրես (Vinopres S.A.) ընկերության հետ կկնքվի համապատասխան պայմանագիր, որով էլ կսահմանվեն կողմերի իրավունքներն ու պարտականությունները։</w:t>
            </w:r>
          </w:p>
          <w:p w14:paraId="4FF858FD" w14:textId="200DEBD6" w:rsidR="00B22EFE" w:rsidRPr="005237A0" w:rsidRDefault="00B22EFE" w:rsidP="005237A0">
            <w:pPr>
              <w:spacing w:line="312" w:lineRule="auto"/>
              <w:ind w:left="161" w:right="202" w:hanging="161"/>
              <w:jc w:val="both"/>
              <w:rPr>
                <w:rFonts w:ascii="GHEA Grapalat" w:hAnsi="GHEA Grapalat"/>
                <w:bCs/>
                <w:sz w:val="24"/>
                <w:szCs w:val="24"/>
                <w:lang w:val="hy-AM"/>
              </w:rPr>
            </w:pPr>
            <w:r w:rsidRPr="005237A0">
              <w:rPr>
                <w:rFonts w:ascii="GHEA Grapalat" w:hAnsi="GHEA Grapalat"/>
                <w:bCs/>
                <w:sz w:val="24"/>
                <w:szCs w:val="24"/>
                <w:lang w:val="hy-AM"/>
              </w:rPr>
              <w:t xml:space="preserve">      Ինչ վերաբերում է 2026թ. բյուջետային գործընթացի շրջանակում միջոցառման իրականացման համար պահանջվող գումարը ներառելուն, ապա տեղեկացնում ենք, որ ՀՀ էկոնոմիկայի նախարարության 25.07.2025թ. թիվ 01/16909-2025 գրությամբ ներկայացված 2026թ բյուջետային հայտում դեռևս շատ նախնական հաշվարկների և գնահատականների հիման վրա հաշվարկված միջոցառման մասով 1022-11001 ծրագրի բյուջեն հենց նախատեսված է եղել 664,6 մլն դրամ, և  հիմնավորման մեջ և որպես արդյունքային ցուցանիշ նախատեսված է եղել այս միջոցառումը։ Սակայն հետագայում Ֆինանսների նախարարության կողմից </w:t>
            </w:r>
            <w:r w:rsidRPr="005237A0">
              <w:rPr>
                <w:rFonts w:ascii="GHEA Grapalat" w:hAnsi="GHEA Grapalat"/>
                <w:bCs/>
                <w:sz w:val="24"/>
                <w:szCs w:val="24"/>
                <w:lang w:val="hy-AM"/>
              </w:rPr>
              <w:lastRenderedPageBreak/>
              <w:t>առաջարկվել է նվազեցնել այդ նպատակով ավելացված գումարը։</w:t>
            </w:r>
          </w:p>
          <w:p w14:paraId="52926EA0" w14:textId="63CE128E" w:rsidR="00B22EFE" w:rsidRPr="005237A0" w:rsidRDefault="00B22EFE" w:rsidP="005237A0">
            <w:pPr>
              <w:spacing w:line="312" w:lineRule="auto"/>
              <w:ind w:left="151" w:right="202" w:hanging="241"/>
              <w:jc w:val="both"/>
              <w:rPr>
                <w:rFonts w:ascii="GHEA Grapalat" w:hAnsi="GHEA Grapalat"/>
                <w:bCs/>
                <w:sz w:val="24"/>
                <w:szCs w:val="24"/>
                <w:lang w:val="hy-AM"/>
              </w:rPr>
            </w:pPr>
            <w:r w:rsidRPr="005237A0">
              <w:rPr>
                <w:rFonts w:ascii="GHEA Grapalat" w:hAnsi="GHEA Grapalat"/>
                <w:bCs/>
                <w:sz w:val="24"/>
                <w:szCs w:val="24"/>
                <w:lang w:val="hy-AM"/>
              </w:rPr>
              <w:t xml:space="preserve">       Սույն պարբերությամբ ներկայացված առաջարկությունն անընդունելի է, քանի որ ֆինանսավորման իրականացման համար նախատեսված միջոցները նախատեսվում է ֆինանսավորվել </w:t>
            </w:r>
            <w:r w:rsidR="000C3015" w:rsidRPr="005237A0">
              <w:rPr>
                <w:rFonts w:ascii="GHEA Grapalat" w:hAnsi="GHEA Grapalat"/>
                <w:bCs/>
                <w:sz w:val="24"/>
                <w:szCs w:val="24"/>
                <w:lang w:val="hy-AM"/>
              </w:rPr>
              <w:t>202</w:t>
            </w:r>
            <w:r w:rsidR="000C3015" w:rsidRPr="005237A0">
              <w:rPr>
                <w:rFonts w:ascii="GHEA Grapalat" w:hAnsi="GHEA Grapalat"/>
                <w:bCs/>
                <w:sz w:val="24"/>
                <w:szCs w:val="24"/>
                <w:lang w:val="hy-AM"/>
              </w:rPr>
              <w:t>6</w:t>
            </w:r>
            <w:r w:rsidR="000C3015" w:rsidRPr="005237A0">
              <w:rPr>
                <w:rFonts w:ascii="GHEA Grapalat" w:hAnsi="GHEA Grapalat"/>
                <w:bCs/>
                <w:sz w:val="24"/>
                <w:szCs w:val="24"/>
                <w:lang w:val="hy-AM"/>
              </w:rPr>
              <w:t xml:space="preserve"> թվականի պետական բյուջեով </w:t>
            </w:r>
            <w:r w:rsidR="000C3015" w:rsidRPr="005237A0">
              <w:rPr>
                <w:rFonts w:ascii="GHEA Grapalat" w:hAnsi="GHEA Grapalat"/>
                <w:bCs/>
                <w:sz w:val="24"/>
                <w:szCs w:val="24"/>
                <w:lang w:val="hy-AM"/>
              </w:rPr>
              <w:t>Է</w:t>
            </w:r>
            <w:r w:rsidR="000C3015" w:rsidRPr="005237A0">
              <w:rPr>
                <w:rFonts w:ascii="GHEA Grapalat" w:hAnsi="GHEA Grapalat"/>
                <w:bCs/>
                <w:sz w:val="24"/>
                <w:szCs w:val="24"/>
                <w:lang w:val="hy-AM"/>
              </w:rPr>
              <w:t xml:space="preserve">կոնոմիկայի նախարարության հատկացումների </w:t>
            </w:r>
            <w:r w:rsidRPr="005237A0">
              <w:rPr>
                <w:rFonts w:ascii="GHEA Grapalat" w:hAnsi="GHEA Grapalat"/>
                <w:bCs/>
                <w:sz w:val="24"/>
                <w:szCs w:val="24"/>
                <w:lang w:val="hy-AM"/>
              </w:rPr>
              <w:t xml:space="preserve">հաշվին՝ համաձայն իրականացված փաստացի ծախսերը հիմնավորող փաստաթղթերի։ </w:t>
            </w:r>
          </w:p>
          <w:p w14:paraId="56AAD281" w14:textId="77777777" w:rsidR="00B22EFE" w:rsidRPr="005237A0" w:rsidRDefault="00B22EFE" w:rsidP="005237A0">
            <w:pPr>
              <w:spacing w:line="312" w:lineRule="auto"/>
              <w:ind w:right="202"/>
              <w:rPr>
                <w:rFonts w:ascii="GHEA Grapalat" w:hAnsi="GHEA Grapalat"/>
                <w:bCs/>
                <w:sz w:val="24"/>
                <w:szCs w:val="24"/>
                <w:lang w:val="hy-AM"/>
              </w:rPr>
            </w:pPr>
          </w:p>
          <w:p w14:paraId="725A8BA8" w14:textId="77777777" w:rsidR="00B22EFE" w:rsidRPr="005237A0" w:rsidRDefault="00B22EFE" w:rsidP="005237A0">
            <w:pPr>
              <w:spacing w:line="312" w:lineRule="auto"/>
              <w:ind w:right="202"/>
              <w:rPr>
                <w:rFonts w:ascii="GHEA Grapalat" w:hAnsi="GHEA Grapalat"/>
                <w:bCs/>
                <w:sz w:val="24"/>
                <w:szCs w:val="24"/>
                <w:lang w:val="hy-AM"/>
              </w:rPr>
            </w:pPr>
          </w:p>
          <w:p w14:paraId="16ACA259" w14:textId="77777777" w:rsidR="00B22EFE" w:rsidRPr="005237A0" w:rsidRDefault="00B22EFE" w:rsidP="005237A0">
            <w:pPr>
              <w:pStyle w:val="ListParagraph"/>
              <w:spacing w:line="312" w:lineRule="auto"/>
              <w:ind w:left="677" w:right="202"/>
              <w:jc w:val="center"/>
              <w:rPr>
                <w:rFonts w:ascii="GHEA Grapalat" w:hAnsi="GHEA Grapalat"/>
                <w:bCs/>
                <w:sz w:val="24"/>
                <w:szCs w:val="24"/>
                <w:lang w:val="hy-AM"/>
              </w:rPr>
            </w:pPr>
          </w:p>
          <w:p w14:paraId="77DCDC9D" w14:textId="77777777" w:rsidR="00B22EFE" w:rsidRPr="005237A0" w:rsidRDefault="00B22EFE" w:rsidP="005237A0">
            <w:pPr>
              <w:pStyle w:val="ListParagraph"/>
              <w:spacing w:line="312" w:lineRule="auto"/>
              <w:ind w:left="677" w:right="202"/>
              <w:jc w:val="center"/>
              <w:rPr>
                <w:rFonts w:ascii="GHEA Grapalat" w:hAnsi="GHEA Grapalat"/>
                <w:bCs/>
                <w:sz w:val="24"/>
                <w:szCs w:val="24"/>
                <w:lang w:val="hy-AM"/>
              </w:rPr>
            </w:pPr>
          </w:p>
          <w:p w14:paraId="6F085A49" w14:textId="77777777" w:rsidR="00B22EFE" w:rsidRPr="005237A0" w:rsidRDefault="00B22EFE" w:rsidP="005237A0">
            <w:pPr>
              <w:pStyle w:val="ListParagraph"/>
              <w:spacing w:line="312" w:lineRule="auto"/>
              <w:ind w:left="677" w:right="202"/>
              <w:jc w:val="center"/>
              <w:rPr>
                <w:rFonts w:ascii="GHEA Grapalat" w:hAnsi="GHEA Grapalat"/>
                <w:bCs/>
                <w:sz w:val="24"/>
                <w:szCs w:val="24"/>
                <w:lang w:val="hy-AM"/>
              </w:rPr>
            </w:pPr>
          </w:p>
          <w:p w14:paraId="408492C4" w14:textId="77777777" w:rsidR="00B22EFE" w:rsidRPr="005237A0" w:rsidRDefault="00B22EFE" w:rsidP="005237A0">
            <w:pPr>
              <w:pStyle w:val="ListParagraph"/>
              <w:spacing w:line="312" w:lineRule="auto"/>
              <w:ind w:left="677" w:right="202"/>
              <w:jc w:val="center"/>
              <w:rPr>
                <w:rFonts w:ascii="GHEA Grapalat" w:hAnsi="GHEA Grapalat"/>
                <w:bCs/>
                <w:sz w:val="24"/>
                <w:szCs w:val="24"/>
                <w:lang w:val="hy-AM"/>
              </w:rPr>
            </w:pPr>
          </w:p>
          <w:p w14:paraId="2E7C880C" w14:textId="77777777" w:rsidR="00B22EFE" w:rsidRPr="005237A0" w:rsidRDefault="00B22EFE" w:rsidP="005237A0">
            <w:pPr>
              <w:pStyle w:val="ListParagraph"/>
              <w:spacing w:line="312" w:lineRule="auto"/>
              <w:ind w:left="677" w:right="202"/>
              <w:jc w:val="center"/>
              <w:rPr>
                <w:rFonts w:ascii="GHEA Grapalat" w:hAnsi="GHEA Grapalat"/>
                <w:bCs/>
                <w:sz w:val="24"/>
                <w:szCs w:val="24"/>
                <w:lang w:val="hy-AM"/>
              </w:rPr>
            </w:pPr>
          </w:p>
          <w:p w14:paraId="3612CFA0" w14:textId="77777777" w:rsidR="00B22EFE" w:rsidRDefault="00B22EFE" w:rsidP="005237A0">
            <w:pPr>
              <w:spacing w:line="312" w:lineRule="auto"/>
              <w:ind w:right="202"/>
              <w:rPr>
                <w:rFonts w:ascii="GHEA Grapalat" w:hAnsi="GHEA Grapalat"/>
                <w:bCs/>
                <w:sz w:val="24"/>
                <w:szCs w:val="24"/>
                <w:lang w:val="hy-AM"/>
              </w:rPr>
            </w:pPr>
          </w:p>
          <w:p w14:paraId="37F804D4" w14:textId="77777777" w:rsidR="005237A0" w:rsidRPr="005237A0" w:rsidRDefault="005237A0" w:rsidP="005237A0">
            <w:pPr>
              <w:spacing w:line="312" w:lineRule="auto"/>
              <w:ind w:right="202"/>
              <w:jc w:val="center"/>
              <w:rPr>
                <w:rFonts w:ascii="GHEA Grapalat" w:hAnsi="GHEA Grapalat"/>
                <w:bCs/>
                <w:sz w:val="24"/>
                <w:szCs w:val="24"/>
                <w:lang w:val="hy-AM"/>
              </w:rPr>
            </w:pPr>
          </w:p>
          <w:p w14:paraId="28550F44" w14:textId="401670F4" w:rsidR="00B22EFE" w:rsidRPr="005237A0" w:rsidRDefault="00B22EFE" w:rsidP="005237A0">
            <w:pPr>
              <w:spacing w:line="312" w:lineRule="auto"/>
              <w:ind w:right="202"/>
              <w:jc w:val="center"/>
              <w:rPr>
                <w:rFonts w:ascii="GHEA Grapalat" w:hAnsi="GHEA Grapalat"/>
                <w:bCs/>
                <w:sz w:val="24"/>
                <w:szCs w:val="24"/>
                <w:lang w:val="hy-AM"/>
              </w:rPr>
            </w:pPr>
            <w:r w:rsidRPr="005237A0">
              <w:rPr>
                <w:rFonts w:ascii="GHEA Grapalat" w:hAnsi="GHEA Grapalat"/>
                <w:bCs/>
                <w:sz w:val="24"/>
                <w:szCs w:val="24"/>
                <w:lang w:val="hy-AM"/>
              </w:rPr>
              <w:t>2</w:t>
            </w:r>
            <w:r w:rsidRPr="005237A0">
              <w:rPr>
                <w:rFonts w:ascii="Microsoft JhengHei" w:eastAsia="Microsoft JhengHei" w:hAnsi="Microsoft JhengHei" w:cs="Microsoft JhengHei" w:hint="eastAsia"/>
                <w:bCs/>
                <w:sz w:val="24"/>
                <w:szCs w:val="24"/>
                <w:lang w:val="hy-AM"/>
              </w:rPr>
              <w:t>․</w:t>
            </w:r>
            <w:r w:rsidRPr="005237A0">
              <w:rPr>
                <w:rFonts w:ascii="GHEA Grapalat" w:hAnsi="GHEA Grapalat"/>
                <w:bCs/>
                <w:sz w:val="24"/>
                <w:szCs w:val="24"/>
                <w:lang w:val="hy-AM"/>
              </w:rPr>
              <w:t xml:space="preserve"> Չի ընդունվել։</w:t>
            </w:r>
          </w:p>
          <w:p w14:paraId="35F516BC" w14:textId="7F4CABAE" w:rsidR="00B22EFE" w:rsidRPr="005237A0" w:rsidRDefault="00B22EFE" w:rsidP="005237A0">
            <w:pPr>
              <w:spacing w:line="312" w:lineRule="auto"/>
              <w:ind w:left="151" w:right="202" w:firstLine="90"/>
              <w:jc w:val="both"/>
              <w:rPr>
                <w:rFonts w:ascii="GHEA Grapalat" w:hAnsi="GHEA Grapalat"/>
                <w:bCs/>
                <w:sz w:val="24"/>
                <w:szCs w:val="24"/>
                <w:lang w:val="hy-AM"/>
              </w:rPr>
            </w:pPr>
            <w:r w:rsidRPr="005237A0">
              <w:rPr>
                <w:rFonts w:ascii="GHEA Grapalat" w:hAnsi="GHEA Grapalat"/>
                <w:bCs/>
                <w:sz w:val="24"/>
                <w:szCs w:val="24"/>
                <w:lang w:val="hy-AM"/>
              </w:rPr>
              <w:t xml:space="preserve">   Յուրաքանչյուր կողմից ներդրվող գումարների և ֆինանսավորման ընթացակարգերի վերաբերյալ մանրամասները սահմանվելվելու են Հուշագրում նշված պայմանգրով (համաձայնագրով), որը համաձայն սույն որոշման նախագծի 4-րդ կետի, կնքվելու է սույն որոշումը հաստատվելուց անմիջապես հետո։ Այն հանդիսանալու է Վինոպրես (Vinopres S.A.) ընկերության հետ կնքվելիք </w:t>
            </w:r>
            <w:r w:rsidRPr="005237A0">
              <w:rPr>
                <w:rFonts w:ascii="GHEA Grapalat" w:hAnsi="GHEA Grapalat"/>
                <w:bCs/>
                <w:sz w:val="24"/>
                <w:szCs w:val="24"/>
                <w:lang w:val="hy-AM"/>
              </w:rPr>
              <w:lastRenderedPageBreak/>
              <w:t>համապատասխան պայմանագիրը՝ Մոնդիալ դե Բրյուսել 2026» գինու միջազգային համտես-մրցույթը Հայաստանի Հանրապետությունում անցկացնելու վերաբերյալ։</w:t>
            </w:r>
          </w:p>
          <w:p w14:paraId="4FA303DA" w14:textId="091C75D4" w:rsidR="00B22EFE" w:rsidRPr="005237A0" w:rsidRDefault="00B22EFE" w:rsidP="005237A0">
            <w:pPr>
              <w:tabs>
                <w:tab w:val="left" w:pos="360"/>
                <w:tab w:val="left" w:pos="851"/>
                <w:tab w:val="left" w:pos="990"/>
                <w:tab w:val="left" w:pos="1170"/>
              </w:tabs>
              <w:autoSpaceDE w:val="0"/>
              <w:autoSpaceDN w:val="0"/>
              <w:adjustRightInd w:val="0"/>
              <w:spacing w:line="312" w:lineRule="auto"/>
              <w:ind w:left="161" w:right="202" w:hanging="161"/>
              <w:jc w:val="both"/>
              <w:rPr>
                <w:rFonts w:ascii="GHEA Grapalat" w:hAnsi="GHEA Grapalat"/>
                <w:bCs/>
                <w:sz w:val="24"/>
                <w:szCs w:val="24"/>
                <w:lang w:val="hy-AM"/>
              </w:rPr>
            </w:pPr>
            <w:r w:rsidRPr="005237A0">
              <w:rPr>
                <w:rFonts w:ascii="GHEA Grapalat" w:hAnsi="GHEA Grapalat"/>
                <w:bCs/>
                <w:sz w:val="24"/>
                <w:szCs w:val="24"/>
                <w:lang w:val="hy-AM"/>
              </w:rPr>
              <w:t xml:space="preserve">     Ֆինանսների նախարության կողմից իրականացված գումարների հաշվարկը չի համապատասխանում իրականությանը և ստորև ներկայացվում է գումարի մանրամասն հաշվարկը։</w:t>
            </w:r>
          </w:p>
          <w:p w14:paraId="582566FA" w14:textId="4867D4C4" w:rsidR="00B22EFE" w:rsidRPr="005237A0" w:rsidRDefault="00B22EFE" w:rsidP="005237A0">
            <w:pPr>
              <w:tabs>
                <w:tab w:val="left" w:pos="360"/>
                <w:tab w:val="left" w:pos="851"/>
                <w:tab w:val="left" w:pos="990"/>
                <w:tab w:val="left" w:pos="1170"/>
              </w:tabs>
              <w:autoSpaceDE w:val="0"/>
              <w:autoSpaceDN w:val="0"/>
              <w:adjustRightInd w:val="0"/>
              <w:spacing w:line="312" w:lineRule="auto"/>
              <w:ind w:left="161" w:right="202" w:hanging="161"/>
              <w:jc w:val="both"/>
              <w:rPr>
                <w:rFonts w:ascii="GHEA Grapalat" w:hAnsi="GHEA Grapalat"/>
                <w:bCs/>
                <w:sz w:val="24"/>
                <w:szCs w:val="24"/>
                <w:lang w:val="hy-AM"/>
              </w:rPr>
            </w:pPr>
            <w:r w:rsidRPr="005237A0">
              <w:rPr>
                <w:rFonts w:ascii="GHEA Grapalat" w:hAnsi="GHEA Grapalat"/>
                <w:bCs/>
                <w:sz w:val="24"/>
                <w:szCs w:val="24"/>
                <w:lang w:val="hy-AM"/>
              </w:rPr>
              <w:t xml:space="preserve">      Միջոցառման ընդհանուր գումարը, առանց ԱԱՀ-ի կազմում է 579,0 մլն դրամ, որից այլ հովանավորների կողմից վճարվելու է 79,0 մլն դրամ։</w:t>
            </w:r>
          </w:p>
          <w:p w14:paraId="2DEC6A80" w14:textId="485971F9" w:rsidR="00B22EFE" w:rsidRPr="005237A0" w:rsidRDefault="00B22EFE" w:rsidP="005237A0">
            <w:pPr>
              <w:tabs>
                <w:tab w:val="left" w:pos="360"/>
                <w:tab w:val="left" w:pos="851"/>
                <w:tab w:val="left" w:pos="990"/>
                <w:tab w:val="left" w:pos="1170"/>
              </w:tabs>
              <w:autoSpaceDE w:val="0"/>
              <w:autoSpaceDN w:val="0"/>
              <w:adjustRightInd w:val="0"/>
              <w:spacing w:line="312" w:lineRule="auto"/>
              <w:ind w:left="161" w:right="202" w:hanging="161"/>
              <w:jc w:val="both"/>
              <w:rPr>
                <w:rFonts w:ascii="GHEA Grapalat" w:hAnsi="GHEA Grapalat"/>
                <w:bCs/>
                <w:sz w:val="24"/>
                <w:szCs w:val="24"/>
                <w:lang w:val="hy-AM"/>
              </w:rPr>
            </w:pPr>
            <w:r w:rsidRPr="005237A0">
              <w:rPr>
                <w:rFonts w:ascii="GHEA Grapalat" w:hAnsi="GHEA Grapalat"/>
                <w:bCs/>
                <w:sz w:val="24"/>
                <w:szCs w:val="24"/>
                <w:lang w:val="hy-AM"/>
              </w:rPr>
              <w:t xml:space="preserve">      Պետական բյուջեի հաշվին միջոցառման կազմակերպման համար անհրաժեշտ գումարը, առանց ԱԱՀ-ի կազմում է ընդամենը 500,0 մլն դրամ։</w:t>
            </w:r>
          </w:p>
          <w:p w14:paraId="61BE76A2" w14:textId="09E479EC" w:rsidR="00B22EFE" w:rsidRPr="005237A0" w:rsidRDefault="00B22EFE" w:rsidP="005237A0">
            <w:pPr>
              <w:tabs>
                <w:tab w:val="left" w:pos="360"/>
                <w:tab w:val="left" w:pos="851"/>
                <w:tab w:val="left" w:pos="990"/>
                <w:tab w:val="left" w:pos="1170"/>
              </w:tabs>
              <w:autoSpaceDE w:val="0"/>
              <w:autoSpaceDN w:val="0"/>
              <w:adjustRightInd w:val="0"/>
              <w:spacing w:line="312" w:lineRule="auto"/>
              <w:ind w:left="161" w:right="202" w:hanging="161"/>
              <w:jc w:val="both"/>
              <w:rPr>
                <w:rFonts w:ascii="GHEA Grapalat" w:hAnsi="GHEA Grapalat"/>
                <w:bCs/>
                <w:sz w:val="24"/>
                <w:szCs w:val="24"/>
                <w:lang w:val="hy-AM"/>
              </w:rPr>
            </w:pPr>
            <w:r w:rsidRPr="005237A0">
              <w:rPr>
                <w:rFonts w:ascii="GHEA Grapalat" w:hAnsi="GHEA Grapalat"/>
                <w:bCs/>
                <w:sz w:val="24"/>
                <w:szCs w:val="24"/>
                <w:lang w:val="hy-AM"/>
              </w:rPr>
              <w:t xml:space="preserve">      Հաշվի առնեկով այն հանգամանքը, որ Հիմնադրամը ծառայությունների մատուցման պայմանգիր է կնքելու Վինոպրես (Vinopres S.A.) ընկերության հետ, ապա վերջինիս ԱԱՀ-ի վճարման համար պետք է հատկացվի 100,0 մլն դրամ։ Արդյունքում Վինոպրես (Vinopres S.A.) ընկերության հետ կնքվելու է ընդամենը 600,0 մլն դրամի պայմանագիր։</w:t>
            </w:r>
          </w:p>
          <w:p w14:paraId="62D9FF4A" w14:textId="776BB7B7" w:rsidR="00B22EFE" w:rsidRPr="005237A0" w:rsidRDefault="00B22EFE" w:rsidP="005237A0">
            <w:pPr>
              <w:tabs>
                <w:tab w:val="left" w:pos="360"/>
                <w:tab w:val="left" w:pos="851"/>
                <w:tab w:val="left" w:pos="990"/>
                <w:tab w:val="left" w:pos="1170"/>
              </w:tabs>
              <w:autoSpaceDE w:val="0"/>
              <w:autoSpaceDN w:val="0"/>
              <w:adjustRightInd w:val="0"/>
              <w:spacing w:line="312" w:lineRule="auto"/>
              <w:ind w:left="161" w:right="202" w:hanging="161"/>
              <w:jc w:val="both"/>
              <w:rPr>
                <w:rFonts w:ascii="GHEA Grapalat" w:hAnsi="GHEA Grapalat"/>
                <w:bCs/>
                <w:sz w:val="24"/>
                <w:szCs w:val="24"/>
                <w:lang w:val="hy-AM"/>
              </w:rPr>
            </w:pPr>
            <w:r w:rsidRPr="005237A0">
              <w:rPr>
                <w:rFonts w:ascii="GHEA Grapalat" w:hAnsi="GHEA Grapalat"/>
                <w:bCs/>
                <w:sz w:val="24"/>
                <w:szCs w:val="24"/>
                <w:lang w:val="hy-AM"/>
              </w:rPr>
              <w:t xml:space="preserve">        Սակայն, հաշվի առնելով այն հանգամանքը, որ Հիմնադրամն իր հերթին հանդիսանում է ԱԱՀ վճարող, ապա վերջինիս շրջանառության մեջ նույնպես ձևավորվում է ԱԱՀ՝ 120,0 մլն դրամի չափով (600*20%=120.0): Արդյունքում պետական բյուջեից Հիմնադրամին պետք է </w:t>
            </w:r>
            <w:r w:rsidRPr="005237A0">
              <w:rPr>
                <w:rFonts w:ascii="GHEA Grapalat" w:hAnsi="GHEA Grapalat"/>
                <w:bCs/>
                <w:sz w:val="24"/>
                <w:szCs w:val="24"/>
                <w:lang w:val="hy-AM"/>
              </w:rPr>
              <w:lastRenderedPageBreak/>
              <w:t>հատկացվի ընդհանուր 720,0 մլն դրամ (600+120=720.0 մլն դրամ)</w:t>
            </w:r>
          </w:p>
          <w:p w14:paraId="60239CF0" w14:textId="219021BF" w:rsidR="00B22EFE" w:rsidRPr="005237A0" w:rsidRDefault="00B22EFE" w:rsidP="005237A0">
            <w:pPr>
              <w:tabs>
                <w:tab w:val="left" w:pos="360"/>
                <w:tab w:val="left" w:pos="851"/>
                <w:tab w:val="left" w:pos="990"/>
                <w:tab w:val="left" w:pos="1170"/>
              </w:tabs>
              <w:autoSpaceDE w:val="0"/>
              <w:autoSpaceDN w:val="0"/>
              <w:adjustRightInd w:val="0"/>
              <w:spacing w:line="312" w:lineRule="auto"/>
              <w:ind w:left="161" w:right="202" w:hanging="161"/>
              <w:jc w:val="both"/>
              <w:rPr>
                <w:rFonts w:ascii="GHEA Grapalat" w:hAnsi="GHEA Grapalat"/>
                <w:bCs/>
                <w:sz w:val="24"/>
                <w:szCs w:val="24"/>
                <w:lang w:val="hy-AM"/>
              </w:rPr>
            </w:pPr>
            <w:r w:rsidRPr="005237A0">
              <w:rPr>
                <w:rFonts w:ascii="GHEA Grapalat" w:hAnsi="GHEA Grapalat"/>
                <w:bCs/>
                <w:sz w:val="24"/>
                <w:szCs w:val="24"/>
                <w:lang w:val="hy-AM"/>
              </w:rPr>
              <w:t xml:space="preserve">       Նմանատիպ մոտեցմամբ է ներկայացվել նաև այլ հովանավորներից ներգրավվող 79,0 մլն դրամը, որը իրենից ներկայացնում է առանց հարկերի գումար, իսկ փաստացի հարկերը, ներառյալ հովանավորներից ներառված գումարը կկազմի 113,76 մլն դրամ (79.0+79.0*20%=94.8+ (94.8*20%)= 113.76 մլն դրամ)։ </w:t>
            </w:r>
          </w:p>
          <w:p w14:paraId="514881F9" w14:textId="1D431A08" w:rsidR="00B22EFE" w:rsidRPr="005237A0" w:rsidRDefault="00B22EFE" w:rsidP="005237A0">
            <w:pPr>
              <w:tabs>
                <w:tab w:val="left" w:pos="360"/>
                <w:tab w:val="left" w:pos="851"/>
                <w:tab w:val="left" w:pos="990"/>
                <w:tab w:val="left" w:pos="1170"/>
              </w:tabs>
              <w:autoSpaceDE w:val="0"/>
              <w:autoSpaceDN w:val="0"/>
              <w:adjustRightInd w:val="0"/>
              <w:spacing w:line="312" w:lineRule="auto"/>
              <w:ind w:left="161" w:right="202" w:hanging="161"/>
              <w:jc w:val="both"/>
              <w:rPr>
                <w:rFonts w:ascii="GHEA Grapalat" w:hAnsi="GHEA Grapalat"/>
                <w:bCs/>
                <w:sz w:val="24"/>
                <w:szCs w:val="24"/>
                <w:lang w:val="hy-AM"/>
              </w:rPr>
            </w:pPr>
            <w:r w:rsidRPr="005237A0">
              <w:rPr>
                <w:rFonts w:ascii="GHEA Grapalat" w:hAnsi="GHEA Grapalat"/>
                <w:bCs/>
                <w:sz w:val="24"/>
                <w:szCs w:val="24"/>
                <w:lang w:val="hy-AM"/>
              </w:rPr>
              <w:t xml:space="preserve">        Հենց այս ամենով էլ պայմանավորված  միջոցառման ամբողջ գումարը ներկայացվել է 833,76 մլն դրամ (720.0+113.76=833.76 մլն դրամ)։</w:t>
            </w:r>
          </w:p>
          <w:p w14:paraId="48B6D21F" w14:textId="022D7D48" w:rsidR="00B22EFE" w:rsidRPr="005237A0" w:rsidRDefault="00B22EFE" w:rsidP="005237A0">
            <w:pPr>
              <w:tabs>
                <w:tab w:val="left" w:pos="360"/>
                <w:tab w:val="left" w:pos="851"/>
                <w:tab w:val="left" w:pos="990"/>
                <w:tab w:val="left" w:pos="1170"/>
              </w:tabs>
              <w:autoSpaceDE w:val="0"/>
              <w:autoSpaceDN w:val="0"/>
              <w:adjustRightInd w:val="0"/>
              <w:spacing w:line="312" w:lineRule="auto"/>
              <w:ind w:left="161" w:right="202" w:hanging="161"/>
              <w:jc w:val="both"/>
              <w:rPr>
                <w:rFonts w:ascii="GHEA Grapalat" w:hAnsi="GHEA Grapalat"/>
                <w:bCs/>
                <w:sz w:val="24"/>
                <w:szCs w:val="24"/>
                <w:lang w:val="hy-AM"/>
              </w:rPr>
            </w:pPr>
            <w:r w:rsidRPr="005237A0">
              <w:rPr>
                <w:rFonts w:ascii="GHEA Grapalat" w:hAnsi="GHEA Grapalat"/>
                <w:bCs/>
                <w:sz w:val="24"/>
                <w:szCs w:val="24"/>
                <w:lang w:val="hy-AM"/>
              </w:rPr>
              <w:t xml:space="preserve">       Ֆինանսների նախարարության կողմից մատնանշված ՀՀ կառավարության 10.09.2009թ. N 1036-Ա որոշմամբ (այսուհետ՝ Որոշում) հաստատված Հայաստանի Հանրապետություն ժամանող պաշտոնական պատվիրակությունների ընդունելության հետ կապված ծախսերը ենթադրվում է օրինակ, ընթրիքի կամ ճաշի ծառայությունների մատուցում արդեն առկա մասնագիտացված օբյեկտներում (ռեստորաններ կամ այլ սննդի կետեր), մինչդեռ այս միջոցառումը խիստ տարբերվում է իր և բնույթով և մաշտաբով։ Միջոցառմանը մասնակցելու համար ժամանելու են մոտ 400 անձ և բոլոր մասնակիցների համար պետք է կազմակերպվի հատուկ գինու համտեսներ և ճաշի մատուցման ծառայություններ (առավել մանրամասն ներկայացված է նախագծի հիմնավորման մեջ), իսկ Հայաստանի որևէ </w:t>
            </w:r>
            <w:r w:rsidRPr="005237A0">
              <w:rPr>
                <w:rFonts w:ascii="GHEA Grapalat" w:hAnsi="GHEA Grapalat"/>
                <w:bCs/>
                <w:sz w:val="24"/>
                <w:szCs w:val="24"/>
                <w:lang w:val="hy-AM"/>
              </w:rPr>
              <w:lastRenderedPageBreak/>
              <w:t xml:space="preserve">մասնագիտական օբյեկտում, հատկապես մարզերում նման մասշտաբի ծառայություն չի մատուցվում։ Դրանով պայամանավորված իրականցվելու են հատուկ պայմաններ ապահովող ներկառուցված ժամանակավոր կառույցների պատրաստում, ներգրավվելու են խոհարարներ և մատուցողներ, ինչպես նաև ապահովվելու է դրանց տեղափոխումը, ինչով պայմանավորված միավորի գինը էականորեն տարբերվում է նշված Որոշմամբ սահմանված սահմանաչափերից։ </w:t>
            </w:r>
          </w:p>
          <w:p w14:paraId="28A7B8C5" w14:textId="21E25DE5" w:rsidR="00B22EFE" w:rsidRPr="005237A0" w:rsidRDefault="00B22EFE" w:rsidP="005237A0">
            <w:pPr>
              <w:tabs>
                <w:tab w:val="left" w:pos="360"/>
                <w:tab w:val="left" w:pos="851"/>
                <w:tab w:val="left" w:pos="990"/>
                <w:tab w:val="left" w:pos="1170"/>
              </w:tabs>
              <w:autoSpaceDE w:val="0"/>
              <w:autoSpaceDN w:val="0"/>
              <w:adjustRightInd w:val="0"/>
              <w:spacing w:line="312" w:lineRule="auto"/>
              <w:ind w:left="161" w:right="202" w:hanging="161"/>
              <w:jc w:val="both"/>
              <w:rPr>
                <w:rFonts w:ascii="GHEA Grapalat" w:hAnsi="GHEA Grapalat"/>
                <w:bCs/>
                <w:sz w:val="24"/>
                <w:szCs w:val="24"/>
                <w:lang w:val="hy-AM"/>
              </w:rPr>
            </w:pPr>
            <w:r w:rsidRPr="005237A0">
              <w:rPr>
                <w:rFonts w:ascii="GHEA Grapalat" w:hAnsi="GHEA Grapalat"/>
                <w:bCs/>
                <w:sz w:val="24"/>
                <w:szCs w:val="24"/>
                <w:lang w:val="hy-AM"/>
              </w:rPr>
              <w:t xml:space="preserve">        Հենց այս նպատակով էլ նախատեսվում է նախագծի 5-րդ կետով սահմանված էկոնոմիկայի նախարարության կողմից ֆինանսավորման առաջարկը ներկայացնել 2026թ պետական բյուջեով արտասահմանյան պատվիրակությունների ընդունելության համար նախատեսված միջոցների հաշվին՝ համաձայն ՀՀ էկոնոմիկայի նախարարության կողմից իրականացված փաստացի ծախսերը հիմնավորող փաստաթղթերի։</w:t>
            </w:r>
          </w:p>
          <w:p w14:paraId="45797820" w14:textId="0A5741DF" w:rsidR="00B22EFE" w:rsidRPr="005237A0" w:rsidRDefault="00B22EFE" w:rsidP="005237A0">
            <w:pPr>
              <w:tabs>
                <w:tab w:val="left" w:pos="360"/>
                <w:tab w:val="left" w:pos="851"/>
                <w:tab w:val="left" w:pos="990"/>
                <w:tab w:val="left" w:pos="1170"/>
              </w:tabs>
              <w:autoSpaceDE w:val="0"/>
              <w:autoSpaceDN w:val="0"/>
              <w:adjustRightInd w:val="0"/>
              <w:spacing w:line="312" w:lineRule="auto"/>
              <w:ind w:left="130" w:right="202" w:firstLine="187"/>
              <w:jc w:val="center"/>
              <w:rPr>
                <w:rFonts w:ascii="GHEA Grapalat" w:hAnsi="GHEA Grapalat"/>
                <w:bCs/>
                <w:sz w:val="24"/>
                <w:szCs w:val="24"/>
                <w:lang w:val="hy-AM"/>
              </w:rPr>
            </w:pPr>
            <w:r w:rsidRPr="005237A0">
              <w:rPr>
                <w:rFonts w:ascii="GHEA Grapalat" w:hAnsi="GHEA Grapalat"/>
                <w:bCs/>
                <w:sz w:val="24"/>
                <w:szCs w:val="24"/>
                <w:lang w:val="hy-AM"/>
              </w:rPr>
              <w:t>3</w:t>
            </w:r>
            <w:r w:rsidRPr="005237A0">
              <w:rPr>
                <w:rFonts w:ascii="Microsoft JhengHei" w:eastAsia="Microsoft JhengHei" w:hAnsi="Microsoft JhengHei" w:cs="Microsoft JhengHei" w:hint="eastAsia"/>
                <w:bCs/>
                <w:sz w:val="24"/>
                <w:szCs w:val="24"/>
                <w:lang w:val="hy-AM"/>
              </w:rPr>
              <w:t>․</w:t>
            </w:r>
            <w:r w:rsidRPr="005237A0">
              <w:rPr>
                <w:rFonts w:ascii="GHEA Grapalat" w:hAnsi="GHEA Grapalat"/>
                <w:bCs/>
                <w:sz w:val="24"/>
                <w:szCs w:val="24"/>
                <w:lang w:val="hy-AM"/>
              </w:rPr>
              <w:t xml:space="preserve"> Չի ընդունվել։</w:t>
            </w:r>
          </w:p>
          <w:p w14:paraId="60022CE7" w14:textId="3B89AF78" w:rsidR="00B22EFE" w:rsidRPr="005237A0" w:rsidRDefault="00B22EFE" w:rsidP="005237A0">
            <w:pPr>
              <w:tabs>
                <w:tab w:val="left" w:pos="360"/>
                <w:tab w:val="left" w:pos="851"/>
                <w:tab w:val="left" w:pos="990"/>
                <w:tab w:val="left" w:pos="1170"/>
              </w:tabs>
              <w:autoSpaceDE w:val="0"/>
              <w:autoSpaceDN w:val="0"/>
              <w:adjustRightInd w:val="0"/>
              <w:spacing w:line="312" w:lineRule="auto"/>
              <w:ind w:left="71" w:right="202" w:hanging="71"/>
              <w:jc w:val="both"/>
              <w:rPr>
                <w:rFonts w:ascii="GHEA Grapalat" w:hAnsi="GHEA Grapalat"/>
                <w:bCs/>
                <w:sz w:val="24"/>
                <w:szCs w:val="24"/>
                <w:lang w:val="hy-AM"/>
              </w:rPr>
            </w:pPr>
            <w:r w:rsidRPr="005237A0">
              <w:rPr>
                <w:rFonts w:ascii="GHEA Grapalat" w:hAnsi="GHEA Grapalat"/>
                <w:bCs/>
                <w:sz w:val="24"/>
                <w:szCs w:val="24"/>
                <w:lang w:val="hy-AM"/>
              </w:rPr>
              <w:t xml:space="preserve">    Միջոցառման պաշտոնական փակմանը մասնակցելու են նաև հովանավորներ, միջազգային և տեղացի գործընկերներ, պետական մարմինների ներկայացուցիչներ, ինչով էլ պայմանավորված է մասնակիցների թվաքանակի ավելացումը։ </w:t>
            </w:r>
          </w:p>
          <w:p w14:paraId="4E818C7C" w14:textId="2C1D71BA" w:rsidR="00B22EFE" w:rsidRPr="005237A0" w:rsidRDefault="00B22EFE" w:rsidP="005237A0">
            <w:pPr>
              <w:tabs>
                <w:tab w:val="left" w:pos="360"/>
                <w:tab w:val="left" w:pos="851"/>
                <w:tab w:val="left" w:pos="990"/>
                <w:tab w:val="left" w:pos="1170"/>
              </w:tabs>
              <w:autoSpaceDE w:val="0"/>
              <w:autoSpaceDN w:val="0"/>
              <w:adjustRightInd w:val="0"/>
              <w:spacing w:line="312" w:lineRule="auto"/>
              <w:ind w:left="71" w:right="202" w:hanging="71"/>
              <w:jc w:val="both"/>
              <w:rPr>
                <w:rFonts w:ascii="GHEA Grapalat" w:hAnsi="GHEA Grapalat"/>
                <w:bCs/>
                <w:sz w:val="24"/>
                <w:szCs w:val="24"/>
                <w:lang w:val="hy-AM"/>
              </w:rPr>
            </w:pPr>
            <w:r w:rsidRPr="005237A0">
              <w:rPr>
                <w:rFonts w:ascii="GHEA Grapalat" w:hAnsi="GHEA Grapalat"/>
                <w:bCs/>
                <w:sz w:val="24"/>
                <w:szCs w:val="24"/>
                <w:lang w:val="hy-AM"/>
              </w:rPr>
              <w:t xml:space="preserve">    Մեդիա տուրը կազմակերպվում է 5 օր տևողությամբ, որից միայն 4 օրերի համար է նախատեսված ծախսի իրականացում, իսկ վերջին օրվա համար ծախս չի </w:t>
            </w:r>
            <w:r w:rsidRPr="005237A0">
              <w:rPr>
                <w:rFonts w:ascii="GHEA Grapalat" w:hAnsi="GHEA Grapalat"/>
                <w:bCs/>
                <w:sz w:val="24"/>
                <w:szCs w:val="24"/>
                <w:lang w:val="hy-AM"/>
              </w:rPr>
              <w:lastRenderedPageBreak/>
              <w:t xml:space="preserve">նախատեսվում և լրագրողների խնդրանքով լինելու է ազատ գրաֆիկ, ինչը հնարավորություն կտա վերջիններիս ինքնուրյուն ծանոթանալ և բացահայտել երկիրը։ </w:t>
            </w:r>
          </w:p>
          <w:p w14:paraId="5A712A1D" w14:textId="4FADD309" w:rsidR="00B22EFE" w:rsidRPr="005237A0" w:rsidRDefault="00B22EFE" w:rsidP="005237A0">
            <w:pPr>
              <w:tabs>
                <w:tab w:val="left" w:pos="360"/>
                <w:tab w:val="left" w:pos="851"/>
                <w:tab w:val="left" w:pos="990"/>
                <w:tab w:val="left" w:pos="1170"/>
              </w:tabs>
              <w:autoSpaceDE w:val="0"/>
              <w:autoSpaceDN w:val="0"/>
              <w:adjustRightInd w:val="0"/>
              <w:spacing w:line="312" w:lineRule="auto"/>
              <w:ind w:left="71" w:right="202" w:firstLine="180"/>
              <w:jc w:val="center"/>
              <w:rPr>
                <w:rFonts w:ascii="GHEA Grapalat" w:hAnsi="GHEA Grapalat"/>
                <w:bCs/>
                <w:sz w:val="24"/>
                <w:szCs w:val="24"/>
                <w:lang w:val="hy-AM"/>
              </w:rPr>
            </w:pPr>
            <w:r w:rsidRPr="005237A0">
              <w:rPr>
                <w:rFonts w:ascii="GHEA Grapalat" w:hAnsi="GHEA Grapalat"/>
                <w:bCs/>
                <w:sz w:val="24"/>
                <w:szCs w:val="24"/>
                <w:lang w:val="hy-AM"/>
              </w:rPr>
              <w:t>4</w:t>
            </w:r>
            <w:r w:rsidRPr="005237A0">
              <w:rPr>
                <w:rFonts w:ascii="Microsoft JhengHei" w:eastAsia="Microsoft JhengHei" w:hAnsi="Microsoft JhengHei" w:cs="Microsoft JhengHei" w:hint="eastAsia"/>
                <w:bCs/>
                <w:sz w:val="24"/>
                <w:szCs w:val="24"/>
                <w:lang w:val="hy-AM"/>
              </w:rPr>
              <w:t>․</w:t>
            </w:r>
            <w:r w:rsidRPr="005237A0">
              <w:rPr>
                <w:rFonts w:ascii="GHEA Grapalat" w:hAnsi="GHEA Grapalat"/>
                <w:bCs/>
                <w:sz w:val="24"/>
                <w:szCs w:val="24"/>
                <w:lang w:val="hy-AM"/>
              </w:rPr>
              <w:t xml:space="preserve"> Ընդունվել է։</w:t>
            </w:r>
          </w:p>
          <w:p w14:paraId="4269714D" w14:textId="39CA83C0" w:rsidR="00B22EFE" w:rsidRPr="005237A0" w:rsidRDefault="00B22EFE" w:rsidP="005237A0">
            <w:pPr>
              <w:tabs>
                <w:tab w:val="left" w:pos="360"/>
                <w:tab w:val="left" w:pos="851"/>
                <w:tab w:val="left" w:pos="990"/>
                <w:tab w:val="left" w:pos="1170"/>
              </w:tabs>
              <w:autoSpaceDE w:val="0"/>
              <w:autoSpaceDN w:val="0"/>
              <w:adjustRightInd w:val="0"/>
              <w:spacing w:line="312" w:lineRule="auto"/>
              <w:ind w:left="151" w:right="202" w:hanging="151"/>
              <w:jc w:val="both"/>
              <w:rPr>
                <w:rFonts w:ascii="GHEA Grapalat" w:hAnsi="GHEA Grapalat"/>
                <w:bCs/>
                <w:sz w:val="24"/>
                <w:szCs w:val="24"/>
                <w:lang w:val="hy-AM"/>
              </w:rPr>
            </w:pPr>
            <w:r w:rsidRPr="005237A0">
              <w:rPr>
                <w:rFonts w:ascii="GHEA Grapalat" w:hAnsi="GHEA Grapalat"/>
                <w:bCs/>
                <w:sz w:val="24"/>
                <w:szCs w:val="24"/>
                <w:lang w:val="hy-AM"/>
              </w:rPr>
              <w:t xml:space="preserve">   Հիմնավորման մեջ լրացվել է 2025թ համար նախատեսվող  ծախսերի ուղղությունները։</w:t>
            </w:r>
          </w:p>
          <w:p w14:paraId="622C7DD9" w14:textId="77777777" w:rsidR="00B22EFE" w:rsidRPr="005237A0" w:rsidRDefault="00B22EFE" w:rsidP="005237A0">
            <w:pPr>
              <w:tabs>
                <w:tab w:val="left" w:pos="360"/>
                <w:tab w:val="left" w:pos="851"/>
                <w:tab w:val="left" w:pos="990"/>
                <w:tab w:val="left" w:pos="1170"/>
              </w:tabs>
              <w:autoSpaceDE w:val="0"/>
              <w:autoSpaceDN w:val="0"/>
              <w:adjustRightInd w:val="0"/>
              <w:spacing w:line="312" w:lineRule="auto"/>
              <w:ind w:left="71" w:right="202" w:firstLine="180"/>
              <w:jc w:val="both"/>
              <w:rPr>
                <w:rFonts w:ascii="GHEA Grapalat" w:hAnsi="GHEA Grapalat"/>
                <w:bCs/>
                <w:sz w:val="24"/>
                <w:szCs w:val="24"/>
                <w:lang w:val="hy-AM"/>
              </w:rPr>
            </w:pPr>
          </w:p>
        </w:tc>
      </w:tr>
      <w:tr w:rsidR="00B22EFE" w:rsidRPr="005237A0" w14:paraId="2B527AB8" w14:textId="77777777" w:rsidTr="002E4F71">
        <w:trPr>
          <w:gridBefore w:val="1"/>
          <w:wBefore w:w="8" w:type="dxa"/>
          <w:tblCellSpacing w:w="0" w:type="dxa"/>
          <w:jc w:val="center"/>
        </w:trPr>
        <w:tc>
          <w:tcPr>
            <w:tcW w:w="13323" w:type="dxa"/>
            <w:gridSpan w:val="4"/>
            <w:vMerge w:val="restart"/>
            <w:tcBorders>
              <w:top w:val="outset" w:sz="6" w:space="0" w:color="auto"/>
              <w:left w:val="outset" w:sz="6" w:space="0" w:color="auto"/>
              <w:right w:val="outset" w:sz="6" w:space="0" w:color="auto"/>
            </w:tcBorders>
            <w:shd w:val="clear" w:color="auto" w:fill="D0D0D0"/>
          </w:tcPr>
          <w:p w14:paraId="690EA929" w14:textId="62A505B8" w:rsidR="00B22EFE" w:rsidRPr="005237A0" w:rsidRDefault="0028197C" w:rsidP="005237A0">
            <w:pPr>
              <w:jc w:val="center"/>
              <w:rPr>
                <w:rFonts w:ascii="GHEA Grapalat" w:hAnsi="GHEA Grapalat"/>
                <w:sz w:val="24"/>
                <w:szCs w:val="24"/>
                <w:lang w:val="hy-AM"/>
              </w:rPr>
            </w:pPr>
            <w:r w:rsidRPr="005237A0">
              <w:rPr>
                <w:rFonts w:ascii="GHEA Grapalat" w:hAnsi="GHEA Grapalat"/>
                <w:sz w:val="24"/>
                <w:szCs w:val="24"/>
                <w:lang w:val="hy-AM"/>
              </w:rPr>
              <w:lastRenderedPageBreak/>
              <w:t>7</w:t>
            </w:r>
            <w:r w:rsidR="00B22EFE" w:rsidRPr="005237A0">
              <w:rPr>
                <w:rFonts w:ascii="Microsoft JhengHei" w:eastAsia="Microsoft JhengHei" w:hAnsi="Microsoft JhengHei" w:cs="Microsoft JhengHei" w:hint="eastAsia"/>
                <w:sz w:val="24"/>
                <w:szCs w:val="24"/>
                <w:lang w:val="hy-AM"/>
              </w:rPr>
              <w:t>․</w:t>
            </w:r>
            <w:r w:rsidR="00B22EFE" w:rsidRPr="005237A0">
              <w:rPr>
                <w:rFonts w:ascii="GHEA Grapalat" w:hAnsi="GHEA Grapalat"/>
                <w:sz w:val="24"/>
                <w:szCs w:val="24"/>
                <w:lang w:val="hy-AM"/>
              </w:rPr>
              <w:t xml:space="preserve"> Ներքին գործերի նախարարություն</w:t>
            </w:r>
          </w:p>
        </w:tc>
        <w:tc>
          <w:tcPr>
            <w:tcW w:w="2599" w:type="dxa"/>
            <w:gridSpan w:val="2"/>
            <w:tcBorders>
              <w:top w:val="outset" w:sz="6" w:space="0" w:color="auto"/>
              <w:left w:val="outset" w:sz="6" w:space="0" w:color="auto"/>
              <w:bottom w:val="outset" w:sz="6" w:space="0" w:color="auto"/>
              <w:right w:val="outset" w:sz="6" w:space="0" w:color="auto"/>
            </w:tcBorders>
            <w:shd w:val="clear" w:color="auto" w:fill="D0D0D0"/>
          </w:tcPr>
          <w:p w14:paraId="727C72F1" w14:textId="77777777" w:rsidR="00B22EFE" w:rsidRPr="005237A0" w:rsidRDefault="00B22EFE" w:rsidP="005237A0">
            <w:pPr>
              <w:jc w:val="center"/>
              <w:rPr>
                <w:rFonts w:ascii="GHEA Grapalat" w:hAnsi="GHEA Grapalat"/>
                <w:sz w:val="24"/>
                <w:szCs w:val="24"/>
                <w:lang w:val="hy-AM"/>
              </w:rPr>
            </w:pPr>
            <w:r w:rsidRPr="005237A0">
              <w:rPr>
                <w:rFonts w:ascii="GHEA Grapalat" w:hAnsi="GHEA Grapalat"/>
                <w:sz w:val="24"/>
                <w:szCs w:val="24"/>
                <w:lang w:val="hy-AM"/>
              </w:rPr>
              <w:t>06</w:t>
            </w:r>
            <w:r w:rsidRPr="005237A0">
              <w:rPr>
                <w:rFonts w:ascii="GHEA Grapalat" w:hAnsi="GHEA Grapalat"/>
                <w:sz w:val="24"/>
                <w:szCs w:val="24"/>
                <w:lang w:val="en-US"/>
              </w:rPr>
              <w:t>.</w:t>
            </w:r>
            <w:r w:rsidRPr="005237A0">
              <w:rPr>
                <w:rFonts w:ascii="GHEA Grapalat" w:hAnsi="GHEA Grapalat"/>
                <w:sz w:val="24"/>
                <w:szCs w:val="24"/>
                <w:lang w:val="hy-AM"/>
              </w:rPr>
              <w:t>10</w:t>
            </w:r>
            <w:r w:rsidRPr="005237A0">
              <w:rPr>
                <w:rFonts w:ascii="GHEA Grapalat" w:hAnsi="GHEA Grapalat"/>
                <w:sz w:val="24"/>
                <w:szCs w:val="24"/>
                <w:lang w:val="en-US"/>
              </w:rPr>
              <w:t>.2025</w:t>
            </w:r>
            <w:r w:rsidRPr="005237A0">
              <w:rPr>
                <w:rFonts w:ascii="GHEA Grapalat" w:hAnsi="GHEA Grapalat"/>
                <w:sz w:val="24"/>
                <w:szCs w:val="24"/>
                <w:lang w:val="hy-AM"/>
              </w:rPr>
              <w:t>թ</w:t>
            </w:r>
            <w:r w:rsidRPr="005237A0">
              <w:rPr>
                <w:rFonts w:ascii="Microsoft JhengHei" w:eastAsia="Microsoft JhengHei" w:hAnsi="Microsoft JhengHei" w:cs="Microsoft JhengHei" w:hint="eastAsia"/>
                <w:sz w:val="24"/>
                <w:szCs w:val="24"/>
                <w:lang w:val="hy-AM"/>
              </w:rPr>
              <w:t>․</w:t>
            </w:r>
          </w:p>
        </w:tc>
      </w:tr>
      <w:tr w:rsidR="00B22EFE" w:rsidRPr="005237A0" w14:paraId="495390FB" w14:textId="77777777" w:rsidTr="002E4F71">
        <w:trPr>
          <w:gridBefore w:val="1"/>
          <w:wBefore w:w="8" w:type="dxa"/>
          <w:tblCellSpacing w:w="0" w:type="dxa"/>
          <w:jc w:val="center"/>
        </w:trPr>
        <w:tc>
          <w:tcPr>
            <w:tcW w:w="13323" w:type="dxa"/>
            <w:gridSpan w:val="4"/>
            <w:vMerge/>
            <w:tcBorders>
              <w:left w:val="outset" w:sz="6" w:space="0" w:color="auto"/>
              <w:bottom w:val="outset" w:sz="6" w:space="0" w:color="auto"/>
              <w:right w:val="outset" w:sz="6" w:space="0" w:color="auto"/>
            </w:tcBorders>
            <w:shd w:val="clear" w:color="auto" w:fill="FFFFFF"/>
            <w:vAlign w:val="center"/>
          </w:tcPr>
          <w:p w14:paraId="163A9F5E" w14:textId="77777777" w:rsidR="00B22EFE" w:rsidRPr="005237A0" w:rsidRDefault="00B22EFE" w:rsidP="005237A0">
            <w:pPr>
              <w:jc w:val="center"/>
              <w:rPr>
                <w:rFonts w:ascii="GHEA Grapalat" w:hAnsi="GHEA Grapalat"/>
                <w:sz w:val="24"/>
                <w:szCs w:val="24"/>
                <w:lang w:val="hy-AM"/>
              </w:rPr>
            </w:pPr>
          </w:p>
        </w:tc>
        <w:tc>
          <w:tcPr>
            <w:tcW w:w="2599" w:type="dxa"/>
            <w:gridSpan w:val="2"/>
            <w:tcBorders>
              <w:top w:val="outset" w:sz="6" w:space="0" w:color="auto"/>
              <w:left w:val="outset" w:sz="6" w:space="0" w:color="auto"/>
              <w:bottom w:val="outset" w:sz="6" w:space="0" w:color="auto"/>
              <w:right w:val="outset" w:sz="6" w:space="0" w:color="auto"/>
            </w:tcBorders>
            <w:shd w:val="clear" w:color="auto" w:fill="D0D0D0"/>
          </w:tcPr>
          <w:p w14:paraId="6200874D" w14:textId="77777777" w:rsidR="00B22EFE" w:rsidRPr="005237A0" w:rsidRDefault="00B22EFE" w:rsidP="005237A0">
            <w:pPr>
              <w:jc w:val="center"/>
              <w:rPr>
                <w:rFonts w:ascii="GHEA Grapalat" w:hAnsi="GHEA Grapalat"/>
                <w:sz w:val="24"/>
                <w:szCs w:val="24"/>
                <w:lang w:val="hy-AM"/>
              </w:rPr>
            </w:pPr>
            <w:r w:rsidRPr="005237A0">
              <w:rPr>
                <w:rFonts w:ascii="GHEA Grapalat" w:hAnsi="GHEA Grapalat"/>
                <w:sz w:val="24"/>
                <w:szCs w:val="24"/>
                <w:lang w:val="en-US"/>
              </w:rPr>
              <w:t>N</w:t>
            </w:r>
            <w:r w:rsidRPr="005237A0">
              <w:rPr>
                <w:rFonts w:ascii="GHEA Grapalat" w:hAnsi="GHEA Grapalat"/>
                <w:sz w:val="24"/>
                <w:szCs w:val="24"/>
                <w:lang w:val="hy-AM"/>
              </w:rPr>
              <w:t xml:space="preserve"> </w:t>
            </w:r>
            <w:r w:rsidRPr="005237A0">
              <w:rPr>
                <w:rFonts w:ascii="GHEA Grapalat" w:hAnsi="GHEA Grapalat"/>
                <w:sz w:val="24"/>
                <w:szCs w:val="24"/>
              </w:rPr>
              <w:t>43/6/271856-25</w:t>
            </w:r>
            <w:r w:rsidRPr="005237A0">
              <w:rPr>
                <w:rFonts w:ascii="GHEA Grapalat" w:hAnsi="GHEA Grapalat"/>
                <w:sz w:val="24"/>
                <w:szCs w:val="24"/>
                <w:lang w:val="en-US"/>
              </w:rPr>
              <w:t xml:space="preserve"> </w:t>
            </w:r>
          </w:p>
        </w:tc>
      </w:tr>
      <w:tr w:rsidR="00B22EFE" w:rsidRPr="005237A0" w14:paraId="68BFC21F" w14:textId="77777777" w:rsidTr="002E4F71">
        <w:trPr>
          <w:gridBefore w:val="2"/>
          <w:wBefore w:w="16" w:type="dxa"/>
          <w:tblCellSpacing w:w="0" w:type="dxa"/>
          <w:jc w:val="center"/>
        </w:trPr>
        <w:tc>
          <w:tcPr>
            <w:tcW w:w="8984" w:type="dxa"/>
            <w:gridSpan w:val="2"/>
            <w:tcBorders>
              <w:top w:val="outset" w:sz="6" w:space="0" w:color="auto"/>
              <w:left w:val="outset" w:sz="6" w:space="0" w:color="auto"/>
              <w:bottom w:val="outset" w:sz="6" w:space="0" w:color="auto"/>
              <w:right w:val="outset" w:sz="6" w:space="0" w:color="auto"/>
            </w:tcBorders>
            <w:shd w:val="clear" w:color="auto" w:fill="FFFFFF"/>
          </w:tcPr>
          <w:p w14:paraId="25EDB843" w14:textId="77777777" w:rsidR="00B22EFE" w:rsidRPr="005237A0" w:rsidRDefault="00B22EFE" w:rsidP="005237A0">
            <w:pPr>
              <w:spacing w:line="312" w:lineRule="auto"/>
              <w:ind w:right="165"/>
              <w:jc w:val="both"/>
              <w:rPr>
                <w:rFonts w:ascii="GHEA Grapalat" w:hAnsi="GHEA Grapalat"/>
                <w:bCs/>
                <w:sz w:val="24"/>
                <w:szCs w:val="24"/>
                <w:lang w:val="hy-AM"/>
              </w:rPr>
            </w:pPr>
            <w:r w:rsidRPr="005237A0">
              <w:rPr>
                <w:rFonts w:ascii="GHEA Grapalat" w:hAnsi="GHEA Grapalat"/>
                <w:bCs/>
                <w:sz w:val="24"/>
                <w:szCs w:val="24"/>
                <w:lang w:val="hy-AM"/>
              </w:rPr>
              <w:t>Առաջարկություններ և առարկություններ չկան։</w:t>
            </w:r>
          </w:p>
        </w:tc>
        <w:tc>
          <w:tcPr>
            <w:tcW w:w="6930" w:type="dxa"/>
            <w:gridSpan w:val="3"/>
            <w:tcBorders>
              <w:top w:val="outset" w:sz="6" w:space="0" w:color="auto"/>
              <w:left w:val="outset" w:sz="6" w:space="0" w:color="auto"/>
              <w:bottom w:val="outset" w:sz="6" w:space="0" w:color="auto"/>
              <w:right w:val="outset" w:sz="6" w:space="0" w:color="auto"/>
            </w:tcBorders>
            <w:shd w:val="clear" w:color="auto" w:fill="FFFFFF"/>
          </w:tcPr>
          <w:p w14:paraId="2BC2BC55" w14:textId="77777777" w:rsidR="00B22EFE" w:rsidRPr="005237A0" w:rsidRDefault="00B22EFE" w:rsidP="005237A0">
            <w:pPr>
              <w:spacing w:line="312" w:lineRule="auto"/>
              <w:ind w:left="75" w:right="75" w:hanging="75"/>
              <w:jc w:val="both"/>
              <w:rPr>
                <w:rFonts w:ascii="GHEA Grapalat" w:hAnsi="GHEA Grapalat"/>
                <w:sz w:val="24"/>
                <w:szCs w:val="24"/>
                <w:lang w:val="hy-AM"/>
              </w:rPr>
            </w:pPr>
          </w:p>
        </w:tc>
      </w:tr>
      <w:tr w:rsidR="00B22EFE" w:rsidRPr="005237A0" w14:paraId="2E0820FE" w14:textId="77777777" w:rsidTr="002E4F71">
        <w:trPr>
          <w:gridBefore w:val="1"/>
          <w:wBefore w:w="8" w:type="dxa"/>
          <w:tblCellSpacing w:w="0" w:type="dxa"/>
          <w:jc w:val="center"/>
        </w:trPr>
        <w:tc>
          <w:tcPr>
            <w:tcW w:w="13323" w:type="dxa"/>
            <w:gridSpan w:val="4"/>
            <w:vMerge w:val="restart"/>
            <w:tcBorders>
              <w:top w:val="outset" w:sz="6" w:space="0" w:color="auto"/>
              <w:left w:val="outset" w:sz="6" w:space="0" w:color="auto"/>
              <w:right w:val="outset" w:sz="6" w:space="0" w:color="auto"/>
            </w:tcBorders>
            <w:shd w:val="clear" w:color="auto" w:fill="D0D0D0"/>
          </w:tcPr>
          <w:p w14:paraId="1F8716C6" w14:textId="7E259CF7" w:rsidR="00B22EFE" w:rsidRPr="005237A0" w:rsidRDefault="0028197C" w:rsidP="005237A0">
            <w:pPr>
              <w:jc w:val="center"/>
              <w:rPr>
                <w:rFonts w:ascii="GHEA Grapalat" w:hAnsi="GHEA Grapalat"/>
                <w:sz w:val="24"/>
                <w:szCs w:val="24"/>
                <w:lang w:val="hy-AM"/>
              </w:rPr>
            </w:pPr>
            <w:r w:rsidRPr="005237A0">
              <w:rPr>
                <w:rFonts w:ascii="GHEA Grapalat" w:hAnsi="GHEA Grapalat"/>
                <w:sz w:val="24"/>
                <w:szCs w:val="24"/>
                <w:lang w:val="hy-AM"/>
              </w:rPr>
              <w:t>8</w:t>
            </w:r>
            <w:r w:rsidR="00B22EFE" w:rsidRPr="005237A0">
              <w:rPr>
                <w:rFonts w:ascii="Microsoft JhengHei" w:eastAsia="Microsoft JhengHei" w:hAnsi="Microsoft JhengHei" w:cs="Microsoft JhengHei" w:hint="eastAsia"/>
                <w:sz w:val="24"/>
                <w:szCs w:val="24"/>
                <w:lang w:val="hy-AM"/>
              </w:rPr>
              <w:t>․</w:t>
            </w:r>
            <w:r w:rsidR="00B22EFE" w:rsidRPr="005237A0">
              <w:rPr>
                <w:rFonts w:ascii="GHEA Grapalat" w:hAnsi="GHEA Grapalat"/>
                <w:sz w:val="24"/>
                <w:szCs w:val="24"/>
                <w:lang w:val="hy-AM"/>
              </w:rPr>
              <w:t xml:space="preserve"> Առողջապահության նախարարություն</w:t>
            </w:r>
          </w:p>
        </w:tc>
        <w:tc>
          <w:tcPr>
            <w:tcW w:w="2599" w:type="dxa"/>
            <w:gridSpan w:val="2"/>
            <w:tcBorders>
              <w:top w:val="outset" w:sz="6" w:space="0" w:color="auto"/>
              <w:left w:val="outset" w:sz="6" w:space="0" w:color="auto"/>
              <w:bottom w:val="outset" w:sz="6" w:space="0" w:color="auto"/>
              <w:right w:val="outset" w:sz="6" w:space="0" w:color="auto"/>
            </w:tcBorders>
            <w:shd w:val="clear" w:color="auto" w:fill="D0D0D0"/>
          </w:tcPr>
          <w:p w14:paraId="1C8178E8" w14:textId="77777777" w:rsidR="00B22EFE" w:rsidRPr="005237A0" w:rsidRDefault="00B22EFE" w:rsidP="005237A0">
            <w:pPr>
              <w:jc w:val="center"/>
              <w:rPr>
                <w:rFonts w:ascii="GHEA Grapalat" w:hAnsi="GHEA Grapalat"/>
                <w:sz w:val="24"/>
                <w:szCs w:val="24"/>
                <w:lang w:val="hy-AM"/>
              </w:rPr>
            </w:pPr>
            <w:r w:rsidRPr="005237A0">
              <w:rPr>
                <w:rFonts w:ascii="GHEA Grapalat" w:hAnsi="GHEA Grapalat"/>
                <w:sz w:val="24"/>
                <w:szCs w:val="24"/>
                <w:lang w:val="hy-AM"/>
              </w:rPr>
              <w:t>02</w:t>
            </w:r>
            <w:r w:rsidRPr="005237A0">
              <w:rPr>
                <w:rFonts w:ascii="GHEA Grapalat" w:hAnsi="GHEA Grapalat"/>
                <w:sz w:val="24"/>
                <w:szCs w:val="24"/>
                <w:lang w:val="en-US"/>
              </w:rPr>
              <w:t>.</w:t>
            </w:r>
            <w:r w:rsidRPr="005237A0">
              <w:rPr>
                <w:rFonts w:ascii="GHEA Grapalat" w:hAnsi="GHEA Grapalat"/>
                <w:sz w:val="24"/>
                <w:szCs w:val="24"/>
                <w:lang w:val="hy-AM"/>
              </w:rPr>
              <w:t>10</w:t>
            </w:r>
            <w:r w:rsidRPr="005237A0">
              <w:rPr>
                <w:rFonts w:ascii="GHEA Grapalat" w:hAnsi="GHEA Grapalat"/>
                <w:sz w:val="24"/>
                <w:szCs w:val="24"/>
                <w:lang w:val="en-US"/>
              </w:rPr>
              <w:t>.2025</w:t>
            </w:r>
            <w:r w:rsidRPr="005237A0">
              <w:rPr>
                <w:rFonts w:ascii="GHEA Grapalat" w:hAnsi="GHEA Grapalat"/>
                <w:sz w:val="24"/>
                <w:szCs w:val="24"/>
                <w:lang w:val="hy-AM"/>
              </w:rPr>
              <w:t>թ</w:t>
            </w:r>
            <w:r w:rsidRPr="005237A0">
              <w:rPr>
                <w:rFonts w:ascii="Microsoft JhengHei" w:eastAsia="Microsoft JhengHei" w:hAnsi="Microsoft JhengHei" w:cs="Microsoft JhengHei" w:hint="eastAsia"/>
                <w:sz w:val="24"/>
                <w:szCs w:val="24"/>
                <w:lang w:val="hy-AM"/>
              </w:rPr>
              <w:t>․</w:t>
            </w:r>
          </w:p>
        </w:tc>
      </w:tr>
      <w:tr w:rsidR="00B22EFE" w:rsidRPr="005237A0" w14:paraId="141B2907" w14:textId="77777777" w:rsidTr="002E4F71">
        <w:trPr>
          <w:gridBefore w:val="1"/>
          <w:wBefore w:w="8" w:type="dxa"/>
          <w:tblCellSpacing w:w="0" w:type="dxa"/>
          <w:jc w:val="center"/>
        </w:trPr>
        <w:tc>
          <w:tcPr>
            <w:tcW w:w="13323" w:type="dxa"/>
            <w:gridSpan w:val="4"/>
            <w:vMerge/>
            <w:tcBorders>
              <w:left w:val="outset" w:sz="6" w:space="0" w:color="auto"/>
              <w:bottom w:val="outset" w:sz="6" w:space="0" w:color="auto"/>
              <w:right w:val="outset" w:sz="6" w:space="0" w:color="auto"/>
            </w:tcBorders>
            <w:shd w:val="clear" w:color="auto" w:fill="FFFFFF"/>
            <w:vAlign w:val="center"/>
          </w:tcPr>
          <w:p w14:paraId="08E67968" w14:textId="77777777" w:rsidR="00B22EFE" w:rsidRPr="005237A0" w:rsidRDefault="00B22EFE" w:rsidP="005237A0">
            <w:pPr>
              <w:jc w:val="center"/>
              <w:rPr>
                <w:rFonts w:ascii="GHEA Grapalat" w:hAnsi="GHEA Grapalat"/>
                <w:sz w:val="24"/>
                <w:szCs w:val="24"/>
                <w:lang w:val="hy-AM"/>
              </w:rPr>
            </w:pPr>
          </w:p>
        </w:tc>
        <w:tc>
          <w:tcPr>
            <w:tcW w:w="2599" w:type="dxa"/>
            <w:gridSpan w:val="2"/>
            <w:tcBorders>
              <w:top w:val="outset" w:sz="6" w:space="0" w:color="auto"/>
              <w:left w:val="outset" w:sz="6" w:space="0" w:color="auto"/>
              <w:bottom w:val="outset" w:sz="6" w:space="0" w:color="auto"/>
              <w:right w:val="outset" w:sz="6" w:space="0" w:color="auto"/>
            </w:tcBorders>
            <w:shd w:val="clear" w:color="auto" w:fill="D0D0D0"/>
          </w:tcPr>
          <w:p w14:paraId="0CCC490D" w14:textId="77777777" w:rsidR="00B22EFE" w:rsidRPr="005237A0" w:rsidRDefault="00B22EFE" w:rsidP="005237A0">
            <w:pPr>
              <w:jc w:val="center"/>
              <w:rPr>
                <w:rFonts w:ascii="GHEA Grapalat" w:hAnsi="GHEA Grapalat"/>
                <w:sz w:val="24"/>
                <w:szCs w:val="24"/>
                <w:lang w:val="hy-AM"/>
              </w:rPr>
            </w:pPr>
            <w:r w:rsidRPr="005237A0">
              <w:rPr>
                <w:rFonts w:ascii="GHEA Grapalat" w:hAnsi="GHEA Grapalat"/>
                <w:sz w:val="24"/>
                <w:szCs w:val="24"/>
                <w:lang w:val="en-US"/>
              </w:rPr>
              <w:t xml:space="preserve">N </w:t>
            </w:r>
            <w:r w:rsidRPr="005237A0">
              <w:rPr>
                <w:rFonts w:ascii="GHEA Grapalat" w:hAnsi="GHEA Grapalat"/>
                <w:sz w:val="24"/>
                <w:szCs w:val="24"/>
                <w:lang w:val="hy-AM"/>
              </w:rPr>
              <w:t>ԱԱ</w:t>
            </w:r>
            <w:r w:rsidRPr="005237A0">
              <w:rPr>
                <w:rFonts w:ascii="GHEA Grapalat" w:hAnsi="GHEA Grapalat"/>
                <w:sz w:val="24"/>
                <w:szCs w:val="24"/>
              </w:rPr>
              <w:t>/06/32424-2025</w:t>
            </w:r>
          </w:p>
        </w:tc>
      </w:tr>
      <w:tr w:rsidR="00B22EFE" w:rsidRPr="005237A0" w14:paraId="13D8D5B8" w14:textId="77777777" w:rsidTr="002E4F71">
        <w:trPr>
          <w:gridBefore w:val="2"/>
          <w:wBefore w:w="16" w:type="dxa"/>
          <w:tblCellSpacing w:w="0" w:type="dxa"/>
          <w:jc w:val="center"/>
        </w:trPr>
        <w:tc>
          <w:tcPr>
            <w:tcW w:w="8984" w:type="dxa"/>
            <w:gridSpan w:val="2"/>
            <w:tcBorders>
              <w:top w:val="outset" w:sz="6" w:space="0" w:color="auto"/>
              <w:left w:val="outset" w:sz="6" w:space="0" w:color="auto"/>
              <w:bottom w:val="outset" w:sz="6" w:space="0" w:color="auto"/>
              <w:right w:val="outset" w:sz="6" w:space="0" w:color="auto"/>
            </w:tcBorders>
            <w:shd w:val="clear" w:color="auto" w:fill="FFFFFF"/>
          </w:tcPr>
          <w:p w14:paraId="7101B8F2" w14:textId="77777777" w:rsidR="00B22EFE" w:rsidRPr="005237A0" w:rsidRDefault="00B22EFE" w:rsidP="005237A0">
            <w:pPr>
              <w:spacing w:line="312" w:lineRule="auto"/>
              <w:jc w:val="both"/>
              <w:rPr>
                <w:rFonts w:ascii="GHEA Grapalat" w:hAnsi="GHEA Grapalat" w:cs="Sylfaen"/>
                <w:bCs/>
                <w:iCs/>
                <w:sz w:val="24"/>
                <w:szCs w:val="24"/>
                <w:lang w:val="hy-AM" w:eastAsia="ru-RU"/>
              </w:rPr>
            </w:pPr>
            <w:r w:rsidRPr="005237A0">
              <w:rPr>
                <w:rFonts w:ascii="GHEA Grapalat" w:hAnsi="GHEA Grapalat" w:cs="Sylfaen"/>
                <w:bCs/>
                <w:iCs/>
                <w:sz w:val="24"/>
                <w:szCs w:val="24"/>
                <w:lang w:val="hy-AM" w:eastAsia="ru-RU"/>
              </w:rPr>
              <w:t>Դիտողություն և առաջարկություն չկան:</w:t>
            </w:r>
          </w:p>
        </w:tc>
        <w:tc>
          <w:tcPr>
            <w:tcW w:w="6930" w:type="dxa"/>
            <w:gridSpan w:val="3"/>
            <w:tcBorders>
              <w:top w:val="outset" w:sz="6" w:space="0" w:color="auto"/>
              <w:left w:val="outset" w:sz="6" w:space="0" w:color="auto"/>
              <w:bottom w:val="outset" w:sz="6" w:space="0" w:color="auto"/>
              <w:right w:val="outset" w:sz="6" w:space="0" w:color="auto"/>
            </w:tcBorders>
            <w:shd w:val="clear" w:color="auto" w:fill="FFFFFF"/>
          </w:tcPr>
          <w:p w14:paraId="6A212016" w14:textId="77777777" w:rsidR="00B22EFE" w:rsidRPr="005237A0" w:rsidRDefault="00B22EFE" w:rsidP="005237A0">
            <w:pPr>
              <w:spacing w:line="312" w:lineRule="auto"/>
              <w:ind w:left="75" w:right="75" w:hanging="75"/>
              <w:jc w:val="both"/>
              <w:rPr>
                <w:rFonts w:ascii="GHEA Grapalat" w:hAnsi="GHEA Grapalat"/>
                <w:sz w:val="24"/>
                <w:szCs w:val="24"/>
                <w:lang w:val="hy-AM"/>
              </w:rPr>
            </w:pPr>
          </w:p>
        </w:tc>
      </w:tr>
      <w:tr w:rsidR="00B22EFE" w:rsidRPr="005237A0" w14:paraId="59B8EBBF" w14:textId="77777777" w:rsidTr="002E4F71">
        <w:trPr>
          <w:gridBefore w:val="1"/>
          <w:wBefore w:w="8" w:type="dxa"/>
          <w:tblCellSpacing w:w="0" w:type="dxa"/>
          <w:jc w:val="center"/>
        </w:trPr>
        <w:tc>
          <w:tcPr>
            <w:tcW w:w="13323" w:type="dxa"/>
            <w:gridSpan w:val="4"/>
            <w:vMerge w:val="restart"/>
            <w:tcBorders>
              <w:top w:val="outset" w:sz="6" w:space="0" w:color="auto"/>
              <w:left w:val="outset" w:sz="6" w:space="0" w:color="auto"/>
              <w:right w:val="outset" w:sz="6" w:space="0" w:color="auto"/>
            </w:tcBorders>
            <w:shd w:val="clear" w:color="auto" w:fill="D0D0D0"/>
          </w:tcPr>
          <w:p w14:paraId="008BB2A3" w14:textId="5CB464B1" w:rsidR="00B22EFE" w:rsidRPr="005237A0" w:rsidRDefault="0028197C" w:rsidP="005237A0">
            <w:pPr>
              <w:jc w:val="center"/>
              <w:rPr>
                <w:rFonts w:ascii="GHEA Grapalat" w:hAnsi="GHEA Grapalat"/>
                <w:sz w:val="24"/>
                <w:szCs w:val="24"/>
                <w:lang w:val="hy-AM"/>
              </w:rPr>
            </w:pPr>
            <w:bookmarkStart w:id="3" w:name="_Hlk212562201"/>
            <w:r w:rsidRPr="005237A0">
              <w:rPr>
                <w:rFonts w:ascii="GHEA Grapalat" w:hAnsi="GHEA Grapalat"/>
                <w:sz w:val="24"/>
                <w:szCs w:val="24"/>
                <w:lang w:val="hy-AM"/>
              </w:rPr>
              <w:t>9</w:t>
            </w:r>
            <w:r w:rsidR="00B22EFE" w:rsidRPr="005237A0">
              <w:rPr>
                <w:rFonts w:ascii="Microsoft JhengHei" w:eastAsia="Microsoft JhengHei" w:hAnsi="Microsoft JhengHei" w:cs="Microsoft JhengHei" w:hint="eastAsia"/>
                <w:sz w:val="24"/>
                <w:szCs w:val="24"/>
                <w:lang w:val="hy-AM"/>
              </w:rPr>
              <w:t>․</w:t>
            </w:r>
            <w:r w:rsidR="00B22EFE" w:rsidRPr="005237A0">
              <w:rPr>
                <w:rFonts w:ascii="GHEA Grapalat" w:hAnsi="GHEA Grapalat"/>
                <w:sz w:val="24"/>
                <w:szCs w:val="24"/>
                <w:lang w:val="hy-AM"/>
              </w:rPr>
              <w:t xml:space="preserve"> Կրթության, գիտության, մշակույթի և սպորտի նախարարություն</w:t>
            </w:r>
          </w:p>
        </w:tc>
        <w:tc>
          <w:tcPr>
            <w:tcW w:w="2599" w:type="dxa"/>
            <w:gridSpan w:val="2"/>
            <w:tcBorders>
              <w:top w:val="outset" w:sz="6" w:space="0" w:color="auto"/>
              <w:left w:val="outset" w:sz="6" w:space="0" w:color="auto"/>
              <w:bottom w:val="outset" w:sz="6" w:space="0" w:color="auto"/>
              <w:right w:val="outset" w:sz="6" w:space="0" w:color="auto"/>
            </w:tcBorders>
            <w:shd w:val="clear" w:color="auto" w:fill="D0D0D0"/>
          </w:tcPr>
          <w:p w14:paraId="0A50D2F0" w14:textId="77777777" w:rsidR="00B22EFE" w:rsidRPr="005237A0" w:rsidRDefault="00B22EFE" w:rsidP="005237A0">
            <w:pPr>
              <w:jc w:val="center"/>
              <w:rPr>
                <w:rFonts w:ascii="GHEA Grapalat" w:hAnsi="GHEA Grapalat"/>
                <w:sz w:val="24"/>
                <w:szCs w:val="24"/>
                <w:lang w:val="hy-AM"/>
              </w:rPr>
            </w:pPr>
            <w:r w:rsidRPr="005237A0">
              <w:rPr>
                <w:rFonts w:ascii="GHEA Grapalat" w:hAnsi="GHEA Grapalat"/>
                <w:sz w:val="24"/>
                <w:szCs w:val="24"/>
                <w:lang w:val="hy-AM"/>
              </w:rPr>
              <w:t>01</w:t>
            </w:r>
            <w:r w:rsidRPr="005237A0">
              <w:rPr>
                <w:rFonts w:ascii="GHEA Grapalat" w:hAnsi="GHEA Grapalat"/>
                <w:sz w:val="24"/>
                <w:szCs w:val="24"/>
                <w:lang w:val="en-US"/>
              </w:rPr>
              <w:t>.</w:t>
            </w:r>
            <w:r w:rsidRPr="005237A0">
              <w:rPr>
                <w:rFonts w:ascii="GHEA Grapalat" w:hAnsi="GHEA Grapalat"/>
                <w:sz w:val="24"/>
                <w:szCs w:val="24"/>
                <w:lang w:val="hy-AM"/>
              </w:rPr>
              <w:t>10</w:t>
            </w:r>
            <w:r w:rsidRPr="005237A0">
              <w:rPr>
                <w:rFonts w:ascii="GHEA Grapalat" w:hAnsi="GHEA Grapalat"/>
                <w:sz w:val="24"/>
                <w:szCs w:val="24"/>
                <w:lang w:val="en-US"/>
              </w:rPr>
              <w:t>.2025</w:t>
            </w:r>
            <w:r w:rsidRPr="005237A0">
              <w:rPr>
                <w:rFonts w:ascii="GHEA Grapalat" w:hAnsi="GHEA Grapalat"/>
                <w:sz w:val="24"/>
                <w:szCs w:val="24"/>
                <w:lang w:val="hy-AM"/>
              </w:rPr>
              <w:t>թ</w:t>
            </w:r>
            <w:r w:rsidRPr="005237A0">
              <w:rPr>
                <w:rFonts w:ascii="Microsoft JhengHei" w:eastAsia="Microsoft JhengHei" w:hAnsi="Microsoft JhengHei" w:cs="Microsoft JhengHei" w:hint="eastAsia"/>
                <w:sz w:val="24"/>
                <w:szCs w:val="24"/>
                <w:lang w:val="hy-AM"/>
              </w:rPr>
              <w:t>․</w:t>
            </w:r>
          </w:p>
        </w:tc>
      </w:tr>
      <w:tr w:rsidR="00B22EFE" w:rsidRPr="005237A0" w14:paraId="4CCD78F1" w14:textId="77777777" w:rsidTr="002E4F71">
        <w:trPr>
          <w:gridBefore w:val="1"/>
          <w:wBefore w:w="8" w:type="dxa"/>
          <w:tblCellSpacing w:w="0" w:type="dxa"/>
          <w:jc w:val="center"/>
        </w:trPr>
        <w:tc>
          <w:tcPr>
            <w:tcW w:w="13323" w:type="dxa"/>
            <w:gridSpan w:val="4"/>
            <w:vMerge/>
            <w:tcBorders>
              <w:left w:val="outset" w:sz="6" w:space="0" w:color="auto"/>
              <w:bottom w:val="outset" w:sz="6" w:space="0" w:color="auto"/>
              <w:right w:val="outset" w:sz="6" w:space="0" w:color="auto"/>
            </w:tcBorders>
            <w:shd w:val="clear" w:color="auto" w:fill="FFFFFF"/>
            <w:vAlign w:val="center"/>
          </w:tcPr>
          <w:p w14:paraId="2638EA53" w14:textId="77777777" w:rsidR="00B22EFE" w:rsidRPr="005237A0" w:rsidRDefault="00B22EFE" w:rsidP="005237A0">
            <w:pPr>
              <w:jc w:val="center"/>
              <w:rPr>
                <w:rFonts w:ascii="GHEA Grapalat" w:hAnsi="GHEA Grapalat"/>
                <w:sz w:val="24"/>
                <w:szCs w:val="24"/>
                <w:lang w:val="hy-AM"/>
              </w:rPr>
            </w:pPr>
          </w:p>
        </w:tc>
        <w:tc>
          <w:tcPr>
            <w:tcW w:w="2599" w:type="dxa"/>
            <w:gridSpan w:val="2"/>
            <w:tcBorders>
              <w:top w:val="outset" w:sz="6" w:space="0" w:color="auto"/>
              <w:left w:val="outset" w:sz="6" w:space="0" w:color="auto"/>
              <w:bottom w:val="outset" w:sz="6" w:space="0" w:color="auto"/>
              <w:right w:val="outset" w:sz="6" w:space="0" w:color="auto"/>
            </w:tcBorders>
            <w:shd w:val="clear" w:color="auto" w:fill="D0D0D0"/>
          </w:tcPr>
          <w:p w14:paraId="70822B8B" w14:textId="77777777" w:rsidR="00B22EFE" w:rsidRPr="005237A0" w:rsidRDefault="00B22EFE" w:rsidP="005237A0">
            <w:pPr>
              <w:jc w:val="center"/>
              <w:rPr>
                <w:rFonts w:ascii="GHEA Grapalat" w:hAnsi="GHEA Grapalat"/>
                <w:sz w:val="24"/>
                <w:szCs w:val="24"/>
                <w:lang w:val="hy-AM"/>
              </w:rPr>
            </w:pPr>
            <w:r w:rsidRPr="005237A0">
              <w:rPr>
                <w:rFonts w:ascii="GHEA Grapalat" w:hAnsi="GHEA Grapalat"/>
                <w:sz w:val="24"/>
                <w:szCs w:val="24"/>
                <w:lang w:val="en-US"/>
              </w:rPr>
              <w:t>N</w:t>
            </w:r>
            <w:r w:rsidRPr="005237A0">
              <w:rPr>
                <w:rFonts w:ascii="GHEA Grapalat" w:hAnsi="GHEA Grapalat"/>
                <w:sz w:val="24"/>
                <w:szCs w:val="24"/>
                <w:lang w:val="hy-AM"/>
              </w:rPr>
              <w:t xml:space="preserve"> </w:t>
            </w:r>
            <w:r w:rsidRPr="005237A0">
              <w:rPr>
                <w:rFonts w:ascii="GHEA Grapalat" w:hAnsi="GHEA Grapalat"/>
                <w:sz w:val="24"/>
                <w:szCs w:val="24"/>
              </w:rPr>
              <w:t>01/10.2/32576-2025</w:t>
            </w:r>
            <w:r w:rsidRPr="005237A0">
              <w:rPr>
                <w:rFonts w:ascii="GHEA Grapalat" w:hAnsi="GHEA Grapalat"/>
                <w:sz w:val="24"/>
                <w:szCs w:val="24"/>
                <w:lang w:val="en-US"/>
              </w:rPr>
              <w:t xml:space="preserve"> </w:t>
            </w:r>
          </w:p>
        </w:tc>
      </w:tr>
      <w:bookmarkEnd w:id="3"/>
      <w:tr w:rsidR="00B22EFE" w:rsidRPr="005237A0" w14:paraId="68C40854" w14:textId="77777777" w:rsidTr="002E4F71">
        <w:trPr>
          <w:gridBefore w:val="2"/>
          <w:wBefore w:w="16" w:type="dxa"/>
          <w:tblCellSpacing w:w="0" w:type="dxa"/>
          <w:jc w:val="center"/>
        </w:trPr>
        <w:tc>
          <w:tcPr>
            <w:tcW w:w="8984" w:type="dxa"/>
            <w:gridSpan w:val="2"/>
            <w:tcBorders>
              <w:top w:val="outset" w:sz="6" w:space="0" w:color="auto"/>
              <w:left w:val="outset" w:sz="6" w:space="0" w:color="auto"/>
              <w:bottom w:val="outset" w:sz="6" w:space="0" w:color="auto"/>
              <w:right w:val="outset" w:sz="6" w:space="0" w:color="auto"/>
            </w:tcBorders>
            <w:shd w:val="clear" w:color="auto" w:fill="FFFFFF"/>
          </w:tcPr>
          <w:p w14:paraId="01A5A2BA" w14:textId="77777777" w:rsidR="00B22EFE" w:rsidRPr="005237A0" w:rsidRDefault="00B22EFE" w:rsidP="005237A0">
            <w:pPr>
              <w:spacing w:line="312" w:lineRule="auto"/>
              <w:jc w:val="both"/>
              <w:rPr>
                <w:rFonts w:ascii="GHEA Grapalat" w:eastAsia="NSimSun" w:hAnsi="GHEA Grapalat" w:cs="Lucida Sans"/>
                <w:bCs/>
                <w:kern w:val="2"/>
                <w:sz w:val="24"/>
                <w:szCs w:val="24"/>
                <w:lang w:val="hy-AM" w:eastAsia="zh-CN" w:bidi="hi-IN"/>
              </w:rPr>
            </w:pPr>
            <w:r w:rsidRPr="005237A0">
              <w:rPr>
                <w:rFonts w:ascii="GHEA Grapalat" w:eastAsia="NSimSun" w:hAnsi="GHEA Grapalat" w:cs="Lucida Sans"/>
                <w:bCs/>
                <w:kern w:val="2"/>
                <w:sz w:val="24"/>
                <w:szCs w:val="24"/>
                <w:lang w:val="hy-AM" w:eastAsia="zh-CN" w:bidi="hi-IN"/>
              </w:rPr>
              <w:t xml:space="preserve">  Դիտողություններ և առաջարկություններ չկան։</w:t>
            </w:r>
          </w:p>
          <w:p w14:paraId="4A605FA2" w14:textId="77777777" w:rsidR="00B22EFE" w:rsidRPr="005237A0" w:rsidRDefault="00B22EFE" w:rsidP="005237A0">
            <w:pPr>
              <w:tabs>
                <w:tab w:val="left" w:pos="8689"/>
              </w:tabs>
              <w:spacing w:line="312" w:lineRule="auto"/>
              <w:ind w:left="139" w:right="83" w:hanging="139"/>
              <w:jc w:val="both"/>
              <w:rPr>
                <w:rFonts w:ascii="GHEA Grapalat" w:hAnsi="GHEA Grapalat"/>
                <w:bCs/>
                <w:sz w:val="24"/>
                <w:szCs w:val="24"/>
                <w:lang w:val="hy-AM"/>
              </w:rPr>
            </w:pPr>
            <w:r w:rsidRPr="005237A0">
              <w:rPr>
                <w:rFonts w:ascii="GHEA Grapalat" w:hAnsi="GHEA Grapalat"/>
                <w:bCs/>
                <w:sz w:val="24"/>
                <w:szCs w:val="24"/>
                <w:lang w:val="hy-AM"/>
              </w:rPr>
              <w:t xml:space="preserve">    Հաշվի առնելով, որ զբոսաշրջության ոլորտը տնտեսության զարգացման գերակա ուղղություններից է, նախարարությունը, դեռևս 2017 թվականից սկսած մեկնարկել է այս ոլորտի, մասնավորապես, «Գինեգործություն և հյութերի արտադրություն», «Գինեգործություն (խաղողագործություն և էնոլոգիա)» և «Խմորման արտադրության տեխնոլոգիա և գինեգործություն» մասնագիտություների գծով աշխատանքի վրա հիմնված/դուալ ուսուցման կազմակերպումը: Ուստի նախարարությունը ողջունում է այս ոլորտում տարբեր </w:t>
            </w:r>
            <w:r w:rsidRPr="005237A0">
              <w:rPr>
                <w:rFonts w:ascii="GHEA Grapalat" w:hAnsi="GHEA Grapalat"/>
                <w:bCs/>
                <w:sz w:val="24"/>
                <w:szCs w:val="24"/>
                <w:lang w:val="hy-AM"/>
              </w:rPr>
              <w:lastRenderedPageBreak/>
              <w:t>գերատեսչությունների կողմից միասնական քաղաքականություն իրականացնելու յուրաքանչյուր նախաձեռնություն:</w:t>
            </w:r>
          </w:p>
        </w:tc>
        <w:tc>
          <w:tcPr>
            <w:tcW w:w="6930" w:type="dxa"/>
            <w:gridSpan w:val="3"/>
            <w:tcBorders>
              <w:top w:val="outset" w:sz="6" w:space="0" w:color="auto"/>
              <w:left w:val="outset" w:sz="6" w:space="0" w:color="auto"/>
              <w:bottom w:val="outset" w:sz="6" w:space="0" w:color="auto"/>
              <w:right w:val="outset" w:sz="6" w:space="0" w:color="auto"/>
            </w:tcBorders>
            <w:shd w:val="clear" w:color="auto" w:fill="FFFFFF"/>
          </w:tcPr>
          <w:p w14:paraId="6E41AE2E" w14:textId="77777777" w:rsidR="00B22EFE" w:rsidRPr="005237A0" w:rsidRDefault="00B22EFE" w:rsidP="005237A0">
            <w:pPr>
              <w:spacing w:line="312" w:lineRule="auto"/>
              <w:ind w:left="75" w:right="75" w:hanging="75"/>
              <w:jc w:val="both"/>
              <w:rPr>
                <w:rFonts w:ascii="GHEA Grapalat" w:hAnsi="GHEA Grapalat"/>
                <w:sz w:val="24"/>
                <w:szCs w:val="24"/>
                <w:lang w:val="hy-AM"/>
              </w:rPr>
            </w:pPr>
          </w:p>
        </w:tc>
      </w:tr>
      <w:tr w:rsidR="00B22EFE" w:rsidRPr="005237A0" w14:paraId="6936A449" w14:textId="77777777" w:rsidTr="00064487">
        <w:trPr>
          <w:gridBefore w:val="1"/>
          <w:wBefore w:w="8" w:type="dxa"/>
          <w:tblCellSpacing w:w="0" w:type="dxa"/>
          <w:jc w:val="center"/>
        </w:trPr>
        <w:tc>
          <w:tcPr>
            <w:tcW w:w="13323" w:type="dxa"/>
            <w:gridSpan w:val="4"/>
            <w:vMerge w:val="restart"/>
            <w:tcBorders>
              <w:top w:val="outset" w:sz="6" w:space="0" w:color="auto"/>
              <w:left w:val="outset" w:sz="6" w:space="0" w:color="auto"/>
              <w:right w:val="outset" w:sz="6" w:space="0" w:color="auto"/>
            </w:tcBorders>
            <w:shd w:val="clear" w:color="auto" w:fill="D0D0D0"/>
          </w:tcPr>
          <w:p w14:paraId="1436EB52" w14:textId="3FF1C363" w:rsidR="00B22EFE" w:rsidRPr="005237A0" w:rsidRDefault="0028197C" w:rsidP="005237A0">
            <w:pPr>
              <w:jc w:val="center"/>
              <w:rPr>
                <w:rFonts w:ascii="GHEA Grapalat" w:hAnsi="GHEA Grapalat"/>
                <w:sz w:val="24"/>
                <w:szCs w:val="24"/>
                <w:lang w:val="hy-AM"/>
              </w:rPr>
            </w:pPr>
            <w:r w:rsidRPr="005237A0">
              <w:rPr>
                <w:rFonts w:ascii="GHEA Grapalat" w:hAnsi="GHEA Grapalat"/>
                <w:sz w:val="24"/>
                <w:szCs w:val="24"/>
                <w:lang w:val="hy-AM"/>
              </w:rPr>
              <w:t>10</w:t>
            </w:r>
            <w:r w:rsidR="00B22EFE" w:rsidRPr="005237A0">
              <w:rPr>
                <w:rFonts w:ascii="Microsoft JhengHei" w:eastAsia="Microsoft JhengHei" w:hAnsi="Microsoft JhengHei" w:cs="Microsoft JhengHei" w:hint="eastAsia"/>
                <w:sz w:val="24"/>
                <w:szCs w:val="24"/>
                <w:lang w:val="hy-AM"/>
              </w:rPr>
              <w:t>․</w:t>
            </w:r>
            <w:r w:rsidR="00B22EFE" w:rsidRPr="005237A0">
              <w:rPr>
                <w:rFonts w:ascii="GHEA Grapalat" w:hAnsi="GHEA Grapalat"/>
                <w:sz w:val="24"/>
                <w:szCs w:val="24"/>
                <w:lang w:val="hy-AM"/>
              </w:rPr>
              <w:t xml:space="preserve"> Արտաքին գործերի նախարարություն</w:t>
            </w:r>
          </w:p>
        </w:tc>
        <w:tc>
          <w:tcPr>
            <w:tcW w:w="2599" w:type="dxa"/>
            <w:gridSpan w:val="2"/>
            <w:tcBorders>
              <w:top w:val="outset" w:sz="6" w:space="0" w:color="auto"/>
              <w:left w:val="outset" w:sz="6" w:space="0" w:color="auto"/>
              <w:bottom w:val="outset" w:sz="6" w:space="0" w:color="auto"/>
              <w:right w:val="outset" w:sz="6" w:space="0" w:color="auto"/>
            </w:tcBorders>
            <w:shd w:val="clear" w:color="auto" w:fill="D0D0D0"/>
          </w:tcPr>
          <w:p w14:paraId="19EE621D" w14:textId="1A6E8CD1" w:rsidR="00B22EFE" w:rsidRPr="005237A0" w:rsidRDefault="00B22EFE" w:rsidP="005237A0">
            <w:pPr>
              <w:jc w:val="center"/>
              <w:rPr>
                <w:rFonts w:ascii="GHEA Grapalat" w:hAnsi="GHEA Grapalat"/>
                <w:sz w:val="24"/>
                <w:szCs w:val="24"/>
                <w:lang w:val="hy-AM"/>
              </w:rPr>
            </w:pPr>
            <w:r w:rsidRPr="005237A0">
              <w:rPr>
                <w:rFonts w:ascii="GHEA Grapalat" w:hAnsi="GHEA Grapalat"/>
                <w:sz w:val="24"/>
                <w:szCs w:val="24"/>
                <w:lang w:val="hy-AM"/>
              </w:rPr>
              <w:t>20</w:t>
            </w:r>
            <w:r w:rsidRPr="005237A0">
              <w:rPr>
                <w:rFonts w:ascii="GHEA Grapalat" w:hAnsi="GHEA Grapalat"/>
                <w:sz w:val="24"/>
                <w:szCs w:val="24"/>
                <w:lang w:val="en-US"/>
              </w:rPr>
              <w:t>.</w:t>
            </w:r>
            <w:r w:rsidRPr="005237A0">
              <w:rPr>
                <w:rFonts w:ascii="GHEA Grapalat" w:hAnsi="GHEA Grapalat"/>
                <w:sz w:val="24"/>
                <w:szCs w:val="24"/>
                <w:lang w:val="hy-AM"/>
              </w:rPr>
              <w:t>10</w:t>
            </w:r>
            <w:r w:rsidRPr="005237A0">
              <w:rPr>
                <w:rFonts w:ascii="GHEA Grapalat" w:hAnsi="GHEA Grapalat"/>
                <w:sz w:val="24"/>
                <w:szCs w:val="24"/>
                <w:lang w:val="en-US"/>
              </w:rPr>
              <w:t>.2025</w:t>
            </w:r>
            <w:r w:rsidRPr="005237A0">
              <w:rPr>
                <w:rFonts w:ascii="GHEA Grapalat" w:hAnsi="GHEA Grapalat"/>
                <w:sz w:val="24"/>
                <w:szCs w:val="24"/>
                <w:lang w:val="hy-AM"/>
              </w:rPr>
              <w:t>թ</w:t>
            </w:r>
            <w:r w:rsidRPr="005237A0">
              <w:rPr>
                <w:rFonts w:ascii="Microsoft JhengHei" w:eastAsia="Microsoft JhengHei" w:hAnsi="Microsoft JhengHei" w:cs="Microsoft JhengHei" w:hint="eastAsia"/>
                <w:sz w:val="24"/>
                <w:szCs w:val="24"/>
                <w:lang w:val="hy-AM"/>
              </w:rPr>
              <w:t>․</w:t>
            </w:r>
          </w:p>
        </w:tc>
      </w:tr>
      <w:tr w:rsidR="00B22EFE" w:rsidRPr="005237A0" w14:paraId="428E9D25" w14:textId="77777777" w:rsidTr="00064487">
        <w:trPr>
          <w:gridBefore w:val="1"/>
          <w:wBefore w:w="8" w:type="dxa"/>
          <w:tblCellSpacing w:w="0" w:type="dxa"/>
          <w:jc w:val="center"/>
        </w:trPr>
        <w:tc>
          <w:tcPr>
            <w:tcW w:w="13323" w:type="dxa"/>
            <w:gridSpan w:val="4"/>
            <w:vMerge/>
            <w:tcBorders>
              <w:left w:val="outset" w:sz="6" w:space="0" w:color="auto"/>
              <w:bottom w:val="outset" w:sz="6" w:space="0" w:color="auto"/>
              <w:right w:val="outset" w:sz="6" w:space="0" w:color="auto"/>
            </w:tcBorders>
            <w:shd w:val="clear" w:color="auto" w:fill="FFFFFF"/>
            <w:vAlign w:val="center"/>
          </w:tcPr>
          <w:p w14:paraId="704975BC" w14:textId="77777777" w:rsidR="00B22EFE" w:rsidRPr="005237A0" w:rsidRDefault="00B22EFE" w:rsidP="005237A0">
            <w:pPr>
              <w:jc w:val="center"/>
              <w:rPr>
                <w:rFonts w:ascii="GHEA Grapalat" w:hAnsi="GHEA Grapalat"/>
                <w:sz w:val="24"/>
                <w:szCs w:val="24"/>
                <w:lang w:val="hy-AM"/>
              </w:rPr>
            </w:pPr>
          </w:p>
        </w:tc>
        <w:tc>
          <w:tcPr>
            <w:tcW w:w="2599" w:type="dxa"/>
            <w:gridSpan w:val="2"/>
            <w:tcBorders>
              <w:top w:val="outset" w:sz="6" w:space="0" w:color="auto"/>
              <w:left w:val="outset" w:sz="6" w:space="0" w:color="auto"/>
              <w:bottom w:val="outset" w:sz="6" w:space="0" w:color="auto"/>
              <w:right w:val="outset" w:sz="6" w:space="0" w:color="auto"/>
            </w:tcBorders>
            <w:shd w:val="clear" w:color="auto" w:fill="D0D0D0"/>
          </w:tcPr>
          <w:p w14:paraId="4D3698BE" w14:textId="4B719A6C" w:rsidR="00B22EFE" w:rsidRPr="005237A0" w:rsidRDefault="00B22EFE" w:rsidP="005237A0">
            <w:pPr>
              <w:jc w:val="center"/>
              <w:rPr>
                <w:rFonts w:ascii="GHEA Grapalat" w:hAnsi="GHEA Grapalat"/>
                <w:sz w:val="24"/>
                <w:szCs w:val="24"/>
                <w:lang w:val="hy-AM"/>
              </w:rPr>
            </w:pPr>
            <w:r w:rsidRPr="005237A0">
              <w:rPr>
                <w:rFonts w:ascii="GHEA Grapalat" w:hAnsi="GHEA Grapalat"/>
                <w:sz w:val="24"/>
                <w:szCs w:val="24"/>
                <w:lang w:val="en-US"/>
              </w:rPr>
              <w:t>N</w:t>
            </w:r>
            <w:r w:rsidRPr="005237A0">
              <w:rPr>
                <w:rFonts w:ascii="GHEA Grapalat" w:hAnsi="GHEA Grapalat"/>
                <w:sz w:val="24"/>
                <w:szCs w:val="24"/>
                <w:lang w:val="hy-AM"/>
              </w:rPr>
              <w:t xml:space="preserve"> </w:t>
            </w:r>
            <w:r w:rsidRPr="005237A0">
              <w:rPr>
                <w:rFonts w:ascii="GHEA Grapalat" w:hAnsi="GHEA Grapalat"/>
                <w:sz w:val="24"/>
                <w:szCs w:val="24"/>
              </w:rPr>
              <w:t>1101/53092-25</w:t>
            </w:r>
          </w:p>
        </w:tc>
      </w:tr>
      <w:tr w:rsidR="00B22EFE" w:rsidRPr="005237A0" w14:paraId="269DFDDA" w14:textId="77777777" w:rsidTr="002E4F71">
        <w:trPr>
          <w:gridBefore w:val="2"/>
          <w:wBefore w:w="16" w:type="dxa"/>
          <w:tblCellSpacing w:w="0" w:type="dxa"/>
          <w:jc w:val="center"/>
        </w:trPr>
        <w:tc>
          <w:tcPr>
            <w:tcW w:w="8984" w:type="dxa"/>
            <w:gridSpan w:val="2"/>
            <w:tcBorders>
              <w:top w:val="outset" w:sz="6" w:space="0" w:color="auto"/>
              <w:left w:val="outset" w:sz="6" w:space="0" w:color="auto"/>
              <w:bottom w:val="outset" w:sz="6" w:space="0" w:color="auto"/>
              <w:right w:val="outset" w:sz="6" w:space="0" w:color="auto"/>
            </w:tcBorders>
            <w:shd w:val="clear" w:color="auto" w:fill="FFFFFF"/>
          </w:tcPr>
          <w:p w14:paraId="6816C57C" w14:textId="22AC2B5F" w:rsidR="00B22EFE" w:rsidRPr="005237A0" w:rsidRDefault="00B22EFE" w:rsidP="005237A0">
            <w:pPr>
              <w:spacing w:line="312" w:lineRule="auto"/>
              <w:jc w:val="both"/>
              <w:rPr>
                <w:rFonts w:ascii="GHEA Grapalat" w:eastAsia="NSimSun" w:hAnsi="GHEA Grapalat" w:cs="Lucida Sans"/>
                <w:bCs/>
                <w:kern w:val="2"/>
                <w:sz w:val="24"/>
                <w:szCs w:val="24"/>
                <w:lang w:val="hy-AM" w:eastAsia="zh-CN" w:bidi="hi-IN"/>
              </w:rPr>
            </w:pPr>
            <w:r w:rsidRPr="005237A0">
              <w:rPr>
                <w:rFonts w:ascii="GHEA Grapalat" w:eastAsia="NSimSun" w:hAnsi="GHEA Grapalat" w:cs="Lucida Sans"/>
                <w:bCs/>
                <w:kern w:val="2"/>
                <w:sz w:val="24"/>
                <w:szCs w:val="24"/>
                <w:lang w:val="hy-AM" w:eastAsia="zh-CN" w:bidi="hi-IN"/>
              </w:rPr>
              <w:t xml:space="preserve">  Նախագծի վերաբերյալ առարկություններ չկան:</w:t>
            </w:r>
          </w:p>
        </w:tc>
        <w:tc>
          <w:tcPr>
            <w:tcW w:w="6930" w:type="dxa"/>
            <w:gridSpan w:val="3"/>
            <w:tcBorders>
              <w:top w:val="outset" w:sz="6" w:space="0" w:color="auto"/>
              <w:left w:val="outset" w:sz="6" w:space="0" w:color="auto"/>
              <w:bottom w:val="outset" w:sz="6" w:space="0" w:color="auto"/>
              <w:right w:val="outset" w:sz="6" w:space="0" w:color="auto"/>
            </w:tcBorders>
            <w:shd w:val="clear" w:color="auto" w:fill="FFFFFF"/>
          </w:tcPr>
          <w:p w14:paraId="4CA30FB2" w14:textId="77777777" w:rsidR="00B22EFE" w:rsidRPr="005237A0" w:rsidRDefault="00B22EFE" w:rsidP="005237A0">
            <w:pPr>
              <w:spacing w:line="312" w:lineRule="auto"/>
              <w:ind w:left="75" w:right="75" w:hanging="75"/>
              <w:jc w:val="both"/>
              <w:rPr>
                <w:rFonts w:ascii="GHEA Grapalat" w:hAnsi="GHEA Grapalat"/>
                <w:sz w:val="24"/>
                <w:szCs w:val="24"/>
                <w:lang w:val="hy-AM"/>
              </w:rPr>
            </w:pPr>
          </w:p>
        </w:tc>
      </w:tr>
      <w:tr w:rsidR="00B22EFE" w:rsidRPr="005237A0" w14:paraId="7A3F49C6" w14:textId="77777777" w:rsidTr="002E4F71">
        <w:trPr>
          <w:gridBefore w:val="1"/>
          <w:wBefore w:w="8" w:type="dxa"/>
          <w:tblCellSpacing w:w="0" w:type="dxa"/>
          <w:jc w:val="center"/>
        </w:trPr>
        <w:tc>
          <w:tcPr>
            <w:tcW w:w="13323" w:type="dxa"/>
            <w:gridSpan w:val="4"/>
            <w:vMerge w:val="restart"/>
            <w:tcBorders>
              <w:top w:val="outset" w:sz="6" w:space="0" w:color="auto"/>
              <w:left w:val="outset" w:sz="6" w:space="0" w:color="auto"/>
              <w:right w:val="outset" w:sz="6" w:space="0" w:color="auto"/>
            </w:tcBorders>
            <w:shd w:val="clear" w:color="auto" w:fill="D0D0D0"/>
          </w:tcPr>
          <w:p w14:paraId="438074D4" w14:textId="1D2B7CF6" w:rsidR="00B22EFE" w:rsidRPr="005237A0" w:rsidRDefault="0028197C" w:rsidP="005237A0">
            <w:pPr>
              <w:jc w:val="center"/>
              <w:rPr>
                <w:rFonts w:ascii="GHEA Grapalat" w:hAnsi="GHEA Grapalat"/>
                <w:sz w:val="24"/>
                <w:szCs w:val="24"/>
                <w:lang w:val="hy-AM"/>
              </w:rPr>
            </w:pPr>
            <w:bookmarkStart w:id="4" w:name="_Hlk211846476"/>
            <w:r w:rsidRPr="005237A0">
              <w:rPr>
                <w:rFonts w:ascii="GHEA Grapalat" w:hAnsi="GHEA Grapalat"/>
                <w:sz w:val="24"/>
                <w:szCs w:val="24"/>
                <w:lang w:val="hy-AM"/>
              </w:rPr>
              <w:t>11</w:t>
            </w:r>
            <w:r w:rsidR="00B22EFE" w:rsidRPr="005237A0">
              <w:rPr>
                <w:rFonts w:ascii="Microsoft JhengHei" w:eastAsia="Microsoft JhengHei" w:hAnsi="Microsoft JhengHei" w:cs="Microsoft JhengHei" w:hint="eastAsia"/>
                <w:sz w:val="24"/>
                <w:szCs w:val="24"/>
                <w:lang w:val="hy-AM"/>
              </w:rPr>
              <w:t>․</w:t>
            </w:r>
            <w:r w:rsidR="00B22EFE" w:rsidRPr="005237A0">
              <w:rPr>
                <w:rFonts w:ascii="GHEA Grapalat" w:hAnsi="GHEA Grapalat"/>
                <w:sz w:val="24"/>
                <w:szCs w:val="24"/>
                <w:lang w:val="hy-AM"/>
              </w:rPr>
              <w:t xml:space="preserve"> Պետական եկամուտների կոմիտե</w:t>
            </w:r>
          </w:p>
        </w:tc>
        <w:tc>
          <w:tcPr>
            <w:tcW w:w="2599" w:type="dxa"/>
            <w:gridSpan w:val="2"/>
            <w:tcBorders>
              <w:top w:val="outset" w:sz="6" w:space="0" w:color="auto"/>
              <w:left w:val="outset" w:sz="6" w:space="0" w:color="auto"/>
              <w:bottom w:val="outset" w:sz="6" w:space="0" w:color="auto"/>
              <w:right w:val="outset" w:sz="6" w:space="0" w:color="auto"/>
            </w:tcBorders>
            <w:shd w:val="clear" w:color="auto" w:fill="D0D0D0"/>
          </w:tcPr>
          <w:p w14:paraId="320EBB96" w14:textId="77777777" w:rsidR="00B22EFE" w:rsidRPr="005237A0" w:rsidRDefault="00B22EFE" w:rsidP="005237A0">
            <w:pPr>
              <w:jc w:val="center"/>
              <w:rPr>
                <w:rFonts w:ascii="GHEA Grapalat" w:hAnsi="GHEA Grapalat"/>
                <w:sz w:val="24"/>
                <w:szCs w:val="24"/>
                <w:lang w:val="hy-AM"/>
              </w:rPr>
            </w:pPr>
            <w:r w:rsidRPr="005237A0">
              <w:rPr>
                <w:rFonts w:ascii="GHEA Grapalat" w:hAnsi="GHEA Grapalat"/>
                <w:sz w:val="24"/>
                <w:szCs w:val="24"/>
                <w:lang w:val="hy-AM"/>
              </w:rPr>
              <w:t>13</w:t>
            </w:r>
            <w:r w:rsidRPr="005237A0">
              <w:rPr>
                <w:rFonts w:ascii="GHEA Grapalat" w:hAnsi="GHEA Grapalat"/>
                <w:sz w:val="24"/>
                <w:szCs w:val="24"/>
                <w:lang w:val="en-US"/>
              </w:rPr>
              <w:t>.</w:t>
            </w:r>
            <w:r w:rsidRPr="005237A0">
              <w:rPr>
                <w:rFonts w:ascii="GHEA Grapalat" w:hAnsi="GHEA Grapalat"/>
                <w:sz w:val="24"/>
                <w:szCs w:val="24"/>
                <w:lang w:val="hy-AM"/>
              </w:rPr>
              <w:t>10</w:t>
            </w:r>
            <w:r w:rsidRPr="005237A0">
              <w:rPr>
                <w:rFonts w:ascii="GHEA Grapalat" w:hAnsi="GHEA Grapalat"/>
                <w:sz w:val="24"/>
                <w:szCs w:val="24"/>
                <w:lang w:val="en-US"/>
              </w:rPr>
              <w:t>.2025</w:t>
            </w:r>
            <w:r w:rsidRPr="005237A0">
              <w:rPr>
                <w:rFonts w:ascii="GHEA Grapalat" w:hAnsi="GHEA Grapalat"/>
                <w:sz w:val="24"/>
                <w:szCs w:val="24"/>
                <w:lang w:val="hy-AM"/>
              </w:rPr>
              <w:t>թ</w:t>
            </w:r>
            <w:r w:rsidRPr="005237A0">
              <w:rPr>
                <w:rFonts w:ascii="Microsoft JhengHei" w:eastAsia="Microsoft JhengHei" w:hAnsi="Microsoft JhengHei" w:cs="Microsoft JhengHei" w:hint="eastAsia"/>
                <w:sz w:val="24"/>
                <w:szCs w:val="24"/>
                <w:lang w:val="hy-AM"/>
              </w:rPr>
              <w:t>․</w:t>
            </w:r>
          </w:p>
        </w:tc>
      </w:tr>
      <w:tr w:rsidR="00B22EFE" w:rsidRPr="005237A0" w14:paraId="3CB5E5B3" w14:textId="77777777" w:rsidTr="002E4F71">
        <w:trPr>
          <w:gridBefore w:val="1"/>
          <w:wBefore w:w="8" w:type="dxa"/>
          <w:tblCellSpacing w:w="0" w:type="dxa"/>
          <w:jc w:val="center"/>
        </w:trPr>
        <w:tc>
          <w:tcPr>
            <w:tcW w:w="13323" w:type="dxa"/>
            <w:gridSpan w:val="4"/>
            <w:vMerge/>
            <w:tcBorders>
              <w:left w:val="outset" w:sz="6" w:space="0" w:color="auto"/>
              <w:bottom w:val="outset" w:sz="6" w:space="0" w:color="auto"/>
              <w:right w:val="outset" w:sz="6" w:space="0" w:color="auto"/>
            </w:tcBorders>
            <w:shd w:val="clear" w:color="auto" w:fill="FFFFFF"/>
            <w:vAlign w:val="center"/>
          </w:tcPr>
          <w:p w14:paraId="68FE1A6D" w14:textId="77777777" w:rsidR="00B22EFE" w:rsidRPr="005237A0" w:rsidRDefault="00B22EFE" w:rsidP="005237A0">
            <w:pPr>
              <w:jc w:val="center"/>
              <w:rPr>
                <w:rFonts w:ascii="GHEA Grapalat" w:hAnsi="GHEA Grapalat"/>
                <w:sz w:val="24"/>
                <w:szCs w:val="24"/>
                <w:lang w:val="hy-AM"/>
              </w:rPr>
            </w:pPr>
          </w:p>
        </w:tc>
        <w:tc>
          <w:tcPr>
            <w:tcW w:w="2599" w:type="dxa"/>
            <w:gridSpan w:val="2"/>
            <w:tcBorders>
              <w:top w:val="outset" w:sz="6" w:space="0" w:color="auto"/>
              <w:left w:val="outset" w:sz="6" w:space="0" w:color="auto"/>
              <w:bottom w:val="outset" w:sz="6" w:space="0" w:color="auto"/>
              <w:right w:val="outset" w:sz="6" w:space="0" w:color="auto"/>
            </w:tcBorders>
            <w:shd w:val="clear" w:color="auto" w:fill="D0D0D0"/>
          </w:tcPr>
          <w:p w14:paraId="7748BE35" w14:textId="77777777" w:rsidR="00B22EFE" w:rsidRPr="005237A0" w:rsidRDefault="00B22EFE" w:rsidP="005237A0">
            <w:pPr>
              <w:jc w:val="center"/>
              <w:rPr>
                <w:rFonts w:ascii="GHEA Grapalat" w:hAnsi="GHEA Grapalat"/>
                <w:sz w:val="24"/>
                <w:szCs w:val="24"/>
                <w:lang w:val="hy-AM"/>
              </w:rPr>
            </w:pPr>
            <w:r w:rsidRPr="005237A0">
              <w:rPr>
                <w:rFonts w:ascii="GHEA Grapalat" w:hAnsi="GHEA Grapalat"/>
                <w:sz w:val="24"/>
                <w:szCs w:val="24"/>
                <w:lang w:val="en-US"/>
              </w:rPr>
              <w:t>N</w:t>
            </w:r>
            <w:r w:rsidRPr="005237A0">
              <w:rPr>
                <w:rFonts w:ascii="GHEA Grapalat" w:hAnsi="GHEA Grapalat"/>
                <w:sz w:val="24"/>
                <w:szCs w:val="24"/>
                <w:lang w:val="hy-AM"/>
              </w:rPr>
              <w:t xml:space="preserve"> </w:t>
            </w:r>
            <w:r w:rsidRPr="005237A0">
              <w:rPr>
                <w:rFonts w:ascii="GHEA Grapalat" w:hAnsi="GHEA Grapalat"/>
                <w:sz w:val="24"/>
                <w:szCs w:val="24"/>
              </w:rPr>
              <w:t>01/3-1/60577-2025</w:t>
            </w:r>
          </w:p>
        </w:tc>
      </w:tr>
      <w:bookmarkEnd w:id="4"/>
      <w:tr w:rsidR="00B22EFE" w:rsidRPr="005237A0" w14:paraId="6CC76840" w14:textId="77777777" w:rsidTr="002E4F71">
        <w:trPr>
          <w:gridBefore w:val="2"/>
          <w:wBefore w:w="16" w:type="dxa"/>
          <w:tblCellSpacing w:w="0" w:type="dxa"/>
          <w:jc w:val="center"/>
        </w:trPr>
        <w:tc>
          <w:tcPr>
            <w:tcW w:w="8976" w:type="dxa"/>
            <w:tcBorders>
              <w:top w:val="outset" w:sz="6" w:space="0" w:color="auto"/>
              <w:left w:val="outset" w:sz="6" w:space="0" w:color="auto"/>
              <w:bottom w:val="outset" w:sz="6" w:space="0" w:color="auto"/>
              <w:right w:val="outset" w:sz="6" w:space="0" w:color="auto"/>
            </w:tcBorders>
            <w:shd w:val="clear" w:color="auto" w:fill="FFFFFF"/>
          </w:tcPr>
          <w:p w14:paraId="2939D3FA" w14:textId="77777777" w:rsidR="00B22EFE" w:rsidRPr="005237A0" w:rsidRDefault="00B22EFE" w:rsidP="005237A0">
            <w:pPr>
              <w:tabs>
                <w:tab w:val="left" w:pos="360"/>
                <w:tab w:val="left" w:pos="851"/>
                <w:tab w:val="left" w:pos="990"/>
                <w:tab w:val="left" w:pos="1170"/>
              </w:tabs>
              <w:autoSpaceDE w:val="0"/>
              <w:autoSpaceDN w:val="0"/>
              <w:adjustRightInd w:val="0"/>
              <w:spacing w:line="312" w:lineRule="auto"/>
              <w:ind w:left="130" w:right="202" w:firstLine="187"/>
              <w:jc w:val="both"/>
              <w:rPr>
                <w:rFonts w:ascii="GHEA Grapalat" w:hAnsi="GHEA Grapalat"/>
                <w:bCs/>
                <w:sz w:val="24"/>
                <w:szCs w:val="24"/>
                <w:lang w:val="hy-AM"/>
              </w:rPr>
            </w:pPr>
            <w:r w:rsidRPr="005237A0">
              <w:rPr>
                <w:rFonts w:ascii="GHEA Grapalat" w:hAnsi="GHEA Grapalat"/>
                <w:bCs/>
                <w:sz w:val="24"/>
                <w:szCs w:val="24"/>
                <w:lang w:val="hy-AM"/>
              </w:rPr>
              <w:t>1</w:t>
            </w:r>
            <w:r w:rsidRPr="005237A0">
              <w:rPr>
                <w:rFonts w:ascii="Microsoft JhengHei" w:eastAsia="Microsoft JhengHei" w:hAnsi="Microsoft JhengHei" w:cs="Microsoft JhengHei" w:hint="eastAsia"/>
                <w:bCs/>
                <w:sz w:val="24"/>
                <w:szCs w:val="24"/>
                <w:lang w:val="hy-AM"/>
              </w:rPr>
              <w:t>․</w:t>
            </w:r>
            <w:r w:rsidRPr="005237A0">
              <w:rPr>
                <w:rFonts w:ascii="GHEA Grapalat" w:hAnsi="GHEA Grapalat"/>
                <w:bCs/>
                <w:sz w:val="24"/>
                <w:szCs w:val="24"/>
                <w:lang w:val="hy-AM"/>
              </w:rPr>
              <w:t xml:space="preserve"> Նախագծի 6-րդ կետով հանձնարարվում է, մասնավորապես, Պետական եկամուտների կոմիտեի նախագահին իր գործառույթների մասով ապահովել «Կոնկուրս Մոնդիալ դե Բրյուսել 2026» գինու միջազգային համտես-մրցույթը (այսուհետ` գինու միջազգային համտես-մրցույթ) Հայաստանի Հանրապետությունում անցկացնելու նախապատրաստական և կազմակերպման գործընթացների իրականացումը։ Նշված կետի հետ կապված առաջարկում ենք նախագծում հստակեցնել գինու միջազգային համտես-մրցույթը Հայաստանի Հանրապետությունում անցկացնելու նախապատրաս</w:t>
            </w:r>
            <w:r w:rsidRPr="005237A0">
              <w:rPr>
                <w:rFonts w:ascii="GHEA Grapalat" w:hAnsi="GHEA Grapalat"/>
                <w:bCs/>
                <w:sz w:val="24"/>
                <w:szCs w:val="24"/>
                <w:lang w:val="hy-AM"/>
              </w:rPr>
              <w:softHyphen/>
              <w:t>տական և կազմակերպման գործընթացների իրականացման նպատակով Պետական եկա</w:t>
            </w:r>
            <w:r w:rsidRPr="005237A0">
              <w:rPr>
                <w:rFonts w:ascii="GHEA Grapalat" w:hAnsi="GHEA Grapalat"/>
                <w:bCs/>
                <w:sz w:val="24"/>
                <w:szCs w:val="24"/>
                <w:lang w:val="hy-AM"/>
              </w:rPr>
              <w:softHyphen/>
              <w:t>մուտների կոմիտեի կողմից կատարման ենթակա այն գործողությունները, որոնք անհրաժեշտ են այդ գործընթացի իրականացման համար։</w:t>
            </w:r>
          </w:p>
          <w:p w14:paraId="2A85F065" w14:textId="77777777" w:rsidR="00B22EFE" w:rsidRPr="005237A0" w:rsidRDefault="00B22EFE" w:rsidP="005237A0">
            <w:pPr>
              <w:tabs>
                <w:tab w:val="left" w:pos="360"/>
                <w:tab w:val="left" w:pos="851"/>
                <w:tab w:val="left" w:pos="990"/>
                <w:tab w:val="left" w:pos="1170"/>
              </w:tabs>
              <w:autoSpaceDE w:val="0"/>
              <w:autoSpaceDN w:val="0"/>
              <w:adjustRightInd w:val="0"/>
              <w:spacing w:line="312" w:lineRule="auto"/>
              <w:ind w:left="130" w:right="202" w:firstLine="187"/>
              <w:jc w:val="both"/>
              <w:rPr>
                <w:rFonts w:ascii="GHEA Grapalat" w:hAnsi="GHEA Grapalat"/>
                <w:bCs/>
                <w:sz w:val="24"/>
                <w:szCs w:val="24"/>
                <w:lang w:val="hy-AM"/>
              </w:rPr>
            </w:pPr>
            <w:r w:rsidRPr="005237A0">
              <w:rPr>
                <w:rFonts w:ascii="GHEA Grapalat" w:hAnsi="GHEA Grapalat"/>
                <w:bCs/>
                <w:sz w:val="24"/>
                <w:szCs w:val="24"/>
                <w:lang w:val="hy-AM"/>
              </w:rPr>
              <w:t>2</w:t>
            </w:r>
            <w:r w:rsidRPr="005237A0">
              <w:rPr>
                <w:rFonts w:ascii="Microsoft JhengHei" w:eastAsia="Microsoft JhengHei" w:hAnsi="Microsoft JhengHei" w:cs="Microsoft JhengHei" w:hint="eastAsia"/>
                <w:bCs/>
                <w:sz w:val="24"/>
                <w:szCs w:val="24"/>
                <w:lang w:val="hy-AM"/>
              </w:rPr>
              <w:t>․</w:t>
            </w:r>
            <w:r w:rsidRPr="005237A0">
              <w:rPr>
                <w:rFonts w:ascii="GHEA Grapalat" w:hAnsi="GHEA Grapalat"/>
                <w:bCs/>
                <w:sz w:val="24"/>
                <w:szCs w:val="24"/>
                <w:lang w:val="hy-AM"/>
              </w:rPr>
              <w:t xml:space="preserve"> Նախագծի հավելվածով հաստատվող ծրագրի 2-րդ կետին համապատասխան՝ 2026 թվականին Հայաստանում կազմակերպվող գինու միջազգային համտես-մրցույթի կազմակերպիչ Վինոպրես (Vinopres S.A.) ընկերության կողմից այլ գործառույթների հետ միաժամանակ կազմակերպվելու է նաև Հայաստանի Հանրապետություն գինիների բեռնափոխադրումը (տեղափոխումը), որի հետ կապված անհրաժեշտ է հաշվի առնել, որ ՀՀ տարածք գինիների ներմուծումը պետք է իրականացվի ԵԱՏՄ </w:t>
            </w:r>
            <w:r w:rsidRPr="005237A0">
              <w:rPr>
                <w:rFonts w:ascii="GHEA Grapalat" w:hAnsi="GHEA Grapalat"/>
                <w:bCs/>
                <w:sz w:val="24"/>
                <w:szCs w:val="24"/>
                <w:lang w:val="hy-AM"/>
              </w:rPr>
              <w:lastRenderedPageBreak/>
              <w:t>մաքսային օրենսգրքով և ՀՀ օրենսդրության պահանջներին համապատասխան: Մասնավորապես, ՀՀ տարածք ներմուծվող գինիները ենթակա են լինելու ԵԱՏՄ մաքսային օրենսգրքին համապատասխան մաքսային ձևակերպման և դրանց համար պետք է վճարվեն մաքսային վճարներ (ներմուծման մաքսատուրք, ԱԱՀ, ակցիզային հարկ) և պետական տուրք:</w:t>
            </w:r>
          </w:p>
          <w:p w14:paraId="6F640C9C" w14:textId="77777777" w:rsidR="00B22EFE" w:rsidRPr="005237A0" w:rsidRDefault="00B22EFE" w:rsidP="005237A0">
            <w:pPr>
              <w:shd w:val="clear" w:color="auto" w:fill="FFFFFF"/>
              <w:tabs>
                <w:tab w:val="left" w:pos="851"/>
                <w:tab w:val="left" w:pos="990"/>
                <w:tab w:val="left" w:pos="1170"/>
              </w:tabs>
              <w:autoSpaceDE w:val="0"/>
              <w:autoSpaceDN w:val="0"/>
              <w:adjustRightInd w:val="0"/>
              <w:spacing w:line="312" w:lineRule="auto"/>
              <w:ind w:left="130" w:right="202" w:firstLine="187"/>
              <w:jc w:val="both"/>
              <w:rPr>
                <w:rFonts w:ascii="GHEA Grapalat" w:hAnsi="GHEA Grapalat"/>
                <w:bCs/>
                <w:sz w:val="24"/>
                <w:szCs w:val="24"/>
                <w:lang w:val="hy-AM"/>
              </w:rPr>
            </w:pPr>
            <w:r w:rsidRPr="005237A0">
              <w:rPr>
                <w:rFonts w:ascii="GHEA Grapalat" w:hAnsi="GHEA Grapalat"/>
                <w:bCs/>
                <w:sz w:val="24"/>
                <w:szCs w:val="24"/>
                <w:lang w:val="hy-AM"/>
              </w:rPr>
              <w:t>Միաժամանակ, ՀՀ տարածք գինիների ներմուծման հետ կապված անհրաժեշտ է հաշվի առնել ՀՀ հարկային օրենսգրքի 75-րդ գլխով սահմանված պարտադիր դրոշմավորման պահանջները, ինչպես նաև ՀՀ կառավարության 05.10.2023թ. N1699-Ն որոշմամբ սահմանված կարգավորումները:</w:t>
            </w:r>
          </w:p>
          <w:p w14:paraId="20A7B63C" w14:textId="699CDD02" w:rsidR="00B22EFE" w:rsidRPr="005237A0" w:rsidRDefault="00B22EFE" w:rsidP="005237A0">
            <w:pPr>
              <w:shd w:val="clear" w:color="auto" w:fill="FFFFFF"/>
              <w:tabs>
                <w:tab w:val="left" w:pos="851"/>
                <w:tab w:val="left" w:pos="990"/>
                <w:tab w:val="left" w:pos="1170"/>
              </w:tabs>
              <w:autoSpaceDE w:val="0"/>
              <w:autoSpaceDN w:val="0"/>
              <w:adjustRightInd w:val="0"/>
              <w:spacing w:line="312" w:lineRule="auto"/>
              <w:ind w:left="130" w:right="202" w:firstLine="187"/>
              <w:jc w:val="both"/>
              <w:rPr>
                <w:rFonts w:ascii="GHEA Grapalat" w:hAnsi="GHEA Grapalat"/>
                <w:bCs/>
                <w:sz w:val="24"/>
                <w:szCs w:val="24"/>
                <w:lang w:val="hy-AM"/>
              </w:rPr>
            </w:pPr>
            <w:r w:rsidRPr="005237A0">
              <w:rPr>
                <w:rFonts w:ascii="GHEA Grapalat" w:hAnsi="GHEA Grapalat"/>
                <w:bCs/>
                <w:sz w:val="24"/>
                <w:szCs w:val="24"/>
                <w:lang w:val="hy-AM"/>
              </w:rPr>
              <w:t>Հայտնում ենք նաև, որ որոշման նախագծի 5-րդ և հավելվածի 3-րդ կետերով գինու միջազգային համտես-մրցույթի գործընթացի ապահովման համար հատկացվող գումարների մասով նախատեսված են ԱԱՀ-ի գումարներ և այդ մասով անհրաժեշտ է հաշվի առնել, որ ԱԱՀ-ի գծով հարկային պարտավորություններ առաջանում է ԱԱՀ վճարող համարվողների կողմից իրականացվող` ՀՀ հարկային օրենսգրքի 60-րդ հոդվածով սահմանված ԱԱՀ-ով հարկման օբյեկտ համարվող գործարքների մասով:</w:t>
            </w:r>
          </w:p>
        </w:tc>
        <w:tc>
          <w:tcPr>
            <w:tcW w:w="6938" w:type="dxa"/>
            <w:gridSpan w:val="4"/>
            <w:tcBorders>
              <w:top w:val="outset" w:sz="6" w:space="0" w:color="auto"/>
              <w:left w:val="outset" w:sz="6" w:space="0" w:color="auto"/>
              <w:bottom w:val="outset" w:sz="6" w:space="0" w:color="auto"/>
              <w:right w:val="outset" w:sz="6" w:space="0" w:color="auto"/>
            </w:tcBorders>
            <w:shd w:val="clear" w:color="auto" w:fill="FFFFFF"/>
          </w:tcPr>
          <w:p w14:paraId="5D06E3F4" w14:textId="77777777" w:rsidR="00B22EFE" w:rsidRPr="005237A0" w:rsidRDefault="00B22EFE" w:rsidP="005237A0">
            <w:pPr>
              <w:spacing w:line="312" w:lineRule="auto"/>
              <w:jc w:val="center"/>
              <w:rPr>
                <w:rFonts w:ascii="GHEA Grapalat" w:hAnsi="GHEA Grapalat"/>
                <w:sz w:val="24"/>
                <w:szCs w:val="24"/>
                <w:lang w:val="hy-AM"/>
              </w:rPr>
            </w:pPr>
            <w:r w:rsidRPr="005237A0">
              <w:rPr>
                <w:rFonts w:ascii="GHEA Grapalat" w:hAnsi="GHEA Grapalat"/>
                <w:sz w:val="24"/>
                <w:szCs w:val="24"/>
                <w:lang w:val="hy-AM"/>
              </w:rPr>
              <w:lastRenderedPageBreak/>
              <w:t>1</w:t>
            </w:r>
            <w:r w:rsidRPr="005237A0">
              <w:rPr>
                <w:rFonts w:ascii="Microsoft JhengHei" w:eastAsia="Microsoft JhengHei" w:hAnsi="Microsoft JhengHei" w:cs="Microsoft JhengHei" w:hint="eastAsia"/>
                <w:sz w:val="24"/>
                <w:szCs w:val="24"/>
                <w:lang w:val="hy-AM"/>
              </w:rPr>
              <w:t>․</w:t>
            </w:r>
            <w:r w:rsidRPr="005237A0">
              <w:rPr>
                <w:rFonts w:ascii="GHEA Grapalat" w:eastAsia="Microsoft JhengHei" w:hAnsi="GHEA Grapalat" w:cs="Microsoft JhengHei"/>
                <w:sz w:val="24"/>
                <w:szCs w:val="24"/>
                <w:lang w:val="hy-AM"/>
              </w:rPr>
              <w:t xml:space="preserve"> </w:t>
            </w:r>
            <w:r w:rsidRPr="005237A0">
              <w:rPr>
                <w:rFonts w:ascii="GHEA Grapalat" w:hAnsi="GHEA Grapalat"/>
                <w:sz w:val="24"/>
                <w:szCs w:val="24"/>
                <w:lang w:val="hy-AM"/>
              </w:rPr>
              <w:t>Ընդունվել է մասամբ։</w:t>
            </w:r>
          </w:p>
          <w:p w14:paraId="6C63DE68" w14:textId="77777777" w:rsidR="00B22EFE" w:rsidRPr="005237A0" w:rsidRDefault="00B22EFE" w:rsidP="005237A0">
            <w:pPr>
              <w:spacing w:line="312" w:lineRule="auto"/>
              <w:jc w:val="both"/>
              <w:rPr>
                <w:rFonts w:ascii="GHEA Grapalat" w:hAnsi="GHEA Grapalat"/>
                <w:sz w:val="24"/>
                <w:szCs w:val="24"/>
                <w:lang w:val="hy-AM"/>
              </w:rPr>
            </w:pPr>
            <w:r w:rsidRPr="005237A0">
              <w:rPr>
                <w:rFonts w:ascii="GHEA Grapalat" w:hAnsi="GHEA Grapalat"/>
                <w:sz w:val="24"/>
                <w:szCs w:val="24"/>
                <w:lang w:val="hy-AM"/>
              </w:rPr>
              <w:t xml:space="preserve">Նախագծի ընդունումից հետո նախատեսվում է մշակել ՀՀ վարչապետի որոշման նախագիծ, որով կստեղծվի շահագրգիռ գերատեսչությունների ներկայացուցիչներից կազմված աշխատանքային խումբ և կսահմանվեն միջոցառման կազմակերպման համար  գերատեսչությունների կողմից նախատեսվող աջակցության շրջանակները։ </w:t>
            </w:r>
          </w:p>
          <w:p w14:paraId="4E5822A8" w14:textId="77777777" w:rsidR="00B22EFE" w:rsidRPr="005237A0" w:rsidRDefault="00B22EFE" w:rsidP="005237A0">
            <w:pPr>
              <w:spacing w:line="312" w:lineRule="auto"/>
              <w:rPr>
                <w:rFonts w:ascii="GHEA Grapalat" w:hAnsi="GHEA Grapalat"/>
                <w:sz w:val="24"/>
                <w:szCs w:val="24"/>
                <w:lang w:val="hy-AM"/>
              </w:rPr>
            </w:pPr>
          </w:p>
          <w:p w14:paraId="26367002" w14:textId="77777777" w:rsidR="00B22EFE" w:rsidRPr="005237A0" w:rsidRDefault="00B22EFE" w:rsidP="005237A0">
            <w:pPr>
              <w:spacing w:line="312" w:lineRule="auto"/>
              <w:rPr>
                <w:rFonts w:ascii="GHEA Grapalat" w:hAnsi="GHEA Grapalat"/>
                <w:sz w:val="24"/>
                <w:szCs w:val="24"/>
                <w:lang w:val="hy-AM"/>
              </w:rPr>
            </w:pPr>
          </w:p>
          <w:p w14:paraId="1173C290" w14:textId="77777777" w:rsidR="00B22EFE" w:rsidRPr="005237A0" w:rsidRDefault="00B22EFE" w:rsidP="005237A0">
            <w:pPr>
              <w:spacing w:line="312" w:lineRule="auto"/>
              <w:rPr>
                <w:rFonts w:ascii="GHEA Grapalat" w:hAnsi="GHEA Grapalat"/>
                <w:sz w:val="24"/>
                <w:szCs w:val="24"/>
                <w:lang w:val="hy-AM"/>
              </w:rPr>
            </w:pPr>
          </w:p>
          <w:p w14:paraId="60A744EA" w14:textId="77777777" w:rsidR="005237A0" w:rsidRPr="005237A0" w:rsidRDefault="005237A0" w:rsidP="005237A0">
            <w:pPr>
              <w:spacing w:line="312" w:lineRule="auto"/>
              <w:rPr>
                <w:rFonts w:ascii="GHEA Grapalat" w:hAnsi="GHEA Grapalat"/>
                <w:sz w:val="24"/>
                <w:szCs w:val="24"/>
                <w:lang w:val="hy-AM"/>
              </w:rPr>
            </w:pPr>
          </w:p>
          <w:p w14:paraId="20FBCCE1" w14:textId="77777777" w:rsidR="00B22EFE" w:rsidRPr="005237A0" w:rsidRDefault="00B22EFE" w:rsidP="005237A0">
            <w:pPr>
              <w:spacing w:line="312" w:lineRule="auto"/>
              <w:rPr>
                <w:rFonts w:ascii="GHEA Grapalat" w:hAnsi="GHEA Grapalat"/>
                <w:sz w:val="24"/>
                <w:szCs w:val="24"/>
                <w:lang w:val="hy-AM"/>
              </w:rPr>
            </w:pPr>
            <w:r w:rsidRPr="005237A0">
              <w:rPr>
                <w:rFonts w:ascii="GHEA Grapalat" w:hAnsi="GHEA Grapalat"/>
                <w:sz w:val="24"/>
                <w:szCs w:val="24"/>
                <w:lang w:val="hy-AM"/>
              </w:rPr>
              <w:t xml:space="preserve"> </w:t>
            </w:r>
          </w:p>
          <w:p w14:paraId="76EFA0E9" w14:textId="77777777" w:rsidR="00B22EFE" w:rsidRPr="005237A0" w:rsidRDefault="00B22EFE" w:rsidP="005237A0">
            <w:pPr>
              <w:spacing w:line="312" w:lineRule="auto"/>
              <w:jc w:val="both"/>
              <w:rPr>
                <w:rFonts w:ascii="GHEA Grapalat" w:hAnsi="GHEA Grapalat"/>
                <w:bCs/>
                <w:sz w:val="24"/>
                <w:szCs w:val="24"/>
                <w:lang w:val="hy-AM"/>
              </w:rPr>
            </w:pPr>
            <w:r w:rsidRPr="005237A0">
              <w:rPr>
                <w:rFonts w:ascii="GHEA Grapalat" w:hAnsi="GHEA Grapalat"/>
                <w:sz w:val="24"/>
                <w:szCs w:val="24"/>
                <w:lang w:val="hy-AM"/>
              </w:rPr>
              <w:t>2</w:t>
            </w:r>
            <w:r w:rsidRPr="005237A0">
              <w:rPr>
                <w:rFonts w:ascii="Microsoft JhengHei" w:eastAsia="Microsoft JhengHei" w:hAnsi="Microsoft JhengHei" w:cs="Microsoft JhengHei" w:hint="eastAsia"/>
                <w:sz w:val="24"/>
                <w:szCs w:val="24"/>
                <w:lang w:val="hy-AM"/>
              </w:rPr>
              <w:t>․</w:t>
            </w:r>
            <w:r w:rsidRPr="005237A0">
              <w:rPr>
                <w:rFonts w:ascii="GHEA Grapalat" w:hAnsi="GHEA Grapalat"/>
                <w:sz w:val="24"/>
                <w:szCs w:val="24"/>
                <w:lang w:val="hy-AM"/>
              </w:rPr>
              <w:t xml:space="preserve"> Պետական եկամուտների կոմիտեի կողմից ակնկալվում է մրցույթին մասնակցելու նպատակով ՀՀ տարածք ներմուծվող գինիների նմուշների մաքսային</w:t>
            </w:r>
            <w:r w:rsidRPr="005237A0">
              <w:rPr>
                <w:rFonts w:ascii="GHEA Grapalat" w:hAnsi="GHEA Grapalat"/>
                <w:bCs/>
                <w:sz w:val="24"/>
                <w:szCs w:val="24"/>
                <w:lang w:val="hy-AM"/>
              </w:rPr>
              <w:t xml:space="preserve"> ձևակերպման և դրանց համար  մաքսային վճարների գծով արտոնությունների տրամադրման հարցում աջակցություն։ Հարկ ենք համարում նշել, որ ներմուծվող գինիները նախատեսված չեն վաճառքի համար, այլ հանդիսանում են նմուշ համտես- մրցույթին մասնակցելու </w:t>
            </w:r>
            <w:r w:rsidRPr="005237A0">
              <w:rPr>
                <w:rFonts w:ascii="GHEA Grapalat" w:hAnsi="GHEA Grapalat"/>
                <w:bCs/>
                <w:sz w:val="24"/>
                <w:szCs w:val="24"/>
                <w:lang w:val="hy-AM"/>
              </w:rPr>
              <w:lastRenderedPageBreak/>
              <w:t>համար, յուրաքանչյուր տեսակի գինուց ներմուծվելու է 3-ական շիշ։</w:t>
            </w:r>
          </w:p>
          <w:p w14:paraId="61FD0E4B" w14:textId="77777777" w:rsidR="00B22EFE" w:rsidRPr="005237A0" w:rsidRDefault="00B22EFE" w:rsidP="005237A0">
            <w:pPr>
              <w:spacing w:line="312" w:lineRule="auto"/>
              <w:rPr>
                <w:rFonts w:ascii="GHEA Grapalat" w:hAnsi="GHEA Grapalat"/>
                <w:sz w:val="24"/>
                <w:szCs w:val="24"/>
                <w:lang w:val="hy-AM"/>
              </w:rPr>
            </w:pPr>
          </w:p>
          <w:p w14:paraId="441A32A1" w14:textId="77777777" w:rsidR="00B22EFE" w:rsidRPr="005237A0" w:rsidRDefault="00B22EFE" w:rsidP="005237A0">
            <w:pPr>
              <w:spacing w:line="312" w:lineRule="auto"/>
              <w:rPr>
                <w:rFonts w:ascii="GHEA Grapalat" w:hAnsi="GHEA Grapalat"/>
                <w:sz w:val="24"/>
                <w:szCs w:val="24"/>
                <w:lang w:val="hy-AM"/>
              </w:rPr>
            </w:pPr>
          </w:p>
          <w:p w14:paraId="3C152D18" w14:textId="77777777" w:rsidR="00B22EFE" w:rsidRPr="005237A0" w:rsidRDefault="00B22EFE" w:rsidP="005237A0">
            <w:pPr>
              <w:spacing w:line="312" w:lineRule="auto"/>
              <w:rPr>
                <w:rFonts w:ascii="GHEA Grapalat" w:hAnsi="GHEA Grapalat"/>
                <w:sz w:val="24"/>
                <w:szCs w:val="24"/>
                <w:lang w:val="hy-AM"/>
              </w:rPr>
            </w:pPr>
          </w:p>
          <w:p w14:paraId="136FCD0F" w14:textId="77777777" w:rsidR="00B22EFE" w:rsidRPr="005237A0" w:rsidRDefault="00B22EFE" w:rsidP="005237A0">
            <w:pPr>
              <w:spacing w:line="312" w:lineRule="auto"/>
              <w:rPr>
                <w:rFonts w:ascii="GHEA Grapalat" w:hAnsi="GHEA Grapalat"/>
                <w:sz w:val="24"/>
                <w:szCs w:val="24"/>
                <w:lang w:val="hy-AM"/>
              </w:rPr>
            </w:pPr>
          </w:p>
          <w:p w14:paraId="431A7C09" w14:textId="77777777" w:rsidR="00B22EFE" w:rsidRPr="005237A0" w:rsidRDefault="00B22EFE" w:rsidP="005237A0">
            <w:pPr>
              <w:spacing w:line="312" w:lineRule="auto"/>
              <w:rPr>
                <w:rFonts w:ascii="GHEA Grapalat" w:hAnsi="GHEA Grapalat"/>
                <w:sz w:val="24"/>
                <w:szCs w:val="24"/>
                <w:lang w:val="hy-AM"/>
              </w:rPr>
            </w:pPr>
          </w:p>
          <w:p w14:paraId="6A1538F6" w14:textId="77777777" w:rsidR="00B22EFE" w:rsidRPr="005237A0" w:rsidRDefault="00B22EFE" w:rsidP="005237A0">
            <w:pPr>
              <w:spacing w:line="312" w:lineRule="auto"/>
              <w:rPr>
                <w:rFonts w:ascii="GHEA Grapalat" w:hAnsi="GHEA Grapalat"/>
                <w:sz w:val="24"/>
                <w:szCs w:val="24"/>
                <w:lang w:val="hy-AM"/>
              </w:rPr>
            </w:pPr>
          </w:p>
          <w:p w14:paraId="4B373173" w14:textId="77777777" w:rsidR="00B22EFE" w:rsidRPr="005237A0" w:rsidRDefault="00B22EFE" w:rsidP="005237A0">
            <w:pPr>
              <w:spacing w:line="312" w:lineRule="auto"/>
              <w:rPr>
                <w:rFonts w:ascii="GHEA Grapalat" w:hAnsi="GHEA Grapalat"/>
                <w:sz w:val="24"/>
                <w:szCs w:val="24"/>
                <w:lang w:val="hy-AM"/>
              </w:rPr>
            </w:pPr>
          </w:p>
          <w:p w14:paraId="1F70DAD3" w14:textId="77777777" w:rsidR="00B22EFE" w:rsidRPr="005237A0" w:rsidRDefault="00B22EFE" w:rsidP="005237A0">
            <w:pPr>
              <w:spacing w:line="312" w:lineRule="auto"/>
              <w:rPr>
                <w:rFonts w:ascii="GHEA Grapalat" w:hAnsi="GHEA Grapalat"/>
                <w:sz w:val="24"/>
                <w:szCs w:val="24"/>
                <w:lang w:val="hy-AM"/>
              </w:rPr>
            </w:pPr>
          </w:p>
          <w:p w14:paraId="4787A685" w14:textId="77777777" w:rsidR="00B22EFE" w:rsidRPr="005237A0" w:rsidRDefault="00B22EFE" w:rsidP="005237A0">
            <w:pPr>
              <w:spacing w:line="312" w:lineRule="auto"/>
              <w:rPr>
                <w:rFonts w:ascii="GHEA Grapalat" w:hAnsi="GHEA Grapalat"/>
                <w:sz w:val="24"/>
                <w:szCs w:val="24"/>
                <w:lang w:val="hy-AM"/>
              </w:rPr>
            </w:pPr>
          </w:p>
          <w:p w14:paraId="19A4598F" w14:textId="4DCEC50D" w:rsidR="00B22EFE" w:rsidRPr="005237A0" w:rsidRDefault="00B22EFE" w:rsidP="005237A0">
            <w:pPr>
              <w:spacing w:line="312" w:lineRule="auto"/>
              <w:jc w:val="both"/>
              <w:rPr>
                <w:rFonts w:ascii="GHEA Grapalat" w:hAnsi="GHEA Grapalat"/>
                <w:sz w:val="24"/>
                <w:szCs w:val="24"/>
                <w:lang w:val="hy-AM"/>
              </w:rPr>
            </w:pPr>
            <w:r w:rsidRPr="005237A0">
              <w:rPr>
                <w:rFonts w:ascii="GHEA Grapalat" w:hAnsi="GHEA Grapalat"/>
                <w:sz w:val="24"/>
                <w:szCs w:val="24"/>
                <w:lang w:val="hy-AM"/>
              </w:rPr>
              <w:t xml:space="preserve">    Բյուջեն կազմվել է հաշվի առնելով ԱԱՀ-ի վճարման պարտավորությունները։</w:t>
            </w:r>
          </w:p>
          <w:p w14:paraId="510C9020" w14:textId="77777777" w:rsidR="00B22EFE" w:rsidRPr="005237A0" w:rsidRDefault="00B22EFE" w:rsidP="005237A0">
            <w:pPr>
              <w:spacing w:line="312" w:lineRule="auto"/>
              <w:rPr>
                <w:rFonts w:ascii="GHEA Grapalat" w:hAnsi="GHEA Grapalat"/>
                <w:sz w:val="24"/>
                <w:szCs w:val="24"/>
                <w:lang w:val="hy-AM"/>
              </w:rPr>
            </w:pPr>
          </w:p>
          <w:p w14:paraId="6A01F8E9" w14:textId="77777777" w:rsidR="00B22EFE" w:rsidRPr="005237A0" w:rsidRDefault="00B22EFE" w:rsidP="005237A0">
            <w:pPr>
              <w:spacing w:line="312" w:lineRule="auto"/>
              <w:rPr>
                <w:rFonts w:ascii="GHEA Grapalat" w:hAnsi="GHEA Grapalat"/>
                <w:sz w:val="24"/>
                <w:szCs w:val="24"/>
                <w:lang w:val="hy-AM"/>
              </w:rPr>
            </w:pPr>
          </w:p>
          <w:p w14:paraId="68B6E1F3" w14:textId="77777777" w:rsidR="00B22EFE" w:rsidRPr="005237A0" w:rsidRDefault="00B22EFE" w:rsidP="005237A0">
            <w:pPr>
              <w:spacing w:line="312" w:lineRule="auto"/>
              <w:rPr>
                <w:rFonts w:ascii="GHEA Grapalat" w:hAnsi="GHEA Grapalat"/>
                <w:sz w:val="24"/>
                <w:szCs w:val="24"/>
                <w:lang w:val="hy-AM"/>
              </w:rPr>
            </w:pPr>
          </w:p>
          <w:p w14:paraId="4B072947" w14:textId="77777777" w:rsidR="00B22EFE" w:rsidRPr="005237A0" w:rsidRDefault="00B22EFE" w:rsidP="005237A0">
            <w:pPr>
              <w:spacing w:line="312" w:lineRule="auto"/>
              <w:rPr>
                <w:rFonts w:ascii="GHEA Grapalat" w:hAnsi="GHEA Grapalat"/>
                <w:sz w:val="24"/>
                <w:szCs w:val="24"/>
                <w:lang w:val="hy-AM"/>
              </w:rPr>
            </w:pPr>
          </w:p>
        </w:tc>
      </w:tr>
      <w:tr w:rsidR="00B22EFE" w:rsidRPr="005237A0" w14:paraId="160517D8" w14:textId="77777777" w:rsidTr="002E4F71">
        <w:trPr>
          <w:gridBefore w:val="1"/>
          <w:wBefore w:w="8" w:type="dxa"/>
          <w:tblCellSpacing w:w="0" w:type="dxa"/>
          <w:jc w:val="center"/>
        </w:trPr>
        <w:tc>
          <w:tcPr>
            <w:tcW w:w="13323" w:type="dxa"/>
            <w:gridSpan w:val="4"/>
            <w:vMerge w:val="restart"/>
            <w:tcBorders>
              <w:top w:val="outset" w:sz="6" w:space="0" w:color="auto"/>
              <w:left w:val="outset" w:sz="6" w:space="0" w:color="auto"/>
              <w:right w:val="outset" w:sz="6" w:space="0" w:color="auto"/>
            </w:tcBorders>
            <w:shd w:val="clear" w:color="auto" w:fill="D0D0D0"/>
          </w:tcPr>
          <w:p w14:paraId="38F748D3" w14:textId="59A7AA49" w:rsidR="00B22EFE" w:rsidRPr="005237A0" w:rsidRDefault="0028197C" w:rsidP="005237A0">
            <w:pPr>
              <w:jc w:val="center"/>
              <w:rPr>
                <w:rFonts w:ascii="GHEA Grapalat" w:hAnsi="GHEA Grapalat"/>
                <w:sz w:val="24"/>
                <w:szCs w:val="24"/>
                <w:lang w:val="hy-AM"/>
              </w:rPr>
            </w:pPr>
            <w:bookmarkStart w:id="5" w:name="_Hlk212559492"/>
            <w:r w:rsidRPr="005237A0">
              <w:rPr>
                <w:rFonts w:ascii="GHEA Grapalat" w:hAnsi="GHEA Grapalat"/>
                <w:sz w:val="24"/>
                <w:szCs w:val="24"/>
                <w:lang w:val="hy-AM"/>
              </w:rPr>
              <w:t>12</w:t>
            </w:r>
            <w:r w:rsidR="00B22EFE" w:rsidRPr="005237A0">
              <w:rPr>
                <w:rFonts w:ascii="Microsoft JhengHei" w:eastAsia="Microsoft JhengHei" w:hAnsi="Microsoft JhengHei" w:cs="Microsoft JhengHei" w:hint="eastAsia"/>
                <w:sz w:val="24"/>
                <w:szCs w:val="24"/>
                <w:lang w:val="hy-AM"/>
              </w:rPr>
              <w:t>․</w:t>
            </w:r>
            <w:r w:rsidR="00B22EFE" w:rsidRPr="005237A0">
              <w:rPr>
                <w:rFonts w:ascii="GHEA Grapalat" w:hAnsi="GHEA Grapalat"/>
                <w:sz w:val="24"/>
                <w:szCs w:val="24"/>
                <w:lang w:val="hy-AM"/>
              </w:rPr>
              <w:t xml:space="preserve"> Երևանի քաղաքապետարան</w:t>
            </w:r>
          </w:p>
        </w:tc>
        <w:tc>
          <w:tcPr>
            <w:tcW w:w="2599" w:type="dxa"/>
            <w:gridSpan w:val="2"/>
            <w:tcBorders>
              <w:top w:val="outset" w:sz="6" w:space="0" w:color="auto"/>
              <w:left w:val="outset" w:sz="6" w:space="0" w:color="auto"/>
              <w:bottom w:val="outset" w:sz="6" w:space="0" w:color="auto"/>
              <w:right w:val="outset" w:sz="6" w:space="0" w:color="auto"/>
            </w:tcBorders>
            <w:shd w:val="clear" w:color="auto" w:fill="D0D0D0"/>
          </w:tcPr>
          <w:p w14:paraId="01B19DF3" w14:textId="77777777" w:rsidR="00B22EFE" w:rsidRPr="005237A0" w:rsidRDefault="00B22EFE" w:rsidP="005237A0">
            <w:pPr>
              <w:jc w:val="center"/>
              <w:rPr>
                <w:rFonts w:ascii="GHEA Grapalat" w:hAnsi="GHEA Grapalat"/>
                <w:sz w:val="24"/>
                <w:szCs w:val="24"/>
                <w:lang w:val="hy-AM"/>
              </w:rPr>
            </w:pPr>
            <w:r w:rsidRPr="005237A0">
              <w:rPr>
                <w:rFonts w:ascii="GHEA Grapalat" w:hAnsi="GHEA Grapalat"/>
                <w:sz w:val="24"/>
                <w:szCs w:val="24"/>
                <w:lang w:val="hy-AM"/>
              </w:rPr>
              <w:t>13</w:t>
            </w:r>
            <w:r w:rsidRPr="005237A0">
              <w:rPr>
                <w:rFonts w:ascii="GHEA Grapalat" w:hAnsi="GHEA Grapalat"/>
                <w:sz w:val="24"/>
                <w:szCs w:val="24"/>
                <w:lang w:val="en-US"/>
              </w:rPr>
              <w:t>.</w:t>
            </w:r>
            <w:r w:rsidRPr="005237A0">
              <w:rPr>
                <w:rFonts w:ascii="GHEA Grapalat" w:hAnsi="GHEA Grapalat"/>
                <w:sz w:val="24"/>
                <w:szCs w:val="24"/>
                <w:lang w:val="hy-AM"/>
              </w:rPr>
              <w:t>10</w:t>
            </w:r>
            <w:r w:rsidRPr="005237A0">
              <w:rPr>
                <w:rFonts w:ascii="GHEA Grapalat" w:hAnsi="GHEA Grapalat"/>
                <w:sz w:val="24"/>
                <w:szCs w:val="24"/>
                <w:lang w:val="en-US"/>
              </w:rPr>
              <w:t>.2025</w:t>
            </w:r>
            <w:r w:rsidRPr="005237A0">
              <w:rPr>
                <w:rFonts w:ascii="GHEA Grapalat" w:hAnsi="GHEA Grapalat"/>
                <w:sz w:val="24"/>
                <w:szCs w:val="24"/>
                <w:lang w:val="hy-AM"/>
              </w:rPr>
              <w:t>թ</w:t>
            </w:r>
            <w:r w:rsidRPr="005237A0">
              <w:rPr>
                <w:rFonts w:ascii="Microsoft JhengHei" w:eastAsia="Microsoft JhengHei" w:hAnsi="Microsoft JhengHei" w:cs="Microsoft JhengHei" w:hint="eastAsia"/>
                <w:sz w:val="24"/>
                <w:szCs w:val="24"/>
                <w:lang w:val="hy-AM"/>
              </w:rPr>
              <w:t>․</w:t>
            </w:r>
          </w:p>
        </w:tc>
      </w:tr>
      <w:tr w:rsidR="00B22EFE" w:rsidRPr="005237A0" w14:paraId="3AC0E551" w14:textId="77777777" w:rsidTr="002E4F71">
        <w:trPr>
          <w:gridBefore w:val="1"/>
          <w:wBefore w:w="8" w:type="dxa"/>
          <w:tblCellSpacing w:w="0" w:type="dxa"/>
          <w:jc w:val="center"/>
        </w:trPr>
        <w:tc>
          <w:tcPr>
            <w:tcW w:w="13323" w:type="dxa"/>
            <w:gridSpan w:val="4"/>
            <w:vMerge/>
            <w:tcBorders>
              <w:left w:val="outset" w:sz="6" w:space="0" w:color="auto"/>
              <w:bottom w:val="outset" w:sz="6" w:space="0" w:color="auto"/>
              <w:right w:val="outset" w:sz="6" w:space="0" w:color="auto"/>
            </w:tcBorders>
            <w:shd w:val="clear" w:color="auto" w:fill="FFFFFF"/>
            <w:vAlign w:val="center"/>
          </w:tcPr>
          <w:p w14:paraId="5C708586" w14:textId="77777777" w:rsidR="00B22EFE" w:rsidRPr="005237A0" w:rsidRDefault="00B22EFE" w:rsidP="005237A0">
            <w:pPr>
              <w:jc w:val="center"/>
              <w:rPr>
                <w:rFonts w:ascii="GHEA Grapalat" w:hAnsi="GHEA Grapalat"/>
                <w:sz w:val="24"/>
                <w:szCs w:val="24"/>
                <w:lang w:val="hy-AM"/>
              </w:rPr>
            </w:pPr>
          </w:p>
        </w:tc>
        <w:tc>
          <w:tcPr>
            <w:tcW w:w="2599" w:type="dxa"/>
            <w:gridSpan w:val="2"/>
            <w:tcBorders>
              <w:top w:val="outset" w:sz="6" w:space="0" w:color="auto"/>
              <w:left w:val="outset" w:sz="6" w:space="0" w:color="auto"/>
              <w:bottom w:val="outset" w:sz="6" w:space="0" w:color="auto"/>
              <w:right w:val="outset" w:sz="6" w:space="0" w:color="auto"/>
            </w:tcBorders>
            <w:shd w:val="clear" w:color="auto" w:fill="D0D0D0"/>
          </w:tcPr>
          <w:p w14:paraId="63BF3E2B" w14:textId="77777777" w:rsidR="00B22EFE" w:rsidRPr="005237A0" w:rsidRDefault="00B22EFE" w:rsidP="005237A0">
            <w:pPr>
              <w:jc w:val="center"/>
              <w:rPr>
                <w:rFonts w:ascii="GHEA Grapalat" w:hAnsi="GHEA Grapalat"/>
                <w:sz w:val="24"/>
                <w:szCs w:val="24"/>
                <w:lang w:val="hy-AM"/>
              </w:rPr>
            </w:pPr>
            <w:r w:rsidRPr="005237A0">
              <w:rPr>
                <w:rFonts w:ascii="GHEA Grapalat" w:hAnsi="GHEA Grapalat"/>
                <w:sz w:val="24"/>
                <w:szCs w:val="24"/>
                <w:lang w:val="en-US"/>
              </w:rPr>
              <w:t>N</w:t>
            </w:r>
            <w:r w:rsidRPr="005237A0">
              <w:rPr>
                <w:rFonts w:ascii="GHEA Grapalat" w:hAnsi="GHEA Grapalat"/>
                <w:sz w:val="24"/>
                <w:szCs w:val="24"/>
                <w:lang w:val="hy-AM"/>
              </w:rPr>
              <w:t xml:space="preserve"> </w:t>
            </w:r>
            <w:r w:rsidRPr="005237A0">
              <w:rPr>
                <w:rFonts w:ascii="GHEA Grapalat" w:hAnsi="GHEA Grapalat"/>
                <w:sz w:val="24"/>
                <w:szCs w:val="24"/>
              </w:rPr>
              <w:t>01/132706-25</w:t>
            </w:r>
          </w:p>
        </w:tc>
      </w:tr>
      <w:bookmarkEnd w:id="5"/>
      <w:tr w:rsidR="00B22EFE" w:rsidRPr="005237A0" w14:paraId="35D688A4" w14:textId="77777777" w:rsidTr="002E4F71">
        <w:trPr>
          <w:gridBefore w:val="2"/>
          <w:wBefore w:w="16" w:type="dxa"/>
          <w:tblCellSpacing w:w="0" w:type="dxa"/>
          <w:jc w:val="center"/>
        </w:trPr>
        <w:tc>
          <w:tcPr>
            <w:tcW w:w="8976" w:type="dxa"/>
            <w:tcBorders>
              <w:top w:val="outset" w:sz="6" w:space="0" w:color="auto"/>
              <w:left w:val="outset" w:sz="6" w:space="0" w:color="auto"/>
              <w:bottom w:val="outset" w:sz="6" w:space="0" w:color="auto"/>
              <w:right w:val="outset" w:sz="6" w:space="0" w:color="auto"/>
            </w:tcBorders>
            <w:shd w:val="clear" w:color="auto" w:fill="FFFFFF"/>
          </w:tcPr>
          <w:p w14:paraId="152A2B45" w14:textId="77777777" w:rsidR="00B22EFE" w:rsidRPr="005237A0" w:rsidRDefault="00B22EFE" w:rsidP="005237A0">
            <w:pPr>
              <w:tabs>
                <w:tab w:val="left" w:pos="360"/>
                <w:tab w:val="left" w:pos="851"/>
                <w:tab w:val="left" w:pos="990"/>
                <w:tab w:val="left" w:pos="1170"/>
              </w:tabs>
              <w:autoSpaceDE w:val="0"/>
              <w:autoSpaceDN w:val="0"/>
              <w:adjustRightInd w:val="0"/>
              <w:spacing w:line="312" w:lineRule="auto"/>
              <w:ind w:left="130" w:right="202" w:firstLine="187"/>
              <w:jc w:val="both"/>
              <w:rPr>
                <w:rFonts w:ascii="GHEA Grapalat" w:hAnsi="GHEA Grapalat"/>
                <w:bCs/>
                <w:sz w:val="24"/>
                <w:szCs w:val="24"/>
                <w:lang w:val="hy-AM"/>
              </w:rPr>
            </w:pPr>
            <w:r w:rsidRPr="005237A0">
              <w:rPr>
                <w:rFonts w:ascii="GHEA Grapalat" w:hAnsi="GHEA Grapalat"/>
                <w:bCs/>
                <w:sz w:val="24"/>
                <w:szCs w:val="24"/>
                <w:lang w:val="hy-AM"/>
              </w:rPr>
              <w:t>Նախագծի վերաբերյալ դիտողություններ և առաջարկություններ չկան:</w:t>
            </w:r>
          </w:p>
        </w:tc>
        <w:tc>
          <w:tcPr>
            <w:tcW w:w="6938" w:type="dxa"/>
            <w:gridSpan w:val="4"/>
            <w:tcBorders>
              <w:top w:val="outset" w:sz="6" w:space="0" w:color="auto"/>
              <w:left w:val="outset" w:sz="6" w:space="0" w:color="auto"/>
              <w:bottom w:val="outset" w:sz="6" w:space="0" w:color="auto"/>
              <w:right w:val="outset" w:sz="6" w:space="0" w:color="auto"/>
            </w:tcBorders>
            <w:shd w:val="clear" w:color="auto" w:fill="FFFFFF"/>
          </w:tcPr>
          <w:p w14:paraId="0DCABD8D" w14:textId="77777777" w:rsidR="00B22EFE" w:rsidRPr="005237A0" w:rsidRDefault="00B22EFE" w:rsidP="005237A0">
            <w:pPr>
              <w:spacing w:line="312" w:lineRule="auto"/>
              <w:rPr>
                <w:rFonts w:ascii="GHEA Grapalat" w:hAnsi="GHEA Grapalat"/>
                <w:sz w:val="24"/>
                <w:szCs w:val="24"/>
                <w:lang w:val="hy-AM"/>
              </w:rPr>
            </w:pPr>
          </w:p>
        </w:tc>
      </w:tr>
    </w:tbl>
    <w:p w14:paraId="0244BAD2" w14:textId="77777777" w:rsidR="006477CE" w:rsidRPr="005237A0" w:rsidRDefault="006477CE" w:rsidP="005237A0">
      <w:pPr>
        <w:spacing w:line="312" w:lineRule="auto"/>
        <w:rPr>
          <w:rFonts w:ascii="GHEA Grapalat" w:hAnsi="GHEA Grapalat"/>
          <w:sz w:val="24"/>
          <w:szCs w:val="24"/>
          <w:lang w:val="hy-AM"/>
        </w:rPr>
      </w:pPr>
    </w:p>
    <w:sectPr w:rsidR="006477CE" w:rsidRPr="005237A0" w:rsidSect="005C320F">
      <w:pgSz w:w="16838" w:h="11906" w:orient="landscape"/>
      <w:pgMar w:top="360" w:right="1134" w:bottom="360"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CEA441B" w14:textId="77777777" w:rsidR="00A011E3" w:rsidRDefault="00A011E3" w:rsidP="00AA7E14">
      <w:r>
        <w:separator/>
      </w:r>
    </w:p>
  </w:endnote>
  <w:endnote w:type="continuationSeparator" w:id="0">
    <w:p w14:paraId="423A1737" w14:textId="77777777" w:rsidR="00A011E3" w:rsidRDefault="00A011E3" w:rsidP="00AA7E1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4002EFF" w:usb1="C200247B" w:usb2="00000009" w:usb3="00000000" w:csb0="000001FF" w:csb1="00000000"/>
  </w:font>
  <w:font w:name="GHEAGrapalat-Bold">
    <w:panose1 w:val="00000000000000000000"/>
    <w:charset w:val="00"/>
    <w:family w:val="auto"/>
    <w:notTrueType/>
    <w:pitch w:val="default"/>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Sylfaen">
    <w:panose1 w:val="010A0502050306030303"/>
    <w:charset w:val="00"/>
    <w:family w:val="roman"/>
    <w:pitch w:val="variable"/>
    <w:sig w:usb0="040006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Microsoft JhengHei">
    <w:panose1 w:val="020B0604030504040204"/>
    <w:charset w:val="88"/>
    <w:family w:val="swiss"/>
    <w:pitch w:val="variable"/>
    <w:sig w:usb0="000002A7" w:usb1="28CF4400" w:usb2="00000016" w:usb3="00000000" w:csb0="00100009" w:csb1="00000000"/>
  </w:font>
  <w:font w:name="Cambria Math">
    <w:panose1 w:val="02040503050406030204"/>
    <w:charset w:val="00"/>
    <w:family w:val="roman"/>
    <w:pitch w:val="variable"/>
    <w:sig w:usb0="E00006FF" w:usb1="420024FF" w:usb2="02000000" w:usb3="00000000" w:csb0="0000019F" w:csb1="00000000"/>
  </w:font>
  <w:font w:name="NSimSun">
    <w:panose1 w:val="02010609030101010101"/>
    <w:charset w:val="86"/>
    <w:family w:val="modern"/>
    <w:pitch w:val="fixed"/>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32A918" w14:textId="77777777" w:rsidR="00A011E3" w:rsidRDefault="00A011E3" w:rsidP="00AA7E14">
      <w:r>
        <w:separator/>
      </w:r>
    </w:p>
  </w:footnote>
  <w:footnote w:type="continuationSeparator" w:id="0">
    <w:p w14:paraId="42658833" w14:textId="77777777" w:rsidR="00A011E3" w:rsidRDefault="00A011E3" w:rsidP="00AA7E1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491A4A"/>
    <w:multiLevelType w:val="hybridMultilevel"/>
    <w:tmpl w:val="714E420A"/>
    <w:lvl w:ilvl="0" w:tplc="CAD0456E">
      <w:start w:val="1"/>
      <w:numFmt w:val="decimal"/>
      <w:lvlText w:val="%1."/>
      <w:lvlJc w:val="left"/>
      <w:pPr>
        <w:ind w:left="4500" w:hanging="360"/>
      </w:pPr>
      <w:rPr>
        <w:rFonts w:hint="default"/>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5D12569"/>
    <w:multiLevelType w:val="hybridMultilevel"/>
    <w:tmpl w:val="CCB4B5C0"/>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 w15:restartNumberingAfterBreak="0">
    <w:nsid w:val="18936CEB"/>
    <w:multiLevelType w:val="hybridMultilevel"/>
    <w:tmpl w:val="6F241A06"/>
    <w:lvl w:ilvl="0" w:tplc="9C108F2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15:restartNumberingAfterBreak="0">
    <w:nsid w:val="246A3FC2"/>
    <w:multiLevelType w:val="hybridMultilevel"/>
    <w:tmpl w:val="1570C510"/>
    <w:lvl w:ilvl="0" w:tplc="31528A66">
      <w:start w:val="1"/>
      <w:numFmt w:val="decimal"/>
      <w:lvlText w:val="%1)"/>
      <w:lvlJc w:val="left"/>
      <w:pPr>
        <w:ind w:left="795" w:hanging="360"/>
      </w:pPr>
      <w:rPr>
        <w:rFonts w:ascii="GHEA Grapalat" w:hAnsi="GHEA Grapalat" w:hint="default"/>
      </w:rPr>
    </w:lvl>
    <w:lvl w:ilvl="1" w:tplc="04090019" w:tentative="1">
      <w:start w:val="1"/>
      <w:numFmt w:val="lowerLetter"/>
      <w:lvlText w:val="%2."/>
      <w:lvlJc w:val="left"/>
      <w:pPr>
        <w:ind w:left="1515" w:hanging="360"/>
      </w:pPr>
    </w:lvl>
    <w:lvl w:ilvl="2" w:tplc="0409001B" w:tentative="1">
      <w:start w:val="1"/>
      <w:numFmt w:val="lowerRoman"/>
      <w:lvlText w:val="%3."/>
      <w:lvlJc w:val="right"/>
      <w:pPr>
        <w:ind w:left="2235" w:hanging="180"/>
      </w:pPr>
    </w:lvl>
    <w:lvl w:ilvl="3" w:tplc="0409000F" w:tentative="1">
      <w:start w:val="1"/>
      <w:numFmt w:val="decimal"/>
      <w:lvlText w:val="%4."/>
      <w:lvlJc w:val="left"/>
      <w:pPr>
        <w:ind w:left="2955" w:hanging="360"/>
      </w:pPr>
    </w:lvl>
    <w:lvl w:ilvl="4" w:tplc="04090019" w:tentative="1">
      <w:start w:val="1"/>
      <w:numFmt w:val="lowerLetter"/>
      <w:lvlText w:val="%5."/>
      <w:lvlJc w:val="left"/>
      <w:pPr>
        <w:ind w:left="3675" w:hanging="360"/>
      </w:pPr>
    </w:lvl>
    <w:lvl w:ilvl="5" w:tplc="0409001B" w:tentative="1">
      <w:start w:val="1"/>
      <w:numFmt w:val="lowerRoman"/>
      <w:lvlText w:val="%6."/>
      <w:lvlJc w:val="right"/>
      <w:pPr>
        <w:ind w:left="4395" w:hanging="180"/>
      </w:pPr>
    </w:lvl>
    <w:lvl w:ilvl="6" w:tplc="0409000F" w:tentative="1">
      <w:start w:val="1"/>
      <w:numFmt w:val="decimal"/>
      <w:lvlText w:val="%7."/>
      <w:lvlJc w:val="left"/>
      <w:pPr>
        <w:ind w:left="5115" w:hanging="360"/>
      </w:pPr>
    </w:lvl>
    <w:lvl w:ilvl="7" w:tplc="04090019" w:tentative="1">
      <w:start w:val="1"/>
      <w:numFmt w:val="lowerLetter"/>
      <w:lvlText w:val="%8."/>
      <w:lvlJc w:val="left"/>
      <w:pPr>
        <w:ind w:left="5835" w:hanging="360"/>
      </w:pPr>
    </w:lvl>
    <w:lvl w:ilvl="8" w:tplc="0409001B" w:tentative="1">
      <w:start w:val="1"/>
      <w:numFmt w:val="lowerRoman"/>
      <w:lvlText w:val="%9."/>
      <w:lvlJc w:val="right"/>
      <w:pPr>
        <w:ind w:left="6555" w:hanging="180"/>
      </w:pPr>
    </w:lvl>
  </w:abstractNum>
  <w:abstractNum w:abstractNumId="4" w15:restartNumberingAfterBreak="0">
    <w:nsid w:val="303348DD"/>
    <w:multiLevelType w:val="hybridMultilevel"/>
    <w:tmpl w:val="56906B4A"/>
    <w:lvl w:ilvl="0" w:tplc="89DC5716">
      <w:start w:val="1"/>
      <w:numFmt w:val="decimal"/>
      <w:lvlText w:val="%1."/>
      <w:lvlJc w:val="left"/>
      <w:pPr>
        <w:ind w:left="660" w:hanging="360"/>
      </w:pPr>
      <w:rPr>
        <w:rFonts w:ascii="GHEA Grapalat" w:eastAsiaTheme="minorHAnsi" w:hAnsi="GHEA Grapalat" w:cstheme="minorBidi"/>
      </w:rPr>
    </w:lvl>
    <w:lvl w:ilvl="1" w:tplc="04090003" w:tentative="1">
      <w:start w:val="1"/>
      <w:numFmt w:val="bullet"/>
      <w:lvlText w:val="o"/>
      <w:lvlJc w:val="left"/>
      <w:pPr>
        <w:ind w:left="1380" w:hanging="360"/>
      </w:pPr>
      <w:rPr>
        <w:rFonts w:ascii="Courier New" w:hAnsi="Courier New" w:cs="Courier New" w:hint="default"/>
      </w:rPr>
    </w:lvl>
    <w:lvl w:ilvl="2" w:tplc="04090005" w:tentative="1">
      <w:start w:val="1"/>
      <w:numFmt w:val="bullet"/>
      <w:lvlText w:val=""/>
      <w:lvlJc w:val="left"/>
      <w:pPr>
        <w:ind w:left="2100" w:hanging="360"/>
      </w:pPr>
      <w:rPr>
        <w:rFonts w:ascii="Wingdings" w:hAnsi="Wingdings" w:hint="default"/>
      </w:rPr>
    </w:lvl>
    <w:lvl w:ilvl="3" w:tplc="04090001" w:tentative="1">
      <w:start w:val="1"/>
      <w:numFmt w:val="bullet"/>
      <w:lvlText w:val=""/>
      <w:lvlJc w:val="left"/>
      <w:pPr>
        <w:ind w:left="2820" w:hanging="360"/>
      </w:pPr>
      <w:rPr>
        <w:rFonts w:ascii="Symbol" w:hAnsi="Symbol" w:hint="default"/>
      </w:rPr>
    </w:lvl>
    <w:lvl w:ilvl="4" w:tplc="04090003" w:tentative="1">
      <w:start w:val="1"/>
      <w:numFmt w:val="bullet"/>
      <w:lvlText w:val="o"/>
      <w:lvlJc w:val="left"/>
      <w:pPr>
        <w:ind w:left="3540" w:hanging="360"/>
      </w:pPr>
      <w:rPr>
        <w:rFonts w:ascii="Courier New" w:hAnsi="Courier New" w:cs="Courier New" w:hint="default"/>
      </w:rPr>
    </w:lvl>
    <w:lvl w:ilvl="5" w:tplc="04090005" w:tentative="1">
      <w:start w:val="1"/>
      <w:numFmt w:val="bullet"/>
      <w:lvlText w:val=""/>
      <w:lvlJc w:val="left"/>
      <w:pPr>
        <w:ind w:left="4260" w:hanging="360"/>
      </w:pPr>
      <w:rPr>
        <w:rFonts w:ascii="Wingdings" w:hAnsi="Wingdings" w:hint="default"/>
      </w:rPr>
    </w:lvl>
    <w:lvl w:ilvl="6" w:tplc="04090001" w:tentative="1">
      <w:start w:val="1"/>
      <w:numFmt w:val="bullet"/>
      <w:lvlText w:val=""/>
      <w:lvlJc w:val="left"/>
      <w:pPr>
        <w:ind w:left="4980" w:hanging="360"/>
      </w:pPr>
      <w:rPr>
        <w:rFonts w:ascii="Symbol" w:hAnsi="Symbol" w:hint="default"/>
      </w:rPr>
    </w:lvl>
    <w:lvl w:ilvl="7" w:tplc="04090003" w:tentative="1">
      <w:start w:val="1"/>
      <w:numFmt w:val="bullet"/>
      <w:lvlText w:val="o"/>
      <w:lvlJc w:val="left"/>
      <w:pPr>
        <w:ind w:left="5700" w:hanging="360"/>
      </w:pPr>
      <w:rPr>
        <w:rFonts w:ascii="Courier New" w:hAnsi="Courier New" w:cs="Courier New" w:hint="default"/>
      </w:rPr>
    </w:lvl>
    <w:lvl w:ilvl="8" w:tplc="04090005" w:tentative="1">
      <w:start w:val="1"/>
      <w:numFmt w:val="bullet"/>
      <w:lvlText w:val=""/>
      <w:lvlJc w:val="left"/>
      <w:pPr>
        <w:ind w:left="6420" w:hanging="360"/>
      </w:pPr>
      <w:rPr>
        <w:rFonts w:ascii="Wingdings" w:hAnsi="Wingdings" w:hint="default"/>
      </w:rPr>
    </w:lvl>
  </w:abstractNum>
  <w:abstractNum w:abstractNumId="5" w15:restartNumberingAfterBreak="0">
    <w:nsid w:val="49D24786"/>
    <w:multiLevelType w:val="hybridMultilevel"/>
    <w:tmpl w:val="5E229E6C"/>
    <w:lvl w:ilvl="0" w:tplc="3A82E516">
      <w:start w:val="1"/>
      <w:numFmt w:val="decimal"/>
      <w:lvlText w:val="%1."/>
      <w:lvlJc w:val="left"/>
      <w:pPr>
        <w:ind w:left="720" w:hanging="360"/>
      </w:pPr>
      <w:rPr>
        <w:b w:val="0"/>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52567C77"/>
    <w:multiLevelType w:val="hybridMultilevel"/>
    <w:tmpl w:val="E1181052"/>
    <w:lvl w:ilvl="0" w:tplc="7616948A">
      <w:start w:val="3"/>
      <w:numFmt w:val="bullet"/>
      <w:lvlText w:val="-"/>
      <w:lvlJc w:val="left"/>
      <w:pPr>
        <w:ind w:left="465" w:hanging="360"/>
      </w:pPr>
      <w:rPr>
        <w:rFonts w:ascii="GHEA Grapalat" w:eastAsia="Times New Roman" w:hAnsi="GHEA Grapalat" w:cs="GHEAGrapalat-Bold" w:hint="default"/>
      </w:rPr>
    </w:lvl>
    <w:lvl w:ilvl="1" w:tplc="04090003" w:tentative="1">
      <w:start w:val="1"/>
      <w:numFmt w:val="bullet"/>
      <w:lvlText w:val="o"/>
      <w:lvlJc w:val="left"/>
      <w:pPr>
        <w:ind w:left="1185" w:hanging="360"/>
      </w:pPr>
      <w:rPr>
        <w:rFonts w:ascii="Courier New" w:hAnsi="Courier New" w:cs="Courier New" w:hint="default"/>
      </w:rPr>
    </w:lvl>
    <w:lvl w:ilvl="2" w:tplc="04090005" w:tentative="1">
      <w:start w:val="1"/>
      <w:numFmt w:val="bullet"/>
      <w:lvlText w:val=""/>
      <w:lvlJc w:val="left"/>
      <w:pPr>
        <w:ind w:left="1905" w:hanging="360"/>
      </w:pPr>
      <w:rPr>
        <w:rFonts w:ascii="Wingdings" w:hAnsi="Wingdings" w:hint="default"/>
      </w:rPr>
    </w:lvl>
    <w:lvl w:ilvl="3" w:tplc="04090001" w:tentative="1">
      <w:start w:val="1"/>
      <w:numFmt w:val="bullet"/>
      <w:lvlText w:val=""/>
      <w:lvlJc w:val="left"/>
      <w:pPr>
        <w:ind w:left="2625" w:hanging="360"/>
      </w:pPr>
      <w:rPr>
        <w:rFonts w:ascii="Symbol" w:hAnsi="Symbol" w:hint="default"/>
      </w:rPr>
    </w:lvl>
    <w:lvl w:ilvl="4" w:tplc="04090003" w:tentative="1">
      <w:start w:val="1"/>
      <w:numFmt w:val="bullet"/>
      <w:lvlText w:val="o"/>
      <w:lvlJc w:val="left"/>
      <w:pPr>
        <w:ind w:left="3345" w:hanging="360"/>
      </w:pPr>
      <w:rPr>
        <w:rFonts w:ascii="Courier New" w:hAnsi="Courier New" w:cs="Courier New" w:hint="default"/>
      </w:rPr>
    </w:lvl>
    <w:lvl w:ilvl="5" w:tplc="04090005" w:tentative="1">
      <w:start w:val="1"/>
      <w:numFmt w:val="bullet"/>
      <w:lvlText w:val=""/>
      <w:lvlJc w:val="left"/>
      <w:pPr>
        <w:ind w:left="4065" w:hanging="360"/>
      </w:pPr>
      <w:rPr>
        <w:rFonts w:ascii="Wingdings" w:hAnsi="Wingdings" w:hint="default"/>
      </w:rPr>
    </w:lvl>
    <w:lvl w:ilvl="6" w:tplc="04090001" w:tentative="1">
      <w:start w:val="1"/>
      <w:numFmt w:val="bullet"/>
      <w:lvlText w:val=""/>
      <w:lvlJc w:val="left"/>
      <w:pPr>
        <w:ind w:left="4785" w:hanging="360"/>
      </w:pPr>
      <w:rPr>
        <w:rFonts w:ascii="Symbol" w:hAnsi="Symbol" w:hint="default"/>
      </w:rPr>
    </w:lvl>
    <w:lvl w:ilvl="7" w:tplc="04090003" w:tentative="1">
      <w:start w:val="1"/>
      <w:numFmt w:val="bullet"/>
      <w:lvlText w:val="o"/>
      <w:lvlJc w:val="left"/>
      <w:pPr>
        <w:ind w:left="5505" w:hanging="360"/>
      </w:pPr>
      <w:rPr>
        <w:rFonts w:ascii="Courier New" w:hAnsi="Courier New" w:cs="Courier New" w:hint="default"/>
      </w:rPr>
    </w:lvl>
    <w:lvl w:ilvl="8" w:tplc="04090005" w:tentative="1">
      <w:start w:val="1"/>
      <w:numFmt w:val="bullet"/>
      <w:lvlText w:val=""/>
      <w:lvlJc w:val="left"/>
      <w:pPr>
        <w:ind w:left="6225" w:hanging="360"/>
      </w:pPr>
      <w:rPr>
        <w:rFonts w:ascii="Wingdings" w:hAnsi="Wingdings" w:hint="default"/>
      </w:rPr>
    </w:lvl>
  </w:abstractNum>
  <w:abstractNum w:abstractNumId="7" w15:restartNumberingAfterBreak="0">
    <w:nsid w:val="55C648AE"/>
    <w:multiLevelType w:val="hybridMultilevel"/>
    <w:tmpl w:val="16EE2D78"/>
    <w:lvl w:ilvl="0" w:tplc="5882EAD8">
      <w:numFmt w:val="bullet"/>
      <w:lvlText w:val="-"/>
      <w:lvlJc w:val="left"/>
      <w:pPr>
        <w:ind w:left="585" w:hanging="360"/>
      </w:pPr>
      <w:rPr>
        <w:rFonts w:ascii="GHEA Grapalat" w:eastAsia="Times New Roman" w:hAnsi="GHEA Grapalat" w:cs="Times New Roman" w:hint="default"/>
      </w:rPr>
    </w:lvl>
    <w:lvl w:ilvl="1" w:tplc="04090003" w:tentative="1">
      <w:start w:val="1"/>
      <w:numFmt w:val="bullet"/>
      <w:lvlText w:val="o"/>
      <w:lvlJc w:val="left"/>
      <w:pPr>
        <w:ind w:left="1305" w:hanging="360"/>
      </w:pPr>
      <w:rPr>
        <w:rFonts w:ascii="Courier New" w:hAnsi="Courier New" w:cs="Courier New" w:hint="default"/>
      </w:rPr>
    </w:lvl>
    <w:lvl w:ilvl="2" w:tplc="04090005" w:tentative="1">
      <w:start w:val="1"/>
      <w:numFmt w:val="bullet"/>
      <w:lvlText w:val=""/>
      <w:lvlJc w:val="left"/>
      <w:pPr>
        <w:ind w:left="2025" w:hanging="360"/>
      </w:pPr>
      <w:rPr>
        <w:rFonts w:ascii="Wingdings" w:hAnsi="Wingdings" w:hint="default"/>
      </w:rPr>
    </w:lvl>
    <w:lvl w:ilvl="3" w:tplc="04090001" w:tentative="1">
      <w:start w:val="1"/>
      <w:numFmt w:val="bullet"/>
      <w:lvlText w:val=""/>
      <w:lvlJc w:val="left"/>
      <w:pPr>
        <w:ind w:left="2745" w:hanging="360"/>
      </w:pPr>
      <w:rPr>
        <w:rFonts w:ascii="Symbol" w:hAnsi="Symbol" w:hint="default"/>
      </w:rPr>
    </w:lvl>
    <w:lvl w:ilvl="4" w:tplc="04090003" w:tentative="1">
      <w:start w:val="1"/>
      <w:numFmt w:val="bullet"/>
      <w:lvlText w:val="o"/>
      <w:lvlJc w:val="left"/>
      <w:pPr>
        <w:ind w:left="3465" w:hanging="360"/>
      </w:pPr>
      <w:rPr>
        <w:rFonts w:ascii="Courier New" w:hAnsi="Courier New" w:cs="Courier New" w:hint="default"/>
      </w:rPr>
    </w:lvl>
    <w:lvl w:ilvl="5" w:tplc="04090005" w:tentative="1">
      <w:start w:val="1"/>
      <w:numFmt w:val="bullet"/>
      <w:lvlText w:val=""/>
      <w:lvlJc w:val="left"/>
      <w:pPr>
        <w:ind w:left="4185" w:hanging="360"/>
      </w:pPr>
      <w:rPr>
        <w:rFonts w:ascii="Wingdings" w:hAnsi="Wingdings" w:hint="default"/>
      </w:rPr>
    </w:lvl>
    <w:lvl w:ilvl="6" w:tplc="04090001" w:tentative="1">
      <w:start w:val="1"/>
      <w:numFmt w:val="bullet"/>
      <w:lvlText w:val=""/>
      <w:lvlJc w:val="left"/>
      <w:pPr>
        <w:ind w:left="4905" w:hanging="360"/>
      </w:pPr>
      <w:rPr>
        <w:rFonts w:ascii="Symbol" w:hAnsi="Symbol" w:hint="default"/>
      </w:rPr>
    </w:lvl>
    <w:lvl w:ilvl="7" w:tplc="04090003" w:tentative="1">
      <w:start w:val="1"/>
      <w:numFmt w:val="bullet"/>
      <w:lvlText w:val="o"/>
      <w:lvlJc w:val="left"/>
      <w:pPr>
        <w:ind w:left="5625" w:hanging="360"/>
      </w:pPr>
      <w:rPr>
        <w:rFonts w:ascii="Courier New" w:hAnsi="Courier New" w:cs="Courier New" w:hint="default"/>
      </w:rPr>
    </w:lvl>
    <w:lvl w:ilvl="8" w:tplc="04090005" w:tentative="1">
      <w:start w:val="1"/>
      <w:numFmt w:val="bullet"/>
      <w:lvlText w:val=""/>
      <w:lvlJc w:val="left"/>
      <w:pPr>
        <w:ind w:left="6345" w:hanging="360"/>
      </w:pPr>
      <w:rPr>
        <w:rFonts w:ascii="Wingdings" w:hAnsi="Wingdings" w:hint="default"/>
      </w:rPr>
    </w:lvl>
  </w:abstractNum>
  <w:abstractNum w:abstractNumId="8" w15:restartNumberingAfterBreak="0">
    <w:nsid w:val="60793C91"/>
    <w:multiLevelType w:val="hybridMultilevel"/>
    <w:tmpl w:val="47284640"/>
    <w:lvl w:ilvl="0" w:tplc="1CEE5F24">
      <w:start w:val="1"/>
      <w:numFmt w:val="decimal"/>
      <w:lvlText w:val="%1."/>
      <w:lvlJc w:val="left"/>
      <w:pPr>
        <w:ind w:left="677" w:hanging="360"/>
      </w:pPr>
      <w:rPr>
        <w:rFonts w:hint="default"/>
      </w:rPr>
    </w:lvl>
    <w:lvl w:ilvl="1" w:tplc="04090019" w:tentative="1">
      <w:start w:val="1"/>
      <w:numFmt w:val="lowerLetter"/>
      <w:lvlText w:val="%2."/>
      <w:lvlJc w:val="left"/>
      <w:pPr>
        <w:ind w:left="1397" w:hanging="360"/>
      </w:pPr>
    </w:lvl>
    <w:lvl w:ilvl="2" w:tplc="0409001B" w:tentative="1">
      <w:start w:val="1"/>
      <w:numFmt w:val="lowerRoman"/>
      <w:lvlText w:val="%3."/>
      <w:lvlJc w:val="right"/>
      <w:pPr>
        <w:ind w:left="2117" w:hanging="180"/>
      </w:pPr>
    </w:lvl>
    <w:lvl w:ilvl="3" w:tplc="0409000F" w:tentative="1">
      <w:start w:val="1"/>
      <w:numFmt w:val="decimal"/>
      <w:lvlText w:val="%4."/>
      <w:lvlJc w:val="left"/>
      <w:pPr>
        <w:ind w:left="2837" w:hanging="360"/>
      </w:pPr>
    </w:lvl>
    <w:lvl w:ilvl="4" w:tplc="04090019" w:tentative="1">
      <w:start w:val="1"/>
      <w:numFmt w:val="lowerLetter"/>
      <w:lvlText w:val="%5."/>
      <w:lvlJc w:val="left"/>
      <w:pPr>
        <w:ind w:left="3557" w:hanging="360"/>
      </w:pPr>
    </w:lvl>
    <w:lvl w:ilvl="5" w:tplc="0409001B" w:tentative="1">
      <w:start w:val="1"/>
      <w:numFmt w:val="lowerRoman"/>
      <w:lvlText w:val="%6."/>
      <w:lvlJc w:val="right"/>
      <w:pPr>
        <w:ind w:left="4277" w:hanging="180"/>
      </w:pPr>
    </w:lvl>
    <w:lvl w:ilvl="6" w:tplc="0409000F" w:tentative="1">
      <w:start w:val="1"/>
      <w:numFmt w:val="decimal"/>
      <w:lvlText w:val="%7."/>
      <w:lvlJc w:val="left"/>
      <w:pPr>
        <w:ind w:left="4997" w:hanging="360"/>
      </w:pPr>
    </w:lvl>
    <w:lvl w:ilvl="7" w:tplc="04090019" w:tentative="1">
      <w:start w:val="1"/>
      <w:numFmt w:val="lowerLetter"/>
      <w:lvlText w:val="%8."/>
      <w:lvlJc w:val="left"/>
      <w:pPr>
        <w:ind w:left="5717" w:hanging="360"/>
      </w:pPr>
    </w:lvl>
    <w:lvl w:ilvl="8" w:tplc="0409001B" w:tentative="1">
      <w:start w:val="1"/>
      <w:numFmt w:val="lowerRoman"/>
      <w:lvlText w:val="%9."/>
      <w:lvlJc w:val="right"/>
      <w:pPr>
        <w:ind w:left="6437" w:hanging="180"/>
      </w:pPr>
    </w:lvl>
  </w:abstractNum>
  <w:abstractNum w:abstractNumId="9" w15:restartNumberingAfterBreak="0">
    <w:nsid w:val="78B2252B"/>
    <w:multiLevelType w:val="hybridMultilevel"/>
    <w:tmpl w:val="0192BC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7AF00CFD"/>
    <w:multiLevelType w:val="hybridMultilevel"/>
    <w:tmpl w:val="AA4E11E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783306792">
    <w:abstractNumId w:val="9"/>
  </w:num>
  <w:num w:numId="2" w16cid:durableId="1599410318">
    <w:abstractNumId w:val="6"/>
  </w:num>
  <w:num w:numId="3" w16cid:durableId="1773941060">
    <w:abstractNumId w:val="4"/>
  </w:num>
  <w:num w:numId="4" w16cid:durableId="977881161">
    <w:abstractNumId w:val="2"/>
  </w:num>
  <w:num w:numId="5" w16cid:durableId="2012485502">
    <w:abstractNumId w:val="0"/>
  </w:num>
  <w:num w:numId="6" w16cid:durableId="1584025028">
    <w:abstractNumId w:val="3"/>
  </w:num>
  <w:num w:numId="7" w16cid:durableId="198401984">
    <w:abstractNumId w:val="8"/>
  </w:num>
  <w:num w:numId="8" w16cid:durableId="1398479212">
    <w:abstractNumId w:val="5"/>
  </w:num>
  <w:num w:numId="9" w16cid:durableId="785542006">
    <w:abstractNumId w:val="7"/>
  </w:num>
  <w:num w:numId="10" w16cid:durableId="1200896957">
    <w:abstractNumId w:val="1"/>
  </w:num>
  <w:num w:numId="11" w16cid:durableId="1889679198">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3532E"/>
    <w:rsid w:val="00000995"/>
    <w:rsid w:val="00000BFB"/>
    <w:rsid w:val="000112B3"/>
    <w:rsid w:val="00023C6E"/>
    <w:rsid w:val="0002481B"/>
    <w:rsid w:val="00024DD2"/>
    <w:rsid w:val="00030782"/>
    <w:rsid w:val="00033F42"/>
    <w:rsid w:val="00042020"/>
    <w:rsid w:val="00045C53"/>
    <w:rsid w:val="00050385"/>
    <w:rsid w:val="00051E39"/>
    <w:rsid w:val="00053F6C"/>
    <w:rsid w:val="00060AF9"/>
    <w:rsid w:val="000639CE"/>
    <w:rsid w:val="000718ED"/>
    <w:rsid w:val="00085583"/>
    <w:rsid w:val="0009313C"/>
    <w:rsid w:val="00093DA7"/>
    <w:rsid w:val="00097093"/>
    <w:rsid w:val="000A088D"/>
    <w:rsid w:val="000A3735"/>
    <w:rsid w:val="000A374D"/>
    <w:rsid w:val="000A39EB"/>
    <w:rsid w:val="000B3F55"/>
    <w:rsid w:val="000B71DD"/>
    <w:rsid w:val="000C0236"/>
    <w:rsid w:val="000C3015"/>
    <w:rsid w:val="000C6D24"/>
    <w:rsid w:val="000D747F"/>
    <w:rsid w:val="000F3E2F"/>
    <w:rsid w:val="000F49C9"/>
    <w:rsid w:val="00101016"/>
    <w:rsid w:val="00102F7D"/>
    <w:rsid w:val="00106754"/>
    <w:rsid w:val="00114378"/>
    <w:rsid w:val="00130BA8"/>
    <w:rsid w:val="00133782"/>
    <w:rsid w:val="00133A36"/>
    <w:rsid w:val="0014167D"/>
    <w:rsid w:val="001446E9"/>
    <w:rsid w:val="00151536"/>
    <w:rsid w:val="001558E7"/>
    <w:rsid w:val="00156DF5"/>
    <w:rsid w:val="001649A7"/>
    <w:rsid w:val="00165EE2"/>
    <w:rsid w:val="001742B8"/>
    <w:rsid w:val="001758DE"/>
    <w:rsid w:val="0017734A"/>
    <w:rsid w:val="00187331"/>
    <w:rsid w:val="001908BA"/>
    <w:rsid w:val="001909B9"/>
    <w:rsid w:val="001955D3"/>
    <w:rsid w:val="00196D0D"/>
    <w:rsid w:val="001975AD"/>
    <w:rsid w:val="001A08F2"/>
    <w:rsid w:val="001A5066"/>
    <w:rsid w:val="001A7981"/>
    <w:rsid w:val="001B6789"/>
    <w:rsid w:val="001B6926"/>
    <w:rsid w:val="001B793D"/>
    <w:rsid w:val="001C3E92"/>
    <w:rsid w:val="001D249D"/>
    <w:rsid w:val="001D7CB7"/>
    <w:rsid w:val="001E2891"/>
    <w:rsid w:val="001E62F9"/>
    <w:rsid w:val="001F5A06"/>
    <w:rsid w:val="001F6992"/>
    <w:rsid w:val="00202324"/>
    <w:rsid w:val="00212884"/>
    <w:rsid w:val="002162E4"/>
    <w:rsid w:val="00221F59"/>
    <w:rsid w:val="0022383F"/>
    <w:rsid w:val="00224E99"/>
    <w:rsid w:val="00225746"/>
    <w:rsid w:val="0022586D"/>
    <w:rsid w:val="00227085"/>
    <w:rsid w:val="00231250"/>
    <w:rsid w:val="00234378"/>
    <w:rsid w:val="002411B7"/>
    <w:rsid w:val="0024432E"/>
    <w:rsid w:val="002463E5"/>
    <w:rsid w:val="00247A0E"/>
    <w:rsid w:val="00253A22"/>
    <w:rsid w:val="00253CEF"/>
    <w:rsid w:val="00254E2D"/>
    <w:rsid w:val="0026087F"/>
    <w:rsid w:val="00265FFA"/>
    <w:rsid w:val="00266AEF"/>
    <w:rsid w:val="0027112E"/>
    <w:rsid w:val="00271C28"/>
    <w:rsid w:val="00272DDA"/>
    <w:rsid w:val="00275AE6"/>
    <w:rsid w:val="00280B0F"/>
    <w:rsid w:val="0028197C"/>
    <w:rsid w:val="00284ECD"/>
    <w:rsid w:val="00286A89"/>
    <w:rsid w:val="002A06C5"/>
    <w:rsid w:val="002A285B"/>
    <w:rsid w:val="002A3053"/>
    <w:rsid w:val="002A78DA"/>
    <w:rsid w:val="002B68F5"/>
    <w:rsid w:val="002B7A24"/>
    <w:rsid w:val="002C0624"/>
    <w:rsid w:val="002C23C6"/>
    <w:rsid w:val="002C5BB1"/>
    <w:rsid w:val="002D2916"/>
    <w:rsid w:val="002D3D80"/>
    <w:rsid w:val="002D504F"/>
    <w:rsid w:val="002E24DC"/>
    <w:rsid w:val="002E2D03"/>
    <w:rsid w:val="002E4F71"/>
    <w:rsid w:val="002E5012"/>
    <w:rsid w:val="002E51BC"/>
    <w:rsid w:val="002E56F3"/>
    <w:rsid w:val="002E68A6"/>
    <w:rsid w:val="002F5B42"/>
    <w:rsid w:val="002F5F1E"/>
    <w:rsid w:val="003019B1"/>
    <w:rsid w:val="00302BE8"/>
    <w:rsid w:val="00306391"/>
    <w:rsid w:val="003115BE"/>
    <w:rsid w:val="0031388B"/>
    <w:rsid w:val="00317323"/>
    <w:rsid w:val="00323978"/>
    <w:rsid w:val="00336143"/>
    <w:rsid w:val="00340957"/>
    <w:rsid w:val="00342A1D"/>
    <w:rsid w:val="00345DC7"/>
    <w:rsid w:val="00346723"/>
    <w:rsid w:val="00365353"/>
    <w:rsid w:val="003666C5"/>
    <w:rsid w:val="003674B3"/>
    <w:rsid w:val="003709CA"/>
    <w:rsid w:val="003719C3"/>
    <w:rsid w:val="003739CD"/>
    <w:rsid w:val="003747C8"/>
    <w:rsid w:val="003847AB"/>
    <w:rsid w:val="003850C9"/>
    <w:rsid w:val="00391DFB"/>
    <w:rsid w:val="003A2A2B"/>
    <w:rsid w:val="003A405C"/>
    <w:rsid w:val="003B0821"/>
    <w:rsid w:val="003B313D"/>
    <w:rsid w:val="003B7956"/>
    <w:rsid w:val="003C2F34"/>
    <w:rsid w:val="003C3AB5"/>
    <w:rsid w:val="003C78E0"/>
    <w:rsid w:val="003D4195"/>
    <w:rsid w:val="003D7E2A"/>
    <w:rsid w:val="003E13FF"/>
    <w:rsid w:val="003E1F63"/>
    <w:rsid w:val="003E7C7A"/>
    <w:rsid w:val="003F35FC"/>
    <w:rsid w:val="003F44EE"/>
    <w:rsid w:val="003F54B5"/>
    <w:rsid w:val="003F7DEB"/>
    <w:rsid w:val="004001F0"/>
    <w:rsid w:val="00400764"/>
    <w:rsid w:val="00404308"/>
    <w:rsid w:val="0041092E"/>
    <w:rsid w:val="00411C7B"/>
    <w:rsid w:val="00421A27"/>
    <w:rsid w:val="00426D7E"/>
    <w:rsid w:val="0043030A"/>
    <w:rsid w:val="00432AE8"/>
    <w:rsid w:val="00442A19"/>
    <w:rsid w:val="00444096"/>
    <w:rsid w:val="00446A04"/>
    <w:rsid w:val="00447AB1"/>
    <w:rsid w:val="00454750"/>
    <w:rsid w:val="00466DE1"/>
    <w:rsid w:val="00471972"/>
    <w:rsid w:val="0047638B"/>
    <w:rsid w:val="00480483"/>
    <w:rsid w:val="00486819"/>
    <w:rsid w:val="004915A5"/>
    <w:rsid w:val="0049302B"/>
    <w:rsid w:val="00494699"/>
    <w:rsid w:val="004A30C8"/>
    <w:rsid w:val="004A642F"/>
    <w:rsid w:val="004C5020"/>
    <w:rsid w:val="004C5230"/>
    <w:rsid w:val="004C678D"/>
    <w:rsid w:val="004C67C9"/>
    <w:rsid w:val="004D2544"/>
    <w:rsid w:val="004E0B40"/>
    <w:rsid w:val="004E3FA2"/>
    <w:rsid w:val="004F1CCC"/>
    <w:rsid w:val="004F1DAD"/>
    <w:rsid w:val="004F40B8"/>
    <w:rsid w:val="004F76F6"/>
    <w:rsid w:val="00501558"/>
    <w:rsid w:val="00506106"/>
    <w:rsid w:val="005125B3"/>
    <w:rsid w:val="00516D7C"/>
    <w:rsid w:val="005208E5"/>
    <w:rsid w:val="005211EC"/>
    <w:rsid w:val="005237A0"/>
    <w:rsid w:val="00524B1D"/>
    <w:rsid w:val="00533CF3"/>
    <w:rsid w:val="0053527A"/>
    <w:rsid w:val="00541549"/>
    <w:rsid w:val="00543B4D"/>
    <w:rsid w:val="00553893"/>
    <w:rsid w:val="005541FF"/>
    <w:rsid w:val="0055481B"/>
    <w:rsid w:val="00554A2C"/>
    <w:rsid w:val="005567B8"/>
    <w:rsid w:val="0056090F"/>
    <w:rsid w:val="00561E87"/>
    <w:rsid w:val="00563929"/>
    <w:rsid w:val="00570C5F"/>
    <w:rsid w:val="0057330B"/>
    <w:rsid w:val="005743F5"/>
    <w:rsid w:val="005759C2"/>
    <w:rsid w:val="00575F31"/>
    <w:rsid w:val="00585786"/>
    <w:rsid w:val="0058787A"/>
    <w:rsid w:val="005904D8"/>
    <w:rsid w:val="005B178F"/>
    <w:rsid w:val="005B4879"/>
    <w:rsid w:val="005B5602"/>
    <w:rsid w:val="005B77D7"/>
    <w:rsid w:val="005C0430"/>
    <w:rsid w:val="005C16A1"/>
    <w:rsid w:val="005C1EB3"/>
    <w:rsid w:val="005C31B3"/>
    <w:rsid w:val="005C320F"/>
    <w:rsid w:val="005D20A7"/>
    <w:rsid w:val="005D720A"/>
    <w:rsid w:val="005E2CA8"/>
    <w:rsid w:val="005E554A"/>
    <w:rsid w:val="005F21AC"/>
    <w:rsid w:val="005F54F4"/>
    <w:rsid w:val="00601B56"/>
    <w:rsid w:val="0060797A"/>
    <w:rsid w:val="00614019"/>
    <w:rsid w:val="00625563"/>
    <w:rsid w:val="00627DA7"/>
    <w:rsid w:val="00633350"/>
    <w:rsid w:val="00633B89"/>
    <w:rsid w:val="00641851"/>
    <w:rsid w:val="00642A45"/>
    <w:rsid w:val="00643040"/>
    <w:rsid w:val="006436AA"/>
    <w:rsid w:val="006477A9"/>
    <w:rsid w:val="006477CE"/>
    <w:rsid w:val="00650167"/>
    <w:rsid w:val="0065108D"/>
    <w:rsid w:val="00660590"/>
    <w:rsid w:val="006613EA"/>
    <w:rsid w:val="006626FB"/>
    <w:rsid w:val="006652FB"/>
    <w:rsid w:val="00666BEA"/>
    <w:rsid w:val="0067449C"/>
    <w:rsid w:val="00675766"/>
    <w:rsid w:val="006876C5"/>
    <w:rsid w:val="006916A4"/>
    <w:rsid w:val="006943D5"/>
    <w:rsid w:val="00694D67"/>
    <w:rsid w:val="006979D7"/>
    <w:rsid w:val="006B6051"/>
    <w:rsid w:val="006B6353"/>
    <w:rsid w:val="006B70A9"/>
    <w:rsid w:val="006D4115"/>
    <w:rsid w:val="006E0DBC"/>
    <w:rsid w:val="006E174C"/>
    <w:rsid w:val="006E5A3D"/>
    <w:rsid w:val="006E6374"/>
    <w:rsid w:val="006F26DD"/>
    <w:rsid w:val="006F3D68"/>
    <w:rsid w:val="006F732F"/>
    <w:rsid w:val="00712DAD"/>
    <w:rsid w:val="00714123"/>
    <w:rsid w:val="00715F7F"/>
    <w:rsid w:val="007177E6"/>
    <w:rsid w:val="00724404"/>
    <w:rsid w:val="007359FA"/>
    <w:rsid w:val="00740FFB"/>
    <w:rsid w:val="007441D6"/>
    <w:rsid w:val="007446EC"/>
    <w:rsid w:val="00745DF1"/>
    <w:rsid w:val="00750960"/>
    <w:rsid w:val="00752179"/>
    <w:rsid w:val="0075217A"/>
    <w:rsid w:val="007545C0"/>
    <w:rsid w:val="00755CA3"/>
    <w:rsid w:val="00771F90"/>
    <w:rsid w:val="00772B20"/>
    <w:rsid w:val="007822C6"/>
    <w:rsid w:val="0078554C"/>
    <w:rsid w:val="007856B5"/>
    <w:rsid w:val="00791D3A"/>
    <w:rsid w:val="007932D4"/>
    <w:rsid w:val="007A4BDE"/>
    <w:rsid w:val="007A50B7"/>
    <w:rsid w:val="007A57C2"/>
    <w:rsid w:val="007A6468"/>
    <w:rsid w:val="007A6780"/>
    <w:rsid w:val="007B5076"/>
    <w:rsid w:val="007B77FA"/>
    <w:rsid w:val="007B7F17"/>
    <w:rsid w:val="007C0940"/>
    <w:rsid w:val="007C1AFB"/>
    <w:rsid w:val="007C3717"/>
    <w:rsid w:val="007C7DA5"/>
    <w:rsid w:val="007D2482"/>
    <w:rsid w:val="007D3CAB"/>
    <w:rsid w:val="007E322A"/>
    <w:rsid w:val="007E43C5"/>
    <w:rsid w:val="007E475E"/>
    <w:rsid w:val="007F1838"/>
    <w:rsid w:val="007F1B4F"/>
    <w:rsid w:val="007F1E08"/>
    <w:rsid w:val="007F227C"/>
    <w:rsid w:val="007F2E83"/>
    <w:rsid w:val="007F3192"/>
    <w:rsid w:val="007F625E"/>
    <w:rsid w:val="00803ED9"/>
    <w:rsid w:val="00810840"/>
    <w:rsid w:val="00811263"/>
    <w:rsid w:val="00822196"/>
    <w:rsid w:val="008230E1"/>
    <w:rsid w:val="008302EF"/>
    <w:rsid w:val="00831E9E"/>
    <w:rsid w:val="008325D4"/>
    <w:rsid w:val="00833D00"/>
    <w:rsid w:val="008406AF"/>
    <w:rsid w:val="00850D6A"/>
    <w:rsid w:val="00853D35"/>
    <w:rsid w:val="00861FDB"/>
    <w:rsid w:val="008651C1"/>
    <w:rsid w:val="00865759"/>
    <w:rsid w:val="00870826"/>
    <w:rsid w:val="008716F5"/>
    <w:rsid w:val="0087521C"/>
    <w:rsid w:val="00876DBA"/>
    <w:rsid w:val="00876E20"/>
    <w:rsid w:val="00884C15"/>
    <w:rsid w:val="008866C3"/>
    <w:rsid w:val="008A58F1"/>
    <w:rsid w:val="008A5D81"/>
    <w:rsid w:val="008B13A2"/>
    <w:rsid w:val="008B3E9C"/>
    <w:rsid w:val="008C590D"/>
    <w:rsid w:val="008D2E6E"/>
    <w:rsid w:val="008E1899"/>
    <w:rsid w:val="008E3D56"/>
    <w:rsid w:val="008E43C0"/>
    <w:rsid w:val="008E5D8F"/>
    <w:rsid w:val="008E7691"/>
    <w:rsid w:val="008F297E"/>
    <w:rsid w:val="008F78A3"/>
    <w:rsid w:val="00901174"/>
    <w:rsid w:val="009147EC"/>
    <w:rsid w:val="00917757"/>
    <w:rsid w:val="009226B6"/>
    <w:rsid w:val="00922F80"/>
    <w:rsid w:val="00934ED7"/>
    <w:rsid w:val="00935E3F"/>
    <w:rsid w:val="00940B56"/>
    <w:rsid w:val="00945C30"/>
    <w:rsid w:val="00947941"/>
    <w:rsid w:val="00951B99"/>
    <w:rsid w:val="00952233"/>
    <w:rsid w:val="009540AF"/>
    <w:rsid w:val="00957A24"/>
    <w:rsid w:val="00957CBD"/>
    <w:rsid w:val="00963CCD"/>
    <w:rsid w:val="00965519"/>
    <w:rsid w:val="00966AFB"/>
    <w:rsid w:val="009706F7"/>
    <w:rsid w:val="00990039"/>
    <w:rsid w:val="00994CCB"/>
    <w:rsid w:val="009A23BA"/>
    <w:rsid w:val="009A365C"/>
    <w:rsid w:val="009A3875"/>
    <w:rsid w:val="009A57D2"/>
    <w:rsid w:val="009B2150"/>
    <w:rsid w:val="009B3352"/>
    <w:rsid w:val="009B73FF"/>
    <w:rsid w:val="009C1A37"/>
    <w:rsid w:val="009C33F8"/>
    <w:rsid w:val="009C4BA6"/>
    <w:rsid w:val="009C6A23"/>
    <w:rsid w:val="009D0E1C"/>
    <w:rsid w:val="009D19B0"/>
    <w:rsid w:val="009D1C4E"/>
    <w:rsid w:val="009D23B1"/>
    <w:rsid w:val="009D6642"/>
    <w:rsid w:val="009E0AFF"/>
    <w:rsid w:val="009E33F9"/>
    <w:rsid w:val="009E466B"/>
    <w:rsid w:val="009E5368"/>
    <w:rsid w:val="00A00A4A"/>
    <w:rsid w:val="00A011E3"/>
    <w:rsid w:val="00A03721"/>
    <w:rsid w:val="00A073A3"/>
    <w:rsid w:val="00A10E33"/>
    <w:rsid w:val="00A126BF"/>
    <w:rsid w:val="00A17036"/>
    <w:rsid w:val="00A209B8"/>
    <w:rsid w:val="00A24F55"/>
    <w:rsid w:val="00A26476"/>
    <w:rsid w:val="00A31EFC"/>
    <w:rsid w:val="00A36548"/>
    <w:rsid w:val="00A43455"/>
    <w:rsid w:val="00A473BF"/>
    <w:rsid w:val="00A53BDF"/>
    <w:rsid w:val="00A60741"/>
    <w:rsid w:val="00A61F16"/>
    <w:rsid w:val="00A72285"/>
    <w:rsid w:val="00A73EEE"/>
    <w:rsid w:val="00A77418"/>
    <w:rsid w:val="00A86134"/>
    <w:rsid w:val="00AA327A"/>
    <w:rsid w:val="00AA46EC"/>
    <w:rsid w:val="00AA7E14"/>
    <w:rsid w:val="00AB120F"/>
    <w:rsid w:val="00AB1F0B"/>
    <w:rsid w:val="00AB65B0"/>
    <w:rsid w:val="00AB7966"/>
    <w:rsid w:val="00AC1897"/>
    <w:rsid w:val="00AC49E1"/>
    <w:rsid w:val="00AC54DA"/>
    <w:rsid w:val="00AC5665"/>
    <w:rsid w:val="00AD4965"/>
    <w:rsid w:val="00AD7044"/>
    <w:rsid w:val="00AE3414"/>
    <w:rsid w:val="00AF2484"/>
    <w:rsid w:val="00AF28F7"/>
    <w:rsid w:val="00AF5280"/>
    <w:rsid w:val="00B059A0"/>
    <w:rsid w:val="00B10A85"/>
    <w:rsid w:val="00B14A61"/>
    <w:rsid w:val="00B2119C"/>
    <w:rsid w:val="00B2197D"/>
    <w:rsid w:val="00B22EFE"/>
    <w:rsid w:val="00B32A68"/>
    <w:rsid w:val="00B35473"/>
    <w:rsid w:val="00B35B15"/>
    <w:rsid w:val="00B37C2B"/>
    <w:rsid w:val="00B47F3D"/>
    <w:rsid w:val="00B50F83"/>
    <w:rsid w:val="00B60372"/>
    <w:rsid w:val="00B607F2"/>
    <w:rsid w:val="00B62667"/>
    <w:rsid w:val="00B65483"/>
    <w:rsid w:val="00B70819"/>
    <w:rsid w:val="00B73B06"/>
    <w:rsid w:val="00B76931"/>
    <w:rsid w:val="00B82C62"/>
    <w:rsid w:val="00B83D32"/>
    <w:rsid w:val="00BA051A"/>
    <w:rsid w:val="00BB053F"/>
    <w:rsid w:val="00BB2784"/>
    <w:rsid w:val="00BB3BAF"/>
    <w:rsid w:val="00BB74B0"/>
    <w:rsid w:val="00BC2720"/>
    <w:rsid w:val="00BC59BA"/>
    <w:rsid w:val="00BD0FE8"/>
    <w:rsid w:val="00BD101E"/>
    <w:rsid w:val="00BD49AB"/>
    <w:rsid w:val="00BD7443"/>
    <w:rsid w:val="00BD7CF6"/>
    <w:rsid w:val="00BE7528"/>
    <w:rsid w:val="00BF31C2"/>
    <w:rsid w:val="00C00707"/>
    <w:rsid w:val="00C062B6"/>
    <w:rsid w:val="00C072B5"/>
    <w:rsid w:val="00C07D6B"/>
    <w:rsid w:val="00C113F8"/>
    <w:rsid w:val="00C13CE9"/>
    <w:rsid w:val="00C15BEA"/>
    <w:rsid w:val="00C160C2"/>
    <w:rsid w:val="00C16913"/>
    <w:rsid w:val="00C2010F"/>
    <w:rsid w:val="00C2099B"/>
    <w:rsid w:val="00C226D7"/>
    <w:rsid w:val="00C25E8B"/>
    <w:rsid w:val="00C3102F"/>
    <w:rsid w:val="00C317AC"/>
    <w:rsid w:val="00C31DFC"/>
    <w:rsid w:val="00C33507"/>
    <w:rsid w:val="00C35C3C"/>
    <w:rsid w:val="00C36060"/>
    <w:rsid w:val="00C6216D"/>
    <w:rsid w:val="00C631F5"/>
    <w:rsid w:val="00C637E0"/>
    <w:rsid w:val="00C82B79"/>
    <w:rsid w:val="00C837A8"/>
    <w:rsid w:val="00C84103"/>
    <w:rsid w:val="00CA3F22"/>
    <w:rsid w:val="00CB2C61"/>
    <w:rsid w:val="00CB58F2"/>
    <w:rsid w:val="00CB7916"/>
    <w:rsid w:val="00CD7E22"/>
    <w:rsid w:val="00CE0132"/>
    <w:rsid w:val="00CE01FD"/>
    <w:rsid w:val="00CE0F75"/>
    <w:rsid w:val="00CE3387"/>
    <w:rsid w:val="00CE3E87"/>
    <w:rsid w:val="00CE41D7"/>
    <w:rsid w:val="00CE5535"/>
    <w:rsid w:val="00CF0E3C"/>
    <w:rsid w:val="00CF6CA1"/>
    <w:rsid w:val="00D03CE6"/>
    <w:rsid w:val="00D06018"/>
    <w:rsid w:val="00D07FAC"/>
    <w:rsid w:val="00D22424"/>
    <w:rsid w:val="00D3098A"/>
    <w:rsid w:val="00D3532E"/>
    <w:rsid w:val="00D474B2"/>
    <w:rsid w:val="00D545B2"/>
    <w:rsid w:val="00D55BB0"/>
    <w:rsid w:val="00D56934"/>
    <w:rsid w:val="00D66815"/>
    <w:rsid w:val="00D7105E"/>
    <w:rsid w:val="00D72532"/>
    <w:rsid w:val="00D7256A"/>
    <w:rsid w:val="00D72AB7"/>
    <w:rsid w:val="00D7390E"/>
    <w:rsid w:val="00D73FBA"/>
    <w:rsid w:val="00D76140"/>
    <w:rsid w:val="00D8327B"/>
    <w:rsid w:val="00D8339D"/>
    <w:rsid w:val="00D847DF"/>
    <w:rsid w:val="00D8655A"/>
    <w:rsid w:val="00D8722A"/>
    <w:rsid w:val="00D927FE"/>
    <w:rsid w:val="00D969D1"/>
    <w:rsid w:val="00DA0E12"/>
    <w:rsid w:val="00DA2F15"/>
    <w:rsid w:val="00DA6D3E"/>
    <w:rsid w:val="00DA7D5D"/>
    <w:rsid w:val="00DB0635"/>
    <w:rsid w:val="00DB1042"/>
    <w:rsid w:val="00DB2E1D"/>
    <w:rsid w:val="00DB385A"/>
    <w:rsid w:val="00DB474B"/>
    <w:rsid w:val="00DB6E2D"/>
    <w:rsid w:val="00DB76C1"/>
    <w:rsid w:val="00DC2148"/>
    <w:rsid w:val="00DC3264"/>
    <w:rsid w:val="00DC6D8E"/>
    <w:rsid w:val="00DD3FE4"/>
    <w:rsid w:val="00DD4FC0"/>
    <w:rsid w:val="00DD7AA9"/>
    <w:rsid w:val="00DE0283"/>
    <w:rsid w:val="00DE1158"/>
    <w:rsid w:val="00DF368D"/>
    <w:rsid w:val="00DF56AF"/>
    <w:rsid w:val="00E118BE"/>
    <w:rsid w:val="00E122DD"/>
    <w:rsid w:val="00E1496E"/>
    <w:rsid w:val="00E17474"/>
    <w:rsid w:val="00E2423B"/>
    <w:rsid w:val="00E2747A"/>
    <w:rsid w:val="00E36EE7"/>
    <w:rsid w:val="00E37E3B"/>
    <w:rsid w:val="00E41FE7"/>
    <w:rsid w:val="00E440CF"/>
    <w:rsid w:val="00E45290"/>
    <w:rsid w:val="00E46455"/>
    <w:rsid w:val="00E47113"/>
    <w:rsid w:val="00E5217D"/>
    <w:rsid w:val="00E64429"/>
    <w:rsid w:val="00E668C0"/>
    <w:rsid w:val="00E703A0"/>
    <w:rsid w:val="00E726A6"/>
    <w:rsid w:val="00E741DA"/>
    <w:rsid w:val="00E8485D"/>
    <w:rsid w:val="00E86B64"/>
    <w:rsid w:val="00E86D42"/>
    <w:rsid w:val="00E907C9"/>
    <w:rsid w:val="00E93D59"/>
    <w:rsid w:val="00EA13B7"/>
    <w:rsid w:val="00EA3983"/>
    <w:rsid w:val="00EC31C2"/>
    <w:rsid w:val="00ED17C7"/>
    <w:rsid w:val="00ED266C"/>
    <w:rsid w:val="00EE014F"/>
    <w:rsid w:val="00EE58C0"/>
    <w:rsid w:val="00EF1326"/>
    <w:rsid w:val="00EF681B"/>
    <w:rsid w:val="00F00220"/>
    <w:rsid w:val="00F0345D"/>
    <w:rsid w:val="00F05505"/>
    <w:rsid w:val="00F05F8C"/>
    <w:rsid w:val="00F06C0A"/>
    <w:rsid w:val="00F07ED5"/>
    <w:rsid w:val="00F07FF0"/>
    <w:rsid w:val="00F10884"/>
    <w:rsid w:val="00F11F1C"/>
    <w:rsid w:val="00F125BF"/>
    <w:rsid w:val="00F21298"/>
    <w:rsid w:val="00F24B80"/>
    <w:rsid w:val="00F462BC"/>
    <w:rsid w:val="00F50B07"/>
    <w:rsid w:val="00F54E57"/>
    <w:rsid w:val="00F55CF4"/>
    <w:rsid w:val="00F57D99"/>
    <w:rsid w:val="00F611C2"/>
    <w:rsid w:val="00F61D69"/>
    <w:rsid w:val="00F674B1"/>
    <w:rsid w:val="00F72E97"/>
    <w:rsid w:val="00F77155"/>
    <w:rsid w:val="00F9005E"/>
    <w:rsid w:val="00F9619D"/>
    <w:rsid w:val="00F9757A"/>
    <w:rsid w:val="00FA1AF2"/>
    <w:rsid w:val="00FA2919"/>
    <w:rsid w:val="00FA3CBA"/>
    <w:rsid w:val="00FA441B"/>
    <w:rsid w:val="00FA5120"/>
    <w:rsid w:val="00FB7FB0"/>
    <w:rsid w:val="00FC4B71"/>
    <w:rsid w:val="00FC55EA"/>
    <w:rsid w:val="00FC57E2"/>
    <w:rsid w:val="00FC7518"/>
    <w:rsid w:val="00FD090E"/>
    <w:rsid w:val="00FD11C7"/>
    <w:rsid w:val="00FD19B9"/>
    <w:rsid w:val="00FD3550"/>
    <w:rsid w:val="00FD4053"/>
    <w:rsid w:val="00FD47E4"/>
    <w:rsid w:val="00FD5DB0"/>
    <w:rsid w:val="00FE50A4"/>
    <w:rsid w:val="00FE5C2C"/>
    <w:rsid w:val="00FE5EE1"/>
    <w:rsid w:val="00FF3E7C"/>
    <w:rsid w:val="00FF6816"/>
    <w:rsid w:val="00FF692C"/>
    <w:rsid w:val="00FF6D50"/>
    <w:rsid w:val="00FF7BD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98F9CD"/>
  <w15:docId w15:val="{E62E8A39-B079-4AE9-8827-E749EED224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440CF"/>
    <w:pPr>
      <w:spacing w:after="0" w:line="240" w:lineRule="auto"/>
    </w:pPr>
    <w:rPr>
      <w:rFonts w:ascii="Times New Roman" w:eastAsia="Times New Roman" w:hAnsi="Times New Roman" w:cs="Times New Roman"/>
      <w:sz w:val="20"/>
      <w:szCs w:val="20"/>
      <w:lang w:val="ru-RU"/>
    </w:rPr>
  </w:style>
  <w:style w:type="paragraph" w:styleId="Heading1">
    <w:name w:val="heading 1"/>
    <w:basedOn w:val="Normal"/>
    <w:next w:val="Normal"/>
    <w:link w:val="Heading1Char"/>
    <w:qFormat/>
    <w:rsid w:val="005B77D7"/>
    <w:pPr>
      <w:keepNext/>
      <w:spacing w:before="240" w:after="60"/>
      <w:outlineLvl w:val="0"/>
    </w:pPr>
    <w:rPr>
      <w:rFonts w:ascii="Arial" w:hAnsi="Arial" w:cs="Arial"/>
      <w:b/>
      <w:bCs/>
      <w:kern w:val="32"/>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mechtex">
    <w:name w:val="mechtex"/>
    <w:basedOn w:val="Normal"/>
    <w:link w:val="mechtexChar"/>
    <w:rsid w:val="00DB76C1"/>
    <w:pPr>
      <w:jc w:val="center"/>
    </w:pPr>
    <w:rPr>
      <w:rFonts w:ascii="Arial Armenian" w:hAnsi="Arial Armenian"/>
      <w:sz w:val="22"/>
      <w:lang w:val="en-US" w:eastAsia="ru-RU"/>
    </w:rPr>
  </w:style>
  <w:style w:type="character" w:customStyle="1" w:styleId="mechtexChar">
    <w:name w:val="mechtex Char"/>
    <w:link w:val="mechtex"/>
    <w:rsid w:val="00DB76C1"/>
    <w:rPr>
      <w:rFonts w:ascii="Arial Armenian" w:eastAsia="Times New Roman" w:hAnsi="Arial Armenian" w:cs="Times New Roman"/>
      <w:szCs w:val="20"/>
      <w:lang w:eastAsia="ru-RU"/>
    </w:rPr>
  </w:style>
  <w:style w:type="paragraph" w:styleId="ListParagraph">
    <w:name w:val="List Paragraph"/>
    <w:aliases w:val="List_Paragraph,Multilevel para_II,List Paragraph-ExecSummary,Table of contents numbered,Elenco num ARGEA,body,Odsek zoznamu2,Γράφημα,Bullet2,bl1,Bullet21,Bullet22,Bullet23,Bullet211,Bullet24,Bullet25,Bullet26,Bullet27,bl11,List Paragraph1"/>
    <w:basedOn w:val="Normal"/>
    <w:link w:val="ListParagraphChar"/>
    <w:uiPriority w:val="34"/>
    <w:qFormat/>
    <w:rsid w:val="00DB76C1"/>
    <w:pPr>
      <w:ind w:left="720"/>
      <w:contextualSpacing/>
    </w:pPr>
  </w:style>
  <w:style w:type="paragraph" w:styleId="NormalWeb">
    <w:name w:val="Normal (Web)"/>
    <w:aliases w:val="webb,Обычный (веб) Знак Знак,Знак Знак Знак Знак,Обычный (веб) Знак Знак Знак,Знак Знак Знак1 Знак Знак Знак Знак Знак,Знак1,Знак,Знак Знак1,Знак Знак,Char Char Char1,Char Char Char Char,Char Char Char,Char, webb,Обычный (веб)"/>
    <w:basedOn w:val="Normal"/>
    <w:link w:val="NormalWebChar"/>
    <w:uiPriority w:val="99"/>
    <w:unhideWhenUsed/>
    <w:qFormat/>
    <w:rsid w:val="005B5602"/>
    <w:pPr>
      <w:spacing w:before="100" w:beforeAutospacing="1" w:after="100" w:afterAutospacing="1"/>
    </w:pPr>
    <w:rPr>
      <w:sz w:val="24"/>
      <w:szCs w:val="24"/>
      <w:lang w:val="en-US"/>
    </w:rPr>
  </w:style>
  <w:style w:type="character" w:styleId="Strong">
    <w:name w:val="Strong"/>
    <w:basedOn w:val="DefaultParagraphFont"/>
    <w:uiPriority w:val="22"/>
    <w:qFormat/>
    <w:rsid w:val="005B5602"/>
    <w:rPr>
      <w:b/>
      <w:bCs/>
    </w:rPr>
  </w:style>
  <w:style w:type="paragraph" w:customStyle="1" w:styleId="doc-ti">
    <w:name w:val="doc-ti"/>
    <w:basedOn w:val="Normal"/>
    <w:rsid w:val="00F462BC"/>
    <w:pPr>
      <w:spacing w:before="100" w:beforeAutospacing="1" w:after="100" w:afterAutospacing="1"/>
    </w:pPr>
    <w:rPr>
      <w:sz w:val="24"/>
      <w:szCs w:val="24"/>
      <w:lang w:val="en-US"/>
    </w:rPr>
  </w:style>
  <w:style w:type="character" w:customStyle="1" w:styleId="NormalWebChar">
    <w:name w:val="Normal (Web) Char"/>
    <w:aliases w:val="webb Char,Обычный (веб) Знак Знак Char,Знак Знак Знак Знак Char,Обычный (веб) Знак Знак Знак Char,Знак Знак Знак1 Знак Знак Знак Знак Знак Char,Знак1 Char,Знак Char,Знак Знак1 Char,Знак Знак Char,Char Char Char1 Char,Char Char"/>
    <w:link w:val="NormalWeb"/>
    <w:uiPriority w:val="99"/>
    <w:locked/>
    <w:rsid w:val="00247A0E"/>
    <w:rPr>
      <w:rFonts w:ascii="Times New Roman" w:eastAsia="Times New Roman" w:hAnsi="Times New Roman" w:cs="Times New Roman"/>
      <w:sz w:val="24"/>
      <w:szCs w:val="24"/>
    </w:rPr>
  </w:style>
  <w:style w:type="paragraph" w:customStyle="1" w:styleId="FootnoteText1">
    <w:name w:val="Footnote Text1"/>
    <w:basedOn w:val="Normal"/>
    <w:next w:val="FootnoteText"/>
    <w:uiPriority w:val="99"/>
    <w:unhideWhenUsed/>
    <w:rsid w:val="00AA7E14"/>
    <w:rPr>
      <w:rFonts w:ascii="Calibri" w:eastAsia="Calibri" w:hAnsi="Calibri"/>
      <w:lang w:val="en-US"/>
    </w:rPr>
  </w:style>
  <w:style w:type="character" w:styleId="FootnoteReference">
    <w:name w:val="footnote reference"/>
    <w:basedOn w:val="DefaultParagraphFont"/>
    <w:uiPriority w:val="99"/>
    <w:semiHidden/>
    <w:unhideWhenUsed/>
    <w:rsid w:val="00AA7E14"/>
    <w:rPr>
      <w:vertAlign w:val="superscript"/>
    </w:rPr>
  </w:style>
  <w:style w:type="paragraph" w:styleId="FootnoteText">
    <w:name w:val="footnote text"/>
    <w:basedOn w:val="Normal"/>
    <w:link w:val="FootnoteTextChar"/>
    <w:uiPriority w:val="99"/>
    <w:semiHidden/>
    <w:unhideWhenUsed/>
    <w:rsid w:val="00AA7E14"/>
  </w:style>
  <w:style w:type="character" w:customStyle="1" w:styleId="FootnoteTextChar">
    <w:name w:val="Footnote Text Char"/>
    <w:basedOn w:val="DefaultParagraphFont"/>
    <w:link w:val="FootnoteText"/>
    <w:uiPriority w:val="99"/>
    <w:semiHidden/>
    <w:rsid w:val="00AA7E14"/>
    <w:rPr>
      <w:rFonts w:ascii="Times New Roman" w:eastAsia="Times New Roman" w:hAnsi="Times New Roman" w:cs="Times New Roman"/>
      <w:sz w:val="20"/>
      <w:szCs w:val="20"/>
      <w:lang w:val="ru-RU"/>
    </w:rPr>
  </w:style>
  <w:style w:type="character" w:customStyle="1" w:styleId="ListParagraphChar">
    <w:name w:val="List Paragraph Char"/>
    <w:aliases w:val="List_Paragraph Char,Multilevel para_II Char,List Paragraph-ExecSummary Char,Table of contents numbered Char,Elenco num ARGEA Char,body Char,Odsek zoznamu2 Char,Γράφημα Char,Bullet2 Char,bl1 Char,Bullet21 Char,Bullet22 Char,bl11 Char"/>
    <w:link w:val="ListParagraph"/>
    <w:uiPriority w:val="34"/>
    <w:rsid w:val="00DC6D8E"/>
    <w:rPr>
      <w:rFonts w:ascii="Times New Roman" w:eastAsia="Times New Roman" w:hAnsi="Times New Roman" w:cs="Times New Roman"/>
      <w:sz w:val="20"/>
      <w:szCs w:val="20"/>
      <w:lang w:val="ru-RU"/>
    </w:rPr>
  </w:style>
  <w:style w:type="character" w:customStyle="1" w:styleId="Heading1Char">
    <w:name w:val="Heading 1 Char"/>
    <w:basedOn w:val="DefaultParagraphFont"/>
    <w:link w:val="Heading1"/>
    <w:rsid w:val="005B77D7"/>
    <w:rPr>
      <w:rFonts w:ascii="Arial" w:eastAsia="Times New Roman" w:hAnsi="Arial" w:cs="Arial"/>
      <w:b/>
      <w:bCs/>
      <w:kern w:val="32"/>
      <w:sz w:val="32"/>
      <w:szCs w:val="32"/>
    </w:rPr>
  </w:style>
  <w:style w:type="paragraph" w:styleId="BalloonText">
    <w:name w:val="Balloon Text"/>
    <w:basedOn w:val="Normal"/>
    <w:link w:val="BalloonTextChar"/>
    <w:uiPriority w:val="99"/>
    <w:semiHidden/>
    <w:unhideWhenUsed/>
    <w:rsid w:val="009C6A23"/>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C6A23"/>
    <w:rPr>
      <w:rFonts w:ascii="Segoe UI" w:eastAsia="Times New Roman" w:hAnsi="Segoe UI" w:cs="Segoe UI"/>
      <w:sz w:val="18"/>
      <w:szCs w:val="18"/>
      <w:lang w:val="ru-RU"/>
    </w:rPr>
  </w:style>
  <w:style w:type="character" w:styleId="Hyperlink">
    <w:name w:val="Hyperlink"/>
    <w:basedOn w:val="DefaultParagraphFont"/>
    <w:uiPriority w:val="99"/>
    <w:unhideWhenUsed/>
    <w:rsid w:val="00D3098A"/>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8763960">
      <w:bodyDiv w:val="1"/>
      <w:marLeft w:val="0"/>
      <w:marRight w:val="0"/>
      <w:marTop w:val="0"/>
      <w:marBottom w:val="0"/>
      <w:divBdr>
        <w:top w:val="none" w:sz="0" w:space="0" w:color="auto"/>
        <w:left w:val="none" w:sz="0" w:space="0" w:color="auto"/>
        <w:bottom w:val="none" w:sz="0" w:space="0" w:color="auto"/>
        <w:right w:val="none" w:sz="0" w:space="0" w:color="auto"/>
      </w:divBdr>
    </w:div>
    <w:div w:id="263150518">
      <w:bodyDiv w:val="1"/>
      <w:marLeft w:val="0"/>
      <w:marRight w:val="0"/>
      <w:marTop w:val="0"/>
      <w:marBottom w:val="0"/>
      <w:divBdr>
        <w:top w:val="none" w:sz="0" w:space="0" w:color="auto"/>
        <w:left w:val="none" w:sz="0" w:space="0" w:color="auto"/>
        <w:bottom w:val="none" w:sz="0" w:space="0" w:color="auto"/>
        <w:right w:val="none" w:sz="0" w:space="0" w:color="auto"/>
      </w:divBdr>
    </w:div>
    <w:div w:id="675155273">
      <w:bodyDiv w:val="1"/>
      <w:marLeft w:val="0"/>
      <w:marRight w:val="0"/>
      <w:marTop w:val="0"/>
      <w:marBottom w:val="0"/>
      <w:divBdr>
        <w:top w:val="none" w:sz="0" w:space="0" w:color="auto"/>
        <w:left w:val="none" w:sz="0" w:space="0" w:color="auto"/>
        <w:bottom w:val="none" w:sz="0" w:space="0" w:color="auto"/>
        <w:right w:val="none" w:sz="0" w:space="0" w:color="auto"/>
      </w:divBdr>
    </w:div>
    <w:div w:id="1016348953">
      <w:bodyDiv w:val="1"/>
      <w:marLeft w:val="0"/>
      <w:marRight w:val="0"/>
      <w:marTop w:val="0"/>
      <w:marBottom w:val="0"/>
      <w:divBdr>
        <w:top w:val="none" w:sz="0" w:space="0" w:color="auto"/>
        <w:left w:val="none" w:sz="0" w:space="0" w:color="auto"/>
        <w:bottom w:val="none" w:sz="0" w:space="0" w:color="auto"/>
        <w:right w:val="none" w:sz="0" w:space="0" w:color="auto"/>
      </w:divBdr>
    </w:div>
    <w:div w:id="1088042539">
      <w:bodyDiv w:val="1"/>
      <w:marLeft w:val="0"/>
      <w:marRight w:val="0"/>
      <w:marTop w:val="0"/>
      <w:marBottom w:val="0"/>
      <w:divBdr>
        <w:top w:val="none" w:sz="0" w:space="0" w:color="auto"/>
        <w:left w:val="none" w:sz="0" w:space="0" w:color="auto"/>
        <w:bottom w:val="none" w:sz="0" w:space="0" w:color="auto"/>
        <w:right w:val="none" w:sz="0" w:space="0" w:color="auto"/>
      </w:divBdr>
    </w:div>
    <w:div w:id="1346706449">
      <w:bodyDiv w:val="1"/>
      <w:marLeft w:val="0"/>
      <w:marRight w:val="0"/>
      <w:marTop w:val="0"/>
      <w:marBottom w:val="0"/>
      <w:divBdr>
        <w:top w:val="none" w:sz="0" w:space="0" w:color="auto"/>
        <w:left w:val="none" w:sz="0" w:space="0" w:color="auto"/>
        <w:bottom w:val="none" w:sz="0" w:space="0" w:color="auto"/>
        <w:right w:val="none" w:sz="0" w:space="0" w:color="auto"/>
      </w:divBdr>
    </w:div>
    <w:div w:id="1723366942">
      <w:bodyDiv w:val="1"/>
      <w:marLeft w:val="0"/>
      <w:marRight w:val="0"/>
      <w:marTop w:val="0"/>
      <w:marBottom w:val="0"/>
      <w:divBdr>
        <w:top w:val="none" w:sz="0" w:space="0" w:color="auto"/>
        <w:left w:val="none" w:sz="0" w:space="0" w:color="auto"/>
        <w:bottom w:val="none" w:sz="0" w:space="0" w:color="auto"/>
        <w:right w:val="none" w:sz="0" w:space="0" w:color="auto"/>
      </w:divBdr>
    </w:div>
    <w:div w:id="1761372649">
      <w:bodyDiv w:val="1"/>
      <w:marLeft w:val="0"/>
      <w:marRight w:val="0"/>
      <w:marTop w:val="0"/>
      <w:marBottom w:val="0"/>
      <w:divBdr>
        <w:top w:val="none" w:sz="0" w:space="0" w:color="auto"/>
        <w:left w:val="none" w:sz="0" w:space="0" w:color="auto"/>
        <w:bottom w:val="none" w:sz="0" w:space="0" w:color="auto"/>
        <w:right w:val="none" w:sz="0" w:space="0" w:color="auto"/>
      </w:divBdr>
    </w:div>
    <w:div w:id="1918830078">
      <w:bodyDiv w:val="1"/>
      <w:marLeft w:val="0"/>
      <w:marRight w:val="0"/>
      <w:marTop w:val="0"/>
      <w:marBottom w:val="0"/>
      <w:divBdr>
        <w:top w:val="none" w:sz="0" w:space="0" w:color="auto"/>
        <w:left w:val="none" w:sz="0" w:space="0" w:color="auto"/>
        <w:bottom w:val="none" w:sz="0" w:space="0" w:color="auto"/>
        <w:right w:val="none" w:sz="0" w:space="0" w:color="auto"/>
      </w:divBdr>
    </w:div>
    <w:div w:id="20410858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regione.calabria.it/wp-content/uploads/2022/12/decreto-n.-7083-del-29.06.2022.pdf"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ECD0627-78A9-45E2-876C-4CD690DEFA0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220</TotalTime>
  <Pages>17</Pages>
  <Words>4305</Words>
  <Characters>24545</Characters>
  <Application>Microsoft Office Word</Application>
  <DocSecurity>0</DocSecurity>
  <Lines>204</Lines>
  <Paragraphs>57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28793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Gevorg Ghazaryan</dc:creator>
  <cp:keywords>https:/mul2.gov.am/tasks/891229/oneclick/Ampopatert.docx?token=f664d8cc1ae4ec2cb499c3ff1447df43</cp:keywords>
  <cp:lastModifiedBy>Gevorg V. Ghazaryan</cp:lastModifiedBy>
  <cp:revision>39</cp:revision>
  <cp:lastPrinted>2025-04-18T11:58:00Z</cp:lastPrinted>
  <dcterms:created xsi:type="dcterms:W3CDTF">2025-10-22T12:36:00Z</dcterms:created>
  <dcterms:modified xsi:type="dcterms:W3CDTF">2025-12-02T06:55:00Z</dcterms:modified>
</cp:coreProperties>
</file>