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8A717B">
        <w:rPr>
          <w:rFonts w:ascii="GHEA Grapalat" w:hAnsi="GHEA Grapalat"/>
          <w:b/>
          <w:lang w:val="hy-AM"/>
        </w:rPr>
        <w:t>ԱԷՍ ԹՐԵՅԴ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6019B8">
        <w:rPr>
          <w:rFonts w:ascii="GHEA Grapalat" w:hAnsi="GHEA Grapalat"/>
          <w:lang w:val="hy-AM"/>
        </w:rPr>
        <w:t>»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9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201</w:t>
      </w:r>
      <w:r>
        <w:rPr>
          <w:rFonts w:ascii="GHEA Grapalat" w:eastAsia="Calibri" w:hAnsi="GHEA Grapalat"/>
          <w:b/>
          <w:lang w:val="hy-AM" w:eastAsia="en-US"/>
        </w:rPr>
        <w:t>9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Ind w:w="-15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0101E0" w:rsidTr="003E2190">
        <w:trPr>
          <w:trHeight w:val="1507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ը/կ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0101E0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0101E0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0101E0" w:rsidTr="003E2190">
        <w:trPr>
          <w:trHeight w:val="25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313DB" w:rsidRPr="000101E0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0101E0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4A7EE2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3904100009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 xml:space="preserve">ՊՎՔ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հումք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 xml:space="preserve">ՊՎՔ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հումք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առաջնային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,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փոշու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տեսքով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10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ԱՄՆ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4 022 400 000</w:t>
            </w:r>
          </w:p>
        </w:tc>
      </w:tr>
      <w:tr w:rsidR="004A7EE2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3206110000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Տիտանի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դիոքսիդ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Տիտանի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դիոքսիդ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eastAsia="en-US"/>
              </w:rPr>
              <w:t>K2220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500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Գերմանիա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,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Բելգիա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828 000 000</w:t>
            </w:r>
          </w:p>
        </w:tc>
      </w:tr>
      <w:tr w:rsidR="004A7EE2" w:rsidRPr="000101E0" w:rsidTr="0034135D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2836500000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Կալցիումի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կարբոնատ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Կալցիումի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կարբոնատ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eastAsia="en-US"/>
              </w:rPr>
              <w:t xml:space="preserve">T1, 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1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700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Իրան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155 040 000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2836500000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Կալցիումի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կարբոնատ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Կալցիումի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կարբոնատ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eastAsia="en-US"/>
              </w:rPr>
              <w:t>T3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1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Իրան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74 400 000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3506910000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Սոսինձ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Սոսնինձ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eastAsia="en-US"/>
              </w:rPr>
              <w:t>Kleiberit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60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Գերմանիա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122 796 000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lastRenderedPageBreak/>
              <w:t>6.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3208909109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3809E6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րայմեր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3809E6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րայմեր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,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սինթետիկ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պոլիմերի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հիմքով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Kleiberit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25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Գերմանիա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18 225 000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3208909109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3809E6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նդացուցիչ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3809E6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նդացնող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ամինո-ալդեգիդային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խեժ</w:t>
            </w:r>
            <w:proofErr w:type="spellEnd"/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4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Գերմանիա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10 432 800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3920491009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3809E6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>
              <w:rPr>
                <w:rFonts w:ascii="GHEA Grapalat" w:hAnsi="GHEA Grapalat" w:cs="Sylfaen"/>
                <w:lang w:val="hy-AM" w:eastAsia="en-US"/>
              </w:rPr>
              <w:t>Պ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ոլիմերային</w:t>
            </w:r>
            <w:proofErr w:type="spellEnd"/>
            <w:r w:rsidR="004A7EE2"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="004A7EE2" w:rsidRPr="004A7EE2">
              <w:rPr>
                <w:rFonts w:ascii="GHEA Grapalat" w:hAnsi="GHEA Grapalat" w:cs="Sylfaen"/>
                <w:lang w:val="en-US" w:eastAsia="en-US"/>
              </w:rPr>
              <w:t>թաղանթ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Պոլիմերային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գունավոր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թաղանթ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,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ճկուն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,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լամինացիայի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համար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                 LG HAUSYS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240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Կորեա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1 200 000 000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3906909007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Մոդիֆիկատոր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Ակրիլային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մոդիֆիկատոր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                                    DOW PARALOID KM1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600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ԱՄՆ</w:t>
            </w: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633 600 000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eastAsia="en-US"/>
              </w:rPr>
              <w:t>381239</w:t>
            </w:r>
            <w:r w:rsidRPr="00BB54A3">
              <w:rPr>
                <w:rFonts w:ascii="GHEA Grapalat" w:hAnsi="GHEA Grapalat" w:cs="Sylfaen"/>
                <w:lang w:val="en-US" w:eastAsia="en-US"/>
              </w:rPr>
              <w:t>0</w:t>
            </w:r>
            <w:r w:rsidRPr="00BB54A3">
              <w:rPr>
                <w:rFonts w:ascii="GHEA Grapalat" w:hAnsi="GHEA Grapalat" w:cs="Sylfaen"/>
                <w:lang w:eastAsia="en-US"/>
              </w:rPr>
              <w:t>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r w:rsidRPr="004A7EE2">
              <w:rPr>
                <w:rFonts w:ascii="GHEA Grapalat" w:hAnsi="GHEA Grapalat" w:cs="Sylfaen"/>
                <w:lang w:eastAsia="en-US"/>
              </w:rPr>
              <w:t>Կայունացուցիչ</w:t>
            </w:r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r w:rsidRPr="004A7EE2">
              <w:rPr>
                <w:rFonts w:ascii="GHEA Grapalat" w:hAnsi="GHEA Grapalat" w:cs="Sylfaen"/>
                <w:lang w:eastAsia="en-US"/>
              </w:rPr>
              <w:t>Կայունացուցիչ                         BAERLOCHER BAEROPAN FP-3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450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Գերմանիա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549 180 000</w:t>
            </w:r>
          </w:p>
        </w:tc>
      </w:tr>
      <w:tr w:rsidR="004A7EE2" w:rsidRPr="000101E0" w:rsidTr="004956E9">
        <w:trPr>
          <w:trHeight w:val="984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101E0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BB54A3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BB54A3">
              <w:rPr>
                <w:rFonts w:ascii="GHEA Grapalat" w:hAnsi="GHEA Grapalat" w:cs="Sylfaen"/>
                <w:lang w:val="en-US" w:eastAsia="en-US"/>
              </w:rPr>
              <w:t>3919900000</w:t>
            </w:r>
          </w:p>
        </w:tc>
        <w:tc>
          <w:tcPr>
            <w:tcW w:w="3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Պոլիմեռային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պաշտպանիչ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ժապավեն</w:t>
            </w:r>
            <w:proofErr w:type="spellEnd"/>
          </w:p>
        </w:tc>
        <w:tc>
          <w:tcPr>
            <w:tcW w:w="3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Պոլիմեռային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կպչուն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պաշտպանիչ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</w:t>
            </w: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ժապավեն</w:t>
            </w:r>
            <w:proofErr w:type="spellEnd"/>
            <w:r w:rsidRPr="004A7EE2">
              <w:rPr>
                <w:rFonts w:ascii="GHEA Grapalat" w:hAnsi="GHEA Grapalat" w:cs="Sylfaen"/>
                <w:lang w:val="en-US" w:eastAsia="en-US"/>
              </w:rPr>
              <w:t xml:space="preserve"> ADIN-TAPE PC-14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կգ</w:t>
            </w:r>
            <w:proofErr w:type="spellEnd"/>
          </w:p>
        </w:tc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4A7EE2">
              <w:rPr>
                <w:rFonts w:ascii="GHEA Grapalat" w:hAnsi="GHEA Grapalat" w:cs="Sylfaen"/>
                <w:lang w:val="en-US" w:eastAsia="en-US"/>
              </w:rPr>
              <w:t>40</w:t>
            </w:r>
            <w:r>
              <w:rPr>
                <w:rFonts w:ascii="GHEA Grapalat" w:hAnsi="GHEA Grapalat" w:cs="Sylfaen"/>
                <w:lang w:val="en-US" w:eastAsia="en-US"/>
              </w:rPr>
              <w:t xml:space="preserve"> </w:t>
            </w:r>
            <w:r w:rsidRPr="004A7EE2">
              <w:rPr>
                <w:rFonts w:ascii="GHEA Grapalat" w:hAnsi="GHEA Grapalat" w:cs="Sylfaen"/>
                <w:lang w:val="en-US" w:eastAsia="en-US"/>
              </w:rPr>
              <w:t>000</w:t>
            </w:r>
          </w:p>
        </w:tc>
        <w:tc>
          <w:tcPr>
            <w:tcW w:w="18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4A7EE2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4A7EE2">
              <w:rPr>
                <w:rFonts w:ascii="GHEA Grapalat" w:hAnsi="GHEA Grapalat" w:cs="Sylfaen"/>
                <w:lang w:val="en-US" w:eastAsia="en-US"/>
              </w:rPr>
              <w:t>Թուրքիա</w:t>
            </w:r>
            <w:proofErr w:type="spellEnd"/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7EE2" w:rsidRPr="000101E0" w:rsidRDefault="004A7EE2" w:rsidP="004A7EE2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0101E0">
              <w:rPr>
                <w:rFonts w:ascii="GHEA Grapalat" w:hAnsi="GHEA Grapalat" w:cs="Sylfaen"/>
                <w:lang w:val="en-US" w:eastAsia="en-US"/>
              </w:rPr>
              <w:t>72 000 000</w:t>
            </w:r>
          </w:p>
        </w:tc>
      </w:tr>
      <w:tr w:rsidR="000101E0" w:rsidRPr="000101E0" w:rsidTr="003E2190">
        <w:trPr>
          <w:trHeight w:val="579"/>
          <w:tblCellSpacing w:w="0" w:type="dxa"/>
          <w:jc w:val="center"/>
        </w:trPr>
        <w:tc>
          <w:tcPr>
            <w:tcW w:w="4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en-US" w:eastAsia="en-US"/>
              </w:rPr>
            </w:pP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01E0" w:rsidRPr="000101E0" w:rsidRDefault="000101E0" w:rsidP="000101E0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  <w:r w:rsidRPr="000101E0">
              <w:rPr>
                <w:rFonts w:ascii="GHEA Grapalat" w:hAnsi="GHEA Grapalat" w:cs="Sylfaen"/>
                <w:b/>
                <w:lang w:val="hy-AM" w:eastAsia="en-US"/>
              </w:rPr>
              <w:t>7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0101E0">
              <w:rPr>
                <w:rFonts w:ascii="GHEA Grapalat" w:hAnsi="GHEA Grapalat" w:cs="Sylfaen"/>
                <w:b/>
                <w:lang w:val="hy-AM" w:eastAsia="en-US"/>
              </w:rPr>
              <w:t>686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0101E0">
              <w:rPr>
                <w:rFonts w:ascii="GHEA Grapalat" w:hAnsi="GHEA Grapalat" w:cs="Sylfaen"/>
                <w:b/>
                <w:lang w:val="hy-AM" w:eastAsia="en-US"/>
              </w:rPr>
              <w:t>073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0101E0">
              <w:rPr>
                <w:rFonts w:ascii="GHEA Grapalat" w:hAnsi="GHEA Grapalat" w:cs="Sylfaen"/>
                <w:b/>
                <w:lang w:val="hy-AM" w:eastAsia="en-US"/>
              </w:rPr>
              <w:t>800</w:t>
            </w: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8A717B">
        <w:rPr>
          <w:rFonts w:ascii="GHEA Grapalat" w:eastAsia="Calibri" w:hAnsi="GHEA Grapalat"/>
          <w:b/>
          <w:caps/>
          <w:lang w:val="hy-AM" w:eastAsia="en-US"/>
        </w:rPr>
        <w:t>ԱԷՍ ԹՐԵՅԴ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527172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>
        <w:rPr>
          <w:rFonts w:ascii="GHEA Grapalat" w:eastAsia="Calibri" w:hAnsi="GHEA Grapalat"/>
          <w:lang w:val="hy-AM" w:eastAsia="en-US"/>
        </w:rPr>
        <w:t>ապրանքներն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8A717B">
        <w:rPr>
          <w:rFonts w:ascii="GHEA Grapalat" w:eastAsia="Calibri" w:hAnsi="GHEA Grapalat"/>
          <w:lang w:val="hy-AM" w:eastAsia="en-US"/>
        </w:rPr>
        <w:t xml:space="preserve">պոլիվինիլ քլորիդ պրոֆիլների </w:t>
      </w:r>
      <w:r w:rsidR="001C0FB0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>
        <w:rPr>
          <w:rFonts w:ascii="GHEA Grapalat" w:eastAsia="Calibri" w:hAnsi="GHEA Grapalat"/>
          <w:lang w:val="hy-AM" w:eastAsia="en-US"/>
        </w:rPr>
        <w:t>համար</w:t>
      </w:r>
      <w:r w:rsidR="008A717B">
        <w:rPr>
          <w:rFonts w:ascii="GHEA Grapalat" w:eastAsia="Calibri" w:hAnsi="GHEA Grapalat"/>
          <w:lang w:val="hy-AM" w:eastAsia="en-US"/>
        </w:rPr>
        <w:t xml:space="preserve"> </w:t>
      </w:r>
      <w:r w:rsidR="00120F5B" w:rsidRPr="00120F5B">
        <w:rPr>
          <w:rFonts w:ascii="GHEA Grapalat" w:eastAsia="Calibri" w:hAnsi="GHEA Grapalat"/>
          <w:lang w:val="hy-AM" w:eastAsia="en-US"/>
        </w:rPr>
        <w:t>(</w:t>
      </w:r>
      <w:r w:rsidR="008A717B">
        <w:rPr>
          <w:rFonts w:ascii="GHEA Grapalat" w:eastAsia="Calibri" w:hAnsi="GHEA Grapalat"/>
          <w:lang w:val="hy-AM" w:eastAsia="en-US"/>
        </w:rPr>
        <w:t>լուսաթափանց կոնստրուկցիաներով դռների և պատուհանների արտադրությ</w:t>
      </w:r>
      <w:r w:rsidR="00120F5B">
        <w:rPr>
          <w:rFonts w:ascii="GHEA Grapalat" w:eastAsia="Calibri" w:hAnsi="GHEA Grapalat"/>
          <w:lang w:val="hy-AM" w:eastAsia="en-US"/>
        </w:rPr>
        <w:t>ուն</w:t>
      </w:r>
      <w:r w:rsidR="00120F5B" w:rsidRPr="00120F5B">
        <w:rPr>
          <w:rFonts w:ascii="GHEA Grapalat" w:eastAsia="Calibri" w:hAnsi="GHEA Grapalat"/>
          <w:lang w:val="hy-AM" w:eastAsia="en-US"/>
        </w:rPr>
        <w:t>)</w:t>
      </w:r>
      <w:r w:rsidRPr="00DC43B7">
        <w:rPr>
          <w:rFonts w:ascii="GHEA Grapalat" w:eastAsia="Calibri" w:hAnsi="GHEA Grapalat"/>
          <w:lang w:val="hy-AM" w:eastAsia="en-US"/>
        </w:rPr>
        <w:t>։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B65C4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A717B">
        <w:rPr>
          <w:rFonts w:ascii="GHEA Grapalat" w:eastAsia="Calibri" w:hAnsi="GHEA Grapalat"/>
          <w:b/>
          <w:caps/>
          <w:lang w:val="hy-AM" w:eastAsia="en-US"/>
        </w:rPr>
        <w:t>ԱԷՍ ԹՐԵՅԴ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8A717B">
        <w:rPr>
          <w:rFonts w:ascii="GHEA Grapalat" w:eastAsia="Calibri" w:hAnsi="GHEA Grapalat"/>
          <w:b/>
          <w:caps/>
          <w:lang w:val="hy-AM" w:eastAsia="en-US"/>
        </w:rPr>
        <w:t>ԱԷՍ ԹՐԵՅԴ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8A717B">
        <w:rPr>
          <w:rFonts w:ascii="GHEA Grapalat" w:hAnsi="GHEA Grapalat"/>
          <w:lang w:val="hy-AM"/>
        </w:rPr>
        <w:t>ԱԷՍ ԹՐԵՅԴ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10"/>
          <w:footerReference w:type="first" r:id="rId11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  <w:bookmarkStart w:id="0" w:name="_GoBack"/>
      <w:bookmarkEnd w:id="0"/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«ԱԷՍ ԹՐԵՅԴ»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8F381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2019-09-16, 01/2-1/15193-2019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8F3812">
              <w:rPr>
                <w:rFonts w:ascii="GHEA Grapalat" w:hAnsi="GHEA Grapalat"/>
                <w:bCs/>
                <w:iCs/>
                <w:lang w:val="hy-AM" w:eastAsia="en-US"/>
              </w:rPr>
              <w:t>Ձև 2-ով նախատեսված ցանկում ներառված` ԵԱՏՄ ԱՏԳ ԱԱ 3906 90 900 0 և 3812 39 900 0 ծածկագրերը բացա</w:t>
            </w:r>
            <w:r w:rsidRPr="008F381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կայում են ԵՏՀ 2012 թվա</w:t>
            </w:r>
            <w:r w:rsidRPr="008F3812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8F381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</w:t>
            </w:r>
            <w:r w:rsidRPr="008F3812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հաստատված ԵԱՏՄ ԱՏԳ ապրանքային անվանացանկից: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8F3812" w:rsidRPr="008F3812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8F3812" w:rsidRPr="008F3812" w:rsidRDefault="008F3812" w:rsidP="008F381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2019-09-18</w:t>
            </w:r>
            <w:r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8F3812">
              <w:rPr>
                <w:rFonts w:ascii="GHEA Grapalat" w:hAnsi="GHEA Grapalat"/>
                <w:lang w:val="en-US" w:eastAsia="en-US"/>
              </w:rPr>
              <w:t>01/3-2/56251-2019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8F3812">
              <w:rPr>
                <w:rFonts w:ascii="GHEA Grapalat" w:hAnsi="GHEA Grapalat" w:cs="Sylfaen"/>
                <w:bCs/>
                <w:iCs/>
                <w:lang w:val="hy-AM" w:eastAsia="en-US"/>
              </w:rPr>
              <w:t>1) ներմուծվող ապրանքների ցանկում ներառված ԱՏԳ ԱԱ 3906 90 900 0 և 3812 39 900 0 ծածկագրերն առկա չեն Եվրասիական տնտեսական հանձնաժողովի խորհրդի 16.07.2012թ. N54 որոշման մեջ, հետևաբար առաջարկում ենք տվյալ ապրանքները դասակարգել ըստ գործող ԱՏԳ ԱԱ-ի,</w:t>
            </w:r>
          </w:p>
          <w:p w:rsidR="008F3812" w:rsidRPr="008F3812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8F3812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2) ներմուծվող ապրանքների ցանկի 11-րդ տողից հետո անհրաժեշտ է ավելացնել Ընդամենը տող, որի 8-րդ սյունակում պետք է նշված լինի ներմուծվող ապրանքների ընդհանուր արժեքը՝ ՀՀ կառավարության 17.09.2015թ. N1118-Ն որոշմամբ հաստատված Ձև N2-ին համապատասխան: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8F3812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318E" w:rsidRDefault="0034318E">
      <w:r>
        <w:separator/>
      </w:r>
    </w:p>
  </w:endnote>
  <w:endnote w:type="continuationSeparator" w:id="0">
    <w:p w:rsidR="0034318E" w:rsidRDefault="0034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22E" w:rsidRDefault="0034318E">
    <w:pPr>
      <w:pStyle w:val="Footer"/>
    </w:pPr>
  </w:p>
  <w:p w:rsidR="0097322E" w:rsidRDefault="0034318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Default="0034318E">
    <w:pPr>
      <w:pStyle w:val="Footer"/>
    </w:pPr>
  </w:p>
  <w:p w:rsidR="00D92037" w:rsidRDefault="0034318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037" w:rsidRPr="00453C9B" w:rsidRDefault="0034318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318E" w:rsidRDefault="0034318E">
      <w:r>
        <w:separator/>
      </w:r>
    </w:p>
  </w:footnote>
  <w:footnote w:type="continuationSeparator" w:id="0">
    <w:p w:rsidR="0034318E" w:rsidRDefault="00343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101E0"/>
    <w:rsid w:val="00120F5B"/>
    <w:rsid w:val="001C0FB0"/>
    <w:rsid w:val="002313DB"/>
    <w:rsid w:val="002E18E0"/>
    <w:rsid w:val="002F2D87"/>
    <w:rsid w:val="0034135D"/>
    <w:rsid w:val="0034318E"/>
    <w:rsid w:val="003809E6"/>
    <w:rsid w:val="003E2190"/>
    <w:rsid w:val="004A7EE2"/>
    <w:rsid w:val="004B2802"/>
    <w:rsid w:val="00730B59"/>
    <w:rsid w:val="007B63D3"/>
    <w:rsid w:val="0089383B"/>
    <w:rsid w:val="008A717B"/>
    <w:rsid w:val="008F3812"/>
    <w:rsid w:val="009C00FC"/>
    <w:rsid w:val="009E70CD"/>
    <w:rsid w:val="009F1D27"/>
    <w:rsid w:val="00AC215C"/>
    <w:rsid w:val="00B65C43"/>
    <w:rsid w:val="00BB54A3"/>
    <w:rsid w:val="00C81EE8"/>
    <w:rsid w:val="00D33A52"/>
    <w:rsid w:val="00DF5A4D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83A755-92F6-410E-8239-008640191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10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Gohar H. Harutyunyan</dc:creator>
  <cp:lastModifiedBy>Gohar H. Harutyunyan</cp:lastModifiedBy>
  <cp:revision>13</cp:revision>
  <dcterms:created xsi:type="dcterms:W3CDTF">2019-08-05T11:38:00Z</dcterms:created>
  <dcterms:modified xsi:type="dcterms:W3CDTF">2019-10-01T13:17:00Z</dcterms:modified>
  <cp:keywords>Mulberry 2.0</cp:keywords>
</cp:coreProperties>
</file>