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AC741B" w14:textId="77777777" w:rsidR="00DC2E1A" w:rsidRPr="00DC6775"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DC6775">
        <w:rPr>
          <w:rFonts w:ascii="GHEA Grapalat" w:eastAsia="Times New Roman" w:hAnsi="GHEA Grapalat" w:cs="Times New Roman"/>
          <w:b/>
          <w:bCs/>
          <w:color w:val="000000"/>
          <w:sz w:val="24"/>
          <w:szCs w:val="24"/>
        </w:rPr>
        <w:t>ԱՄՓՈՓԱԹԵՐԹ</w:t>
      </w:r>
    </w:p>
    <w:p w14:paraId="47EF1D6E" w14:textId="77777777" w:rsidR="00DC2E1A" w:rsidRPr="00B6378A"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10"/>
          <w:szCs w:val="10"/>
        </w:rPr>
      </w:pPr>
      <w:r w:rsidRPr="00DC6775">
        <w:rPr>
          <w:rFonts w:ascii="Courier New" w:eastAsia="Times New Roman" w:hAnsi="Courier New" w:cs="Courier New"/>
          <w:b/>
          <w:color w:val="000000"/>
          <w:sz w:val="24"/>
          <w:szCs w:val="24"/>
        </w:rPr>
        <w:t>  </w:t>
      </w:r>
    </w:p>
    <w:p w14:paraId="2955359E" w14:textId="77777777" w:rsidR="00D41EE3" w:rsidRPr="00D41EE3" w:rsidRDefault="00D41EE3" w:rsidP="00D41EE3">
      <w:pPr>
        <w:pStyle w:val="NormalWeb"/>
        <w:shd w:val="clear" w:color="auto" w:fill="FFFFFF"/>
        <w:spacing w:before="0" w:beforeAutospacing="0" w:after="0" w:afterAutospacing="0"/>
        <w:jc w:val="center"/>
        <w:rPr>
          <w:rFonts w:ascii="GHEA Grapalat" w:hAnsi="GHEA Grapalat" w:cs="Sylfaen"/>
          <w:b/>
          <w:lang w:val="en-US"/>
        </w:rPr>
      </w:pPr>
      <w:r w:rsidRPr="00D41EE3">
        <w:rPr>
          <w:rFonts w:ascii="GHEA Grapalat" w:hAnsi="GHEA Grapalat"/>
          <w:b/>
          <w:bCs/>
          <w:color w:val="000000"/>
          <w:lang w:val="en-US"/>
        </w:rPr>
        <w:t>«</w:t>
      </w:r>
      <w:r>
        <w:rPr>
          <w:rFonts w:ascii="GHEA Grapalat" w:hAnsi="GHEA Grapalat"/>
          <w:b/>
          <w:bCs/>
          <w:color w:val="000000"/>
        </w:rPr>
        <w:t>ՀԱՅԱՍՏԱՆԻ</w:t>
      </w:r>
      <w:r w:rsidRPr="00D41EE3">
        <w:rPr>
          <w:rFonts w:ascii="GHEA Grapalat" w:hAnsi="GHEA Grapalat"/>
          <w:b/>
          <w:bCs/>
          <w:color w:val="000000"/>
          <w:lang w:val="en-US"/>
        </w:rPr>
        <w:t xml:space="preserve"> </w:t>
      </w:r>
      <w:r>
        <w:rPr>
          <w:rFonts w:ascii="GHEA Grapalat" w:hAnsi="GHEA Grapalat"/>
          <w:b/>
          <w:bCs/>
          <w:color w:val="000000"/>
        </w:rPr>
        <w:t>ՀԱՆՐԱՊԵՏՈՒԹՅԱՆ</w:t>
      </w:r>
      <w:r w:rsidRPr="00D41EE3">
        <w:rPr>
          <w:rFonts w:ascii="GHEA Grapalat" w:hAnsi="GHEA Grapalat"/>
          <w:b/>
          <w:bCs/>
          <w:color w:val="000000"/>
          <w:lang w:val="en-US"/>
        </w:rPr>
        <w:t xml:space="preserve"> 2025 </w:t>
      </w:r>
      <w:r>
        <w:rPr>
          <w:rFonts w:ascii="GHEA Grapalat" w:hAnsi="GHEA Grapalat"/>
          <w:b/>
          <w:bCs/>
          <w:color w:val="000000"/>
        </w:rPr>
        <w:t>ԹՎԱԿԱՆԻ</w:t>
      </w:r>
      <w:r w:rsidRPr="00D41EE3">
        <w:rPr>
          <w:rFonts w:ascii="GHEA Grapalat" w:hAnsi="GHEA Grapalat"/>
          <w:b/>
          <w:bCs/>
          <w:color w:val="000000"/>
          <w:lang w:val="en-US"/>
        </w:rPr>
        <w:t xml:space="preserve"> </w:t>
      </w:r>
      <w:r>
        <w:rPr>
          <w:rFonts w:ascii="GHEA Grapalat" w:hAnsi="GHEA Grapalat"/>
          <w:b/>
          <w:bCs/>
          <w:color w:val="000000"/>
        </w:rPr>
        <w:t>ՊԵՏԱԿԱՆ</w:t>
      </w:r>
      <w:r w:rsidRPr="00D41EE3">
        <w:rPr>
          <w:rFonts w:ascii="GHEA Grapalat" w:hAnsi="GHEA Grapalat"/>
          <w:b/>
          <w:bCs/>
          <w:color w:val="000000"/>
          <w:lang w:val="en-US"/>
        </w:rPr>
        <w:t xml:space="preserve"> </w:t>
      </w:r>
      <w:r>
        <w:rPr>
          <w:rFonts w:ascii="GHEA Grapalat" w:hAnsi="GHEA Grapalat"/>
          <w:b/>
          <w:bCs/>
          <w:color w:val="000000"/>
        </w:rPr>
        <w:t>ԲՅՈՒՋԵԻ</w:t>
      </w:r>
      <w:r w:rsidRPr="00D41EE3">
        <w:rPr>
          <w:rFonts w:ascii="GHEA Grapalat" w:hAnsi="GHEA Grapalat"/>
          <w:b/>
          <w:bCs/>
          <w:color w:val="000000"/>
          <w:lang w:val="en-US"/>
        </w:rPr>
        <w:t xml:space="preserve"> </w:t>
      </w:r>
      <w:r>
        <w:rPr>
          <w:rFonts w:ascii="GHEA Grapalat" w:hAnsi="GHEA Grapalat"/>
          <w:b/>
          <w:bCs/>
          <w:color w:val="000000"/>
        </w:rPr>
        <w:t>ՄԱՍԻՆ</w:t>
      </w:r>
      <w:r w:rsidRPr="00D41EE3">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proofErr w:type="gramStart"/>
      <w:r>
        <w:rPr>
          <w:rFonts w:ascii="GHEA Grapalat" w:hAnsi="GHEA Grapalat"/>
          <w:b/>
          <w:bCs/>
          <w:color w:val="000000"/>
        </w:rPr>
        <w:t>ՕՐԵՆՔՈՒՄ</w:t>
      </w:r>
      <w:r w:rsidRPr="00D41EE3">
        <w:rPr>
          <w:rFonts w:ascii="GHEA Grapalat" w:hAnsi="GHEA Grapalat"/>
          <w:b/>
          <w:bCs/>
          <w:color w:val="000000"/>
          <w:lang w:val="en-US"/>
        </w:rPr>
        <w:t xml:space="preserve">  </w:t>
      </w:r>
      <w:r>
        <w:rPr>
          <w:rFonts w:ascii="GHEA Grapalat" w:hAnsi="GHEA Grapalat"/>
          <w:b/>
          <w:bCs/>
          <w:color w:val="000000"/>
        </w:rPr>
        <w:t>ՎԵՐԱԲԱՇԽՈՒՄ</w:t>
      </w:r>
      <w:proofErr w:type="gramEnd"/>
      <w:r w:rsidRPr="00D41EE3">
        <w:rPr>
          <w:rFonts w:ascii="GHEA Grapalat" w:hAnsi="GHEA Grapalat"/>
          <w:b/>
          <w:bCs/>
          <w:color w:val="000000"/>
          <w:lang w:val="en-US"/>
        </w:rPr>
        <w:t xml:space="preserve">, </w:t>
      </w:r>
      <w:r>
        <w:rPr>
          <w:rFonts w:ascii="GHEA Grapalat" w:hAnsi="GHEA Grapalat"/>
          <w:b/>
          <w:bCs/>
          <w:color w:val="000000"/>
        </w:rPr>
        <w:t>ՓՈՓՈԽՈՒԹՅՈՒՆ</w:t>
      </w:r>
      <w:r w:rsidRPr="00D41EE3">
        <w:rPr>
          <w:rFonts w:ascii="GHEA Grapalat" w:hAnsi="GHEA Grapalat"/>
          <w:b/>
          <w:bCs/>
          <w:color w:val="000000"/>
          <w:lang w:val="en-US"/>
        </w:rPr>
        <w:t xml:space="preserve"> </w:t>
      </w:r>
      <w:r>
        <w:rPr>
          <w:rFonts w:ascii="GHEA Grapalat" w:hAnsi="GHEA Grapalat"/>
          <w:b/>
          <w:bCs/>
          <w:color w:val="000000"/>
        </w:rPr>
        <w:t>ԵՎ</w:t>
      </w:r>
      <w:r w:rsidRPr="00D41EE3">
        <w:rPr>
          <w:rFonts w:ascii="GHEA Grapalat" w:hAnsi="GHEA Grapalat"/>
          <w:b/>
          <w:bCs/>
          <w:color w:val="000000"/>
          <w:lang w:val="en-US"/>
        </w:rPr>
        <w:t xml:space="preserve"> </w:t>
      </w:r>
      <w:r>
        <w:rPr>
          <w:rFonts w:ascii="GHEA Grapalat" w:hAnsi="GHEA Grapalat"/>
          <w:b/>
          <w:bCs/>
          <w:color w:val="000000"/>
        </w:rPr>
        <w:t>ԼՐԱՑՈՒՄ</w:t>
      </w:r>
      <w:r w:rsidRPr="00D41EE3">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D41EE3">
        <w:rPr>
          <w:rFonts w:ascii="GHEA Grapalat" w:hAnsi="GHEA Grapalat"/>
          <w:b/>
          <w:bCs/>
          <w:color w:val="000000"/>
          <w:lang w:val="en-US"/>
        </w:rPr>
        <w:t xml:space="preserve"> 20</w:t>
      </w:r>
      <w:r>
        <w:rPr>
          <w:rFonts w:ascii="GHEA Grapalat" w:hAnsi="GHEA Grapalat"/>
          <w:b/>
          <w:bCs/>
          <w:color w:val="000000"/>
          <w:lang w:val="af-ZA"/>
        </w:rPr>
        <w:t>24</w:t>
      </w:r>
      <w:r w:rsidRPr="00D41EE3">
        <w:rPr>
          <w:rFonts w:ascii="GHEA Grapalat" w:hAnsi="GHEA Grapalat"/>
          <w:b/>
          <w:bCs/>
          <w:color w:val="000000"/>
          <w:lang w:val="en-US"/>
        </w:rPr>
        <w:t xml:space="preserve"> </w:t>
      </w:r>
      <w:r>
        <w:rPr>
          <w:rFonts w:ascii="GHEA Grapalat" w:hAnsi="GHEA Grapalat"/>
          <w:b/>
          <w:bCs/>
          <w:color w:val="000000"/>
        </w:rPr>
        <w:t>ԹՎԱԿԱՆԻ</w:t>
      </w:r>
      <w:r w:rsidRPr="00D41EE3">
        <w:rPr>
          <w:rFonts w:ascii="GHEA Grapalat" w:hAnsi="GHEA Grapalat"/>
          <w:b/>
          <w:bCs/>
          <w:color w:val="000000"/>
          <w:lang w:val="en-US"/>
        </w:rPr>
        <w:t xml:space="preserve"> </w:t>
      </w:r>
      <w:r>
        <w:rPr>
          <w:rFonts w:ascii="GHEA Grapalat" w:hAnsi="GHEA Grapalat"/>
          <w:b/>
          <w:bCs/>
          <w:color w:val="000000"/>
        </w:rPr>
        <w:t>ԴԵԿՏԵՄԲԵՐԻ</w:t>
      </w:r>
      <w:r>
        <w:rPr>
          <w:rFonts w:ascii="GHEA Grapalat" w:hAnsi="GHEA Grapalat"/>
          <w:b/>
          <w:bCs/>
          <w:color w:val="000000"/>
          <w:lang w:val="af-ZA"/>
        </w:rPr>
        <w:t xml:space="preserve"> 27</w:t>
      </w:r>
      <w:r w:rsidRPr="00D41EE3">
        <w:rPr>
          <w:rFonts w:ascii="GHEA Grapalat" w:hAnsi="GHEA Grapalat"/>
          <w:b/>
          <w:bCs/>
          <w:color w:val="000000"/>
          <w:lang w:val="en-US"/>
        </w:rPr>
        <w:t>-</w:t>
      </w:r>
      <w:r>
        <w:rPr>
          <w:rFonts w:ascii="GHEA Grapalat" w:hAnsi="GHEA Grapalat"/>
          <w:b/>
          <w:bCs/>
          <w:color w:val="000000"/>
        </w:rPr>
        <w:t>Ի</w:t>
      </w:r>
      <w:r w:rsidRPr="00D41EE3">
        <w:rPr>
          <w:rFonts w:ascii="GHEA Grapalat" w:hAnsi="GHEA Grapalat"/>
          <w:b/>
          <w:bCs/>
          <w:color w:val="000000"/>
          <w:lang w:val="en-US"/>
        </w:rPr>
        <w:t xml:space="preserve"> N </w:t>
      </w:r>
      <w:r>
        <w:rPr>
          <w:rFonts w:ascii="GHEA Grapalat" w:hAnsi="GHEA Grapalat"/>
          <w:b/>
          <w:bCs/>
          <w:color w:val="000000"/>
          <w:lang w:val="af-ZA"/>
        </w:rPr>
        <w:t>2060</w:t>
      </w:r>
      <w:r w:rsidRPr="00D41EE3">
        <w:rPr>
          <w:rFonts w:ascii="GHEA Grapalat" w:hAnsi="GHEA Grapalat"/>
          <w:b/>
          <w:bCs/>
          <w:color w:val="000000"/>
          <w:lang w:val="en-US"/>
        </w:rPr>
        <w:t>-</w:t>
      </w:r>
      <w:r>
        <w:rPr>
          <w:rFonts w:ascii="GHEA Grapalat" w:hAnsi="GHEA Grapalat"/>
          <w:b/>
          <w:bCs/>
          <w:color w:val="000000"/>
        </w:rPr>
        <w:t>Ն</w:t>
      </w:r>
      <w:r w:rsidRPr="00D41EE3">
        <w:rPr>
          <w:rFonts w:ascii="GHEA Grapalat" w:hAnsi="GHEA Grapalat"/>
          <w:b/>
          <w:bCs/>
          <w:color w:val="000000"/>
          <w:lang w:val="en-US"/>
        </w:rPr>
        <w:t xml:space="preserve"> </w:t>
      </w:r>
      <w:r>
        <w:rPr>
          <w:rFonts w:ascii="GHEA Grapalat" w:hAnsi="GHEA Grapalat"/>
          <w:b/>
          <w:bCs/>
          <w:color w:val="000000"/>
        </w:rPr>
        <w:t>ՈՐՈՇՄԱՆ</w:t>
      </w:r>
      <w:r w:rsidRPr="00D41EE3">
        <w:rPr>
          <w:rFonts w:ascii="GHEA Grapalat" w:hAnsi="GHEA Grapalat"/>
          <w:b/>
          <w:bCs/>
          <w:color w:val="000000"/>
          <w:lang w:val="en-US"/>
        </w:rPr>
        <w:t xml:space="preserve"> </w:t>
      </w:r>
      <w:r>
        <w:rPr>
          <w:rFonts w:ascii="GHEA Grapalat" w:hAnsi="GHEA Grapalat"/>
          <w:b/>
          <w:bCs/>
          <w:color w:val="000000"/>
        </w:rPr>
        <w:t>ՄԵՋ</w:t>
      </w:r>
      <w:r w:rsidRPr="00D41EE3">
        <w:rPr>
          <w:rFonts w:ascii="GHEA Grapalat" w:hAnsi="GHEA Grapalat"/>
          <w:b/>
          <w:bCs/>
          <w:color w:val="000000"/>
          <w:lang w:val="en-US"/>
        </w:rPr>
        <w:t xml:space="preserve"> </w:t>
      </w:r>
      <w:r>
        <w:rPr>
          <w:rFonts w:ascii="GHEA Grapalat" w:hAnsi="GHEA Grapalat"/>
          <w:b/>
          <w:bCs/>
          <w:color w:val="000000"/>
        </w:rPr>
        <w:t>ՓՈՓՈԽՈՒԹՅՈՒՆՆԵՐ</w:t>
      </w:r>
      <w:r w:rsidRPr="00D41EE3">
        <w:rPr>
          <w:rFonts w:ascii="GHEA Grapalat" w:hAnsi="GHEA Grapalat"/>
          <w:b/>
          <w:bCs/>
          <w:color w:val="000000"/>
          <w:lang w:val="en-US"/>
        </w:rPr>
        <w:t xml:space="preserve"> </w:t>
      </w:r>
      <w:r>
        <w:rPr>
          <w:rFonts w:ascii="GHEA Grapalat" w:hAnsi="GHEA Grapalat"/>
          <w:b/>
          <w:bCs/>
          <w:color w:val="000000"/>
        </w:rPr>
        <w:t>ՈՒ</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sidRPr="00D41EE3">
        <w:rPr>
          <w:rFonts w:ascii="GHEA Grapalat" w:hAnsi="GHEA Grapalat"/>
          <w:b/>
          <w:bCs/>
          <w:color w:val="000000"/>
          <w:lang w:val="en-US"/>
        </w:rPr>
        <w:t xml:space="preserve"> </w:t>
      </w:r>
      <w:r>
        <w:rPr>
          <w:rFonts w:ascii="GHEA Grapalat" w:hAnsi="GHEA Grapalat"/>
          <w:b/>
          <w:bCs/>
          <w:color w:val="000000"/>
        </w:rPr>
        <w:t>ԵՎ</w:t>
      </w:r>
      <w:r w:rsidRPr="00D41EE3">
        <w:rPr>
          <w:rFonts w:ascii="GHEA Grapalat" w:hAnsi="GHEA Grapalat"/>
          <w:b/>
          <w:bCs/>
          <w:color w:val="000000"/>
          <w:lang w:val="en-US"/>
        </w:rPr>
        <w:t xml:space="preserve"> </w:t>
      </w:r>
      <w:r>
        <w:rPr>
          <w:rFonts w:ascii="GHEA Grapalat" w:hAnsi="GHEA Grapalat"/>
          <w:b/>
          <w:bCs/>
          <w:color w:val="000000"/>
        </w:rPr>
        <w:t>ՀՀ</w:t>
      </w:r>
      <w:r w:rsidRPr="00D41EE3">
        <w:rPr>
          <w:rFonts w:ascii="GHEA Grapalat" w:hAnsi="GHEA Grapalat"/>
          <w:b/>
          <w:bCs/>
          <w:color w:val="000000"/>
          <w:lang w:val="en-US"/>
        </w:rPr>
        <w:t xml:space="preserve"> </w:t>
      </w:r>
      <w:r>
        <w:rPr>
          <w:rFonts w:ascii="GHEA Grapalat" w:hAnsi="GHEA Grapalat"/>
          <w:b/>
          <w:bCs/>
          <w:color w:val="000000"/>
        </w:rPr>
        <w:t>ՏԱՐԱԾՔԱՅԻՆ</w:t>
      </w:r>
      <w:r w:rsidRPr="00D41EE3">
        <w:rPr>
          <w:rFonts w:ascii="GHEA Grapalat" w:hAnsi="GHEA Grapalat"/>
          <w:b/>
          <w:bCs/>
          <w:color w:val="000000"/>
          <w:lang w:val="en-US"/>
        </w:rPr>
        <w:t xml:space="preserve"> </w:t>
      </w:r>
      <w:r>
        <w:rPr>
          <w:rFonts w:ascii="GHEA Grapalat" w:hAnsi="GHEA Grapalat"/>
          <w:b/>
          <w:bCs/>
          <w:color w:val="000000"/>
        </w:rPr>
        <w:t>ԿԱՌԱՎԱՐՄԱՆ</w:t>
      </w:r>
      <w:r w:rsidRPr="00D41EE3">
        <w:rPr>
          <w:rFonts w:ascii="GHEA Grapalat" w:hAnsi="GHEA Grapalat"/>
          <w:b/>
          <w:bCs/>
          <w:color w:val="000000"/>
          <w:lang w:val="en-US"/>
        </w:rPr>
        <w:t xml:space="preserve"> </w:t>
      </w:r>
      <w:r>
        <w:rPr>
          <w:rFonts w:ascii="GHEA Grapalat" w:hAnsi="GHEA Grapalat"/>
          <w:b/>
          <w:bCs/>
          <w:color w:val="000000"/>
        </w:rPr>
        <w:t>ԵՎ</w:t>
      </w:r>
      <w:r w:rsidRPr="00D41EE3">
        <w:rPr>
          <w:rFonts w:ascii="GHEA Grapalat" w:hAnsi="GHEA Grapalat"/>
          <w:b/>
          <w:bCs/>
          <w:color w:val="000000"/>
          <w:lang w:val="en-US"/>
        </w:rPr>
        <w:t xml:space="preserve"> </w:t>
      </w:r>
      <w:r>
        <w:rPr>
          <w:rFonts w:ascii="GHEA Grapalat" w:hAnsi="GHEA Grapalat"/>
          <w:b/>
          <w:bCs/>
          <w:color w:val="000000"/>
        </w:rPr>
        <w:t>ԵՆԹԱԿԱՌՈՒՑՎԱԾՔՆԵՐԻ</w:t>
      </w:r>
      <w:r w:rsidRPr="00D41EE3">
        <w:rPr>
          <w:rFonts w:ascii="GHEA Grapalat" w:hAnsi="GHEA Grapalat"/>
          <w:b/>
          <w:bCs/>
          <w:color w:val="000000"/>
          <w:lang w:val="en-US"/>
        </w:rPr>
        <w:t xml:space="preserve"> </w:t>
      </w:r>
      <w:r>
        <w:rPr>
          <w:rFonts w:ascii="GHEA Grapalat" w:hAnsi="GHEA Grapalat"/>
          <w:b/>
          <w:bCs/>
          <w:color w:val="000000"/>
        </w:rPr>
        <w:t>ՆԱԽԱՐԱՐՈՒԹՅԱՆԸ</w:t>
      </w:r>
      <w:r w:rsidRPr="00D41EE3">
        <w:rPr>
          <w:rFonts w:ascii="GHEA Grapalat" w:hAnsi="GHEA Grapalat"/>
          <w:b/>
          <w:bCs/>
          <w:color w:val="000000"/>
          <w:lang w:val="en-US"/>
        </w:rPr>
        <w:t xml:space="preserve"> </w:t>
      </w:r>
      <w:r>
        <w:rPr>
          <w:rFonts w:ascii="GHEA Grapalat" w:hAnsi="GHEA Grapalat"/>
          <w:b/>
          <w:bCs/>
          <w:color w:val="000000"/>
        </w:rPr>
        <w:t>ԳՈՒՄԱՐ</w:t>
      </w:r>
      <w:r w:rsidRPr="00D41EE3">
        <w:rPr>
          <w:rFonts w:ascii="GHEA Grapalat" w:hAnsi="GHEA Grapalat"/>
          <w:b/>
          <w:bCs/>
          <w:color w:val="000000"/>
          <w:lang w:val="en-US"/>
        </w:rPr>
        <w:t xml:space="preserve"> </w:t>
      </w:r>
      <w:r>
        <w:rPr>
          <w:rFonts w:ascii="GHEA Grapalat" w:hAnsi="GHEA Grapalat"/>
          <w:b/>
          <w:bCs/>
          <w:color w:val="000000"/>
        </w:rPr>
        <w:t>ՀԱՏԿԱՑՆԵԼՈՒ</w:t>
      </w:r>
      <w:r w:rsidRPr="00D41EE3">
        <w:rPr>
          <w:rFonts w:ascii="GHEA Grapalat" w:hAnsi="GHEA Grapalat"/>
          <w:b/>
          <w:bCs/>
          <w:color w:val="000000"/>
          <w:lang w:val="en-US"/>
        </w:rPr>
        <w:t xml:space="preserve"> </w:t>
      </w:r>
      <w:r>
        <w:rPr>
          <w:rFonts w:ascii="GHEA Grapalat" w:hAnsi="GHEA Grapalat"/>
          <w:b/>
          <w:bCs/>
          <w:color w:val="000000"/>
        </w:rPr>
        <w:t>ՄԱՍԻՆ</w:t>
      </w:r>
      <w:r w:rsidRPr="00D41EE3">
        <w:rPr>
          <w:rFonts w:ascii="GHEA Grapalat" w:hAnsi="GHEA Grapalat"/>
          <w:b/>
          <w:bCs/>
          <w:color w:val="000000"/>
          <w:lang w:val="en-US"/>
        </w:rPr>
        <w:t xml:space="preserve"> </w:t>
      </w:r>
      <w:r>
        <w:rPr>
          <w:rFonts w:ascii="GHEA Grapalat" w:hAnsi="GHEA Grapalat" w:cs="Sylfaen"/>
          <w:b/>
        </w:rPr>
        <w:t>ԿԱՌԱՎԱՐՈՒԹՅԱՆ</w:t>
      </w:r>
      <w:r w:rsidRPr="00D41EE3">
        <w:rPr>
          <w:rFonts w:ascii="GHEA Grapalat" w:hAnsi="GHEA Grapalat" w:cs="Sylfaen"/>
          <w:b/>
          <w:lang w:val="en-US"/>
        </w:rPr>
        <w:t xml:space="preserve"> </w:t>
      </w:r>
      <w:r>
        <w:rPr>
          <w:rFonts w:ascii="GHEA Grapalat" w:hAnsi="GHEA Grapalat" w:cs="Sylfaen"/>
          <w:b/>
        </w:rPr>
        <w:t>ՈՐՈՇՄԱՆ</w:t>
      </w:r>
      <w:r w:rsidRPr="00D41EE3">
        <w:rPr>
          <w:rFonts w:ascii="GHEA Grapalat" w:hAnsi="GHEA Grapalat" w:cs="Sylfaen"/>
          <w:b/>
          <w:lang w:val="en-US"/>
        </w:rPr>
        <w:t xml:space="preserve"> </w:t>
      </w:r>
      <w:r>
        <w:rPr>
          <w:rFonts w:ascii="GHEA Grapalat" w:hAnsi="GHEA Grapalat" w:cs="Sylfaen"/>
          <w:b/>
        </w:rPr>
        <w:t>ՆԱԽԱԳԾԻ</w:t>
      </w:r>
    </w:p>
    <w:p w14:paraId="7419E158" w14:textId="5BA01E3C" w:rsidR="00DC2E1A" w:rsidRPr="006C7D95" w:rsidRDefault="00DC2E1A" w:rsidP="00DC2E1A">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6C7D95">
        <w:rPr>
          <w:rFonts w:ascii="Calibri" w:eastAsia="Times New Roman" w:hAnsi="Calibri" w:cs="Calibri"/>
          <w:b/>
          <w:color w:val="000000"/>
          <w:sz w:val="24"/>
          <w:szCs w:val="24"/>
          <w:lang w:val="hy-AM"/>
        </w:rPr>
        <w:t>  </w:t>
      </w:r>
      <w:r w:rsidRPr="006C7D95">
        <w:rPr>
          <w:rFonts w:ascii="GHEA Grapalat" w:eastAsia="Times New Roman" w:hAnsi="GHEA Grapalat" w:cs="Times New Roman"/>
          <w:b/>
          <w:color w:val="000000"/>
          <w:sz w:val="24"/>
          <w:szCs w:val="24"/>
          <w:lang w:val="hy-AM"/>
        </w:rPr>
        <w:t xml:space="preserve"> </w:t>
      </w:r>
      <w:r w:rsidRPr="006C7D95">
        <w:rPr>
          <w:rFonts w:ascii="Calibri" w:eastAsia="Times New Roman" w:hAnsi="Calibri" w:cs="Calibri"/>
          <w:b/>
          <w:color w:val="000000"/>
          <w:sz w:val="24"/>
          <w:szCs w:val="24"/>
          <w:lang w:val="hy-AM"/>
        </w:rPr>
        <w:t> </w:t>
      </w:r>
    </w:p>
    <w:tbl>
      <w:tblPr>
        <w:tblW w:w="161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12"/>
        <w:gridCol w:w="6480"/>
      </w:tblGrid>
      <w:tr w:rsidR="003D4B29" w:rsidRPr="00DC6775" w14:paraId="1A191E89" w14:textId="77777777" w:rsidTr="00601948">
        <w:trPr>
          <w:tblCellSpacing w:w="0" w:type="dxa"/>
          <w:jc w:val="center"/>
        </w:trPr>
        <w:tc>
          <w:tcPr>
            <w:tcW w:w="9712" w:type="dxa"/>
            <w:tcBorders>
              <w:top w:val="outset" w:sz="6" w:space="0" w:color="auto"/>
              <w:left w:val="outset" w:sz="6" w:space="0" w:color="auto"/>
              <w:bottom w:val="outset" w:sz="6" w:space="0" w:color="auto"/>
              <w:right w:val="outset" w:sz="6" w:space="0" w:color="auto"/>
            </w:tcBorders>
            <w:shd w:val="clear" w:color="auto" w:fill="FFFFFF"/>
          </w:tcPr>
          <w:p w14:paraId="2DF83DAD" w14:textId="77777777" w:rsidR="003D4B29" w:rsidRPr="00950364" w:rsidRDefault="003D4B29" w:rsidP="00D32B0B">
            <w:pPr>
              <w:spacing w:line="240" w:lineRule="auto"/>
              <w:ind w:left="125" w:right="130" w:firstLine="125"/>
              <w:jc w:val="both"/>
              <w:rPr>
                <w:rFonts w:ascii="GHEA Grapalat" w:hAnsi="GHEA Grapalat"/>
                <w:color w:val="000000"/>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FFFFFF" w:themeFill="background1"/>
          </w:tcPr>
          <w:p w14:paraId="2762F336" w14:textId="77777777" w:rsidR="003D4B29" w:rsidRPr="009771BD" w:rsidRDefault="003D4B29" w:rsidP="00950364">
            <w:pPr>
              <w:spacing w:after="0" w:line="240" w:lineRule="auto"/>
              <w:ind w:left="121" w:right="126"/>
              <w:jc w:val="center"/>
              <w:rPr>
                <w:rFonts w:ascii="GHEA Grapalat" w:eastAsia="Times New Roman" w:hAnsi="GHEA Grapalat" w:cs="Sylfaen"/>
                <w:b/>
                <w:bCs/>
                <w:color w:val="000000"/>
                <w:lang w:val="hy-AM"/>
              </w:rPr>
            </w:pPr>
          </w:p>
        </w:tc>
      </w:tr>
      <w:tr w:rsidR="00370C85" w:rsidRPr="00C161C5" w14:paraId="0F385522" w14:textId="77777777" w:rsidTr="00601948">
        <w:trPr>
          <w:tblCellSpacing w:w="0" w:type="dxa"/>
          <w:jc w:val="center"/>
        </w:trPr>
        <w:tc>
          <w:tcPr>
            <w:tcW w:w="9712" w:type="dxa"/>
            <w:tcBorders>
              <w:top w:val="outset" w:sz="6" w:space="0" w:color="auto"/>
              <w:left w:val="outset" w:sz="6" w:space="0" w:color="auto"/>
              <w:right w:val="outset" w:sz="6" w:space="0" w:color="auto"/>
            </w:tcBorders>
            <w:shd w:val="clear" w:color="auto" w:fill="D0D0D0"/>
          </w:tcPr>
          <w:p w14:paraId="77A6AC54" w14:textId="4621A764" w:rsidR="00370C85" w:rsidRPr="0003779E" w:rsidRDefault="00370C85" w:rsidP="00370C85">
            <w:pPr>
              <w:spacing w:after="0"/>
              <w:ind w:left="261" w:right="268" w:firstLine="283"/>
              <w:jc w:val="both"/>
              <w:rPr>
                <w:rFonts w:ascii="GHEA Grapalat" w:hAnsi="GHEA Grapalat"/>
                <w:lang w:val="hy-AM"/>
              </w:rPr>
            </w:pPr>
            <w:r w:rsidRPr="00E54715">
              <w:rPr>
                <w:rFonts w:ascii="GHEA Grapalat" w:hAnsi="GHEA Grapalat"/>
                <w:sz w:val="24"/>
                <w:szCs w:val="24"/>
              </w:rPr>
              <w:t xml:space="preserve">1. ՀՀ </w:t>
            </w:r>
            <w:proofErr w:type="spellStart"/>
            <w:r w:rsidRPr="00E54715">
              <w:rPr>
                <w:rFonts w:ascii="GHEA Grapalat" w:hAnsi="GHEA Grapalat"/>
                <w:sz w:val="24"/>
                <w:szCs w:val="24"/>
              </w:rPr>
              <w:t>ֆինանսների</w:t>
            </w:r>
            <w:proofErr w:type="spellEnd"/>
            <w:r w:rsidRPr="00E54715">
              <w:rPr>
                <w:rFonts w:ascii="GHEA Grapalat" w:hAnsi="GHEA Grapalat"/>
                <w:sz w:val="24"/>
                <w:szCs w:val="24"/>
              </w:rPr>
              <w:t xml:space="preserve"> </w:t>
            </w:r>
            <w:proofErr w:type="spellStart"/>
            <w:r w:rsidRPr="00E54715">
              <w:rPr>
                <w:rFonts w:ascii="GHEA Grapalat" w:hAnsi="GHEA Grapalat"/>
                <w:sz w:val="24"/>
                <w:szCs w:val="24"/>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rPr>
              <w:t>ն</w:t>
            </w:r>
          </w:p>
        </w:tc>
        <w:tc>
          <w:tcPr>
            <w:tcW w:w="6480" w:type="dxa"/>
            <w:tcBorders>
              <w:top w:val="outset" w:sz="6" w:space="0" w:color="auto"/>
              <w:left w:val="outset" w:sz="6" w:space="0" w:color="auto"/>
              <w:bottom w:val="outset" w:sz="6" w:space="0" w:color="auto"/>
              <w:right w:val="outset" w:sz="6" w:space="0" w:color="auto"/>
            </w:tcBorders>
            <w:shd w:val="clear" w:color="auto" w:fill="D0D0D0"/>
          </w:tcPr>
          <w:p w14:paraId="502DFC63" w14:textId="1277C33B"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E3087A">
              <w:rPr>
                <w:rFonts w:ascii="GHEA Grapalat" w:hAnsi="GHEA Grapalat"/>
                <w:sz w:val="24"/>
                <w:szCs w:val="24"/>
                <w:lang w:val="hy-AM"/>
              </w:rPr>
              <w:t>27</w:t>
            </w:r>
            <w:r>
              <w:rPr>
                <w:rFonts w:ascii="GHEA Grapalat" w:hAnsi="GHEA Grapalat"/>
                <w:sz w:val="24"/>
                <w:szCs w:val="24"/>
              </w:rPr>
              <w:t>.</w:t>
            </w:r>
            <w:r w:rsidR="002E19B3">
              <w:rPr>
                <w:rFonts w:ascii="GHEA Grapalat" w:hAnsi="GHEA Grapalat"/>
                <w:sz w:val="24"/>
                <w:szCs w:val="24"/>
              </w:rPr>
              <w:t>11</w:t>
            </w:r>
            <w:r>
              <w:rPr>
                <w:rFonts w:ascii="GHEA Grapalat" w:hAnsi="GHEA Grapalat"/>
                <w:sz w:val="24"/>
                <w:szCs w:val="24"/>
              </w:rPr>
              <w:t>.2025</w:t>
            </w:r>
          </w:p>
        </w:tc>
      </w:tr>
      <w:tr w:rsidR="00370C85" w:rsidRPr="00C161C5" w14:paraId="7FB75076" w14:textId="77777777" w:rsidTr="00601948">
        <w:trPr>
          <w:tblCellSpacing w:w="0" w:type="dxa"/>
          <w:jc w:val="center"/>
        </w:trPr>
        <w:tc>
          <w:tcPr>
            <w:tcW w:w="9712" w:type="dxa"/>
            <w:tcBorders>
              <w:left w:val="outset" w:sz="6" w:space="0" w:color="auto"/>
              <w:right w:val="outset" w:sz="6" w:space="0" w:color="auto"/>
            </w:tcBorders>
            <w:shd w:val="clear" w:color="auto" w:fill="FFFFFF"/>
          </w:tcPr>
          <w:p w14:paraId="6028E974" w14:textId="77777777" w:rsidR="00370C85" w:rsidRPr="0003779E" w:rsidRDefault="00370C85" w:rsidP="00370C85">
            <w:pPr>
              <w:spacing w:after="0"/>
              <w:ind w:left="261" w:right="268" w:firstLine="283"/>
              <w:jc w:val="both"/>
              <w:rPr>
                <w:rFonts w:ascii="GHEA Grapalat" w:hAnsi="GHEA Grapalat"/>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90F297" w14:textId="01E70486"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01/9-1/</w:t>
            </w:r>
            <w:r w:rsidR="002E19B3">
              <w:rPr>
                <w:rFonts w:ascii="GHEA Grapalat" w:hAnsi="GHEA Grapalat"/>
                <w:sz w:val="24"/>
                <w:szCs w:val="24"/>
                <w:lang w:val="hy-AM"/>
              </w:rPr>
              <w:t>2</w:t>
            </w:r>
            <w:r w:rsidR="00E3087A">
              <w:rPr>
                <w:rFonts w:ascii="GHEA Grapalat" w:hAnsi="GHEA Grapalat"/>
                <w:sz w:val="24"/>
                <w:szCs w:val="24"/>
                <w:lang w:val="hy-AM"/>
              </w:rPr>
              <w:t>6914</w:t>
            </w:r>
            <w:r w:rsidRPr="00E063B7">
              <w:rPr>
                <w:rFonts w:ascii="GHEA Grapalat" w:hAnsi="GHEA Grapalat"/>
                <w:sz w:val="24"/>
                <w:szCs w:val="24"/>
                <w:lang w:val="hy-AM"/>
              </w:rPr>
              <w:t>-202</w:t>
            </w:r>
            <w:r>
              <w:rPr>
                <w:rFonts w:ascii="GHEA Grapalat" w:hAnsi="GHEA Grapalat"/>
                <w:sz w:val="24"/>
                <w:szCs w:val="24"/>
                <w:lang w:val="hy-AM"/>
              </w:rPr>
              <w:t>5</w:t>
            </w:r>
          </w:p>
        </w:tc>
      </w:tr>
      <w:tr w:rsidR="00370C85" w:rsidRPr="00DE767A" w14:paraId="407775A9" w14:textId="77777777" w:rsidTr="00601948">
        <w:trPr>
          <w:trHeight w:val="75"/>
          <w:tblCellSpacing w:w="0" w:type="dxa"/>
          <w:jc w:val="center"/>
        </w:trPr>
        <w:tc>
          <w:tcPr>
            <w:tcW w:w="9712" w:type="dxa"/>
            <w:tcBorders>
              <w:top w:val="outset" w:sz="6" w:space="0" w:color="auto"/>
              <w:left w:val="outset" w:sz="6" w:space="0" w:color="auto"/>
              <w:bottom w:val="outset" w:sz="6" w:space="0" w:color="auto"/>
              <w:right w:val="outset" w:sz="6" w:space="0" w:color="auto"/>
            </w:tcBorders>
            <w:shd w:val="clear" w:color="auto" w:fill="FFFFFF"/>
          </w:tcPr>
          <w:p w14:paraId="188F0C9B" w14:textId="77777777" w:rsidR="00E3087A" w:rsidRPr="00E3087A" w:rsidRDefault="00E3087A" w:rsidP="00601948">
            <w:pPr>
              <w:numPr>
                <w:ilvl w:val="0"/>
                <w:numId w:val="38"/>
              </w:numPr>
              <w:tabs>
                <w:tab w:val="left" w:pos="851"/>
                <w:tab w:val="left" w:pos="4032"/>
              </w:tabs>
              <w:suppressAutoHyphens/>
              <w:spacing w:after="0" w:line="360" w:lineRule="auto"/>
              <w:ind w:left="0" w:right="165" w:firstLine="567"/>
              <w:contextualSpacing/>
              <w:jc w:val="both"/>
              <w:rPr>
                <w:rFonts w:ascii="GHEA Grapalat" w:eastAsia="Calibri" w:hAnsi="GHEA Grapalat" w:cs="Times New Roman"/>
                <w:sz w:val="24"/>
                <w:szCs w:val="24"/>
                <w:lang w:val="hy-AM"/>
              </w:rPr>
            </w:pPr>
            <w:r w:rsidRPr="00E3087A">
              <w:rPr>
                <w:rFonts w:ascii="GHEA Grapalat" w:eastAsia="Calibri" w:hAnsi="GHEA Grapalat" w:cs="Times New Roman"/>
                <w:sz w:val="24"/>
                <w:szCs w:val="24"/>
                <w:lang w:val="hy-AM"/>
              </w:rPr>
              <w:t xml:space="preserve">ՀՀ Կոտայքի մարզի Ծաղկաձոր համայնքի Աղավնաձոր բնակավայրի կոյուղու կառուցման և Նոր Հաճըն համայնքի Նոր Հաճըն բնակավայրի ներհամայնքային փողոցների հիմնանորոգման աշխատանքների նախագծանախահաշվային փաստաթղթերի փորձագիտական եզրակացությամբ երաշխավորվում է նախահաշիվները ներկայացնել հաստատման, մինչդեռ աշխատանքների նախահաշիվները փորձաքննություն իրականացնողի կողմից հաստատված չեն: </w:t>
            </w:r>
          </w:p>
          <w:p w14:paraId="42E35E3D" w14:textId="77777777" w:rsidR="00E3087A" w:rsidRPr="00E3087A" w:rsidRDefault="00E3087A" w:rsidP="00601948">
            <w:pPr>
              <w:numPr>
                <w:ilvl w:val="0"/>
                <w:numId w:val="38"/>
              </w:numPr>
              <w:tabs>
                <w:tab w:val="left" w:pos="851"/>
                <w:tab w:val="left" w:pos="4032"/>
              </w:tabs>
              <w:suppressAutoHyphens/>
              <w:spacing w:after="0" w:line="360" w:lineRule="auto"/>
              <w:ind w:left="0" w:right="165" w:firstLine="567"/>
              <w:contextualSpacing/>
              <w:jc w:val="both"/>
              <w:rPr>
                <w:rFonts w:ascii="GHEA Grapalat" w:eastAsia="Calibri" w:hAnsi="GHEA Grapalat" w:cs="Times New Roman"/>
                <w:sz w:val="24"/>
                <w:szCs w:val="24"/>
                <w:lang w:val="hy-AM"/>
              </w:rPr>
            </w:pPr>
            <w:r w:rsidRPr="00E3087A">
              <w:rPr>
                <w:rFonts w:ascii="GHEA Grapalat" w:eastAsia="Calibri" w:hAnsi="GHEA Grapalat" w:cs="Times New Roman"/>
                <w:sz w:val="24"/>
                <w:szCs w:val="24"/>
                <w:lang w:val="hy-AM"/>
              </w:rPr>
              <w:t>ՀՀ Կոտայքի մարզի Նոր Արտամետ և Քարաշամբ բնակավայրերի ներհամայնքային փողոցների հիմնանորոգման աշխատանքների ՀՀ օրենսդրությամբ սահմանված կարգով հաստատված նախահաշիվները բացակայում են:</w:t>
            </w:r>
          </w:p>
          <w:p w14:paraId="27A33263" w14:textId="77777777" w:rsidR="00E3087A" w:rsidRPr="00E3087A" w:rsidRDefault="00E3087A" w:rsidP="00601948">
            <w:pPr>
              <w:numPr>
                <w:ilvl w:val="0"/>
                <w:numId w:val="38"/>
              </w:numPr>
              <w:tabs>
                <w:tab w:val="left" w:pos="851"/>
                <w:tab w:val="left" w:pos="4032"/>
              </w:tabs>
              <w:suppressAutoHyphens/>
              <w:spacing w:after="0" w:line="360" w:lineRule="auto"/>
              <w:ind w:left="0" w:right="165" w:firstLine="567"/>
              <w:contextualSpacing/>
              <w:jc w:val="both"/>
              <w:rPr>
                <w:rFonts w:ascii="GHEA Grapalat" w:eastAsia="Calibri" w:hAnsi="GHEA Grapalat" w:cs="Times New Roman"/>
                <w:sz w:val="24"/>
                <w:szCs w:val="24"/>
                <w:lang w:val="hy-AM"/>
              </w:rPr>
            </w:pPr>
            <w:r w:rsidRPr="00E3087A">
              <w:rPr>
                <w:rFonts w:ascii="GHEA Grapalat" w:eastAsia="Calibri" w:hAnsi="GHEA Grapalat" w:cs="Times New Roman"/>
                <w:sz w:val="24"/>
                <w:szCs w:val="24"/>
                <w:lang w:val="hy-AM"/>
              </w:rPr>
              <w:t>ՀՀ Կոտայքի մարզի Նաիրի համայնքի Պռոշյան բնակավայրի ասֆալտապատման աշխատանքների նախահաշվային փաստաթղթերի փորձագիտական դրական եզրակացությունը բացակայում է:</w:t>
            </w:r>
          </w:p>
          <w:p w14:paraId="3AD0CCD8" w14:textId="77777777" w:rsidR="00E3087A" w:rsidRPr="00E3087A" w:rsidRDefault="00E3087A" w:rsidP="00601948">
            <w:pPr>
              <w:numPr>
                <w:ilvl w:val="0"/>
                <w:numId w:val="38"/>
              </w:numPr>
              <w:tabs>
                <w:tab w:val="left" w:pos="851"/>
                <w:tab w:val="left" w:pos="4032"/>
              </w:tabs>
              <w:suppressAutoHyphens/>
              <w:spacing w:after="0" w:line="360" w:lineRule="auto"/>
              <w:ind w:left="0" w:right="165" w:firstLine="567"/>
              <w:contextualSpacing/>
              <w:jc w:val="both"/>
              <w:rPr>
                <w:rFonts w:ascii="GHEA Grapalat" w:eastAsia="Calibri" w:hAnsi="GHEA Grapalat" w:cs="Times New Roman"/>
                <w:sz w:val="24"/>
                <w:szCs w:val="24"/>
                <w:lang w:val="hy-AM"/>
              </w:rPr>
            </w:pPr>
            <w:r w:rsidRPr="00E3087A">
              <w:rPr>
                <w:rFonts w:ascii="GHEA Grapalat" w:eastAsia="Calibri" w:hAnsi="GHEA Grapalat" w:cs="Times New Roman"/>
                <w:sz w:val="24"/>
                <w:szCs w:val="24"/>
                <w:lang w:val="hy-AM"/>
              </w:rPr>
              <w:t xml:space="preserve">ՀՀ Կոտայքի մարզի Ակունք համայնքի Կոտայք բնակավայրի ջրամատակարարման համակարգի բարելավման աշխատանքների ՀՀ օրենսդրությամբ սահմանված կարգով հաստատված նախահաշիվը, ինչպես նաև </w:t>
            </w:r>
            <w:r w:rsidRPr="00E3087A">
              <w:rPr>
                <w:rFonts w:ascii="GHEA Grapalat" w:eastAsia="Calibri" w:hAnsi="GHEA Grapalat" w:cs="Times New Roman"/>
                <w:sz w:val="24"/>
                <w:szCs w:val="24"/>
                <w:lang w:val="hy-AM"/>
              </w:rPr>
              <w:lastRenderedPageBreak/>
              <w:t>Ակունք համայնքի Կոտայք բնակավայրի ջրամատակարարման համակարգի բարելավման և Զառ բնակավայրի ջրատարի վերակառուցման աշխատանքների նախագծանախահաշվային փաստաթղթերի փորձաքննության եզրակացությունների տրամադրման պայմանագրերը բացակայում են, որոնց գումարները նախատեսված են ծրագրերի ֆինանսական հաշվարկներում, որից հաշվարկվում է պետության կողմից տրամադրվող սուբվենցիայի չափաբաժինը:</w:t>
            </w:r>
          </w:p>
          <w:p w14:paraId="774F3BE1" w14:textId="77777777" w:rsidR="00E3087A" w:rsidRPr="00E3087A" w:rsidRDefault="00E3087A" w:rsidP="00E3087A">
            <w:pPr>
              <w:tabs>
                <w:tab w:val="left" w:pos="4032"/>
              </w:tabs>
              <w:suppressAutoHyphens/>
              <w:spacing w:after="0" w:line="360" w:lineRule="auto"/>
              <w:ind w:firstLine="567"/>
              <w:jc w:val="both"/>
              <w:rPr>
                <w:rFonts w:ascii="GHEA Grapalat" w:eastAsia="Calibri" w:hAnsi="GHEA Grapalat" w:cs="Calibri"/>
                <w:color w:val="00000A"/>
                <w:sz w:val="24"/>
                <w:szCs w:val="24"/>
                <w:lang w:val="hy-AM"/>
              </w:rPr>
            </w:pPr>
            <w:r w:rsidRPr="00E3087A">
              <w:rPr>
                <w:rFonts w:ascii="GHEA Grapalat" w:eastAsia="Calibri" w:hAnsi="GHEA Grapalat" w:cs="Calibri"/>
                <w:color w:val="00000A"/>
                <w:sz w:val="24"/>
                <w:szCs w:val="24"/>
                <w:lang w:val="hy-AM"/>
              </w:rPr>
              <w:t>Վերոնշյալից ելնելով անհրաժեշտ է նախագծին կցել համապատասխան պայմանագրերը, կամ աշխատանքները հանել ծրագրի ֆինանսական հաշվարկից:</w:t>
            </w:r>
          </w:p>
          <w:p w14:paraId="35B91688" w14:textId="77777777" w:rsidR="00E3087A" w:rsidRPr="00E3087A" w:rsidRDefault="00E3087A" w:rsidP="00E3087A">
            <w:pPr>
              <w:numPr>
                <w:ilvl w:val="0"/>
                <w:numId w:val="38"/>
              </w:numPr>
              <w:tabs>
                <w:tab w:val="left" w:pos="851"/>
                <w:tab w:val="left" w:pos="4032"/>
              </w:tabs>
              <w:suppressAutoHyphens/>
              <w:spacing w:after="0" w:line="360" w:lineRule="auto"/>
              <w:ind w:left="0" w:firstLine="567"/>
              <w:contextualSpacing/>
              <w:jc w:val="both"/>
              <w:rPr>
                <w:rFonts w:ascii="GHEA Grapalat" w:eastAsia="Calibri" w:hAnsi="GHEA Grapalat" w:cs="Times New Roman"/>
                <w:sz w:val="24"/>
                <w:szCs w:val="24"/>
                <w:lang w:val="hy-AM"/>
              </w:rPr>
            </w:pPr>
            <w:r w:rsidRPr="00E3087A">
              <w:rPr>
                <w:rFonts w:ascii="GHEA Grapalat" w:eastAsia="Calibri" w:hAnsi="GHEA Grapalat" w:cs="Times New Roman"/>
                <w:sz w:val="24"/>
                <w:szCs w:val="24"/>
                <w:lang w:val="hy-AM"/>
              </w:rPr>
              <w:t>ՀՀ Կոտայքի մարզի Ակունք համայնքի Կապուտան բնակավայրի 15-րդ փողոցի, 3-րդ փողոցի 3-րդ փակուղու վարդագույն տուֆով սալապատման աշխատանքների նախահաշվային փաստաթղթերը և փորձագիտական դրական եզրակացությունները բացակայում են:</w:t>
            </w:r>
          </w:p>
          <w:p w14:paraId="18A2398C" w14:textId="77777777" w:rsidR="00E3087A" w:rsidRPr="00E3087A" w:rsidRDefault="00E3087A" w:rsidP="00E3087A">
            <w:pPr>
              <w:numPr>
                <w:ilvl w:val="0"/>
                <w:numId w:val="38"/>
              </w:numPr>
              <w:tabs>
                <w:tab w:val="left" w:pos="851"/>
                <w:tab w:val="left" w:pos="4032"/>
              </w:tabs>
              <w:suppressAutoHyphens/>
              <w:spacing w:after="0" w:line="360" w:lineRule="auto"/>
              <w:ind w:left="0" w:firstLine="567"/>
              <w:contextualSpacing/>
              <w:jc w:val="both"/>
              <w:rPr>
                <w:rFonts w:ascii="GHEA Grapalat" w:eastAsia="Calibri" w:hAnsi="GHEA Grapalat" w:cs="Times New Roman"/>
                <w:sz w:val="24"/>
                <w:szCs w:val="24"/>
                <w:lang w:val="hy-AM"/>
              </w:rPr>
            </w:pPr>
            <w:r w:rsidRPr="00E3087A">
              <w:rPr>
                <w:rFonts w:ascii="GHEA Grapalat" w:eastAsia="Calibri" w:hAnsi="GHEA Grapalat" w:cs="Times New Roman"/>
                <w:sz w:val="24"/>
                <w:szCs w:val="24"/>
                <w:lang w:val="hy-AM"/>
              </w:rPr>
              <w:t xml:space="preserve">ՀՀ Արմավիրի մարզի Արմավիր համայնքի Արմավիր քաղաքի թիվ 2 մանկապարտեզ ՀՈԱԿ-ի հիմնանորոգման լրացուցիչ աշխատանքների՝ </w:t>
            </w:r>
            <w:r w:rsidRPr="00E3087A">
              <w:rPr>
                <w:rFonts w:ascii="GHEA Grapalat" w:eastAsia="Calibri" w:hAnsi="GHEA Grapalat" w:cs="Arial"/>
                <w:sz w:val="24"/>
                <w:szCs w:val="24"/>
                <w:lang w:val="hy-AM"/>
              </w:rPr>
              <w:t>տարածքի արտաքին բարեկարգման աշխատանքների համար ՀՀ պետական բյուջեից տրամադրվող սուբվենցիայի չափաբաժինը նախատեսվել է ՀՀ կառավարության 16.11.2006թ. «Հայաստանի Հանրապետության պետական բյուջեից համայնքներին սուբվենցիաների տրամադրման կարգը հաստատելու մասին» N 1708-Ն որոշման N 1 հավելվածով հաստատված կարգի (այսուհետ՝ Կարգ) համաձայն «Նախադպրոցական հաստատությունների կառուցում, վերակառուցում/նորոգում» ծրագրի համար սահմանված ՀՀ պետական բյուջեից տրամադրվող սուբվենցիայի չափաբաժնի չափով:</w:t>
            </w:r>
          </w:p>
          <w:p w14:paraId="2286770B" w14:textId="77777777" w:rsidR="00E3087A" w:rsidRPr="00E3087A" w:rsidRDefault="00E3087A" w:rsidP="00E3087A">
            <w:pPr>
              <w:tabs>
                <w:tab w:val="left" w:pos="709"/>
                <w:tab w:val="left" w:pos="1134"/>
              </w:tabs>
              <w:suppressAutoHyphens/>
              <w:spacing w:after="0" w:line="360" w:lineRule="auto"/>
              <w:ind w:firstLine="567"/>
              <w:jc w:val="both"/>
              <w:rPr>
                <w:rFonts w:ascii="GHEA Grapalat" w:eastAsia="Calibri" w:hAnsi="GHEA Grapalat" w:cs="Arial"/>
                <w:color w:val="00000A"/>
                <w:sz w:val="24"/>
                <w:szCs w:val="24"/>
                <w:lang w:val="hy-AM"/>
              </w:rPr>
            </w:pPr>
            <w:r w:rsidRPr="00E3087A">
              <w:rPr>
                <w:rFonts w:ascii="GHEA Grapalat" w:eastAsia="Calibri" w:hAnsi="GHEA Grapalat" w:cs="Arial"/>
                <w:color w:val="00000A"/>
                <w:sz w:val="24"/>
                <w:szCs w:val="24"/>
                <w:lang w:val="hy-AM"/>
              </w:rPr>
              <w:t xml:space="preserve">Նշված </w:t>
            </w:r>
            <w:r w:rsidRPr="00E3087A">
              <w:rPr>
                <w:rFonts w:ascii="GHEA Grapalat" w:eastAsia="Calibri" w:hAnsi="GHEA Grapalat" w:cs="Arial"/>
                <w:b/>
                <w:color w:val="00000A"/>
                <w:sz w:val="24"/>
                <w:szCs w:val="24"/>
                <w:lang w:val="hy-AM"/>
              </w:rPr>
              <w:t>բարեկարգման աշխատանքները</w:t>
            </w:r>
            <w:r w:rsidRPr="00E3087A">
              <w:rPr>
                <w:rFonts w:ascii="GHEA Grapalat" w:eastAsia="Calibri" w:hAnsi="GHEA Grapalat" w:cs="Arial"/>
                <w:color w:val="00000A"/>
                <w:sz w:val="24"/>
                <w:szCs w:val="24"/>
                <w:lang w:val="hy-AM"/>
              </w:rPr>
              <w:t xml:space="preserve"> չեն նախագծվել/ընդգրկվել վերը նշված մանկապարտեզի հիմնանորոգման աշխատանքների նախագծում, այլ դիտարկվել են </w:t>
            </w:r>
            <w:r w:rsidRPr="00E3087A">
              <w:rPr>
                <w:rFonts w:ascii="GHEA Grapalat" w:eastAsia="Calibri" w:hAnsi="GHEA Grapalat" w:cs="Arial"/>
                <w:color w:val="00000A"/>
                <w:sz w:val="24"/>
                <w:szCs w:val="24"/>
                <w:lang w:val="hy-AM"/>
              </w:rPr>
              <w:lastRenderedPageBreak/>
              <w:t>որպես առանձին ծրագիր՝ նախահաշվային փաստաթղթերը ձեռք են բերվել առանձին ընթացակարգով, ինչը ՀՀ կառավարության 19.03.2015թ. N  596-Ն որոշման N 4 հավելվածի N 1 ցանկի «III. Բարեկարգման աշխատանքները» գլխի համաձայն դիտարկվում է որպես ցածր ռիսկայնության աստիճանի (I կատեգորիայի) դասակարգում ունեցող օբյեկտ (շինարարական աշխատանք):</w:t>
            </w:r>
          </w:p>
          <w:p w14:paraId="1B91A9E7" w14:textId="77777777" w:rsidR="00E3087A" w:rsidRPr="00E3087A" w:rsidRDefault="00E3087A" w:rsidP="00E3087A">
            <w:pPr>
              <w:tabs>
                <w:tab w:val="left" w:pos="709"/>
                <w:tab w:val="left" w:pos="1134"/>
              </w:tabs>
              <w:suppressAutoHyphens/>
              <w:spacing w:after="0" w:line="360" w:lineRule="auto"/>
              <w:ind w:firstLine="567"/>
              <w:jc w:val="both"/>
              <w:rPr>
                <w:rFonts w:ascii="GHEA Grapalat" w:eastAsia="Calibri" w:hAnsi="GHEA Grapalat" w:cs="Arial"/>
                <w:color w:val="00000A"/>
                <w:sz w:val="24"/>
                <w:szCs w:val="24"/>
                <w:lang w:val="hy-AM"/>
              </w:rPr>
            </w:pPr>
            <w:r w:rsidRPr="00E3087A">
              <w:rPr>
                <w:rFonts w:ascii="GHEA Grapalat" w:eastAsia="Calibri" w:hAnsi="GHEA Grapalat" w:cs="Arial"/>
                <w:color w:val="00000A"/>
                <w:sz w:val="24"/>
                <w:szCs w:val="24"/>
                <w:lang w:val="hy-AM"/>
              </w:rPr>
              <w:t xml:space="preserve">Հաշվի առնելով, որ Կարգի համաձայն համայնքների տնտեսական և սոցիալական ենթակառուցվածքների սուբվենցիոն ծրագրերում ընդգրկվում են կապիտալ բնույթի աշխատանքները, հետևաբար առաջարկում ենք նախագծից հանել </w:t>
            </w:r>
            <w:r w:rsidRPr="00E3087A">
              <w:rPr>
                <w:rFonts w:ascii="GHEA Grapalat" w:eastAsia="Calibri" w:hAnsi="GHEA Grapalat" w:cs="Arial"/>
                <w:b/>
                <w:color w:val="00000A"/>
                <w:sz w:val="24"/>
                <w:szCs w:val="24"/>
                <w:lang w:val="hy-AM"/>
              </w:rPr>
              <w:t>մանկապարտեզի շենքի հիմնանորոգման լրացուցիչ աշխատանքների՝ տարածքի բարեկարգման աշխատանքները</w:t>
            </w:r>
            <w:r w:rsidRPr="00E3087A">
              <w:rPr>
                <w:rFonts w:ascii="GHEA Grapalat" w:eastAsia="Calibri" w:hAnsi="GHEA Grapalat" w:cs="Arial"/>
                <w:color w:val="00000A"/>
                <w:sz w:val="24"/>
                <w:szCs w:val="24"/>
                <w:lang w:val="hy-AM"/>
              </w:rPr>
              <w:t>, որը չի կարող հանդիսանալ նախագծի կարգավորման առարկա:</w:t>
            </w:r>
          </w:p>
          <w:p w14:paraId="3E2FD2A4" w14:textId="77777777" w:rsidR="00E3087A" w:rsidRPr="00E3087A" w:rsidRDefault="00E3087A" w:rsidP="00E3087A">
            <w:pPr>
              <w:numPr>
                <w:ilvl w:val="0"/>
                <w:numId w:val="38"/>
              </w:numPr>
              <w:tabs>
                <w:tab w:val="left" w:pos="851"/>
                <w:tab w:val="left" w:pos="4032"/>
              </w:tabs>
              <w:suppressAutoHyphens/>
              <w:spacing w:after="0" w:line="360" w:lineRule="auto"/>
              <w:ind w:left="0" w:firstLine="567"/>
              <w:contextualSpacing/>
              <w:jc w:val="both"/>
              <w:rPr>
                <w:rFonts w:ascii="GHEA Grapalat" w:eastAsia="Calibri" w:hAnsi="GHEA Grapalat" w:cs="Calibri"/>
                <w:sz w:val="24"/>
                <w:szCs w:val="24"/>
                <w:lang w:val="hy-AM"/>
              </w:rPr>
            </w:pPr>
            <w:r w:rsidRPr="00E3087A">
              <w:rPr>
                <w:rFonts w:ascii="GHEA Grapalat" w:eastAsia="Calibri" w:hAnsi="GHEA Grapalat" w:cs="Times New Roman"/>
                <w:sz w:val="24"/>
                <w:szCs w:val="24"/>
                <w:lang w:val="hy-AM"/>
              </w:rPr>
              <w:t>ՀՀ Լոռու մարզի Տաշիր համայնքի Նովոսելցովո (արտաքին և ներքին) և Մեղվահովիտ բնակավայրերի գազաֆիկացման աշխատանքների նախահաշվային փաստաթղթերի փորձագիտական դրական եզրակացությունները բացակայում են:</w:t>
            </w:r>
          </w:p>
          <w:p w14:paraId="70404B52" w14:textId="5FADE257" w:rsidR="00C07373" w:rsidRPr="006C1819" w:rsidRDefault="00E3087A" w:rsidP="00601948">
            <w:pPr>
              <w:tabs>
                <w:tab w:val="left" w:pos="709"/>
              </w:tabs>
              <w:spacing w:after="0" w:line="360" w:lineRule="auto"/>
              <w:ind w:firstLine="567"/>
              <w:contextualSpacing/>
              <w:jc w:val="both"/>
              <w:rPr>
                <w:rFonts w:ascii="GHEA Grapalat" w:hAnsi="GHEA Grapalat"/>
                <w:lang w:val="hy-AM"/>
              </w:rPr>
            </w:pPr>
            <w:r w:rsidRPr="00E3087A">
              <w:rPr>
                <w:rFonts w:ascii="GHEA Grapalat" w:eastAsia="Calibri" w:hAnsi="GHEA Grapalat" w:cs="Times New Roman"/>
                <w:sz w:val="24"/>
                <w:szCs w:val="24"/>
                <w:lang w:val="hy-AM"/>
              </w:rPr>
              <w:t>Միաժամանակ Հաշվի առնելով կառավարության պահուստային ֆոնդում առկա սահմանափակ միջոցները, ինչպես նաև 2025թ. պետական բյուջեի կատարման ընթացքը և մինչ տարեվերջ եկամուտների հավաքագրման սպասվող մակարդակը, առաջարկում ենք ՀՀ կառավարության 27.12.2024թ. N 2060-Ն որոշման 28.1 կետի համաձայն` նախագծով պահանջվող գումարի չափով «1139-11003. Հարկաբյուջետային ռիսկերի կառավարման պահուստ» միջոցառումից հատկացումներ կատարել «1139-11001. ՀՀ կառավարության պահուստային ֆոնդ» միջոցառմանը՝ համալրելով այն,</w:t>
            </w:r>
            <w:r w:rsidRPr="00E3087A">
              <w:rPr>
                <w:rFonts w:ascii="Calibri" w:eastAsia="Calibri" w:hAnsi="Calibri" w:cs="Times New Roman"/>
                <w:sz w:val="24"/>
                <w:szCs w:val="24"/>
                <w:lang w:val="hy-AM"/>
              </w:rPr>
              <w:t> </w:t>
            </w:r>
            <w:r w:rsidRPr="00E3087A">
              <w:rPr>
                <w:rFonts w:ascii="GHEA Grapalat" w:eastAsia="Calibri" w:hAnsi="GHEA Grapalat" w:cs="Times New Roman"/>
                <w:sz w:val="24"/>
                <w:szCs w:val="24"/>
                <w:lang w:val="hy-AM"/>
              </w:rPr>
              <w:t xml:space="preserve"> որից հետո նույն գումարը հատկացնել «1139-11001. ՀՀ կառավարության պահուստային ֆոնդ» միջոցառումից։</w:t>
            </w:r>
          </w:p>
        </w:tc>
        <w:tc>
          <w:tcPr>
            <w:tcW w:w="6480" w:type="dxa"/>
            <w:tcBorders>
              <w:top w:val="outset" w:sz="6" w:space="0" w:color="auto"/>
              <w:left w:val="outset" w:sz="6" w:space="0" w:color="auto"/>
              <w:bottom w:val="outset" w:sz="6" w:space="0" w:color="auto"/>
              <w:right w:val="outset" w:sz="6" w:space="0" w:color="auto"/>
            </w:tcBorders>
            <w:shd w:val="clear" w:color="auto" w:fill="FFFFFF" w:themeFill="background1"/>
          </w:tcPr>
          <w:p w14:paraId="46CCE5BB" w14:textId="49AA344F" w:rsidR="0024266F" w:rsidRPr="00B544AA" w:rsidRDefault="0072634F" w:rsidP="00940663">
            <w:pPr>
              <w:spacing w:after="0"/>
              <w:ind w:left="150" w:right="126"/>
              <w:jc w:val="both"/>
              <w:rPr>
                <w:rFonts w:ascii="GHEA Grapalat" w:eastAsia="Calibri" w:hAnsi="GHEA Grapalat" w:cs="Times New Roman"/>
                <w:sz w:val="24"/>
                <w:szCs w:val="24"/>
                <w:lang w:val="hy-AM"/>
              </w:rPr>
            </w:pPr>
            <w:r w:rsidRPr="00B544AA">
              <w:rPr>
                <w:rFonts w:ascii="GHEA Grapalat" w:eastAsia="Calibri" w:hAnsi="GHEA Grapalat" w:cs="Times New Roman"/>
                <w:sz w:val="24"/>
                <w:szCs w:val="24"/>
                <w:lang w:val="hy-AM"/>
              </w:rPr>
              <w:lastRenderedPageBreak/>
              <w:t>Չի ը</w:t>
            </w:r>
            <w:r w:rsidR="007A174B" w:rsidRPr="00B544AA">
              <w:rPr>
                <w:rFonts w:ascii="GHEA Grapalat" w:eastAsia="Calibri" w:hAnsi="GHEA Grapalat" w:cs="Times New Roman"/>
                <w:sz w:val="24"/>
                <w:szCs w:val="24"/>
                <w:lang w:val="hy-AM"/>
              </w:rPr>
              <w:t>նդունվել։</w:t>
            </w:r>
            <w:r w:rsidRPr="00B544AA">
              <w:rPr>
                <w:rFonts w:ascii="GHEA Grapalat" w:eastAsia="Calibri" w:hAnsi="GHEA Grapalat" w:cs="Times New Roman"/>
                <w:sz w:val="24"/>
                <w:szCs w:val="24"/>
                <w:lang w:val="hy-AM"/>
              </w:rPr>
              <w:t xml:space="preserve"> </w:t>
            </w:r>
            <w:r w:rsidR="007A174B" w:rsidRPr="00B544AA">
              <w:rPr>
                <w:rFonts w:ascii="GHEA Grapalat" w:eastAsia="Calibri" w:hAnsi="GHEA Grapalat" w:cs="Times New Roman"/>
                <w:sz w:val="24"/>
                <w:szCs w:val="24"/>
                <w:lang w:val="hy-AM"/>
              </w:rPr>
              <w:t>Նախա</w:t>
            </w:r>
            <w:r w:rsidRPr="00B544AA">
              <w:rPr>
                <w:rFonts w:ascii="GHEA Grapalat" w:eastAsia="Calibri" w:hAnsi="GHEA Grapalat" w:cs="Times New Roman"/>
                <w:sz w:val="24"/>
                <w:szCs w:val="24"/>
                <w:lang w:val="hy-AM"/>
              </w:rPr>
              <w:t>գծանախահա</w:t>
            </w:r>
            <w:r w:rsidR="007A174B" w:rsidRPr="00B544AA">
              <w:rPr>
                <w:rFonts w:ascii="GHEA Grapalat" w:eastAsia="Calibri" w:hAnsi="GHEA Grapalat" w:cs="Times New Roman"/>
                <w:sz w:val="24"/>
                <w:szCs w:val="24"/>
                <w:lang w:val="hy-AM"/>
              </w:rPr>
              <w:t>շվ</w:t>
            </w:r>
            <w:r w:rsidRPr="00B544AA">
              <w:rPr>
                <w:rFonts w:ascii="GHEA Grapalat" w:eastAsia="Calibri" w:hAnsi="GHEA Grapalat" w:cs="Times New Roman"/>
                <w:sz w:val="24"/>
                <w:szCs w:val="24"/>
                <w:lang w:val="hy-AM"/>
              </w:rPr>
              <w:t>ային փաստաթղթերի թերթերը փորձաքննության կողմից հաստատվում են էլեկտրոնային ստորագրությամբ՝ փորձաքննության եզրակացությունը urban.e-gov.am թվային հարթակ մուտքագրելուց՝ շինարարության թույլտվության փուլում</w:t>
            </w:r>
            <w:r w:rsidR="007A174B" w:rsidRPr="00B544AA">
              <w:rPr>
                <w:rFonts w:ascii="GHEA Grapalat" w:eastAsia="Calibri" w:hAnsi="GHEA Grapalat" w:cs="Times New Roman"/>
                <w:sz w:val="24"/>
                <w:szCs w:val="24"/>
                <w:lang w:val="hy-AM"/>
              </w:rPr>
              <w:t>։</w:t>
            </w:r>
          </w:p>
          <w:p w14:paraId="1745210C" w14:textId="77777777" w:rsidR="00B544AA" w:rsidRDefault="00B544AA" w:rsidP="00940663">
            <w:pPr>
              <w:spacing w:after="0"/>
              <w:ind w:left="150" w:right="126"/>
              <w:jc w:val="both"/>
              <w:rPr>
                <w:rFonts w:ascii="GHEA Grapalat" w:eastAsia="MS Mincho" w:hAnsi="GHEA Grapalat" w:cs="Arial"/>
                <w:sz w:val="24"/>
                <w:szCs w:val="24"/>
                <w:lang w:val="hy-AM" w:eastAsia="ru-RU"/>
              </w:rPr>
            </w:pPr>
          </w:p>
          <w:p w14:paraId="05535F62" w14:textId="77777777" w:rsidR="00B544AA" w:rsidRDefault="00B544AA" w:rsidP="00940663">
            <w:pPr>
              <w:spacing w:after="0"/>
              <w:ind w:left="150" w:right="126"/>
              <w:jc w:val="both"/>
              <w:rPr>
                <w:rFonts w:ascii="GHEA Grapalat" w:eastAsia="MS Mincho" w:hAnsi="GHEA Grapalat" w:cs="Arial"/>
                <w:sz w:val="24"/>
                <w:szCs w:val="24"/>
                <w:lang w:val="hy-AM" w:eastAsia="ru-RU"/>
              </w:rPr>
            </w:pPr>
          </w:p>
          <w:p w14:paraId="42D7590A" w14:textId="52118620" w:rsidR="0024266F" w:rsidRPr="00B544AA" w:rsidRDefault="004D386F" w:rsidP="00940663">
            <w:pPr>
              <w:spacing w:after="0"/>
              <w:ind w:left="150" w:right="126"/>
              <w:jc w:val="both"/>
              <w:rPr>
                <w:rFonts w:ascii="GHEA Grapalat" w:eastAsia="Calibri" w:hAnsi="GHEA Grapalat" w:cs="Times New Roman"/>
                <w:sz w:val="24"/>
                <w:szCs w:val="24"/>
                <w:lang w:val="hy-AM"/>
              </w:rPr>
            </w:pPr>
            <w:r w:rsidRPr="00B544AA">
              <w:rPr>
                <w:rFonts w:ascii="GHEA Grapalat" w:eastAsia="Calibri" w:hAnsi="GHEA Grapalat" w:cs="Times New Roman"/>
                <w:sz w:val="24"/>
                <w:szCs w:val="24"/>
                <w:lang w:val="hy-AM"/>
              </w:rPr>
              <w:t>Ընդունվել է։ Փաթեթում հաստատված նախահաշիվները համալրվել են։</w:t>
            </w:r>
          </w:p>
          <w:p w14:paraId="6ECE0FB4" w14:textId="77777777" w:rsidR="0024266F" w:rsidRPr="00B544AA" w:rsidRDefault="0024266F" w:rsidP="00940663">
            <w:pPr>
              <w:spacing w:after="0"/>
              <w:ind w:left="150" w:right="126"/>
              <w:jc w:val="both"/>
              <w:rPr>
                <w:rFonts w:ascii="GHEA Grapalat" w:eastAsia="Calibri" w:hAnsi="GHEA Grapalat" w:cs="Times New Roman"/>
                <w:sz w:val="24"/>
                <w:szCs w:val="24"/>
                <w:lang w:val="hy-AM"/>
              </w:rPr>
            </w:pPr>
          </w:p>
          <w:p w14:paraId="1F64B4ED" w14:textId="77777777" w:rsidR="00B544AA" w:rsidRDefault="00B544AA" w:rsidP="00940663">
            <w:pPr>
              <w:spacing w:after="0"/>
              <w:ind w:left="150" w:right="126"/>
              <w:jc w:val="both"/>
              <w:rPr>
                <w:rFonts w:ascii="GHEA Grapalat" w:eastAsia="MS Mincho" w:hAnsi="GHEA Grapalat" w:cs="Arial"/>
                <w:sz w:val="24"/>
                <w:szCs w:val="24"/>
                <w:lang w:val="hy-AM" w:eastAsia="ru-RU"/>
              </w:rPr>
            </w:pPr>
          </w:p>
          <w:p w14:paraId="32A46DD9" w14:textId="57990F8D" w:rsidR="00940663" w:rsidRPr="00B544AA" w:rsidRDefault="00DE767A" w:rsidP="00940663">
            <w:pPr>
              <w:spacing w:after="0"/>
              <w:ind w:left="150" w:right="126"/>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Ը</w:t>
            </w:r>
            <w:r w:rsidR="00940663" w:rsidRPr="00B544AA">
              <w:rPr>
                <w:rFonts w:ascii="GHEA Grapalat" w:eastAsia="Calibri" w:hAnsi="GHEA Grapalat" w:cs="Times New Roman"/>
                <w:sz w:val="24"/>
                <w:szCs w:val="24"/>
                <w:lang w:val="hy-AM"/>
              </w:rPr>
              <w:t>նդունվել</w:t>
            </w:r>
            <w:r>
              <w:rPr>
                <w:rFonts w:ascii="GHEA Grapalat" w:eastAsia="Calibri" w:hAnsi="GHEA Grapalat" w:cs="Times New Roman"/>
                <w:sz w:val="24"/>
                <w:szCs w:val="24"/>
                <w:lang w:val="hy-AM"/>
              </w:rPr>
              <w:t xml:space="preserve"> է</w:t>
            </w:r>
            <w:r w:rsidR="00940663" w:rsidRPr="00B544AA">
              <w:rPr>
                <w:rFonts w:ascii="GHEA Grapalat" w:eastAsia="Calibri" w:hAnsi="GHEA Grapalat" w:cs="Times New Roman"/>
                <w:sz w:val="24"/>
                <w:szCs w:val="24"/>
                <w:lang w:val="hy-AM"/>
              </w:rPr>
              <w:t xml:space="preserve"> ։ Նշված փաստաթուղթը փաթեթում </w:t>
            </w:r>
            <w:r>
              <w:rPr>
                <w:rFonts w:ascii="GHEA Grapalat" w:eastAsia="Calibri" w:hAnsi="GHEA Grapalat" w:cs="Times New Roman"/>
                <w:sz w:val="24"/>
                <w:szCs w:val="24"/>
                <w:lang w:val="hy-AM"/>
              </w:rPr>
              <w:t xml:space="preserve">համալրվել </w:t>
            </w:r>
            <w:r w:rsidR="00940663" w:rsidRPr="00B544AA">
              <w:rPr>
                <w:rFonts w:ascii="GHEA Grapalat" w:eastAsia="Calibri" w:hAnsi="GHEA Grapalat" w:cs="Times New Roman"/>
                <w:sz w:val="24"/>
                <w:szCs w:val="24"/>
                <w:lang w:val="hy-AM"/>
              </w:rPr>
              <w:t>է։</w:t>
            </w:r>
          </w:p>
          <w:p w14:paraId="136E13E4" w14:textId="77777777" w:rsidR="0024266F" w:rsidRPr="00940663" w:rsidRDefault="0024266F" w:rsidP="00940663">
            <w:pPr>
              <w:spacing w:after="0"/>
              <w:ind w:left="150" w:right="126"/>
              <w:jc w:val="both"/>
              <w:rPr>
                <w:rFonts w:ascii="GHEA Grapalat" w:eastAsia="MS Mincho" w:hAnsi="GHEA Grapalat" w:cs="Arial"/>
                <w:sz w:val="24"/>
                <w:szCs w:val="24"/>
                <w:lang w:val="hy-AM" w:eastAsia="ru-RU"/>
              </w:rPr>
            </w:pPr>
          </w:p>
          <w:p w14:paraId="6AFA4A10" w14:textId="77777777" w:rsidR="00940663" w:rsidRDefault="00940663" w:rsidP="00940663">
            <w:pPr>
              <w:spacing w:after="0"/>
              <w:ind w:left="150" w:right="126"/>
              <w:jc w:val="both"/>
              <w:rPr>
                <w:rFonts w:ascii="GHEA Grapalat" w:eastAsia="MS Mincho" w:hAnsi="GHEA Grapalat" w:cs="Arial"/>
                <w:sz w:val="24"/>
                <w:szCs w:val="24"/>
                <w:lang w:val="hy-AM" w:eastAsia="ru-RU"/>
              </w:rPr>
            </w:pPr>
          </w:p>
          <w:p w14:paraId="391346FB" w14:textId="025BB10C" w:rsidR="00D47712" w:rsidRPr="00B544AA" w:rsidRDefault="005B10F7" w:rsidP="00940663">
            <w:pPr>
              <w:spacing w:after="0"/>
              <w:ind w:left="150" w:right="126"/>
              <w:jc w:val="both"/>
              <w:rPr>
                <w:rFonts w:ascii="GHEA Grapalat" w:eastAsia="Calibri" w:hAnsi="GHEA Grapalat" w:cs="Times New Roman"/>
                <w:sz w:val="24"/>
                <w:szCs w:val="24"/>
                <w:lang w:val="hy-AM"/>
              </w:rPr>
            </w:pPr>
            <w:r w:rsidRPr="00B544AA">
              <w:rPr>
                <w:rFonts w:ascii="GHEA Grapalat" w:eastAsia="Calibri" w:hAnsi="GHEA Grapalat" w:cs="Times New Roman"/>
                <w:sz w:val="24"/>
                <w:szCs w:val="24"/>
                <w:lang w:val="hy-AM"/>
              </w:rPr>
              <w:t xml:space="preserve">Չի ընդունվել։ Նշված փաստաթղթերը փաթեթում առկա են։ </w:t>
            </w:r>
          </w:p>
          <w:p w14:paraId="3D3EFB7A" w14:textId="77777777" w:rsidR="00D47712" w:rsidRPr="00940663" w:rsidRDefault="00D47712" w:rsidP="00940663">
            <w:pPr>
              <w:spacing w:after="0"/>
              <w:ind w:left="150" w:right="126"/>
              <w:jc w:val="both"/>
              <w:rPr>
                <w:rFonts w:ascii="GHEA Grapalat" w:eastAsia="MS Mincho" w:hAnsi="GHEA Grapalat" w:cs="Arial"/>
                <w:sz w:val="24"/>
                <w:szCs w:val="24"/>
                <w:lang w:val="hy-AM" w:eastAsia="ru-RU"/>
              </w:rPr>
            </w:pPr>
          </w:p>
          <w:p w14:paraId="6C114784" w14:textId="77777777" w:rsidR="00D47712" w:rsidRPr="00940663" w:rsidRDefault="00D47712" w:rsidP="00940663">
            <w:pPr>
              <w:spacing w:after="0"/>
              <w:ind w:left="150" w:right="126"/>
              <w:jc w:val="both"/>
              <w:rPr>
                <w:rFonts w:ascii="GHEA Grapalat" w:eastAsia="MS Mincho" w:hAnsi="GHEA Grapalat" w:cs="Arial"/>
                <w:sz w:val="24"/>
                <w:szCs w:val="24"/>
                <w:lang w:val="hy-AM" w:eastAsia="ru-RU"/>
              </w:rPr>
            </w:pPr>
          </w:p>
          <w:p w14:paraId="66CCC11B" w14:textId="77777777" w:rsidR="00D47712" w:rsidRPr="00940663" w:rsidRDefault="00D47712" w:rsidP="00940663">
            <w:pPr>
              <w:spacing w:after="0"/>
              <w:ind w:left="150" w:right="126"/>
              <w:jc w:val="both"/>
              <w:rPr>
                <w:rFonts w:ascii="GHEA Grapalat" w:eastAsia="MS Mincho" w:hAnsi="GHEA Grapalat" w:cs="Arial"/>
                <w:sz w:val="24"/>
                <w:szCs w:val="24"/>
                <w:lang w:val="hy-AM" w:eastAsia="ru-RU"/>
              </w:rPr>
            </w:pPr>
          </w:p>
          <w:p w14:paraId="5475D5BB" w14:textId="77777777" w:rsidR="00D47712" w:rsidRPr="00940663" w:rsidRDefault="00D47712" w:rsidP="00940663">
            <w:pPr>
              <w:spacing w:after="0"/>
              <w:ind w:left="150" w:right="126"/>
              <w:jc w:val="both"/>
              <w:rPr>
                <w:rFonts w:ascii="GHEA Grapalat" w:eastAsia="MS Mincho" w:hAnsi="GHEA Grapalat" w:cs="Arial"/>
                <w:sz w:val="24"/>
                <w:szCs w:val="24"/>
                <w:lang w:val="hy-AM" w:eastAsia="ru-RU"/>
              </w:rPr>
            </w:pPr>
          </w:p>
          <w:p w14:paraId="7B86345E" w14:textId="77777777" w:rsidR="007E557F" w:rsidRPr="00940663" w:rsidRDefault="007E557F" w:rsidP="00940663">
            <w:pPr>
              <w:spacing w:after="0"/>
              <w:ind w:left="150" w:right="126"/>
              <w:jc w:val="both"/>
              <w:rPr>
                <w:rFonts w:ascii="GHEA Grapalat" w:eastAsia="MS Mincho" w:hAnsi="GHEA Grapalat" w:cs="Arial"/>
                <w:sz w:val="24"/>
                <w:szCs w:val="24"/>
                <w:lang w:val="hy-AM" w:eastAsia="ru-RU"/>
              </w:rPr>
            </w:pPr>
          </w:p>
          <w:p w14:paraId="57B2CC86" w14:textId="77777777" w:rsidR="007E557F" w:rsidRPr="00940663" w:rsidRDefault="007E557F" w:rsidP="00940663">
            <w:pPr>
              <w:spacing w:after="0"/>
              <w:ind w:left="150" w:right="126"/>
              <w:jc w:val="both"/>
              <w:rPr>
                <w:rFonts w:ascii="GHEA Grapalat" w:eastAsia="MS Mincho" w:hAnsi="GHEA Grapalat" w:cs="Arial"/>
                <w:sz w:val="24"/>
                <w:szCs w:val="24"/>
                <w:lang w:val="hy-AM" w:eastAsia="ru-RU"/>
              </w:rPr>
            </w:pPr>
          </w:p>
          <w:p w14:paraId="6D041879" w14:textId="77777777" w:rsidR="007E557F" w:rsidRPr="00940663" w:rsidRDefault="007E557F" w:rsidP="00940663">
            <w:pPr>
              <w:spacing w:after="0"/>
              <w:ind w:left="150" w:right="126"/>
              <w:jc w:val="both"/>
              <w:rPr>
                <w:rFonts w:ascii="GHEA Grapalat" w:eastAsia="MS Mincho" w:hAnsi="GHEA Grapalat" w:cs="Arial"/>
                <w:sz w:val="24"/>
                <w:szCs w:val="24"/>
                <w:lang w:val="hy-AM" w:eastAsia="ru-RU"/>
              </w:rPr>
            </w:pPr>
          </w:p>
          <w:p w14:paraId="1785F4D4" w14:textId="77777777" w:rsidR="007E557F" w:rsidRPr="00940663" w:rsidRDefault="007E557F" w:rsidP="00940663">
            <w:pPr>
              <w:spacing w:after="0"/>
              <w:ind w:left="150" w:right="126"/>
              <w:jc w:val="both"/>
              <w:rPr>
                <w:rFonts w:ascii="GHEA Grapalat" w:eastAsia="MS Mincho" w:hAnsi="GHEA Grapalat" w:cs="Arial"/>
                <w:sz w:val="24"/>
                <w:szCs w:val="24"/>
                <w:lang w:val="hy-AM" w:eastAsia="ru-RU"/>
              </w:rPr>
            </w:pPr>
          </w:p>
          <w:p w14:paraId="7E33F642" w14:textId="77777777" w:rsidR="007E557F" w:rsidRPr="00940663" w:rsidRDefault="007E557F" w:rsidP="00940663">
            <w:pPr>
              <w:spacing w:after="0"/>
              <w:ind w:left="150" w:right="126"/>
              <w:jc w:val="both"/>
              <w:rPr>
                <w:rFonts w:ascii="GHEA Grapalat" w:eastAsia="MS Mincho" w:hAnsi="GHEA Grapalat" w:cs="Arial"/>
                <w:sz w:val="24"/>
                <w:szCs w:val="24"/>
                <w:lang w:val="hy-AM" w:eastAsia="ru-RU"/>
              </w:rPr>
            </w:pPr>
          </w:p>
          <w:p w14:paraId="57BA7875" w14:textId="77777777" w:rsidR="007E557F" w:rsidRPr="00940663" w:rsidRDefault="007E557F" w:rsidP="00940663">
            <w:pPr>
              <w:spacing w:after="0"/>
              <w:ind w:left="150" w:right="126"/>
              <w:jc w:val="both"/>
              <w:rPr>
                <w:rFonts w:ascii="GHEA Grapalat" w:eastAsia="MS Mincho" w:hAnsi="GHEA Grapalat" w:cs="Arial"/>
                <w:sz w:val="24"/>
                <w:szCs w:val="24"/>
                <w:lang w:val="hy-AM" w:eastAsia="ru-RU"/>
              </w:rPr>
            </w:pPr>
          </w:p>
          <w:p w14:paraId="0C596C04" w14:textId="77777777" w:rsidR="007E557F" w:rsidRPr="00940663" w:rsidRDefault="007E557F" w:rsidP="00940663">
            <w:pPr>
              <w:spacing w:after="0"/>
              <w:ind w:left="150" w:right="126"/>
              <w:jc w:val="both"/>
              <w:rPr>
                <w:rFonts w:ascii="GHEA Grapalat" w:eastAsia="MS Mincho" w:hAnsi="GHEA Grapalat" w:cs="Arial"/>
                <w:sz w:val="24"/>
                <w:szCs w:val="24"/>
                <w:lang w:val="hy-AM" w:eastAsia="ru-RU"/>
              </w:rPr>
            </w:pPr>
          </w:p>
          <w:p w14:paraId="0C803C86" w14:textId="77777777" w:rsidR="00B544AA" w:rsidRDefault="00B544AA" w:rsidP="00940663">
            <w:pPr>
              <w:spacing w:after="0"/>
              <w:ind w:left="150" w:right="126"/>
              <w:jc w:val="both"/>
              <w:rPr>
                <w:rFonts w:ascii="GHEA Grapalat" w:eastAsia="MS Mincho" w:hAnsi="GHEA Grapalat" w:cs="Arial"/>
                <w:sz w:val="24"/>
                <w:szCs w:val="24"/>
                <w:lang w:val="hy-AM" w:eastAsia="ru-RU"/>
              </w:rPr>
            </w:pPr>
          </w:p>
          <w:p w14:paraId="231BEAEF" w14:textId="1C3A8801" w:rsidR="00940663" w:rsidRDefault="00940663" w:rsidP="00940663">
            <w:pPr>
              <w:spacing w:after="0"/>
              <w:ind w:left="150" w:right="126"/>
              <w:jc w:val="both"/>
              <w:rPr>
                <w:rFonts w:ascii="GHEA Grapalat" w:eastAsia="MS Mincho" w:hAnsi="GHEA Grapalat" w:cs="Arial"/>
                <w:sz w:val="24"/>
                <w:szCs w:val="24"/>
                <w:lang w:val="hy-AM" w:eastAsia="ru-RU"/>
              </w:rPr>
            </w:pPr>
            <w:r>
              <w:rPr>
                <w:rFonts w:ascii="GHEA Grapalat" w:eastAsia="MS Mincho" w:hAnsi="GHEA Grapalat" w:cs="Arial"/>
                <w:sz w:val="24"/>
                <w:szCs w:val="24"/>
                <w:lang w:val="hy-AM" w:eastAsia="ru-RU"/>
              </w:rPr>
              <w:t>Ընդունվել է։ Նշված փաստաթղթերը փաթեթում համալրվել են։</w:t>
            </w:r>
          </w:p>
          <w:p w14:paraId="70E9D189" w14:textId="77777777" w:rsidR="00940663" w:rsidRPr="00940663" w:rsidRDefault="00940663" w:rsidP="00940663">
            <w:pPr>
              <w:spacing w:after="0"/>
              <w:ind w:left="150" w:right="126"/>
              <w:jc w:val="both"/>
              <w:rPr>
                <w:rFonts w:ascii="GHEA Grapalat" w:eastAsia="MS Mincho" w:hAnsi="GHEA Grapalat" w:cs="Arial"/>
                <w:sz w:val="24"/>
                <w:szCs w:val="24"/>
                <w:lang w:val="hy-AM" w:eastAsia="ru-RU"/>
              </w:rPr>
            </w:pPr>
          </w:p>
          <w:p w14:paraId="0FEBCAB3" w14:textId="77777777" w:rsidR="007E557F" w:rsidRPr="00940663" w:rsidRDefault="007E557F" w:rsidP="00940663">
            <w:pPr>
              <w:spacing w:after="0"/>
              <w:ind w:left="150" w:right="126"/>
              <w:jc w:val="both"/>
              <w:rPr>
                <w:rFonts w:ascii="GHEA Grapalat" w:eastAsia="MS Mincho" w:hAnsi="GHEA Grapalat" w:cs="Arial"/>
                <w:sz w:val="24"/>
                <w:szCs w:val="24"/>
                <w:lang w:val="hy-AM" w:eastAsia="ru-RU"/>
              </w:rPr>
            </w:pPr>
          </w:p>
          <w:p w14:paraId="54D051F1" w14:textId="77777777" w:rsidR="00940663" w:rsidRDefault="00940663" w:rsidP="00940663">
            <w:pPr>
              <w:spacing w:after="0"/>
              <w:ind w:left="150" w:right="126"/>
              <w:jc w:val="both"/>
              <w:rPr>
                <w:rFonts w:ascii="GHEA Grapalat" w:eastAsia="MS Mincho" w:hAnsi="GHEA Grapalat" w:cs="Arial"/>
                <w:sz w:val="24"/>
                <w:szCs w:val="24"/>
                <w:lang w:val="hy-AM" w:eastAsia="ru-RU"/>
              </w:rPr>
            </w:pPr>
          </w:p>
          <w:p w14:paraId="2A80CC04" w14:textId="56E45BD9" w:rsidR="00E3087A" w:rsidRPr="00940663" w:rsidRDefault="00E3087A" w:rsidP="00B544AA">
            <w:pPr>
              <w:spacing w:after="0" w:line="360" w:lineRule="auto"/>
              <w:ind w:left="150" w:right="126"/>
              <w:jc w:val="both"/>
              <w:rPr>
                <w:rFonts w:ascii="GHEA Grapalat" w:eastAsia="MS Mincho" w:hAnsi="GHEA Grapalat" w:cs="Arial"/>
                <w:sz w:val="24"/>
                <w:szCs w:val="24"/>
                <w:lang w:val="hy-AM" w:eastAsia="ru-RU"/>
              </w:rPr>
            </w:pPr>
            <w:r w:rsidRPr="00940663">
              <w:rPr>
                <w:rFonts w:ascii="GHEA Grapalat" w:eastAsia="MS Mincho" w:hAnsi="GHEA Grapalat" w:cs="Arial"/>
                <w:sz w:val="24"/>
                <w:szCs w:val="24"/>
                <w:lang w:val="hy-AM" w:eastAsia="ru-RU"/>
              </w:rPr>
              <w:t>Չի ընդունվել։ ՀՀ կառավարության 16.11.2006թ. «Հայաստանի Հանրապետության պետական բյուջեից համայնքներին սուբվենցիաների տրամադրման կարգը հաստատելու մասին» N 1708-Ն որոշման N 2 հավելվածով հաստատված կարգի (այսուհետ՝ Կարգ) աղյուսակով նախատեսված՝ «Նախադպրոցական հաստատությունների կառուցում, վերակառուցում /նորոգում, ինչպես նաև համապատասխան գույքի և կահավորանքի ձեռքբերում» ոլորտով նախատեսվում է նաև մանկապարտեզի բակի և հարակից տարածքի բարեկարգման աշխատանքներ։</w:t>
            </w:r>
          </w:p>
          <w:p w14:paraId="46D3DBB8" w14:textId="2A1F772B" w:rsidR="00D47712" w:rsidRPr="00940663" w:rsidRDefault="00D47712" w:rsidP="00940663">
            <w:pPr>
              <w:spacing w:after="0"/>
              <w:ind w:left="150" w:right="126"/>
              <w:jc w:val="both"/>
              <w:rPr>
                <w:rFonts w:ascii="GHEA Grapalat" w:eastAsia="MS Mincho" w:hAnsi="GHEA Grapalat" w:cs="Arial"/>
                <w:sz w:val="24"/>
                <w:szCs w:val="24"/>
                <w:lang w:val="hy-AM" w:eastAsia="ru-RU"/>
              </w:rPr>
            </w:pPr>
          </w:p>
          <w:p w14:paraId="61FE4497" w14:textId="77777777" w:rsidR="00D47712" w:rsidRPr="00940663" w:rsidRDefault="00D47712" w:rsidP="00940663">
            <w:pPr>
              <w:spacing w:after="0"/>
              <w:ind w:left="150" w:right="126"/>
              <w:jc w:val="both"/>
              <w:rPr>
                <w:rFonts w:ascii="GHEA Grapalat" w:eastAsia="MS Mincho" w:hAnsi="GHEA Grapalat" w:cs="Arial"/>
                <w:sz w:val="24"/>
                <w:szCs w:val="24"/>
                <w:lang w:val="hy-AM" w:eastAsia="ru-RU"/>
              </w:rPr>
            </w:pPr>
          </w:p>
          <w:p w14:paraId="33369181" w14:textId="77777777" w:rsidR="00D47712" w:rsidRPr="00940663" w:rsidRDefault="00D47712" w:rsidP="00940663">
            <w:pPr>
              <w:spacing w:after="0"/>
              <w:ind w:left="150" w:right="126"/>
              <w:jc w:val="both"/>
              <w:rPr>
                <w:rFonts w:ascii="GHEA Grapalat" w:eastAsia="MS Mincho" w:hAnsi="GHEA Grapalat" w:cs="Arial"/>
                <w:sz w:val="24"/>
                <w:szCs w:val="24"/>
                <w:lang w:val="hy-AM" w:eastAsia="ru-RU"/>
              </w:rPr>
            </w:pPr>
          </w:p>
          <w:p w14:paraId="61AFA688" w14:textId="77777777" w:rsidR="003B0C6B" w:rsidRPr="00940663" w:rsidRDefault="003B0C6B" w:rsidP="00940663">
            <w:pPr>
              <w:spacing w:after="0"/>
              <w:ind w:left="150" w:right="126"/>
              <w:jc w:val="both"/>
              <w:rPr>
                <w:rFonts w:ascii="GHEA Grapalat" w:eastAsia="MS Mincho" w:hAnsi="GHEA Grapalat" w:cs="Arial"/>
                <w:sz w:val="24"/>
                <w:szCs w:val="24"/>
                <w:lang w:val="hy-AM" w:eastAsia="ru-RU"/>
              </w:rPr>
            </w:pPr>
          </w:p>
          <w:p w14:paraId="4D1FF997" w14:textId="77777777" w:rsidR="008F7FA0" w:rsidRPr="00940663" w:rsidRDefault="008F7FA0" w:rsidP="00940663">
            <w:pPr>
              <w:spacing w:after="0"/>
              <w:ind w:left="150" w:right="126"/>
              <w:jc w:val="both"/>
              <w:rPr>
                <w:rFonts w:ascii="GHEA Grapalat" w:eastAsia="MS Mincho" w:hAnsi="GHEA Grapalat" w:cs="Arial"/>
                <w:sz w:val="24"/>
                <w:szCs w:val="24"/>
                <w:lang w:val="hy-AM" w:eastAsia="ru-RU"/>
              </w:rPr>
            </w:pPr>
          </w:p>
          <w:p w14:paraId="5D51E105" w14:textId="77777777" w:rsidR="0024266F" w:rsidRPr="00940663" w:rsidRDefault="0024266F" w:rsidP="00940663">
            <w:pPr>
              <w:spacing w:after="0"/>
              <w:ind w:left="150" w:right="126"/>
              <w:jc w:val="both"/>
              <w:rPr>
                <w:rFonts w:ascii="GHEA Grapalat" w:eastAsia="MS Mincho" w:hAnsi="GHEA Grapalat" w:cs="Arial"/>
                <w:sz w:val="24"/>
                <w:szCs w:val="24"/>
                <w:lang w:val="hy-AM" w:eastAsia="ru-RU"/>
              </w:rPr>
            </w:pPr>
          </w:p>
          <w:p w14:paraId="0FAB493C" w14:textId="77777777" w:rsidR="0024266F" w:rsidRPr="00940663" w:rsidRDefault="0024266F" w:rsidP="00940663">
            <w:pPr>
              <w:spacing w:after="0"/>
              <w:ind w:left="150" w:right="126"/>
              <w:jc w:val="both"/>
              <w:rPr>
                <w:rFonts w:ascii="GHEA Grapalat" w:eastAsia="MS Mincho" w:hAnsi="GHEA Grapalat" w:cs="Arial"/>
                <w:sz w:val="24"/>
                <w:szCs w:val="24"/>
                <w:lang w:val="hy-AM" w:eastAsia="ru-RU"/>
              </w:rPr>
            </w:pPr>
          </w:p>
          <w:p w14:paraId="54383F0C" w14:textId="77777777" w:rsidR="00C07373" w:rsidRPr="00940663" w:rsidRDefault="00C07373" w:rsidP="00940663">
            <w:pPr>
              <w:spacing w:after="0"/>
              <w:ind w:left="150" w:right="126"/>
              <w:jc w:val="both"/>
              <w:rPr>
                <w:rFonts w:ascii="GHEA Grapalat" w:eastAsia="MS Mincho" w:hAnsi="GHEA Grapalat" w:cs="Arial"/>
                <w:sz w:val="24"/>
                <w:szCs w:val="24"/>
                <w:lang w:val="hy-AM" w:eastAsia="ru-RU"/>
              </w:rPr>
            </w:pPr>
          </w:p>
          <w:p w14:paraId="33B5783D" w14:textId="44FBF062" w:rsidR="0024266F" w:rsidRPr="00940663" w:rsidRDefault="0024266F" w:rsidP="00940663">
            <w:pPr>
              <w:spacing w:after="0"/>
              <w:ind w:left="150" w:right="126"/>
              <w:jc w:val="both"/>
              <w:rPr>
                <w:rFonts w:ascii="GHEA Grapalat" w:eastAsia="MS Mincho" w:hAnsi="GHEA Grapalat" w:cs="Arial"/>
                <w:sz w:val="24"/>
                <w:szCs w:val="24"/>
                <w:lang w:val="hy-AM" w:eastAsia="ru-RU"/>
              </w:rPr>
            </w:pPr>
            <w:r w:rsidRPr="00940663">
              <w:rPr>
                <w:rFonts w:ascii="GHEA Grapalat" w:eastAsia="MS Mincho" w:hAnsi="GHEA Grapalat" w:cs="Arial"/>
                <w:sz w:val="24"/>
                <w:szCs w:val="24"/>
                <w:lang w:val="hy-AM" w:eastAsia="ru-RU"/>
              </w:rPr>
              <w:t xml:space="preserve"> </w:t>
            </w:r>
          </w:p>
          <w:p w14:paraId="4E1C8ED7" w14:textId="77777777" w:rsidR="0024266F" w:rsidRPr="00940663" w:rsidRDefault="0024266F" w:rsidP="00940663">
            <w:pPr>
              <w:spacing w:after="0"/>
              <w:ind w:left="150" w:right="126"/>
              <w:jc w:val="both"/>
              <w:rPr>
                <w:rFonts w:ascii="GHEA Grapalat" w:eastAsia="MS Mincho" w:hAnsi="GHEA Grapalat" w:cs="Arial"/>
                <w:sz w:val="24"/>
                <w:szCs w:val="24"/>
                <w:lang w:val="hy-AM" w:eastAsia="ru-RU"/>
              </w:rPr>
            </w:pPr>
          </w:p>
          <w:p w14:paraId="05A2A8BD" w14:textId="77777777" w:rsidR="0024266F" w:rsidRPr="00940663" w:rsidRDefault="0024266F" w:rsidP="00940663">
            <w:pPr>
              <w:spacing w:after="0"/>
              <w:ind w:left="150" w:right="126"/>
              <w:jc w:val="both"/>
              <w:rPr>
                <w:rFonts w:ascii="GHEA Grapalat" w:eastAsia="MS Mincho" w:hAnsi="GHEA Grapalat" w:cs="Arial"/>
                <w:sz w:val="24"/>
                <w:szCs w:val="24"/>
                <w:lang w:val="hy-AM" w:eastAsia="ru-RU"/>
              </w:rPr>
            </w:pPr>
          </w:p>
          <w:p w14:paraId="3BBDD4A5" w14:textId="77777777" w:rsidR="00DF1419" w:rsidRPr="00940663" w:rsidRDefault="00DF1419" w:rsidP="00940663">
            <w:pPr>
              <w:spacing w:after="0"/>
              <w:ind w:left="150" w:right="126"/>
              <w:jc w:val="both"/>
              <w:rPr>
                <w:rFonts w:ascii="GHEA Grapalat" w:eastAsia="MS Mincho" w:hAnsi="GHEA Grapalat" w:cs="Arial"/>
                <w:sz w:val="24"/>
                <w:szCs w:val="24"/>
                <w:lang w:val="hy-AM" w:eastAsia="ru-RU"/>
              </w:rPr>
            </w:pPr>
          </w:p>
          <w:p w14:paraId="4363DA26" w14:textId="77777777" w:rsidR="00DF1419" w:rsidRPr="00940663" w:rsidRDefault="00DF1419" w:rsidP="00940663">
            <w:pPr>
              <w:spacing w:after="0"/>
              <w:ind w:left="150" w:right="126"/>
              <w:jc w:val="both"/>
              <w:rPr>
                <w:rFonts w:ascii="GHEA Grapalat" w:eastAsia="MS Mincho" w:hAnsi="GHEA Grapalat" w:cs="Arial"/>
                <w:sz w:val="24"/>
                <w:szCs w:val="24"/>
                <w:lang w:val="hy-AM" w:eastAsia="ru-RU"/>
              </w:rPr>
            </w:pPr>
          </w:p>
          <w:p w14:paraId="6776D79D" w14:textId="51DD0EB7" w:rsidR="00E3087A" w:rsidRPr="00940663" w:rsidRDefault="00E3087A" w:rsidP="00940663">
            <w:pPr>
              <w:spacing w:after="0"/>
              <w:ind w:left="150" w:right="126"/>
              <w:jc w:val="both"/>
              <w:rPr>
                <w:rFonts w:ascii="GHEA Grapalat" w:eastAsia="MS Mincho" w:hAnsi="GHEA Grapalat" w:cs="Arial"/>
                <w:sz w:val="24"/>
                <w:szCs w:val="24"/>
                <w:lang w:val="hy-AM" w:eastAsia="ru-RU"/>
              </w:rPr>
            </w:pPr>
            <w:r w:rsidRPr="00940663">
              <w:rPr>
                <w:rFonts w:ascii="GHEA Grapalat" w:eastAsia="MS Mincho" w:hAnsi="GHEA Grapalat" w:cs="Arial"/>
                <w:sz w:val="24"/>
                <w:szCs w:val="24"/>
                <w:lang w:val="hy-AM" w:eastAsia="ru-RU"/>
              </w:rPr>
              <w:t>Չի ընդունվել։ Նշված փաստաթղթերը փաթեթում առկա են։</w:t>
            </w:r>
          </w:p>
          <w:p w14:paraId="553A7E45" w14:textId="77777777" w:rsidR="00E3087A" w:rsidRPr="00940663" w:rsidRDefault="00E3087A" w:rsidP="00940663">
            <w:pPr>
              <w:spacing w:after="0"/>
              <w:ind w:left="150" w:right="126"/>
              <w:jc w:val="both"/>
              <w:rPr>
                <w:rFonts w:ascii="GHEA Grapalat" w:eastAsia="MS Mincho" w:hAnsi="GHEA Grapalat" w:cs="Arial"/>
                <w:sz w:val="24"/>
                <w:szCs w:val="24"/>
                <w:lang w:val="hy-AM" w:eastAsia="ru-RU"/>
              </w:rPr>
            </w:pPr>
          </w:p>
          <w:p w14:paraId="1F2AEC0B" w14:textId="77777777" w:rsidR="007D3D26" w:rsidRPr="00940663" w:rsidRDefault="007D3D26" w:rsidP="00940663">
            <w:pPr>
              <w:spacing w:after="0"/>
              <w:ind w:left="150" w:right="126"/>
              <w:jc w:val="both"/>
              <w:rPr>
                <w:rFonts w:ascii="GHEA Grapalat" w:eastAsia="MS Mincho" w:hAnsi="GHEA Grapalat" w:cs="Arial"/>
                <w:sz w:val="24"/>
                <w:szCs w:val="24"/>
                <w:lang w:val="hy-AM" w:eastAsia="ru-RU"/>
              </w:rPr>
            </w:pPr>
          </w:p>
          <w:p w14:paraId="34E47EED" w14:textId="277EA5BD" w:rsidR="007D3D26" w:rsidRPr="00940663" w:rsidRDefault="007D3D26" w:rsidP="00940663">
            <w:pPr>
              <w:spacing w:after="0"/>
              <w:ind w:left="150" w:right="126"/>
              <w:jc w:val="both"/>
              <w:rPr>
                <w:rFonts w:ascii="GHEA Grapalat" w:eastAsia="MS Mincho" w:hAnsi="GHEA Grapalat" w:cs="Arial"/>
                <w:sz w:val="24"/>
                <w:szCs w:val="24"/>
                <w:lang w:val="hy-AM" w:eastAsia="ru-RU"/>
              </w:rPr>
            </w:pPr>
            <w:r w:rsidRPr="00940663">
              <w:rPr>
                <w:rFonts w:ascii="GHEA Grapalat" w:eastAsia="MS Mincho" w:hAnsi="GHEA Grapalat" w:cs="Arial"/>
                <w:sz w:val="24"/>
                <w:szCs w:val="24"/>
                <w:lang w:val="hy-AM" w:eastAsia="ru-RU"/>
              </w:rPr>
              <w:t xml:space="preserve">Ընդունվել է։ Նախագծում կատարվել է </w:t>
            </w:r>
            <w:r w:rsidR="0081694F" w:rsidRPr="00940663">
              <w:rPr>
                <w:rFonts w:ascii="GHEA Grapalat" w:eastAsia="MS Mincho" w:hAnsi="GHEA Grapalat" w:cs="Arial"/>
                <w:sz w:val="24"/>
                <w:szCs w:val="24"/>
                <w:lang w:val="hy-AM" w:eastAsia="ru-RU"/>
              </w:rPr>
              <w:t>փոփոխություն</w:t>
            </w:r>
            <w:r w:rsidRPr="00940663">
              <w:rPr>
                <w:rFonts w:ascii="GHEA Grapalat" w:eastAsia="MS Mincho" w:hAnsi="GHEA Grapalat" w:cs="Arial"/>
                <w:sz w:val="24"/>
                <w:szCs w:val="24"/>
                <w:lang w:val="hy-AM" w:eastAsia="ru-RU"/>
              </w:rPr>
              <w:t>։</w:t>
            </w:r>
          </w:p>
          <w:p w14:paraId="612080D6" w14:textId="77777777" w:rsidR="00621423" w:rsidRPr="00940663" w:rsidRDefault="00621423" w:rsidP="00940663">
            <w:pPr>
              <w:spacing w:after="0"/>
              <w:ind w:left="150" w:right="126"/>
              <w:jc w:val="both"/>
              <w:rPr>
                <w:rFonts w:ascii="GHEA Grapalat" w:eastAsia="MS Mincho" w:hAnsi="GHEA Grapalat" w:cs="Arial"/>
                <w:sz w:val="24"/>
                <w:szCs w:val="24"/>
                <w:lang w:val="hy-AM" w:eastAsia="ru-RU"/>
              </w:rPr>
            </w:pPr>
          </w:p>
          <w:p w14:paraId="688B8B94" w14:textId="77777777" w:rsidR="00621423" w:rsidRPr="00940663" w:rsidRDefault="00621423" w:rsidP="00940663">
            <w:pPr>
              <w:spacing w:after="0"/>
              <w:ind w:left="150" w:right="126"/>
              <w:jc w:val="both"/>
              <w:rPr>
                <w:rFonts w:ascii="GHEA Grapalat" w:eastAsia="MS Mincho" w:hAnsi="GHEA Grapalat" w:cs="Arial"/>
                <w:sz w:val="24"/>
                <w:szCs w:val="24"/>
                <w:lang w:val="hy-AM" w:eastAsia="ru-RU"/>
              </w:rPr>
            </w:pPr>
          </w:p>
          <w:p w14:paraId="0012D50E" w14:textId="77777777" w:rsidR="00621423" w:rsidRPr="00940663" w:rsidRDefault="00621423" w:rsidP="00940663">
            <w:pPr>
              <w:spacing w:after="0"/>
              <w:ind w:left="150" w:right="126"/>
              <w:jc w:val="both"/>
              <w:rPr>
                <w:rFonts w:ascii="GHEA Grapalat" w:eastAsia="MS Mincho" w:hAnsi="GHEA Grapalat" w:cs="Arial"/>
                <w:sz w:val="24"/>
                <w:szCs w:val="24"/>
                <w:lang w:val="hy-AM" w:eastAsia="ru-RU"/>
              </w:rPr>
            </w:pPr>
          </w:p>
          <w:p w14:paraId="014AF0B5" w14:textId="77777777" w:rsidR="00621423" w:rsidRPr="00940663" w:rsidRDefault="00621423" w:rsidP="00940663">
            <w:pPr>
              <w:spacing w:after="0"/>
              <w:ind w:left="150" w:right="126"/>
              <w:jc w:val="both"/>
              <w:rPr>
                <w:rFonts w:ascii="GHEA Grapalat" w:eastAsia="MS Mincho" w:hAnsi="GHEA Grapalat" w:cs="Arial"/>
                <w:sz w:val="24"/>
                <w:szCs w:val="24"/>
                <w:lang w:val="hy-AM" w:eastAsia="ru-RU"/>
              </w:rPr>
            </w:pPr>
          </w:p>
          <w:p w14:paraId="4941BBF8" w14:textId="77777777" w:rsidR="00621423" w:rsidRPr="00940663" w:rsidRDefault="00621423" w:rsidP="00940663">
            <w:pPr>
              <w:spacing w:after="0"/>
              <w:ind w:left="150" w:right="126"/>
              <w:jc w:val="both"/>
              <w:rPr>
                <w:rFonts w:ascii="GHEA Grapalat" w:eastAsia="MS Mincho" w:hAnsi="GHEA Grapalat" w:cs="Arial"/>
                <w:sz w:val="24"/>
                <w:szCs w:val="24"/>
                <w:lang w:val="hy-AM" w:eastAsia="ru-RU"/>
              </w:rPr>
            </w:pPr>
          </w:p>
          <w:p w14:paraId="789CA66C" w14:textId="77777777" w:rsidR="00621423" w:rsidRPr="00940663" w:rsidRDefault="00621423" w:rsidP="00940663">
            <w:pPr>
              <w:spacing w:after="0"/>
              <w:ind w:left="150" w:right="126"/>
              <w:jc w:val="both"/>
              <w:rPr>
                <w:rFonts w:ascii="GHEA Grapalat" w:eastAsia="MS Mincho" w:hAnsi="GHEA Grapalat" w:cs="Arial"/>
                <w:sz w:val="24"/>
                <w:szCs w:val="24"/>
                <w:lang w:val="hy-AM" w:eastAsia="ru-RU"/>
              </w:rPr>
            </w:pPr>
          </w:p>
          <w:p w14:paraId="7EF2EFC6" w14:textId="77777777" w:rsidR="00621423" w:rsidRPr="00940663" w:rsidRDefault="00621423" w:rsidP="00940663">
            <w:pPr>
              <w:spacing w:after="0"/>
              <w:ind w:left="150" w:right="126"/>
              <w:jc w:val="both"/>
              <w:rPr>
                <w:rFonts w:ascii="GHEA Grapalat" w:eastAsia="MS Mincho" w:hAnsi="GHEA Grapalat" w:cs="Arial"/>
                <w:sz w:val="24"/>
                <w:szCs w:val="24"/>
                <w:lang w:val="hy-AM" w:eastAsia="ru-RU"/>
              </w:rPr>
            </w:pPr>
          </w:p>
          <w:p w14:paraId="266237A7" w14:textId="77777777" w:rsidR="00621423" w:rsidRPr="00940663" w:rsidRDefault="00621423" w:rsidP="00940663">
            <w:pPr>
              <w:spacing w:after="0"/>
              <w:ind w:left="150" w:right="126"/>
              <w:jc w:val="both"/>
              <w:rPr>
                <w:rFonts w:ascii="GHEA Grapalat" w:eastAsia="MS Mincho" w:hAnsi="GHEA Grapalat" w:cs="Arial"/>
                <w:sz w:val="24"/>
                <w:szCs w:val="24"/>
                <w:lang w:val="hy-AM" w:eastAsia="ru-RU"/>
              </w:rPr>
            </w:pPr>
          </w:p>
          <w:p w14:paraId="4068BA9F" w14:textId="77777777" w:rsidR="00621423" w:rsidRPr="00940663" w:rsidRDefault="00621423" w:rsidP="00940663">
            <w:pPr>
              <w:spacing w:after="0"/>
              <w:ind w:left="150" w:right="126"/>
              <w:jc w:val="both"/>
              <w:rPr>
                <w:rFonts w:ascii="GHEA Grapalat" w:eastAsia="MS Mincho" w:hAnsi="GHEA Grapalat" w:cs="Arial"/>
                <w:sz w:val="24"/>
                <w:szCs w:val="24"/>
                <w:lang w:val="hy-AM" w:eastAsia="ru-RU"/>
              </w:rPr>
            </w:pPr>
          </w:p>
          <w:p w14:paraId="1EEFAF37" w14:textId="77777777" w:rsidR="00CE783B" w:rsidRPr="00940663" w:rsidRDefault="00CE783B" w:rsidP="00940663">
            <w:pPr>
              <w:spacing w:after="0"/>
              <w:ind w:left="150" w:right="126"/>
              <w:jc w:val="both"/>
              <w:rPr>
                <w:rFonts w:ascii="GHEA Grapalat" w:eastAsia="MS Mincho" w:hAnsi="GHEA Grapalat" w:cs="Arial"/>
                <w:sz w:val="24"/>
                <w:szCs w:val="24"/>
                <w:lang w:val="hy-AM" w:eastAsia="ru-RU"/>
              </w:rPr>
            </w:pPr>
          </w:p>
          <w:p w14:paraId="6D96779B" w14:textId="6C94352F" w:rsidR="004001D4" w:rsidRPr="00940663" w:rsidRDefault="004001D4" w:rsidP="00940663">
            <w:pPr>
              <w:spacing w:after="0"/>
              <w:ind w:left="150" w:right="126"/>
              <w:jc w:val="both"/>
              <w:rPr>
                <w:rFonts w:ascii="GHEA Grapalat" w:eastAsia="MS Mincho" w:hAnsi="GHEA Grapalat" w:cs="Arial"/>
                <w:sz w:val="24"/>
                <w:szCs w:val="24"/>
                <w:lang w:val="hy-AM" w:eastAsia="ru-RU"/>
              </w:rPr>
            </w:pPr>
          </w:p>
        </w:tc>
      </w:tr>
    </w:tbl>
    <w:p w14:paraId="57D226AE" w14:textId="4EBE3A49" w:rsidR="00BC166E" w:rsidRPr="008A0870" w:rsidRDefault="00BC166E">
      <w:pPr>
        <w:rPr>
          <w:rFonts w:ascii="GHEA Grapalat" w:hAnsi="GHEA Grapalat"/>
          <w:lang w:val="hy-AM"/>
        </w:rPr>
      </w:pPr>
    </w:p>
    <w:sectPr w:rsidR="00BC166E" w:rsidRPr="008A0870" w:rsidSect="00601948">
      <w:pgSz w:w="16839" w:h="11907" w:orient="landscape" w:code="9"/>
      <w:pgMar w:top="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E41472"/>
    <w:multiLevelType w:val="hybridMultilevel"/>
    <w:tmpl w:val="2FB47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7"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975F7C"/>
    <w:multiLevelType w:val="hybridMultilevel"/>
    <w:tmpl w:val="D4CC4E3E"/>
    <w:lvl w:ilvl="0" w:tplc="04190011">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11"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405241F8"/>
    <w:multiLevelType w:val="hybridMultilevel"/>
    <w:tmpl w:val="0FC2F8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488648E"/>
    <w:multiLevelType w:val="hybridMultilevel"/>
    <w:tmpl w:val="0F5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017C11"/>
    <w:multiLevelType w:val="hybridMultilevel"/>
    <w:tmpl w:val="9EA6B1EA"/>
    <w:lvl w:ilvl="0" w:tplc="A19A05B8">
      <w:start w:val="1"/>
      <w:numFmt w:val="decimal"/>
      <w:lvlText w:val="%1."/>
      <w:lvlJc w:val="left"/>
      <w:pPr>
        <w:ind w:left="585" w:hanging="360"/>
      </w:pPr>
      <w:rPr>
        <w:rFonts w:eastAsiaTheme="minorEastAsia" w:cs="Sylfaen"/>
        <w:color w:val="000000"/>
      </w:r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18" w15:restartNumberingAfterBreak="0">
    <w:nsid w:val="5004010F"/>
    <w:multiLevelType w:val="hybridMultilevel"/>
    <w:tmpl w:val="98069C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8D5407"/>
    <w:multiLevelType w:val="hybridMultilevel"/>
    <w:tmpl w:val="4A32DB92"/>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0"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FD2BB0"/>
    <w:multiLevelType w:val="hybridMultilevel"/>
    <w:tmpl w:val="CA06BB0E"/>
    <w:lvl w:ilvl="0" w:tplc="404AB0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71063A55"/>
    <w:multiLevelType w:val="hybridMultilevel"/>
    <w:tmpl w:val="4ED6CE32"/>
    <w:lvl w:ilvl="0" w:tplc="D58E3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19E1834"/>
    <w:multiLevelType w:val="hybridMultilevel"/>
    <w:tmpl w:val="5E229F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1EC4DE0"/>
    <w:multiLevelType w:val="hybridMultilevel"/>
    <w:tmpl w:val="467C7572"/>
    <w:lvl w:ilvl="0" w:tplc="6B8690E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8" w15:restartNumberingAfterBreak="0">
    <w:nsid w:val="72F26FBA"/>
    <w:multiLevelType w:val="hybridMultilevel"/>
    <w:tmpl w:val="CA06BB0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9"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0"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3" w15:restartNumberingAfterBreak="0">
    <w:nsid w:val="7D90458B"/>
    <w:multiLevelType w:val="hybridMultilevel"/>
    <w:tmpl w:val="7730F6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7FFB1796"/>
    <w:multiLevelType w:val="hybridMultilevel"/>
    <w:tmpl w:val="6470B222"/>
    <w:lvl w:ilvl="0" w:tplc="08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1022047831">
    <w:abstractNumId w:val="11"/>
  </w:num>
  <w:num w:numId="2" w16cid:durableId="1369379141">
    <w:abstractNumId w:val="29"/>
  </w:num>
  <w:num w:numId="3" w16cid:durableId="1161769844">
    <w:abstractNumId w:val="7"/>
  </w:num>
  <w:num w:numId="4" w16cid:durableId="1659459185">
    <w:abstractNumId w:val="9"/>
  </w:num>
  <w:num w:numId="5" w16cid:durableId="392241113">
    <w:abstractNumId w:val="2"/>
  </w:num>
  <w:num w:numId="6" w16cid:durableId="1946185797">
    <w:abstractNumId w:val="5"/>
  </w:num>
  <w:num w:numId="7" w16cid:durableId="242498314">
    <w:abstractNumId w:val="12"/>
  </w:num>
  <w:num w:numId="8" w16cid:durableId="507982687">
    <w:abstractNumId w:val="22"/>
  </w:num>
  <w:num w:numId="9" w16cid:durableId="1737626605">
    <w:abstractNumId w:val="21"/>
  </w:num>
  <w:num w:numId="10" w16cid:durableId="172066668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0430551">
    <w:abstractNumId w:val="31"/>
  </w:num>
  <w:num w:numId="12" w16cid:durableId="1008941913">
    <w:abstractNumId w:val="30"/>
  </w:num>
  <w:num w:numId="13" w16cid:durableId="1534003471">
    <w:abstractNumId w:val="8"/>
  </w:num>
  <w:num w:numId="14" w16cid:durableId="508762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9289788">
    <w:abstractNumId w:val="4"/>
  </w:num>
  <w:num w:numId="16" w16cid:durableId="1821270461">
    <w:abstractNumId w:val="20"/>
  </w:num>
  <w:num w:numId="17" w16cid:durableId="72287960">
    <w:abstractNumId w:val="32"/>
  </w:num>
  <w:num w:numId="18" w16cid:durableId="574507590">
    <w:abstractNumId w:val="13"/>
  </w:num>
  <w:num w:numId="19" w16cid:durableId="1140729547">
    <w:abstractNumId w:val="1"/>
  </w:num>
  <w:num w:numId="20" w16cid:durableId="1271426164">
    <w:abstractNumId w:val="16"/>
  </w:num>
  <w:num w:numId="21" w16cid:durableId="1356081377">
    <w:abstractNumId w:val="3"/>
  </w:num>
  <w:num w:numId="22" w16cid:durableId="77754871">
    <w:abstractNumId w:val="24"/>
  </w:num>
  <w:num w:numId="23" w16cid:durableId="2018993385">
    <w:abstractNumId w:val="6"/>
  </w:num>
  <w:num w:numId="24" w16cid:durableId="1317102573">
    <w:abstractNumId w:val="15"/>
  </w:num>
  <w:num w:numId="25" w16cid:durableId="1098676760">
    <w:abstractNumId w:val="0"/>
  </w:num>
  <w:num w:numId="26" w16cid:durableId="491530197">
    <w:abstractNumId w:val="33"/>
  </w:num>
  <w:num w:numId="27" w16cid:durableId="140661990">
    <w:abstractNumId w:val="34"/>
  </w:num>
  <w:num w:numId="28" w16cid:durableId="550772634">
    <w:abstractNumId w:val="18"/>
  </w:num>
  <w:num w:numId="29" w16cid:durableId="814874999">
    <w:abstractNumId w:val="25"/>
  </w:num>
  <w:num w:numId="30" w16cid:durableId="916018480">
    <w:abstractNumId w:val="26"/>
  </w:num>
  <w:num w:numId="31" w16cid:durableId="2049645419">
    <w:abstractNumId w:val="14"/>
  </w:num>
  <w:num w:numId="32" w16cid:durableId="64187032">
    <w:abstractNumId w:val="19"/>
  </w:num>
  <w:num w:numId="33" w16cid:durableId="13764698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46087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57425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65716178">
    <w:abstractNumId w:val="23"/>
  </w:num>
  <w:num w:numId="37" w16cid:durableId="257255154">
    <w:abstractNumId w:val="28"/>
  </w:num>
  <w:num w:numId="38" w16cid:durableId="108811840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14C6"/>
    <w:rsid w:val="000016CF"/>
    <w:rsid w:val="000050A0"/>
    <w:rsid w:val="00007879"/>
    <w:rsid w:val="00007F09"/>
    <w:rsid w:val="0001367C"/>
    <w:rsid w:val="000139D7"/>
    <w:rsid w:val="000150A4"/>
    <w:rsid w:val="00017401"/>
    <w:rsid w:val="000177E7"/>
    <w:rsid w:val="00030ABD"/>
    <w:rsid w:val="00030C73"/>
    <w:rsid w:val="0003779E"/>
    <w:rsid w:val="00041E5F"/>
    <w:rsid w:val="000470A9"/>
    <w:rsid w:val="00056780"/>
    <w:rsid w:val="0005682B"/>
    <w:rsid w:val="00064F8D"/>
    <w:rsid w:val="00070FC4"/>
    <w:rsid w:val="000719B6"/>
    <w:rsid w:val="00071DC6"/>
    <w:rsid w:val="000758FE"/>
    <w:rsid w:val="00081FE7"/>
    <w:rsid w:val="00082281"/>
    <w:rsid w:val="00083A70"/>
    <w:rsid w:val="00083DDE"/>
    <w:rsid w:val="00090DA6"/>
    <w:rsid w:val="0009163E"/>
    <w:rsid w:val="00092441"/>
    <w:rsid w:val="00092769"/>
    <w:rsid w:val="000A1BBB"/>
    <w:rsid w:val="000A270B"/>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205C0"/>
    <w:rsid w:val="001241E8"/>
    <w:rsid w:val="00124344"/>
    <w:rsid w:val="00125095"/>
    <w:rsid w:val="00125D06"/>
    <w:rsid w:val="00127DA9"/>
    <w:rsid w:val="00140825"/>
    <w:rsid w:val="00141FA7"/>
    <w:rsid w:val="00143102"/>
    <w:rsid w:val="001457D2"/>
    <w:rsid w:val="001465F8"/>
    <w:rsid w:val="001472BE"/>
    <w:rsid w:val="00157BCC"/>
    <w:rsid w:val="001607DA"/>
    <w:rsid w:val="00161BCE"/>
    <w:rsid w:val="00164616"/>
    <w:rsid w:val="001667B7"/>
    <w:rsid w:val="00171BEF"/>
    <w:rsid w:val="0018395D"/>
    <w:rsid w:val="00184E0E"/>
    <w:rsid w:val="0018602A"/>
    <w:rsid w:val="00186134"/>
    <w:rsid w:val="0019029E"/>
    <w:rsid w:val="00196DF6"/>
    <w:rsid w:val="00197B25"/>
    <w:rsid w:val="00197CBE"/>
    <w:rsid w:val="00197D9F"/>
    <w:rsid w:val="001A0AC3"/>
    <w:rsid w:val="001A4509"/>
    <w:rsid w:val="001A4BB0"/>
    <w:rsid w:val="001B426A"/>
    <w:rsid w:val="001C0470"/>
    <w:rsid w:val="001C2AF3"/>
    <w:rsid w:val="001C64E6"/>
    <w:rsid w:val="001C6989"/>
    <w:rsid w:val="001E54AC"/>
    <w:rsid w:val="001F1074"/>
    <w:rsid w:val="0020181C"/>
    <w:rsid w:val="00202D04"/>
    <w:rsid w:val="002034FF"/>
    <w:rsid w:val="00205382"/>
    <w:rsid w:val="00214A75"/>
    <w:rsid w:val="00215013"/>
    <w:rsid w:val="00215296"/>
    <w:rsid w:val="00216443"/>
    <w:rsid w:val="002201B2"/>
    <w:rsid w:val="00220428"/>
    <w:rsid w:val="00225870"/>
    <w:rsid w:val="00226234"/>
    <w:rsid w:val="00226417"/>
    <w:rsid w:val="002266A8"/>
    <w:rsid w:val="00230456"/>
    <w:rsid w:val="00230D48"/>
    <w:rsid w:val="002322FF"/>
    <w:rsid w:val="00235040"/>
    <w:rsid w:val="00240490"/>
    <w:rsid w:val="0024266F"/>
    <w:rsid w:val="00247704"/>
    <w:rsid w:val="00247AFF"/>
    <w:rsid w:val="00252394"/>
    <w:rsid w:val="00256A81"/>
    <w:rsid w:val="0026333B"/>
    <w:rsid w:val="00263581"/>
    <w:rsid w:val="002710AE"/>
    <w:rsid w:val="00274A13"/>
    <w:rsid w:val="002761BA"/>
    <w:rsid w:val="002808FD"/>
    <w:rsid w:val="00280963"/>
    <w:rsid w:val="00281290"/>
    <w:rsid w:val="00281634"/>
    <w:rsid w:val="00294D0C"/>
    <w:rsid w:val="00295ED6"/>
    <w:rsid w:val="002A58CB"/>
    <w:rsid w:val="002B0DAE"/>
    <w:rsid w:val="002B18D9"/>
    <w:rsid w:val="002B2F33"/>
    <w:rsid w:val="002B66C2"/>
    <w:rsid w:val="002C03B8"/>
    <w:rsid w:val="002C5FEE"/>
    <w:rsid w:val="002D31E4"/>
    <w:rsid w:val="002D46B2"/>
    <w:rsid w:val="002D5EFA"/>
    <w:rsid w:val="002E19B3"/>
    <w:rsid w:val="002F0025"/>
    <w:rsid w:val="002F43C3"/>
    <w:rsid w:val="002F5ABA"/>
    <w:rsid w:val="00300CE6"/>
    <w:rsid w:val="00301D0B"/>
    <w:rsid w:val="003105E9"/>
    <w:rsid w:val="00313032"/>
    <w:rsid w:val="00313328"/>
    <w:rsid w:val="00314232"/>
    <w:rsid w:val="003160E2"/>
    <w:rsid w:val="00316A69"/>
    <w:rsid w:val="0031737E"/>
    <w:rsid w:val="003219E4"/>
    <w:rsid w:val="003223F4"/>
    <w:rsid w:val="0032511B"/>
    <w:rsid w:val="00325D41"/>
    <w:rsid w:val="00332F82"/>
    <w:rsid w:val="00333332"/>
    <w:rsid w:val="00333BE6"/>
    <w:rsid w:val="00337951"/>
    <w:rsid w:val="00342D02"/>
    <w:rsid w:val="00343F82"/>
    <w:rsid w:val="00345B62"/>
    <w:rsid w:val="0035117F"/>
    <w:rsid w:val="00353A68"/>
    <w:rsid w:val="003548A7"/>
    <w:rsid w:val="00357F6D"/>
    <w:rsid w:val="003634D3"/>
    <w:rsid w:val="00366247"/>
    <w:rsid w:val="003702EE"/>
    <w:rsid w:val="003707A1"/>
    <w:rsid w:val="00370B31"/>
    <w:rsid w:val="00370C85"/>
    <w:rsid w:val="00373144"/>
    <w:rsid w:val="003744DE"/>
    <w:rsid w:val="00375319"/>
    <w:rsid w:val="00375BC8"/>
    <w:rsid w:val="003778D0"/>
    <w:rsid w:val="003800EE"/>
    <w:rsid w:val="00385478"/>
    <w:rsid w:val="00392D1C"/>
    <w:rsid w:val="00394529"/>
    <w:rsid w:val="003A2774"/>
    <w:rsid w:val="003A341D"/>
    <w:rsid w:val="003A4FB8"/>
    <w:rsid w:val="003B0C6B"/>
    <w:rsid w:val="003B2E0F"/>
    <w:rsid w:val="003B34BF"/>
    <w:rsid w:val="003B70E7"/>
    <w:rsid w:val="003C11E4"/>
    <w:rsid w:val="003C166D"/>
    <w:rsid w:val="003C44FB"/>
    <w:rsid w:val="003C530E"/>
    <w:rsid w:val="003C5CCF"/>
    <w:rsid w:val="003C69A1"/>
    <w:rsid w:val="003D21C8"/>
    <w:rsid w:val="003D4B29"/>
    <w:rsid w:val="003E2E4F"/>
    <w:rsid w:val="003E3854"/>
    <w:rsid w:val="003E3ACF"/>
    <w:rsid w:val="003E68C9"/>
    <w:rsid w:val="003F0C36"/>
    <w:rsid w:val="003F3620"/>
    <w:rsid w:val="003F437F"/>
    <w:rsid w:val="003F55A7"/>
    <w:rsid w:val="003F7B8A"/>
    <w:rsid w:val="003F7FD8"/>
    <w:rsid w:val="004001D4"/>
    <w:rsid w:val="00401A1D"/>
    <w:rsid w:val="00404280"/>
    <w:rsid w:val="004043FB"/>
    <w:rsid w:val="00410056"/>
    <w:rsid w:val="00425017"/>
    <w:rsid w:val="00425D69"/>
    <w:rsid w:val="00430E16"/>
    <w:rsid w:val="00431FF1"/>
    <w:rsid w:val="00432E74"/>
    <w:rsid w:val="00437D4C"/>
    <w:rsid w:val="00437FEF"/>
    <w:rsid w:val="00443354"/>
    <w:rsid w:val="004439CA"/>
    <w:rsid w:val="00444724"/>
    <w:rsid w:val="00446853"/>
    <w:rsid w:val="0045407C"/>
    <w:rsid w:val="00461988"/>
    <w:rsid w:val="00463E4D"/>
    <w:rsid w:val="00464916"/>
    <w:rsid w:val="00465DA3"/>
    <w:rsid w:val="00465E4F"/>
    <w:rsid w:val="00467BA1"/>
    <w:rsid w:val="00471579"/>
    <w:rsid w:val="004727C5"/>
    <w:rsid w:val="004752CA"/>
    <w:rsid w:val="0049529F"/>
    <w:rsid w:val="004975B8"/>
    <w:rsid w:val="00497B52"/>
    <w:rsid w:val="004A226A"/>
    <w:rsid w:val="004B0730"/>
    <w:rsid w:val="004B4B3E"/>
    <w:rsid w:val="004C0BE2"/>
    <w:rsid w:val="004C2602"/>
    <w:rsid w:val="004D2206"/>
    <w:rsid w:val="004D386F"/>
    <w:rsid w:val="004D5FF4"/>
    <w:rsid w:val="004D647B"/>
    <w:rsid w:val="004D6EE5"/>
    <w:rsid w:val="004E060F"/>
    <w:rsid w:val="004E2A54"/>
    <w:rsid w:val="004F1224"/>
    <w:rsid w:val="0050418E"/>
    <w:rsid w:val="0050479F"/>
    <w:rsid w:val="0050572E"/>
    <w:rsid w:val="00514165"/>
    <w:rsid w:val="005218B7"/>
    <w:rsid w:val="00527DC8"/>
    <w:rsid w:val="0053336E"/>
    <w:rsid w:val="00552F19"/>
    <w:rsid w:val="00554825"/>
    <w:rsid w:val="005617F4"/>
    <w:rsid w:val="005648D1"/>
    <w:rsid w:val="00565F4F"/>
    <w:rsid w:val="00567213"/>
    <w:rsid w:val="00571404"/>
    <w:rsid w:val="005720B9"/>
    <w:rsid w:val="0057441C"/>
    <w:rsid w:val="00574DB3"/>
    <w:rsid w:val="005756C8"/>
    <w:rsid w:val="00576CAD"/>
    <w:rsid w:val="0058450E"/>
    <w:rsid w:val="005855E4"/>
    <w:rsid w:val="00587C29"/>
    <w:rsid w:val="005918EA"/>
    <w:rsid w:val="00594C7C"/>
    <w:rsid w:val="00596AF2"/>
    <w:rsid w:val="00597133"/>
    <w:rsid w:val="005A0939"/>
    <w:rsid w:val="005A22C5"/>
    <w:rsid w:val="005A428E"/>
    <w:rsid w:val="005A4F22"/>
    <w:rsid w:val="005B0404"/>
    <w:rsid w:val="005B10F7"/>
    <w:rsid w:val="005B166E"/>
    <w:rsid w:val="005B1F35"/>
    <w:rsid w:val="005B23D9"/>
    <w:rsid w:val="005B751B"/>
    <w:rsid w:val="005C051A"/>
    <w:rsid w:val="005C6224"/>
    <w:rsid w:val="005D06E4"/>
    <w:rsid w:val="005D0E19"/>
    <w:rsid w:val="005D18F0"/>
    <w:rsid w:val="005D1C05"/>
    <w:rsid w:val="005D2E32"/>
    <w:rsid w:val="005D559A"/>
    <w:rsid w:val="005E74D7"/>
    <w:rsid w:val="005F645A"/>
    <w:rsid w:val="005F6B04"/>
    <w:rsid w:val="005F7812"/>
    <w:rsid w:val="00600313"/>
    <w:rsid w:val="00600D7B"/>
    <w:rsid w:val="00601948"/>
    <w:rsid w:val="0061002A"/>
    <w:rsid w:val="00612920"/>
    <w:rsid w:val="00621423"/>
    <w:rsid w:val="00621798"/>
    <w:rsid w:val="00626257"/>
    <w:rsid w:val="00626EED"/>
    <w:rsid w:val="00632BDF"/>
    <w:rsid w:val="00633FF5"/>
    <w:rsid w:val="00636852"/>
    <w:rsid w:val="00640101"/>
    <w:rsid w:val="00642976"/>
    <w:rsid w:val="00644616"/>
    <w:rsid w:val="00646676"/>
    <w:rsid w:val="006531AA"/>
    <w:rsid w:val="00655435"/>
    <w:rsid w:val="00663481"/>
    <w:rsid w:val="0067298F"/>
    <w:rsid w:val="006759A1"/>
    <w:rsid w:val="00681CF7"/>
    <w:rsid w:val="00685BD7"/>
    <w:rsid w:val="00690095"/>
    <w:rsid w:val="0069216E"/>
    <w:rsid w:val="00695BA9"/>
    <w:rsid w:val="006976DE"/>
    <w:rsid w:val="006A714F"/>
    <w:rsid w:val="006B1158"/>
    <w:rsid w:val="006B143E"/>
    <w:rsid w:val="006B151A"/>
    <w:rsid w:val="006B2797"/>
    <w:rsid w:val="006B3337"/>
    <w:rsid w:val="006C12C0"/>
    <w:rsid w:val="006C1819"/>
    <w:rsid w:val="006C1E50"/>
    <w:rsid w:val="006C7D95"/>
    <w:rsid w:val="006D4063"/>
    <w:rsid w:val="006E1707"/>
    <w:rsid w:val="006E1F5A"/>
    <w:rsid w:val="006E494B"/>
    <w:rsid w:val="006F09AB"/>
    <w:rsid w:val="006F2A4B"/>
    <w:rsid w:val="006F2EA7"/>
    <w:rsid w:val="006F3812"/>
    <w:rsid w:val="006F6D4D"/>
    <w:rsid w:val="00710F95"/>
    <w:rsid w:val="00711613"/>
    <w:rsid w:val="00720806"/>
    <w:rsid w:val="0072634F"/>
    <w:rsid w:val="00726FED"/>
    <w:rsid w:val="00727FBE"/>
    <w:rsid w:val="00737D5B"/>
    <w:rsid w:val="00745764"/>
    <w:rsid w:val="007460B8"/>
    <w:rsid w:val="0075113B"/>
    <w:rsid w:val="00753295"/>
    <w:rsid w:val="0075500C"/>
    <w:rsid w:val="0075556A"/>
    <w:rsid w:val="00756A24"/>
    <w:rsid w:val="0076056F"/>
    <w:rsid w:val="00760E42"/>
    <w:rsid w:val="0076369C"/>
    <w:rsid w:val="00763AD1"/>
    <w:rsid w:val="00763EE2"/>
    <w:rsid w:val="007660D9"/>
    <w:rsid w:val="0076661B"/>
    <w:rsid w:val="00772027"/>
    <w:rsid w:val="007725B6"/>
    <w:rsid w:val="00775374"/>
    <w:rsid w:val="00776595"/>
    <w:rsid w:val="00781F11"/>
    <w:rsid w:val="00790BDC"/>
    <w:rsid w:val="00791CF8"/>
    <w:rsid w:val="00794E9A"/>
    <w:rsid w:val="007A174B"/>
    <w:rsid w:val="007A5C1E"/>
    <w:rsid w:val="007B0BC4"/>
    <w:rsid w:val="007B1A3D"/>
    <w:rsid w:val="007B4B24"/>
    <w:rsid w:val="007B624D"/>
    <w:rsid w:val="007B78BB"/>
    <w:rsid w:val="007B7ED2"/>
    <w:rsid w:val="007C66DC"/>
    <w:rsid w:val="007D2D0D"/>
    <w:rsid w:val="007D3C84"/>
    <w:rsid w:val="007D3D26"/>
    <w:rsid w:val="007D4F17"/>
    <w:rsid w:val="007D6706"/>
    <w:rsid w:val="007D7059"/>
    <w:rsid w:val="007E1274"/>
    <w:rsid w:val="007E48C1"/>
    <w:rsid w:val="007E557F"/>
    <w:rsid w:val="007E5974"/>
    <w:rsid w:val="007E6B82"/>
    <w:rsid w:val="007E7CFC"/>
    <w:rsid w:val="007F3CAD"/>
    <w:rsid w:val="007F7EEF"/>
    <w:rsid w:val="0080263A"/>
    <w:rsid w:val="0080402C"/>
    <w:rsid w:val="008068CE"/>
    <w:rsid w:val="00806B08"/>
    <w:rsid w:val="00807D6F"/>
    <w:rsid w:val="00813E82"/>
    <w:rsid w:val="00816161"/>
    <w:rsid w:val="0081694F"/>
    <w:rsid w:val="00817165"/>
    <w:rsid w:val="0081794A"/>
    <w:rsid w:val="00823010"/>
    <w:rsid w:val="00823882"/>
    <w:rsid w:val="00823899"/>
    <w:rsid w:val="0083023A"/>
    <w:rsid w:val="0083122B"/>
    <w:rsid w:val="008316D0"/>
    <w:rsid w:val="00832F9B"/>
    <w:rsid w:val="008412A4"/>
    <w:rsid w:val="00841482"/>
    <w:rsid w:val="0084768D"/>
    <w:rsid w:val="0085798D"/>
    <w:rsid w:val="00860EFC"/>
    <w:rsid w:val="008617F4"/>
    <w:rsid w:val="00863152"/>
    <w:rsid w:val="00865014"/>
    <w:rsid w:val="00867028"/>
    <w:rsid w:val="00871889"/>
    <w:rsid w:val="00875AFE"/>
    <w:rsid w:val="008773B3"/>
    <w:rsid w:val="00880AE0"/>
    <w:rsid w:val="00880CBC"/>
    <w:rsid w:val="008840BF"/>
    <w:rsid w:val="008848A8"/>
    <w:rsid w:val="00886140"/>
    <w:rsid w:val="008919C7"/>
    <w:rsid w:val="00894A78"/>
    <w:rsid w:val="00895E67"/>
    <w:rsid w:val="008A0870"/>
    <w:rsid w:val="008A12FF"/>
    <w:rsid w:val="008A184B"/>
    <w:rsid w:val="008A2759"/>
    <w:rsid w:val="008A341A"/>
    <w:rsid w:val="008A4BC5"/>
    <w:rsid w:val="008B0141"/>
    <w:rsid w:val="008C0876"/>
    <w:rsid w:val="008C46B4"/>
    <w:rsid w:val="008C5A6B"/>
    <w:rsid w:val="008C5CBF"/>
    <w:rsid w:val="008D1C67"/>
    <w:rsid w:val="008D4C07"/>
    <w:rsid w:val="008E5E8D"/>
    <w:rsid w:val="008E7E0D"/>
    <w:rsid w:val="008F1AD9"/>
    <w:rsid w:val="008F7FA0"/>
    <w:rsid w:val="009009FD"/>
    <w:rsid w:val="00905858"/>
    <w:rsid w:val="00906CF2"/>
    <w:rsid w:val="009132EA"/>
    <w:rsid w:val="0091527A"/>
    <w:rsid w:val="00917F40"/>
    <w:rsid w:val="0092068B"/>
    <w:rsid w:val="0092617A"/>
    <w:rsid w:val="00930012"/>
    <w:rsid w:val="00930155"/>
    <w:rsid w:val="00931109"/>
    <w:rsid w:val="00940663"/>
    <w:rsid w:val="00950364"/>
    <w:rsid w:val="0095184A"/>
    <w:rsid w:val="00951DD1"/>
    <w:rsid w:val="00955488"/>
    <w:rsid w:val="00957450"/>
    <w:rsid w:val="00960C1A"/>
    <w:rsid w:val="00962B2B"/>
    <w:rsid w:val="00965289"/>
    <w:rsid w:val="0097276B"/>
    <w:rsid w:val="00973EFB"/>
    <w:rsid w:val="0097607B"/>
    <w:rsid w:val="009771BD"/>
    <w:rsid w:val="00984089"/>
    <w:rsid w:val="009863A4"/>
    <w:rsid w:val="00987F41"/>
    <w:rsid w:val="00996782"/>
    <w:rsid w:val="00997807"/>
    <w:rsid w:val="009B15FF"/>
    <w:rsid w:val="009B205F"/>
    <w:rsid w:val="009B2DF4"/>
    <w:rsid w:val="009B4857"/>
    <w:rsid w:val="009B50B1"/>
    <w:rsid w:val="009C5572"/>
    <w:rsid w:val="009C5DC0"/>
    <w:rsid w:val="009D1CE3"/>
    <w:rsid w:val="009E0D4E"/>
    <w:rsid w:val="009E240B"/>
    <w:rsid w:val="009E7CA6"/>
    <w:rsid w:val="009F1141"/>
    <w:rsid w:val="009F34B3"/>
    <w:rsid w:val="009F4C12"/>
    <w:rsid w:val="00A01413"/>
    <w:rsid w:val="00A0305C"/>
    <w:rsid w:val="00A10766"/>
    <w:rsid w:val="00A115E8"/>
    <w:rsid w:val="00A12E67"/>
    <w:rsid w:val="00A16118"/>
    <w:rsid w:val="00A16452"/>
    <w:rsid w:val="00A16F80"/>
    <w:rsid w:val="00A23D01"/>
    <w:rsid w:val="00A265C4"/>
    <w:rsid w:val="00A30737"/>
    <w:rsid w:val="00A31EC6"/>
    <w:rsid w:val="00A3329E"/>
    <w:rsid w:val="00A3575D"/>
    <w:rsid w:val="00A35AC4"/>
    <w:rsid w:val="00A44111"/>
    <w:rsid w:val="00A44459"/>
    <w:rsid w:val="00A47B98"/>
    <w:rsid w:val="00A47BC5"/>
    <w:rsid w:val="00A56114"/>
    <w:rsid w:val="00A71E21"/>
    <w:rsid w:val="00A7398B"/>
    <w:rsid w:val="00A827D1"/>
    <w:rsid w:val="00A85BA1"/>
    <w:rsid w:val="00A873DA"/>
    <w:rsid w:val="00A91A4B"/>
    <w:rsid w:val="00A91B53"/>
    <w:rsid w:val="00A9775F"/>
    <w:rsid w:val="00AA07C0"/>
    <w:rsid w:val="00AA0A42"/>
    <w:rsid w:val="00AA119B"/>
    <w:rsid w:val="00AA53DF"/>
    <w:rsid w:val="00AA6D26"/>
    <w:rsid w:val="00AB1102"/>
    <w:rsid w:val="00AB22F6"/>
    <w:rsid w:val="00AB31D5"/>
    <w:rsid w:val="00AB38E6"/>
    <w:rsid w:val="00AB4EC8"/>
    <w:rsid w:val="00AB6992"/>
    <w:rsid w:val="00AC1EB1"/>
    <w:rsid w:val="00AC6FDB"/>
    <w:rsid w:val="00AD018F"/>
    <w:rsid w:val="00AD4004"/>
    <w:rsid w:val="00AE0C36"/>
    <w:rsid w:val="00AE1864"/>
    <w:rsid w:val="00AE33B4"/>
    <w:rsid w:val="00AF09A0"/>
    <w:rsid w:val="00AF31D5"/>
    <w:rsid w:val="00B06F1B"/>
    <w:rsid w:val="00B07A77"/>
    <w:rsid w:val="00B25131"/>
    <w:rsid w:val="00B25DDB"/>
    <w:rsid w:val="00B3396D"/>
    <w:rsid w:val="00B34BFE"/>
    <w:rsid w:val="00B36CC0"/>
    <w:rsid w:val="00B41AFD"/>
    <w:rsid w:val="00B423AA"/>
    <w:rsid w:val="00B42CBE"/>
    <w:rsid w:val="00B438E3"/>
    <w:rsid w:val="00B453EE"/>
    <w:rsid w:val="00B46AB6"/>
    <w:rsid w:val="00B51BA7"/>
    <w:rsid w:val="00B53DBA"/>
    <w:rsid w:val="00B544AA"/>
    <w:rsid w:val="00B545C7"/>
    <w:rsid w:val="00B54BAA"/>
    <w:rsid w:val="00B54DC9"/>
    <w:rsid w:val="00B56FB7"/>
    <w:rsid w:val="00B6378A"/>
    <w:rsid w:val="00B66919"/>
    <w:rsid w:val="00B66E37"/>
    <w:rsid w:val="00B85F2B"/>
    <w:rsid w:val="00B86DAE"/>
    <w:rsid w:val="00B86EBF"/>
    <w:rsid w:val="00B9354B"/>
    <w:rsid w:val="00B93C8E"/>
    <w:rsid w:val="00B94480"/>
    <w:rsid w:val="00B97C2B"/>
    <w:rsid w:val="00BA339E"/>
    <w:rsid w:val="00BA4731"/>
    <w:rsid w:val="00BA55BE"/>
    <w:rsid w:val="00BA6208"/>
    <w:rsid w:val="00BB068E"/>
    <w:rsid w:val="00BC166E"/>
    <w:rsid w:val="00BC639E"/>
    <w:rsid w:val="00BC6860"/>
    <w:rsid w:val="00BC720C"/>
    <w:rsid w:val="00BD18ED"/>
    <w:rsid w:val="00BE738D"/>
    <w:rsid w:val="00BE76A9"/>
    <w:rsid w:val="00BF19B6"/>
    <w:rsid w:val="00C009E9"/>
    <w:rsid w:val="00C033EF"/>
    <w:rsid w:val="00C05DD6"/>
    <w:rsid w:val="00C07373"/>
    <w:rsid w:val="00C07B5E"/>
    <w:rsid w:val="00C11218"/>
    <w:rsid w:val="00C11EA5"/>
    <w:rsid w:val="00C13CB6"/>
    <w:rsid w:val="00C15855"/>
    <w:rsid w:val="00C158A0"/>
    <w:rsid w:val="00C161C5"/>
    <w:rsid w:val="00C164F1"/>
    <w:rsid w:val="00C16548"/>
    <w:rsid w:val="00C209C5"/>
    <w:rsid w:val="00C21BD5"/>
    <w:rsid w:val="00C224E3"/>
    <w:rsid w:val="00C23DB1"/>
    <w:rsid w:val="00C30ED6"/>
    <w:rsid w:val="00C33196"/>
    <w:rsid w:val="00C34D47"/>
    <w:rsid w:val="00C405E1"/>
    <w:rsid w:val="00C47D27"/>
    <w:rsid w:val="00C57572"/>
    <w:rsid w:val="00C61231"/>
    <w:rsid w:val="00C634EA"/>
    <w:rsid w:val="00C76997"/>
    <w:rsid w:val="00C83A25"/>
    <w:rsid w:val="00C86700"/>
    <w:rsid w:val="00C905E1"/>
    <w:rsid w:val="00C9209C"/>
    <w:rsid w:val="00C973DB"/>
    <w:rsid w:val="00CA207F"/>
    <w:rsid w:val="00CA4D98"/>
    <w:rsid w:val="00CA7E4B"/>
    <w:rsid w:val="00CB054A"/>
    <w:rsid w:val="00CB0D92"/>
    <w:rsid w:val="00CB13CF"/>
    <w:rsid w:val="00CB67E0"/>
    <w:rsid w:val="00CC6749"/>
    <w:rsid w:val="00CD0325"/>
    <w:rsid w:val="00CD41BA"/>
    <w:rsid w:val="00CD67B0"/>
    <w:rsid w:val="00CE783B"/>
    <w:rsid w:val="00CF077D"/>
    <w:rsid w:val="00D1072A"/>
    <w:rsid w:val="00D111B5"/>
    <w:rsid w:val="00D13C2B"/>
    <w:rsid w:val="00D2067C"/>
    <w:rsid w:val="00D22189"/>
    <w:rsid w:val="00D24E3F"/>
    <w:rsid w:val="00D27C68"/>
    <w:rsid w:val="00D32B0B"/>
    <w:rsid w:val="00D34894"/>
    <w:rsid w:val="00D37495"/>
    <w:rsid w:val="00D41EE3"/>
    <w:rsid w:val="00D430EC"/>
    <w:rsid w:val="00D4489E"/>
    <w:rsid w:val="00D470CB"/>
    <w:rsid w:val="00D47712"/>
    <w:rsid w:val="00D50E9E"/>
    <w:rsid w:val="00D516FA"/>
    <w:rsid w:val="00D55A27"/>
    <w:rsid w:val="00D55A6E"/>
    <w:rsid w:val="00D6240B"/>
    <w:rsid w:val="00D64C43"/>
    <w:rsid w:val="00D705B6"/>
    <w:rsid w:val="00D7139F"/>
    <w:rsid w:val="00D714A4"/>
    <w:rsid w:val="00D71EFA"/>
    <w:rsid w:val="00D73B3F"/>
    <w:rsid w:val="00D73F98"/>
    <w:rsid w:val="00D73FF8"/>
    <w:rsid w:val="00D778F2"/>
    <w:rsid w:val="00D77C1A"/>
    <w:rsid w:val="00D8050C"/>
    <w:rsid w:val="00D81F6B"/>
    <w:rsid w:val="00D84999"/>
    <w:rsid w:val="00D87029"/>
    <w:rsid w:val="00D90903"/>
    <w:rsid w:val="00D92DFE"/>
    <w:rsid w:val="00D9378E"/>
    <w:rsid w:val="00D96BAA"/>
    <w:rsid w:val="00DA086B"/>
    <w:rsid w:val="00DA0CEC"/>
    <w:rsid w:val="00DA2FE6"/>
    <w:rsid w:val="00DA32D6"/>
    <w:rsid w:val="00DA46BF"/>
    <w:rsid w:val="00DA4A6E"/>
    <w:rsid w:val="00DA59D3"/>
    <w:rsid w:val="00DC1D73"/>
    <w:rsid w:val="00DC1F33"/>
    <w:rsid w:val="00DC2C53"/>
    <w:rsid w:val="00DC2E1A"/>
    <w:rsid w:val="00DC3D26"/>
    <w:rsid w:val="00DC3E23"/>
    <w:rsid w:val="00DC3E86"/>
    <w:rsid w:val="00DC6775"/>
    <w:rsid w:val="00DC6A90"/>
    <w:rsid w:val="00DD027D"/>
    <w:rsid w:val="00DD10F3"/>
    <w:rsid w:val="00DD1DAD"/>
    <w:rsid w:val="00DD26B8"/>
    <w:rsid w:val="00DE767A"/>
    <w:rsid w:val="00DF1419"/>
    <w:rsid w:val="00DF191A"/>
    <w:rsid w:val="00DF3B4B"/>
    <w:rsid w:val="00DF5E23"/>
    <w:rsid w:val="00DF6827"/>
    <w:rsid w:val="00DF76D9"/>
    <w:rsid w:val="00DF7BA5"/>
    <w:rsid w:val="00E00331"/>
    <w:rsid w:val="00E01D80"/>
    <w:rsid w:val="00E02364"/>
    <w:rsid w:val="00E03EE5"/>
    <w:rsid w:val="00E110D0"/>
    <w:rsid w:val="00E121B9"/>
    <w:rsid w:val="00E126B5"/>
    <w:rsid w:val="00E3087A"/>
    <w:rsid w:val="00E319E3"/>
    <w:rsid w:val="00E338C7"/>
    <w:rsid w:val="00E34535"/>
    <w:rsid w:val="00E372B7"/>
    <w:rsid w:val="00E4148D"/>
    <w:rsid w:val="00E459B0"/>
    <w:rsid w:val="00E5256C"/>
    <w:rsid w:val="00E52C7A"/>
    <w:rsid w:val="00E56892"/>
    <w:rsid w:val="00E61B70"/>
    <w:rsid w:val="00E66921"/>
    <w:rsid w:val="00E66F9F"/>
    <w:rsid w:val="00E7004F"/>
    <w:rsid w:val="00E713CD"/>
    <w:rsid w:val="00E714B2"/>
    <w:rsid w:val="00E73E94"/>
    <w:rsid w:val="00E76C93"/>
    <w:rsid w:val="00E81F71"/>
    <w:rsid w:val="00E82546"/>
    <w:rsid w:val="00E82C65"/>
    <w:rsid w:val="00E83B39"/>
    <w:rsid w:val="00E92464"/>
    <w:rsid w:val="00E92C14"/>
    <w:rsid w:val="00E941C9"/>
    <w:rsid w:val="00EA7EE1"/>
    <w:rsid w:val="00EA7F09"/>
    <w:rsid w:val="00EB57BB"/>
    <w:rsid w:val="00EC3E70"/>
    <w:rsid w:val="00EC51C7"/>
    <w:rsid w:val="00ED0683"/>
    <w:rsid w:val="00EE0511"/>
    <w:rsid w:val="00EE05AF"/>
    <w:rsid w:val="00EE5DAF"/>
    <w:rsid w:val="00EF0214"/>
    <w:rsid w:val="00EF37B7"/>
    <w:rsid w:val="00F0295C"/>
    <w:rsid w:val="00F03C24"/>
    <w:rsid w:val="00F057E3"/>
    <w:rsid w:val="00F05824"/>
    <w:rsid w:val="00F07024"/>
    <w:rsid w:val="00F0768A"/>
    <w:rsid w:val="00F10377"/>
    <w:rsid w:val="00F120DE"/>
    <w:rsid w:val="00F14AAC"/>
    <w:rsid w:val="00F16759"/>
    <w:rsid w:val="00F16A47"/>
    <w:rsid w:val="00F173C4"/>
    <w:rsid w:val="00F30191"/>
    <w:rsid w:val="00F30D95"/>
    <w:rsid w:val="00F33253"/>
    <w:rsid w:val="00F347DC"/>
    <w:rsid w:val="00F37850"/>
    <w:rsid w:val="00F4521F"/>
    <w:rsid w:val="00F45D9C"/>
    <w:rsid w:val="00F4697F"/>
    <w:rsid w:val="00F53348"/>
    <w:rsid w:val="00F53B7D"/>
    <w:rsid w:val="00F53F0E"/>
    <w:rsid w:val="00F55F99"/>
    <w:rsid w:val="00F608DA"/>
    <w:rsid w:val="00F63A40"/>
    <w:rsid w:val="00F63C70"/>
    <w:rsid w:val="00F67DA2"/>
    <w:rsid w:val="00F71D75"/>
    <w:rsid w:val="00F71E0E"/>
    <w:rsid w:val="00F72F60"/>
    <w:rsid w:val="00F74EE9"/>
    <w:rsid w:val="00F82F62"/>
    <w:rsid w:val="00F84E35"/>
    <w:rsid w:val="00F94E60"/>
    <w:rsid w:val="00F95552"/>
    <w:rsid w:val="00F955FC"/>
    <w:rsid w:val="00F960A6"/>
    <w:rsid w:val="00FB17D3"/>
    <w:rsid w:val="00FB22E5"/>
    <w:rsid w:val="00FC227F"/>
    <w:rsid w:val="00FC3708"/>
    <w:rsid w:val="00FC3B17"/>
    <w:rsid w:val="00FC4DAD"/>
    <w:rsid w:val="00FC57AC"/>
    <w:rsid w:val="00FC6DD9"/>
    <w:rsid w:val="00FD0B06"/>
    <w:rsid w:val="00FD3AB7"/>
    <w:rsid w:val="00FD3F1A"/>
    <w:rsid w:val="00FD50D9"/>
    <w:rsid w:val="00FE2A2C"/>
    <w:rsid w:val="00FF152E"/>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Heading4">
    <w:name w:val="heading 4"/>
    <w:basedOn w:val="Normal"/>
    <w:next w:val="Normal"/>
    <w:link w:val="Heading4Char"/>
    <w:uiPriority w:val="9"/>
    <w:unhideWhenUsed/>
    <w:qFormat/>
    <w:rsid w:val="00B41AF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lp1"/>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lp1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8B0141"/>
    <w:pPr>
      <w:spacing w:before="100" w:beforeAutospacing="1" w:after="100" w:afterAutospacing="1" w:line="240" w:lineRule="auto"/>
    </w:pPr>
    <w:rPr>
      <w:rFonts w:ascii="Times New Roman" w:eastAsia="MS Mincho" w:hAnsi="Times New Roman" w:cs="Times New Roman"/>
      <w:sz w:val="24"/>
      <w:szCs w:val="24"/>
      <w:lang w:val="ru-RU" w:eastAsia="ru-RU"/>
    </w:rPr>
  </w:style>
  <w:style w:type="paragraph" w:styleId="CommentText">
    <w:name w:val="annotation text"/>
    <w:basedOn w:val="Normal"/>
    <w:link w:val="CommentTextChar"/>
    <w:uiPriority w:val="99"/>
    <w:unhideWhenUsed/>
    <w:rsid w:val="008B0141"/>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8B0141"/>
    <w:rPr>
      <w:rFonts w:eastAsiaTheme="minorEastAsia"/>
      <w:sz w:val="20"/>
      <w:szCs w:val="20"/>
      <w:lang w:val="ru-RU" w:eastAsia="ru-RU"/>
    </w:rPr>
  </w:style>
  <w:style w:type="paragraph" w:styleId="NoSpacing">
    <w:name w:val="No Spacing"/>
    <w:uiPriority w:val="1"/>
    <w:qFormat/>
    <w:rsid w:val="00860EFC"/>
    <w:pPr>
      <w:spacing w:after="0" w:line="240" w:lineRule="auto"/>
    </w:pPr>
    <w:rPr>
      <w:rFonts w:eastAsiaTheme="minorEastAsia"/>
      <w:lang w:val="ru-RU" w:eastAsia="ru-RU"/>
    </w:rPr>
  </w:style>
  <w:style w:type="character" w:customStyle="1" w:styleId="Heading4Char">
    <w:name w:val="Heading 4 Char"/>
    <w:basedOn w:val="DefaultParagraphFont"/>
    <w:link w:val="Heading4"/>
    <w:uiPriority w:val="9"/>
    <w:rsid w:val="00B41AFD"/>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343F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F82"/>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370C85"/>
    <w:rPr>
      <w:rFonts w:ascii="Times New Roman" w:eastAsia="MS Mincho"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17648859">
      <w:bodyDiv w:val="1"/>
      <w:marLeft w:val="0"/>
      <w:marRight w:val="0"/>
      <w:marTop w:val="0"/>
      <w:marBottom w:val="0"/>
      <w:divBdr>
        <w:top w:val="none" w:sz="0" w:space="0" w:color="auto"/>
        <w:left w:val="none" w:sz="0" w:space="0" w:color="auto"/>
        <w:bottom w:val="none" w:sz="0" w:space="0" w:color="auto"/>
        <w:right w:val="none" w:sz="0" w:space="0" w:color="auto"/>
      </w:divBdr>
    </w:div>
    <w:div w:id="120463388">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40456286">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439375975">
      <w:bodyDiv w:val="1"/>
      <w:marLeft w:val="0"/>
      <w:marRight w:val="0"/>
      <w:marTop w:val="0"/>
      <w:marBottom w:val="0"/>
      <w:divBdr>
        <w:top w:val="none" w:sz="0" w:space="0" w:color="auto"/>
        <w:left w:val="none" w:sz="0" w:space="0" w:color="auto"/>
        <w:bottom w:val="none" w:sz="0" w:space="0" w:color="auto"/>
        <w:right w:val="none" w:sz="0" w:space="0" w:color="auto"/>
      </w:divBdr>
    </w:div>
    <w:div w:id="48994774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20242943">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588658697">
      <w:bodyDiv w:val="1"/>
      <w:marLeft w:val="0"/>
      <w:marRight w:val="0"/>
      <w:marTop w:val="0"/>
      <w:marBottom w:val="0"/>
      <w:divBdr>
        <w:top w:val="none" w:sz="0" w:space="0" w:color="auto"/>
        <w:left w:val="none" w:sz="0" w:space="0" w:color="auto"/>
        <w:bottom w:val="none" w:sz="0" w:space="0" w:color="auto"/>
        <w:right w:val="none" w:sz="0" w:space="0" w:color="auto"/>
      </w:divBdr>
    </w:div>
    <w:div w:id="640383368">
      <w:bodyDiv w:val="1"/>
      <w:marLeft w:val="0"/>
      <w:marRight w:val="0"/>
      <w:marTop w:val="0"/>
      <w:marBottom w:val="0"/>
      <w:divBdr>
        <w:top w:val="none" w:sz="0" w:space="0" w:color="auto"/>
        <w:left w:val="none" w:sz="0" w:space="0" w:color="auto"/>
        <w:bottom w:val="none" w:sz="0" w:space="0" w:color="auto"/>
        <w:right w:val="none" w:sz="0" w:space="0" w:color="auto"/>
      </w:divBdr>
    </w:div>
    <w:div w:id="668026139">
      <w:bodyDiv w:val="1"/>
      <w:marLeft w:val="0"/>
      <w:marRight w:val="0"/>
      <w:marTop w:val="0"/>
      <w:marBottom w:val="0"/>
      <w:divBdr>
        <w:top w:val="none" w:sz="0" w:space="0" w:color="auto"/>
        <w:left w:val="none" w:sz="0" w:space="0" w:color="auto"/>
        <w:bottom w:val="none" w:sz="0" w:space="0" w:color="auto"/>
        <w:right w:val="none" w:sz="0" w:space="0" w:color="auto"/>
      </w:divBdr>
    </w:div>
    <w:div w:id="738984390">
      <w:bodyDiv w:val="1"/>
      <w:marLeft w:val="0"/>
      <w:marRight w:val="0"/>
      <w:marTop w:val="0"/>
      <w:marBottom w:val="0"/>
      <w:divBdr>
        <w:top w:val="none" w:sz="0" w:space="0" w:color="auto"/>
        <w:left w:val="none" w:sz="0" w:space="0" w:color="auto"/>
        <w:bottom w:val="none" w:sz="0" w:space="0" w:color="auto"/>
        <w:right w:val="none" w:sz="0" w:space="0" w:color="auto"/>
      </w:divBdr>
    </w:div>
    <w:div w:id="759907802">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09657559">
      <w:bodyDiv w:val="1"/>
      <w:marLeft w:val="0"/>
      <w:marRight w:val="0"/>
      <w:marTop w:val="0"/>
      <w:marBottom w:val="0"/>
      <w:divBdr>
        <w:top w:val="none" w:sz="0" w:space="0" w:color="auto"/>
        <w:left w:val="none" w:sz="0" w:space="0" w:color="auto"/>
        <w:bottom w:val="none" w:sz="0" w:space="0" w:color="auto"/>
        <w:right w:val="none" w:sz="0" w:space="0" w:color="auto"/>
      </w:divBdr>
    </w:div>
    <w:div w:id="939096087">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16930321">
      <w:bodyDiv w:val="1"/>
      <w:marLeft w:val="0"/>
      <w:marRight w:val="0"/>
      <w:marTop w:val="0"/>
      <w:marBottom w:val="0"/>
      <w:divBdr>
        <w:top w:val="none" w:sz="0" w:space="0" w:color="auto"/>
        <w:left w:val="none" w:sz="0" w:space="0" w:color="auto"/>
        <w:bottom w:val="none" w:sz="0" w:space="0" w:color="auto"/>
        <w:right w:val="none" w:sz="0" w:space="0" w:color="auto"/>
      </w:divBdr>
    </w:div>
    <w:div w:id="1039473725">
      <w:bodyDiv w:val="1"/>
      <w:marLeft w:val="0"/>
      <w:marRight w:val="0"/>
      <w:marTop w:val="0"/>
      <w:marBottom w:val="0"/>
      <w:divBdr>
        <w:top w:val="none" w:sz="0" w:space="0" w:color="auto"/>
        <w:left w:val="none" w:sz="0" w:space="0" w:color="auto"/>
        <w:bottom w:val="none" w:sz="0" w:space="0" w:color="auto"/>
        <w:right w:val="none" w:sz="0" w:space="0" w:color="auto"/>
      </w:divBdr>
    </w:div>
    <w:div w:id="1045912000">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09821430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09008403">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44198775">
      <w:bodyDiv w:val="1"/>
      <w:marLeft w:val="0"/>
      <w:marRight w:val="0"/>
      <w:marTop w:val="0"/>
      <w:marBottom w:val="0"/>
      <w:divBdr>
        <w:top w:val="none" w:sz="0" w:space="0" w:color="auto"/>
        <w:left w:val="none" w:sz="0" w:space="0" w:color="auto"/>
        <w:bottom w:val="none" w:sz="0" w:space="0" w:color="auto"/>
        <w:right w:val="none" w:sz="0" w:space="0" w:color="auto"/>
      </w:divBdr>
    </w:div>
    <w:div w:id="1194271556">
      <w:bodyDiv w:val="1"/>
      <w:marLeft w:val="0"/>
      <w:marRight w:val="0"/>
      <w:marTop w:val="0"/>
      <w:marBottom w:val="0"/>
      <w:divBdr>
        <w:top w:val="none" w:sz="0" w:space="0" w:color="auto"/>
        <w:left w:val="none" w:sz="0" w:space="0" w:color="auto"/>
        <w:bottom w:val="none" w:sz="0" w:space="0" w:color="auto"/>
        <w:right w:val="none" w:sz="0" w:space="0" w:color="auto"/>
      </w:divBdr>
    </w:div>
    <w:div w:id="1194877492">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00695785">
      <w:bodyDiv w:val="1"/>
      <w:marLeft w:val="0"/>
      <w:marRight w:val="0"/>
      <w:marTop w:val="0"/>
      <w:marBottom w:val="0"/>
      <w:divBdr>
        <w:top w:val="none" w:sz="0" w:space="0" w:color="auto"/>
        <w:left w:val="none" w:sz="0" w:space="0" w:color="auto"/>
        <w:bottom w:val="none" w:sz="0" w:space="0" w:color="auto"/>
        <w:right w:val="none" w:sz="0" w:space="0" w:color="auto"/>
      </w:divBdr>
    </w:div>
    <w:div w:id="1384864464">
      <w:bodyDiv w:val="1"/>
      <w:marLeft w:val="0"/>
      <w:marRight w:val="0"/>
      <w:marTop w:val="0"/>
      <w:marBottom w:val="0"/>
      <w:divBdr>
        <w:top w:val="none" w:sz="0" w:space="0" w:color="auto"/>
        <w:left w:val="none" w:sz="0" w:space="0" w:color="auto"/>
        <w:bottom w:val="none" w:sz="0" w:space="0" w:color="auto"/>
        <w:right w:val="none" w:sz="0" w:space="0" w:color="auto"/>
      </w:divBdr>
    </w:div>
    <w:div w:id="1546940122">
      <w:bodyDiv w:val="1"/>
      <w:marLeft w:val="0"/>
      <w:marRight w:val="0"/>
      <w:marTop w:val="0"/>
      <w:marBottom w:val="0"/>
      <w:divBdr>
        <w:top w:val="none" w:sz="0" w:space="0" w:color="auto"/>
        <w:left w:val="none" w:sz="0" w:space="0" w:color="auto"/>
        <w:bottom w:val="none" w:sz="0" w:space="0" w:color="auto"/>
        <w:right w:val="none" w:sz="0" w:space="0" w:color="auto"/>
      </w:divBdr>
    </w:div>
    <w:div w:id="1555309458">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01059048">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34811877">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33718333">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63399208">
      <w:bodyDiv w:val="1"/>
      <w:marLeft w:val="0"/>
      <w:marRight w:val="0"/>
      <w:marTop w:val="0"/>
      <w:marBottom w:val="0"/>
      <w:divBdr>
        <w:top w:val="none" w:sz="0" w:space="0" w:color="auto"/>
        <w:left w:val="none" w:sz="0" w:space="0" w:color="auto"/>
        <w:bottom w:val="none" w:sz="0" w:space="0" w:color="auto"/>
        <w:right w:val="none" w:sz="0" w:space="0" w:color="auto"/>
      </w:divBdr>
    </w:div>
    <w:div w:id="1876580958">
      <w:bodyDiv w:val="1"/>
      <w:marLeft w:val="0"/>
      <w:marRight w:val="0"/>
      <w:marTop w:val="0"/>
      <w:marBottom w:val="0"/>
      <w:divBdr>
        <w:top w:val="none" w:sz="0" w:space="0" w:color="auto"/>
        <w:left w:val="none" w:sz="0" w:space="0" w:color="auto"/>
        <w:bottom w:val="none" w:sz="0" w:space="0" w:color="auto"/>
        <w:right w:val="none" w:sz="0" w:space="0" w:color="auto"/>
      </w:divBdr>
    </w:div>
    <w:div w:id="1954244539">
      <w:bodyDiv w:val="1"/>
      <w:marLeft w:val="0"/>
      <w:marRight w:val="0"/>
      <w:marTop w:val="0"/>
      <w:marBottom w:val="0"/>
      <w:divBdr>
        <w:top w:val="none" w:sz="0" w:space="0" w:color="auto"/>
        <w:left w:val="none" w:sz="0" w:space="0" w:color="auto"/>
        <w:bottom w:val="none" w:sz="0" w:space="0" w:color="auto"/>
        <w:right w:val="none" w:sz="0" w:space="0" w:color="auto"/>
      </w:divBdr>
    </w:div>
    <w:div w:id="1966354012">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0908898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54691975">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47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343</TotalTime>
  <Pages>3</Pages>
  <Words>788</Words>
  <Characters>4495</Characters>
  <Application>Microsoft Office Word</Application>
  <DocSecurity>0</DocSecurity>
  <Lines>37</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https://mul2.gov.am/tasks/1246937/oneclick?token=2d7c5fc433b6e78887b419fb9dd5326f</cp:keywords>
  <dc:description/>
  <cp:lastModifiedBy>Armine Simonyan</cp:lastModifiedBy>
  <cp:revision>200</cp:revision>
  <cp:lastPrinted>2025-11-28T06:34:00Z</cp:lastPrinted>
  <dcterms:created xsi:type="dcterms:W3CDTF">2025-08-07T10:09:00Z</dcterms:created>
  <dcterms:modified xsi:type="dcterms:W3CDTF">2025-11-28T07:07:00Z</dcterms:modified>
</cp:coreProperties>
</file>