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35C5ECE9" w:rsidR="00877B18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1E7C5E" w14:textId="77777777" w:rsidR="00BB62E2" w:rsidRPr="00197871" w:rsidRDefault="00BB62E2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720034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284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CCEE610" w:rsidR="00877B18" w:rsidRDefault="00877B18" w:rsidP="00720034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308491AE" w:rsidR="006D2D2C" w:rsidRDefault="00C305BE" w:rsidP="00720034">
      <w:pPr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8D59CF9" w14:textId="5C479380" w:rsidR="00932CE3" w:rsidRPr="003478F1" w:rsidRDefault="00932CE3" w:rsidP="00720034">
      <w:pPr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Ներքին գործերի նախարարության տրամադրած տեղեկատվության՝ </w:t>
      </w:r>
      <w:r w:rsidRPr="003F0265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տարածքից ԵԱՏՄ ԱՏԳ ԱԱ 7112 99 000 0 ծածկագրին դասվող ավտոմեքենաների խլացուցիչների օգտագործված կատալիզատորների կերամիկական թափոնների արտահանման արգելք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ընթացքում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CF20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թվականից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 օրս ՀՀ տարածքում արձանագրվել է ավտոմեքենայի խլացուցիչի կատալիզատորի գողության ընդամենը </w:t>
      </w:r>
      <w:r w:rsidR="00CF20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դեպք, </w:t>
      </w:r>
      <w:r w:rsidR="00C758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մինչդեռ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 թվականին արձանագրվել է գողության 92 և 2022 թվականին գողության 40 դեպք։</w:t>
      </w:r>
    </w:p>
    <w:p w14:paraId="677B8225" w14:textId="77777777" w:rsidR="00877B18" w:rsidRPr="003F0265" w:rsidRDefault="00877B18" w:rsidP="00720034">
      <w:pPr>
        <w:spacing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lastRenderedPageBreak/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5C409CA2" w:rsidR="001B48EA" w:rsidRDefault="001B48EA" w:rsidP="00720034">
      <w:pPr>
        <w:spacing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BB6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BB6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0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B6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BB62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գործողությունը կավարտվի 202</w:t>
      </w:r>
      <w:r w:rsidR="00BB6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B6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62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երկարաձգել արտահանման  արգելքը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ևս 6 ամիս ժամկետով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CC08707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88D872E" w14:textId="77777777" w:rsidR="00A61A1D" w:rsidRPr="00877B18" w:rsidRDefault="00A61A1D">
      <w:pPr>
        <w:rPr>
          <w:lang w:val="hy-AM"/>
        </w:rPr>
      </w:pPr>
    </w:p>
    <w:sectPr w:rsidR="00A61A1D" w:rsidRPr="00877B18" w:rsidSect="003478F1">
      <w:pgSz w:w="12240" w:h="15840"/>
      <w:pgMar w:top="993" w:right="567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Yu Gothic U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0C6E79"/>
    <w:rsid w:val="000D6C3F"/>
    <w:rsid w:val="001B48EA"/>
    <w:rsid w:val="002B1FB4"/>
    <w:rsid w:val="003019C2"/>
    <w:rsid w:val="003227E6"/>
    <w:rsid w:val="003478F1"/>
    <w:rsid w:val="00357F50"/>
    <w:rsid w:val="00385C7A"/>
    <w:rsid w:val="003C15F7"/>
    <w:rsid w:val="00561747"/>
    <w:rsid w:val="006D0F35"/>
    <w:rsid w:val="006D2D2C"/>
    <w:rsid w:val="00720034"/>
    <w:rsid w:val="00752D53"/>
    <w:rsid w:val="00860A18"/>
    <w:rsid w:val="00863E6F"/>
    <w:rsid w:val="00877B18"/>
    <w:rsid w:val="008D3639"/>
    <w:rsid w:val="008F558A"/>
    <w:rsid w:val="00932CE3"/>
    <w:rsid w:val="00966806"/>
    <w:rsid w:val="00A20956"/>
    <w:rsid w:val="00A61A1D"/>
    <w:rsid w:val="00BB62E2"/>
    <w:rsid w:val="00BF0983"/>
    <w:rsid w:val="00C305BE"/>
    <w:rsid w:val="00C7581C"/>
    <w:rsid w:val="00CF20CB"/>
    <w:rsid w:val="00D3040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https://mul2.gov.am/tasks/1245152/oneclick?token=79421cd8d49a45588b17c87db4fa21ce</cp:keywords>
  <dc:description/>
  <cp:lastModifiedBy>Gayane A. Khlghatyan</cp:lastModifiedBy>
  <cp:revision>9</cp:revision>
  <cp:lastPrinted>2025-04-18T06:42:00Z</cp:lastPrinted>
  <dcterms:created xsi:type="dcterms:W3CDTF">2024-10-03T12:43:00Z</dcterms:created>
  <dcterms:modified xsi:type="dcterms:W3CDTF">2025-10-14T07:29:00Z</dcterms:modified>
</cp:coreProperties>
</file>