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001784" w14:textId="3C61EFE8" w:rsidR="005F3E63" w:rsidRDefault="005F3E63" w:rsidP="005F3E63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  <w:bCs/>
        </w:rPr>
      </w:pPr>
      <w:r w:rsidRPr="009B7AC8">
        <w:rPr>
          <w:rFonts w:ascii="GHEA Grapalat" w:hAnsi="GHEA Grapalat"/>
          <w:b/>
          <w:bCs/>
        </w:rPr>
        <w:t>Ա Մ Փ Ո Փ Ա Թ Ե Ր Թ</w:t>
      </w:r>
    </w:p>
    <w:p w14:paraId="071DE219" w14:textId="77777777" w:rsidR="000C768A" w:rsidRDefault="000C768A" w:rsidP="005F3E63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</w:rPr>
      </w:pPr>
    </w:p>
    <w:p w14:paraId="2F424C03" w14:textId="77777777" w:rsidR="001E4BA5" w:rsidRPr="001E4BA5" w:rsidRDefault="001E4BA5" w:rsidP="001E4BA5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</w:rPr>
      </w:pPr>
    </w:p>
    <w:p w14:paraId="143D62AA" w14:textId="0A276773" w:rsidR="003B7D22" w:rsidRPr="00E30F44" w:rsidRDefault="001971BA" w:rsidP="008E07DC">
      <w:pPr>
        <w:spacing w:after="0"/>
        <w:jc w:val="center"/>
        <w:rPr>
          <w:rFonts w:ascii="GHEA Grapalat" w:hAnsi="GHEA Grapalat"/>
          <w:b/>
          <w:sz w:val="24"/>
          <w:szCs w:val="24"/>
        </w:rPr>
      </w:pPr>
      <w:r w:rsidRPr="001971BA">
        <w:rPr>
          <w:rFonts w:ascii="GHEA Grapalat" w:eastAsia="Times New Roman" w:hAnsi="GHEA Grapalat" w:cs="Times New Roman"/>
          <w:b/>
          <w:sz w:val="24"/>
          <w:szCs w:val="24"/>
        </w:rPr>
        <w:t>«</w:t>
      </w:r>
      <w:r>
        <w:rPr>
          <w:rFonts w:ascii="GHEA Grapalat" w:eastAsia="Times New Roman" w:hAnsi="GHEA Grapalat" w:cs="Times New Roman"/>
          <w:b/>
          <w:sz w:val="24"/>
          <w:szCs w:val="24"/>
        </w:rPr>
        <w:t>ԿԱՅՈՒՆԱՑՄԱՆ ԵՎ</w:t>
      </w:r>
      <w:r w:rsidRPr="001971BA">
        <w:rPr>
          <w:rFonts w:ascii="GHEA Grapalat" w:eastAsia="Times New Roman" w:hAnsi="GHEA Grapalat" w:cs="Times New Roman"/>
          <w:b/>
          <w:sz w:val="24"/>
          <w:szCs w:val="24"/>
        </w:rPr>
        <w:t xml:space="preserve"> ԶԱ</w:t>
      </w:r>
      <w:r>
        <w:rPr>
          <w:rFonts w:ascii="GHEA Grapalat" w:eastAsia="Times New Roman" w:hAnsi="GHEA Grapalat" w:cs="Times New Roman"/>
          <w:b/>
          <w:sz w:val="24"/>
          <w:szCs w:val="24"/>
        </w:rPr>
        <w:t>ՐԳԱՑՄԱՆ ԵՎՐԱՍԻԱԿԱՆ ՀԻՄՆԱԴՐԱՄԻ ԵՎ</w:t>
      </w:r>
      <w:r w:rsidRPr="001971BA">
        <w:rPr>
          <w:rFonts w:ascii="GHEA Grapalat" w:eastAsia="Times New Roman" w:hAnsi="GHEA Grapalat" w:cs="Times New Roman"/>
          <w:b/>
          <w:sz w:val="24"/>
          <w:szCs w:val="24"/>
        </w:rPr>
        <w:t xml:space="preserve"> ՀԱՅԱՍՏԱՆԻ Հ</w:t>
      </w:r>
      <w:r>
        <w:rPr>
          <w:rFonts w:ascii="GHEA Grapalat" w:eastAsia="Times New Roman" w:hAnsi="GHEA Grapalat" w:cs="Times New Roman"/>
          <w:b/>
          <w:sz w:val="24"/>
          <w:szCs w:val="24"/>
        </w:rPr>
        <w:t>ԱՆՐԱՊԵՏՈՒԹՅԱՆ ԿԱՌԱՎԱՐՈՒԹՅԱՆ ՄԻՋԵՎ</w:t>
      </w:r>
      <w:r w:rsidRPr="001971BA">
        <w:rPr>
          <w:rFonts w:ascii="GHEA Grapalat" w:eastAsia="Times New Roman" w:hAnsi="GHEA Grapalat" w:cs="Times New Roman"/>
          <w:b/>
          <w:sz w:val="24"/>
          <w:szCs w:val="24"/>
        </w:rPr>
        <w:t>՝ ՀԱՅԱՍՏԱՆԻ ՀԱՆՐԱՊԵ</w:t>
      </w:r>
      <w:r>
        <w:rPr>
          <w:rFonts w:ascii="GHEA Grapalat" w:eastAsia="Times New Roman" w:hAnsi="GHEA Grapalat" w:cs="Times New Roman"/>
          <w:b/>
          <w:sz w:val="24"/>
          <w:szCs w:val="24"/>
        </w:rPr>
        <w:t>ՏՈՒԹՅԱՆ ՏԱՐԱԾՔՈՒՄ ԿԱՅՈՒՆԱՑՄԱՆ ԵՎ</w:t>
      </w:r>
      <w:r w:rsidRPr="001971BA">
        <w:rPr>
          <w:rFonts w:ascii="GHEA Grapalat" w:eastAsia="Times New Roman" w:hAnsi="GHEA Grapalat" w:cs="Times New Roman"/>
          <w:b/>
          <w:sz w:val="24"/>
          <w:szCs w:val="24"/>
        </w:rPr>
        <w:t xml:space="preserve"> ԶԱՐԳԱՑՄԱՆ ԵՎՐԱՍԻԱԿԱՆ ՀԻՄՆԱԴՐԱՄԻ ԳՏՆՎԵԼՈՒ ՊԱՅՄԱՆՆԵՐԻ ՄԱՍԻՆ» ՀԱՄԱՁԱՅՆԱԳՐԻ </w:t>
      </w:r>
      <w:r w:rsidRPr="00E30F44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="000C768A" w:rsidRPr="00E30F44">
        <w:rPr>
          <w:rFonts w:ascii="GHEA Grapalat" w:hAnsi="GHEA Grapalat"/>
          <w:b/>
          <w:sz w:val="24"/>
          <w:szCs w:val="24"/>
        </w:rPr>
        <w:t xml:space="preserve">ՍՏՈՐԱԳՐՄԱՆ </w:t>
      </w:r>
      <w:r w:rsidR="003B7D22" w:rsidRPr="00E30F44">
        <w:rPr>
          <w:rFonts w:ascii="GHEA Grapalat" w:hAnsi="GHEA Grapalat"/>
          <w:b/>
          <w:sz w:val="24"/>
          <w:szCs w:val="24"/>
        </w:rPr>
        <w:t>ԱՌԱՋԱՐԿՈՒԹՅՈՒՆՆԵՐԻ</w:t>
      </w:r>
    </w:p>
    <w:p w14:paraId="36D5E71C" w14:textId="69ECBDE5" w:rsidR="009D7346" w:rsidRPr="00E30F44" w:rsidRDefault="003B7D22" w:rsidP="0033569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</w:rPr>
      </w:pPr>
      <w:r w:rsidRPr="00E30F44">
        <w:rPr>
          <w:rFonts w:ascii="Calibri" w:eastAsia="Times New Roman" w:hAnsi="Calibri" w:cs="Calibri"/>
          <w:color w:val="000000"/>
          <w:sz w:val="24"/>
          <w:szCs w:val="24"/>
        </w:rPr>
        <w:t>  </w:t>
      </w:r>
    </w:p>
    <w:p w14:paraId="0998AE46" w14:textId="77777777" w:rsidR="00335693" w:rsidRPr="00E30F44" w:rsidRDefault="00335693" w:rsidP="0033569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30F44">
        <w:rPr>
          <w:rFonts w:ascii="Calibri" w:eastAsia="Times New Roman" w:hAnsi="Calibri" w:cs="Calibri"/>
          <w:color w:val="000000"/>
          <w:sz w:val="24"/>
          <w:szCs w:val="24"/>
        </w:rPr>
        <w:t>     </w:t>
      </w:r>
      <w:r w:rsidRPr="00E30F4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30F44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1095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02"/>
        <w:gridCol w:w="6"/>
        <w:gridCol w:w="1434"/>
        <w:gridCol w:w="2700"/>
        <w:gridCol w:w="617"/>
      </w:tblGrid>
      <w:tr w:rsidR="00335693" w:rsidRPr="00CE61E0" w14:paraId="0512CADB" w14:textId="77777777" w:rsidTr="00A07BBE">
        <w:trPr>
          <w:tblCellSpacing w:w="0" w:type="dxa"/>
          <w:jc w:val="center"/>
        </w:trPr>
        <w:tc>
          <w:tcPr>
            <w:tcW w:w="7642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1627B96" w14:textId="77777777" w:rsidR="00335693" w:rsidRPr="00CE61E0" w:rsidRDefault="00335693" w:rsidP="00CE61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B7D2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9839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1. </w:t>
            </w:r>
            <w:r w:rsidRPr="009839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 ԱՐՏԱՔԻՆ ԳՈՐԾԵՐԻ ՆԱԽԱՐԱՐՈՒԹՅՈՒՆ</w:t>
            </w: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A2C0042" w14:textId="77081EC3" w:rsidR="00335693" w:rsidRPr="00053DC7" w:rsidRDefault="001971BA" w:rsidP="00A37A1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cyan"/>
              </w:rPr>
            </w:pPr>
            <w:r w:rsidRPr="001971B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21.11.2024թ.</w:t>
            </w:r>
          </w:p>
        </w:tc>
      </w:tr>
      <w:tr w:rsidR="00335693" w:rsidRPr="00CE61E0" w14:paraId="7F3E25DA" w14:textId="77777777" w:rsidTr="00A07BBE">
        <w:trPr>
          <w:tblCellSpacing w:w="0" w:type="dxa"/>
          <w:jc w:val="center"/>
        </w:trPr>
        <w:tc>
          <w:tcPr>
            <w:tcW w:w="7642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FCF62C" w14:textId="77777777" w:rsidR="00335693" w:rsidRPr="00687CFE" w:rsidRDefault="0033569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F7CBBD1" w14:textId="441A7B61" w:rsidR="00335693" w:rsidRPr="00053DC7" w:rsidRDefault="001971BA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cyan"/>
              </w:rPr>
            </w:pPr>
            <w:r w:rsidRPr="001971B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1111/62341-24  </w:t>
            </w:r>
          </w:p>
        </w:tc>
      </w:tr>
      <w:tr w:rsidR="005C2D55" w:rsidRPr="00CE61E0" w14:paraId="5BBA8ADA" w14:textId="77777777" w:rsidTr="00A07BBE">
        <w:trPr>
          <w:tblCellSpacing w:w="0" w:type="dxa"/>
          <w:jc w:val="center"/>
        </w:trPr>
        <w:tc>
          <w:tcPr>
            <w:tcW w:w="62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9CB602" w14:textId="71A28801" w:rsidR="00933BFF" w:rsidRDefault="00933BFF" w:rsidP="00933BFF">
            <w:pPr>
              <w:spacing w:after="0"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2024թ. հունիսի 26-</w:t>
            </w:r>
            <w:r>
              <w:rPr>
                <w:rFonts w:cs="Calibri"/>
                <w:sz w:val="24"/>
                <w:szCs w:val="24"/>
              </w:rPr>
              <w:t> </w:t>
            </w:r>
            <w:r>
              <w:rPr>
                <w:rFonts w:ascii="GHEA Grapalat" w:hAnsi="GHEA Grapalat"/>
                <w:sz w:val="24"/>
                <w:szCs w:val="24"/>
              </w:rPr>
              <w:t>ին Աստանայում ստորագրվել է</w:t>
            </w:r>
            <w:r w:rsidR="00D8089D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«Կայունացման և զարգացման եվրասիական հիմնադրամի հիմնադրման մասին» 2009 թվականի հունիսի 9-ի պայմանագրում փոփոխություններ կատարելու մասին» արձանագրությունը, որով նախատեսված փոփոխությունների արդյունքում Կայունացման և զարգացման եվրասիական հիմնադրամին (այսուհետ՝ Հիմնադրամ) շնորհվել է միջազգային ֆինանսական կազմակերպության կարգավիճակ:</w:t>
            </w:r>
          </w:p>
          <w:p w14:paraId="2EFF71F9" w14:textId="77777777" w:rsidR="00933BFF" w:rsidRDefault="00933BFF" w:rsidP="00933BFF">
            <w:pPr>
              <w:spacing w:after="0"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Ըստ այդմ, անհրաժեշտություն է առաջացել կարգավորել Հիմնադրամի և դրա ներկայացուցչության՝ Հայաստանի Հանրապետության տարածքում գտնվելու և գործառնելու հետ կապված առանձնահատկությունները:</w:t>
            </w:r>
          </w:p>
          <w:p w14:paraId="18C4320E" w14:textId="4A21D2AD" w:rsidR="00933BFF" w:rsidRDefault="00933BFF" w:rsidP="00933BFF">
            <w:pPr>
              <w:spacing w:after="0"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Մասնավորապես, </w:t>
            </w:r>
            <w:r w:rsidR="00D8089D">
              <w:rPr>
                <w:rFonts w:ascii="GHEA Grapalat" w:hAnsi="GHEA Grapalat"/>
                <w:sz w:val="24"/>
                <w:szCs w:val="24"/>
              </w:rPr>
              <w:t xml:space="preserve">համաձայնագիրը </w:t>
            </w:r>
            <w:r>
              <w:rPr>
                <w:rFonts w:ascii="GHEA Grapalat" w:hAnsi="GHEA Grapalat"/>
                <w:sz w:val="24"/>
                <w:szCs w:val="24"/>
              </w:rPr>
              <w:t xml:space="preserve">սահմանում է Հիմնադրամի և դրա ներկայացուցչության աշխատակիցների կարգավիճակի, իմունիտետների, </w:t>
            </w:r>
            <w:r>
              <w:rPr>
                <w:rFonts w:ascii="GHEA Grapalat" w:hAnsi="GHEA Grapalat"/>
                <w:sz w:val="24"/>
                <w:szCs w:val="24"/>
              </w:rPr>
              <w:lastRenderedPageBreak/>
              <w:t>առանձնաշնորհումների ապահովման և արտոնությունների</w:t>
            </w:r>
            <w: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տրամադրման հետ կապված իրավահարաբերությունները:</w:t>
            </w:r>
          </w:p>
          <w:p w14:paraId="3B2A1F33" w14:textId="12EB909D" w:rsidR="00933BFF" w:rsidRPr="00D8089D" w:rsidRDefault="00933BFF" w:rsidP="00D8089D">
            <w:pPr>
              <w:spacing w:after="0"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Ընդհանուր առմամբ, համաձայնագրի ստորագրումը միտված է Հայաստանի Հանրապետությունում տնտեսական կայունության ապահովման հարցում Հիմնադրամի դերի ամրապնդմանը և վերջինիս ներդրումային հնարավորությունների արդյունավետ օգտագործմանը:</w:t>
            </w:r>
          </w:p>
          <w:p w14:paraId="59FBC1E4" w14:textId="77777777" w:rsidR="00933BFF" w:rsidRDefault="00933BFF" w:rsidP="00933BFF">
            <w:pPr>
              <w:pStyle w:val="BodyText"/>
              <w:spacing w:line="360" w:lineRule="auto"/>
              <w:ind w:firstLine="567"/>
              <w:jc w:val="both"/>
              <w:rPr>
                <w:rFonts w:ascii="GHEA Grapalat" w:eastAsia="Calibri" w:hAnsi="GHEA Grapalat"/>
              </w:rPr>
            </w:pPr>
            <w:r>
              <w:rPr>
                <w:rFonts w:ascii="GHEA Grapalat" w:hAnsi="GHEA Grapalat"/>
              </w:rPr>
              <w:t>Հաշվի առնելով վերոգրյալը</w:t>
            </w:r>
            <w:r>
              <w:rPr>
                <w:rFonts w:ascii="GHEA Grapalat" w:hAnsi="GHEA Grapalat" w:cs="Arial"/>
              </w:rPr>
              <w:t xml:space="preserve"> և </w:t>
            </w:r>
            <w:r>
              <w:rPr>
                <w:rFonts w:ascii="GHEA Grapalat" w:hAnsi="GHEA Grapalat"/>
              </w:rPr>
              <w:t>հիմք ընդունելով իրավասու գերատեսչության կողմից ներկայացված հիմնավորումը՝ «</w:t>
            </w:r>
            <w:r>
              <w:rPr>
                <w:rFonts w:ascii="GHEA Grapalat" w:hAnsi="GHEA Grapalat" w:cs="Arial"/>
              </w:rPr>
              <w:t>Միջազգային</w:t>
            </w:r>
            <w:r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 w:cs="Arial"/>
              </w:rPr>
              <w:t>պայմանագրերի</w:t>
            </w:r>
            <w:r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 w:cs="Arial"/>
              </w:rPr>
              <w:t>մասին</w:t>
            </w:r>
            <w:r>
              <w:rPr>
                <w:rFonts w:ascii="GHEA Grapalat" w:hAnsi="GHEA Grapalat"/>
              </w:rPr>
              <w:t xml:space="preserve">» </w:t>
            </w:r>
            <w:r>
              <w:rPr>
                <w:rFonts w:ascii="GHEA Grapalat" w:hAnsi="GHEA Grapalat" w:cs="Arial"/>
              </w:rPr>
              <w:t>օրենքի</w:t>
            </w:r>
            <w:r>
              <w:rPr>
                <w:rFonts w:ascii="GHEA Grapalat" w:hAnsi="GHEA Grapalat"/>
              </w:rPr>
              <w:t xml:space="preserve"> 5-</w:t>
            </w:r>
            <w:r>
              <w:rPr>
                <w:rFonts w:ascii="GHEA Grapalat" w:hAnsi="GHEA Grapalat" w:cs="Arial"/>
              </w:rPr>
              <w:t>րդ</w:t>
            </w:r>
            <w:r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 w:cs="Arial"/>
              </w:rPr>
              <w:t>հոդվածի</w:t>
            </w:r>
            <w:r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 w:cs="Arial"/>
              </w:rPr>
              <w:t>հիմքով՝</w:t>
            </w:r>
            <w:r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 w:cs="Arial"/>
              </w:rPr>
              <w:t>արտաքին</w:t>
            </w:r>
            <w:r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 w:cs="Arial"/>
              </w:rPr>
              <w:t>գործերի</w:t>
            </w:r>
            <w:r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 w:cs="Arial"/>
              </w:rPr>
              <w:t>նախարարությունը</w:t>
            </w:r>
            <w:r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 w:cs="Arial"/>
              </w:rPr>
              <w:t>նպատակահարմար</w:t>
            </w:r>
            <w:r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 w:cs="Arial"/>
              </w:rPr>
              <w:t>է</w:t>
            </w:r>
            <w:r>
              <w:rPr>
                <w:rFonts w:ascii="GHEA Grapalat" w:hAnsi="GHEA Grapalat"/>
              </w:rPr>
              <w:t xml:space="preserve"> համարում </w:t>
            </w:r>
            <w:r>
              <w:rPr>
                <w:rFonts w:ascii="GHEA Grapalat" w:hAnsi="GHEA Grapalat"/>
                <w:bCs/>
              </w:rPr>
              <w:t xml:space="preserve">Հայաստանի Հանրապետության կառավարության և Կայունացման և զարգացման եվրասիական հիմնադրամի միջև Հայաստանի Հանրապետության տարածքում Կայունացման և զարգացման եվրասիական հիմնադրամի գտնվելու պայմանների մասին </w:t>
            </w:r>
            <w:r>
              <w:rPr>
                <w:rFonts w:ascii="GHEA Grapalat" w:hAnsi="GHEA Grapalat" w:cs="Arial"/>
              </w:rPr>
              <w:t>համաձայնագրի ստորագրումը։</w:t>
            </w:r>
            <w:r>
              <w:rPr>
                <w:rFonts w:ascii="GHEA Grapalat" w:hAnsi="GHEA Grapalat"/>
              </w:rPr>
              <w:t xml:space="preserve"> </w:t>
            </w:r>
          </w:p>
          <w:p w14:paraId="7EFCFF2D" w14:textId="26B9A3DB" w:rsidR="009C453A" w:rsidRPr="003B7D22" w:rsidRDefault="00933BFF" w:rsidP="00933BFF">
            <w:pPr>
              <w:pStyle w:val="BodyText"/>
              <w:spacing w:line="360" w:lineRule="auto"/>
              <w:ind w:firstLine="567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 w:cs="Arial"/>
              </w:rPr>
              <w:t>Այն</w:t>
            </w:r>
            <w:r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 w:cs="Arial"/>
              </w:rPr>
              <w:t>համապատասխանում</w:t>
            </w:r>
            <w:r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 w:cs="Arial"/>
              </w:rPr>
              <w:t>է</w:t>
            </w:r>
            <w:r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 w:cs="Arial"/>
              </w:rPr>
              <w:t>Հայաստանի</w:t>
            </w:r>
            <w:r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 w:cs="Arial"/>
              </w:rPr>
              <w:t>Հանրապետության</w:t>
            </w:r>
            <w:r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 w:cs="Arial"/>
              </w:rPr>
              <w:t>վարած</w:t>
            </w:r>
            <w:r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 w:cs="Arial"/>
              </w:rPr>
              <w:t>արտաքին</w:t>
            </w:r>
            <w:r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 w:cs="Arial"/>
              </w:rPr>
              <w:t>քաղաքականությանը</w:t>
            </w:r>
            <w:r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 w:cs="Arial"/>
              </w:rPr>
              <w:t>և</w:t>
            </w:r>
            <w:r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 w:cs="Arial"/>
              </w:rPr>
              <w:t>ստանձնած</w:t>
            </w:r>
            <w:r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 w:cs="Arial"/>
              </w:rPr>
              <w:t>միջազգային</w:t>
            </w:r>
            <w:r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 w:cs="Arial"/>
              </w:rPr>
              <w:t>պարտավորություններին</w:t>
            </w:r>
            <w:r>
              <w:rPr>
                <w:rFonts w:ascii="GHEA Grapalat" w:hAnsi="GHEA Grapalat"/>
              </w:rPr>
              <w:t>:</w:t>
            </w:r>
          </w:p>
        </w:tc>
        <w:tc>
          <w:tcPr>
            <w:tcW w:w="41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738BF30F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08786744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3E6E2B40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35FFB6BE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15E7EFCB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23204144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3C7848C7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4FBB6220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1F2082AA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10F9FC48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5962BCEF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0BE8EEDD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4AD65B1B" w14:textId="59E487F3" w:rsidR="00335693" w:rsidRPr="00CE61E0" w:rsidRDefault="00D30E2B" w:rsidP="004A3632">
            <w:pPr>
              <w:spacing w:after="0" w:line="240" w:lineRule="auto"/>
              <w:ind w:left="-15" w:right="180" w:firstLine="1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Ընդունվել </w:t>
            </w:r>
            <w:r w:rsidR="0015125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է ի գիտություն</w:t>
            </w:r>
          </w:p>
        </w:tc>
        <w:tc>
          <w:tcPr>
            <w:tcW w:w="61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71FB18" w14:textId="4C134D45" w:rsidR="00335693" w:rsidRPr="00CE61E0" w:rsidRDefault="00335693" w:rsidP="004A363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335693" w:rsidRPr="00CE61E0" w14:paraId="64942DF4" w14:textId="77777777" w:rsidTr="00A07BBE">
        <w:trPr>
          <w:tblCellSpacing w:w="0" w:type="dxa"/>
          <w:jc w:val="center"/>
        </w:trPr>
        <w:tc>
          <w:tcPr>
            <w:tcW w:w="7642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E6DC3CF" w14:textId="5B556A06" w:rsidR="00335693" w:rsidRPr="009839C6" w:rsidRDefault="00335693" w:rsidP="003B7D2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839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2.</w:t>
            </w:r>
            <w:r w:rsidR="00A21CE5" w:rsidRPr="009839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ԱՐԴԱՐԱԴԱՏՈՒԹՅԱՆ ՆԱԽԱՐԱՐՈՒԹՅՈՒՆ</w:t>
            </w: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FDA447" w14:textId="6E3FF5BA" w:rsidR="00335693" w:rsidRPr="009839C6" w:rsidRDefault="001971BA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07</w:t>
            </w:r>
            <w:r w:rsidR="009839C6" w:rsidRPr="009839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.10.2025թ.</w:t>
            </w:r>
          </w:p>
        </w:tc>
      </w:tr>
      <w:tr w:rsidR="00335693" w:rsidRPr="00CE61E0" w14:paraId="6852FA4C" w14:textId="77777777" w:rsidTr="00A07BBE">
        <w:trPr>
          <w:tblCellSpacing w:w="0" w:type="dxa"/>
          <w:jc w:val="center"/>
        </w:trPr>
        <w:tc>
          <w:tcPr>
            <w:tcW w:w="7642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B3D4B7" w14:textId="77777777" w:rsidR="00335693" w:rsidRPr="00053DC7" w:rsidRDefault="0033569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cyan"/>
              </w:rPr>
            </w:pP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F4399C" w14:textId="4475C3F7" w:rsidR="00335693" w:rsidRPr="00053DC7" w:rsidRDefault="001971BA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cyan"/>
              </w:rPr>
            </w:pPr>
            <w:r w:rsidRPr="001971B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№/14.2/45210-2025</w:t>
            </w:r>
          </w:p>
        </w:tc>
      </w:tr>
      <w:tr w:rsidR="001A0F38" w:rsidRPr="00CE61E0" w14:paraId="4D41F248" w14:textId="77777777" w:rsidTr="001965D6">
        <w:trPr>
          <w:tblCellSpacing w:w="0" w:type="dxa"/>
          <w:jc w:val="center"/>
        </w:trPr>
        <w:tc>
          <w:tcPr>
            <w:tcW w:w="62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7608F5" w14:textId="77777777" w:rsidR="003239FC" w:rsidRPr="003239FC" w:rsidRDefault="003239FC" w:rsidP="003239FC">
            <w:pPr>
              <w:spacing w:after="0" w:line="360" w:lineRule="auto"/>
              <w:ind w:left="-426" w:right="261" w:firstLine="426"/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239FC">
              <w:rPr>
                <w:rFonts w:ascii="GHEA Grapalat" w:hAnsi="GHEA Grapalat"/>
                <w:sz w:val="24"/>
                <w:szCs w:val="24"/>
              </w:rPr>
              <w:lastRenderedPageBreak/>
              <w:t xml:space="preserve">Նախագիծը չի պարունակում Հայաստանի Հանրապետության օրենքին հակասող, օրենքի փոփոխություն կամ նոր օրենքի ընդունում նախատեսող նորմեր: </w:t>
            </w:r>
          </w:p>
          <w:p w14:paraId="12D05E5C" w14:textId="103668A2" w:rsidR="001A0F38" w:rsidRPr="001A0F38" w:rsidRDefault="003239FC" w:rsidP="003239FC">
            <w:pPr>
              <w:widowControl w:val="0"/>
              <w:spacing w:after="0" w:line="360" w:lineRule="auto"/>
              <w:ind w:left="-284" w:right="261" w:firstLine="720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</w:rPr>
            </w:pPr>
            <w:r w:rsidRPr="003239FC">
              <w:rPr>
                <w:rFonts w:ascii="GHEA Grapalat" w:hAnsi="GHEA Grapalat"/>
                <w:sz w:val="24"/>
                <w:szCs w:val="24"/>
              </w:rPr>
              <w:t>Միաժամանակ հայտնում եմ, որ Հայաստանի Հանրապետության համար                   ֆինանսական կամ գույքային պարտավորություններ նախատեսելու դեպքում Նախագիծը ենթակա կլինի վավերացման ՀՀ Սահմանադրության 116-րդ հոդվածի 1-ին մասի 4-րդ և «Միջազգային պայմանագրերի մասին» օրենքի 10-րդ հոդվածի 2-րդ մասի 4-րդ կետերով:</w:t>
            </w:r>
          </w:p>
        </w:tc>
        <w:tc>
          <w:tcPr>
            <w:tcW w:w="475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6AA1BA" w14:textId="77777777" w:rsidR="001A0F38" w:rsidRPr="004A3632" w:rsidRDefault="001A0F38" w:rsidP="004A3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37CB149E" w14:textId="77777777" w:rsidR="001A0F38" w:rsidRPr="004A3632" w:rsidRDefault="001A0F38" w:rsidP="004A3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04E2C625" w14:textId="77777777" w:rsidR="001A0F38" w:rsidRPr="004A3632" w:rsidRDefault="001A0F38" w:rsidP="004A3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0AD83DA1" w14:textId="77777777" w:rsidR="001A0F38" w:rsidRPr="004A3632" w:rsidRDefault="001A0F38" w:rsidP="00A07BBE">
            <w:pPr>
              <w:spacing w:after="0" w:line="240" w:lineRule="auto"/>
              <w:ind w:left="-15" w:right="180" w:firstLine="15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219787D0" w14:textId="28C14F23" w:rsidR="001A0F38" w:rsidRPr="004A3632" w:rsidRDefault="008E07DC" w:rsidP="008E07D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Ընդունվել 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է ի գիտություն</w:t>
            </w:r>
          </w:p>
        </w:tc>
      </w:tr>
      <w:tr w:rsidR="007E5DE3" w:rsidRPr="00CE61E0" w14:paraId="47ADD152" w14:textId="77777777" w:rsidTr="00A07BBE">
        <w:trPr>
          <w:tblCellSpacing w:w="0" w:type="dxa"/>
          <w:jc w:val="center"/>
        </w:trPr>
        <w:tc>
          <w:tcPr>
            <w:tcW w:w="764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5F88513" w14:textId="30BF5BCD" w:rsidR="005127B8" w:rsidRPr="00CE61E0" w:rsidRDefault="002A3AAF" w:rsidP="003B7D2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3</w:t>
            </w:r>
            <w:r w:rsidR="007E5DE3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.</w:t>
            </w:r>
            <w:r w:rsidR="007E5DE3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ՖԻՆԱՆՍՆԵՐԻ ՆԱԽԱՐԱՐՈՒԹՅՈՒՆ</w:t>
            </w: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7304F37" w14:textId="77777777" w:rsidR="007E5DE3" w:rsidRDefault="007E5DE3" w:rsidP="001A0F3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2057142D" w14:textId="4FA7E606" w:rsidR="001A0F38" w:rsidRPr="001A0F38" w:rsidRDefault="001A0F38" w:rsidP="001A0F3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7E5DE3" w:rsidRPr="00CE61E0" w14:paraId="75C26561" w14:textId="77777777" w:rsidTr="00A07BBE">
        <w:trPr>
          <w:tblCellSpacing w:w="0" w:type="dxa"/>
          <w:jc w:val="center"/>
        </w:trPr>
        <w:tc>
          <w:tcPr>
            <w:tcW w:w="62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4421DC" w14:textId="3C27F006" w:rsidR="007E5DE3" w:rsidRPr="003239FC" w:rsidRDefault="003239FC" w:rsidP="003239FC">
            <w:pPr>
              <w:spacing w:after="0" w:line="360" w:lineRule="auto"/>
              <w:ind w:firstLine="567"/>
              <w:contextualSpacing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«Կայունացման և զարգացման եվրասիական հիմնադրամի և Հայաստանի Հանրապետության կառավարության միջև՝ Հայաստանի Հանրապետության տարածքում Կայունացման եւ զարգացման եվրասիական հիմնադրամի գտնվելու պայմանների մասին» համաձայնագրի նախագծում </w:t>
            </w:r>
            <w:r>
              <w:rPr>
                <w:rFonts w:ascii="GHEA Grapalat" w:hAnsi="GHEA Grapalat" w:cs="Sylfaen"/>
                <w:sz w:val="24"/>
                <w:szCs w:val="24"/>
              </w:rPr>
              <w:t>Հայաստանի Հանրապետության համար ֆինանսական պարտավորություններ նախատեսող՝ եկամուտների նվազեցման կամ ծախսերի ավելացման հանգեցնող  դրույթներ առկա չեն:</w:t>
            </w:r>
          </w:p>
        </w:tc>
        <w:tc>
          <w:tcPr>
            <w:tcW w:w="1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3AD3E46A" w14:textId="0EE0C720" w:rsidR="007E5DE3" w:rsidRPr="00CE61E0" w:rsidRDefault="007E5DE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DEE9B22" w14:textId="77777777" w:rsidR="007E5DE3" w:rsidRPr="00B62B28" w:rsidRDefault="007E5DE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7E5DE3" w:rsidRPr="00CE61E0" w14:paraId="02D4CF26" w14:textId="77777777" w:rsidTr="00A07BBE">
        <w:trPr>
          <w:tblCellSpacing w:w="0" w:type="dxa"/>
          <w:jc w:val="center"/>
        </w:trPr>
        <w:tc>
          <w:tcPr>
            <w:tcW w:w="7642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DB82829" w14:textId="3EC50231" w:rsidR="007E5DE3" w:rsidRPr="00CE61E0" w:rsidRDefault="007E5DE3" w:rsidP="00CE61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="002A3A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 ՀՀ ՊԵՏԱԿԱՆ ԳՈԻՅՔԻ ԿԱՌԱՎԱՐՄԱՆ ԿՈՄԻՏԵ</w:t>
            </w: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CE9725A" w14:textId="303E3D57" w:rsidR="007E5DE3" w:rsidRPr="00687CFE" w:rsidRDefault="003239FC" w:rsidP="00BC3AE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28</w:t>
            </w:r>
            <w:r w:rsidR="007E5DE3" w:rsidRPr="00687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07</w:t>
            </w:r>
            <w:r w:rsidR="007E5DE3" w:rsidRPr="00687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="00053DC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  <w:r w:rsidR="007E5DE3" w:rsidRPr="00687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7E5DE3" w:rsidRPr="00CE61E0" w14:paraId="3ACC34D2" w14:textId="77777777" w:rsidTr="00A07BBE">
        <w:trPr>
          <w:tblCellSpacing w:w="0" w:type="dxa"/>
          <w:jc w:val="center"/>
        </w:trPr>
        <w:tc>
          <w:tcPr>
            <w:tcW w:w="7642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1BA039" w14:textId="77777777" w:rsidR="007E5DE3" w:rsidRPr="00687CFE" w:rsidRDefault="007E5DE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DE861E" w14:textId="3D683858" w:rsidR="007E5DE3" w:rsidRPr="00CE61E0" w:rsidRDefault="00053DC7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53DC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ԴԽ//35418-2025</w:t>
            </w:r>
          </w:p>
        </w:tc>
      </w:tr>
      <w:tr w:rsidR="007E5DE3" w:rsidRPr="00CE61E0" w14:paraId="18B9DE57" w14:textId="77777777" w:rsidTr="00A07BBE">
        <w:trPr>
          <w:tblCellSpacing w:w="0" w:type="dxa"/>
          <w:jc w:val="center"/>
        </w:trPr>
        <w:tc>
          <w:tcPr>
            <w:tcW w:w="62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43082C5" w14:textId="32341125" w:rsidR="007E5DE3" w:rsidRPr="003239FC" w:rsidRDefault="003239FC" w:rsidP="003239FC">
            <w:pPr>
              <w:widowControl w:val="0"/>
              <w:shd w:val="clear" w:color="auto" w:fill="FFFFFF"/>
              <w:spacing w:line="360" w:lineRule="auto"/>
              <w:ind w:right="120" w:firstLine="709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239FC">
              <w:rPr>
                <w:rFonts w:ascii="GHEA Grapalat" w:hAnsi="GHEA Grapalat"/>
                <w:sz w:val="24"/>
                <w:szCs w:val="24"/>
              </w:rPr>
              <w:t xml:space="preserve">Հայտնում ենք, որ «Կայունացման և զարգացման եվրասիական հիմնադրամի և Հայաստանի Հանրապետության կառավարության միջև </w:t>
            </w:r>
            <w:r w:rsidRPr="003239FC">
              <w:rPr>
                <w:rFonts w:ascii="GHEA Grapalat" w:hAnsi="GHEA Grapalat"/>
                <w:sz w:val="24"/>
                <w:szCs w:val="24"/>
              </w:rPr>
              <w:lastRenderedPageBreak/>
              <w:t>Հայաստանի Հանրապետության տարածքում Կայունացման և զարգացման եվրասիական հիմնադրամի գտնվելու պայմանների մասին» լրամշակված համաձայնագրի նախագծում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475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41585C7" w14:textId="0097B3FC" w:rsidR="007E5DE3" w:rsidRPr="00CE61E0" w:rsidRDefault="009C453A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971B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 xml:space="preserve">      </w:t>
            </w:r>
            <w:r w:rsidR="003C716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r w:rsidR="00B00D8E"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Ընդունվել է ի գիտություն</w:t>
            </w:r>
          </w:p>
        </w:tc>
      </w:tr>
      <w:tr w:rsidR="00CB5616" w:rsidRPr="00CE61E0" w14:paraId="3E59AAF3" w14:textId="77777777" w:rsidTr="00CB5616">
        <w:trPr>
          <w:trHeight w:val="735"/>
          <w:tblCellSpacing w:w="0" w:type="dxa"/>
          <w:jc w:val="center"/>
        </w:trPr>
        <w:tc>
          <w:tcPr>
            <w:tcW w:w="620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4C55D01A" w14:textId="7AA51699" w:rsidR="00CB5616" w:rsidRPr="001971BA" w:rsidRDefault="00000786" w:rsidP="00CB561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   5</w:t>
            </w:r>
            <w:bookmarkStart w:id="0" w:name="_GoBack"/>
            <w:bookmarkEnd w:id="0"/>
            <w:r w:rsidR="00CB561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. </w:t>
            </w:r>
            <w:r w:rsidR="00CB5616" w:rsidRPr="007A073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ՀՀ ԿԵՆՏՐՈՆԱԿԱՆ ԲԱՆԿ</w:t>
            </w:r>
            <w:r w:rsidR="00CB561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                                                  </w:t>
            </w:r>
          </w:p>
        </w:tc>
        <w:tc>
          <w:tcPr>
            <w:tcW w:w="4757" w:type="dxa"/>
            <w:gridSpan w:val="4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4549E16B" w14:textId="5F71FFD5" w:rsidR="00CB5616" w:rsidRPr="001015D0" w:rsidRDefault="00CB5616" w:rsidP="00B62B2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1015D0">
              <w:rPr>
                <w:rFonts w:ascii="GHEA Grapalat" w:eastAsia="Times New Roman" w:hAnsi="GHEA Grapalat" w:cs="Calibri"/>
                <w:color w:val="000000"/>
              </w:rPr>
              <w:t>21.07.2025                                                                                                           06.1.6-07/2013-25</w:t>
            </w:r>
          </w:p>
        </w:tc>
      </w:tr>
      <w:tr w:rsidR="00B62B28" w:rsidRPr="00CE61E0" w14:paraId="173DAC77" w14:textId="77777777" w:rsidTr="00A07BBE">
        <w:trPr>
          <w:tblCellSpacing w:w="0" w:type="dxa"/>
          <w:jc w:val="center"/>
        </w:trPr>
        <w:tc>
          <w:tcPr>
            <w:tcW w:w="62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719BC54" w14:textId="072A2E2D" w:rsidR="00B62B28" w:rsidRPr="00B62B28" w:rsidRDefault="00B62B28" w:rsidP="00B62B28">
            <w:pPr>
              <w:widowControl w:val="0"/>
              <w:shd w:val="clear" w:color="auto" w:fill="FFFFFF"/>
              <w:spacing w:line="360" w:lineRule="auto"/>
              <w:ind w:right="120" w:firstLine="709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B62B28">
              <w:rPr>
                <w:rFonts w:ascii="GHEA Grapalat" w:hAnsi="GHEA Grapalat"/>
                <w:sz w:val="24"/>
                <w:szCs w:val="24"/>
              </w:rPr>
              <w:t>Ձեզ ենք ներկայացնում «Կայունացման և զարգացման Եվրասիական հիմնադրամի և Հայաստանի Հանրապետության կառավարության միջև՝ Հայաստանի Հանրապետության տարածքում Կայունացման և զարգացման Եվրասիական հիմնադրամի գտնվելու պայմանների մասին» Համաձայնագրի նախագծի չհամաձայնեցված դրույթների վերաբերյալ Հայաստանի Հանրապետության կենտրոնական բանկի դիրքորոշումը</w:t>
            </w:r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  <w:p w14:paraId="015A9180" w14:textId="77777777" w:rsidR="00B62B28" w:rsidRPr="00B62B28" w:rsidRDefault="00B62B28" w:rsidP="00B62B28">
            <w:pPr>
              <w:widowControl w:val="0"/>
              <w:shd w:val="clear" w:color="auto" w:fill="FFFFFF"/>
              <w:spacing w:line="360" w:lineRule="auto"/>
              <w:ind w:right="120" w:firstLine="709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B62B28">
              <w:rPr>
                <w:rFonts w:ascii="GHEA Grapalat" w:hAnsi="GHEA Grapalat"/>
                <w:sz w:val="24"/>
                <w:szCs w:val="24"/>
              </w:rPr>
              <w:t>Առդիր՝ 2 թերթ (ռուսերեն լեզվով):</w:t>
            </w:r>
          </w:p>
          <w:p w14:paraId="2C6C8892" w14:textId="77777777" w:rsidR="00B62B28" w:rsidRPr="003239FC" w:rsidRDefault="00B62B28" w:rsidP="003239FC">
            <w:pPr>
              <w:widowControl w:val="0"/>
              <w:shd w:val="clear" w:color="auto" w:fill="FFFFFF"/>
              <w:spacing w:line="360" w:lineRule="auto"/>
              <w:ind w:right="120" w:firstLine="709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75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49DC49F" w14:textId="09DBD7A3" w:rsidR="00B62B28" w:rsidRDefault="00B62B28" w:rsidP="007E755A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Հիմնադրամի կողմից հաշվի են առնվել</w:t>
            </w:r>
            <w:r w:rsidR="00D8089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ԿԲ բոլոր դիտողությունները, Նախագիծ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ը </w:t>
            </w:r>
            <w:r w:rsidR="00D8089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համաձայնեցման նպատակով 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երիցս ներկայացվել է ՀՀ ԿԲ և վերջում արժանացել է ԿԲ հավանությանը: Ըստ քննարկման արդյունքների</w:t>
            </w:r>
            <w:r w:rsidR="00AB4C4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՝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Նախագիծը լրամշակվել է 2-րդ անգամ և այժմ ռուսերեն տեքստում խմբագրումները ներկայացված են դեղին ընդգծում</w:t>
            </w:r>
            <w:r w:rsidR="00C04E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ով, իսկ հայերեն տեքստում՝ համապատասխանաբար նշագրման եղանակով </w:t>
            </w:r>
            <w:r w:rsidR="007E755A" w:rsidRPr="007E755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(track changes):</w:t>
            </w:r>
          </w:p>
          <w:p w14:paraId="5AC01DA2" w14:textId="37CECC85" w:rsidR="00E01D24" w:rsidRPr="007E755A" w:rsidRDefault="00E01D24" w:rsidP="007E755A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Նախագծի վերջնական տարբերակի վերաբերյալ առա</w:t>
            </w:r>
            <w:r w:rsidR="00C04E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րկություններ չունենալու մասին կենտրոնական բանկը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ՖՆ-ին և ԿԶԵՀ-ին ս.թ. նոյեմբերի 19-ին տեղեկացրել է աշխատանքային կարգով (կցվում է):</w:t>
            </w:r>
          </w:p>
        </w:tc>
      </w:tr>
    </w:tbl>
    <w:p w14:paraId="2D93682E" w14:textId="2269FB1D" w:rsidR="00B01DCA" w:rsidRPr="00CE61E0" w:rsidRDefault="00B01DCA" w:rsidP="009D7346">
      <w:pPr>
        <w:tabs>
          <w:tab w:val="left" w:pos="1065"/>
        </w:tabs>
        <w:spacing w:line="240" w:lineRule="auto"/>
        <w:rPr>
          <w:rFonts w:ascii="GHEA Grapalat" w:hAnsi="GHEA Grapalat"/>
          <w:sz w:val="24"/>
          <w:szCs w:val="24"/>
        </w:rPr>
      </w:pPr>
    </w:p>
    <w:sectPr w:rsidR="00B01DCA" w:rsidRPr="00CE61E0" w:rsidSect="009D7346">
      <w:pgSz w:w="12240" w:h="15840"/>
      <w:pgMar w:top="1134" w:right="850" w:bottom="126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D45B8"/>
    <w:multiLevelType w:val="hybridMultilevel"/>
    <w:tmpl w:val="1EC26B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471"/>
    <w:rsid w:val="00000786"/>
    <w:rsid w:val="00004991"/>
    <w:rsid w:val="00053DC7"/>
    <w:rsid w:val="000C768A"/>
    <w:rsid w:val="000D2478"/>
    <w:rsid w:val="000E033B"/>
    <w:rsid w:val="000E489A"/>
    <w:rsid w:val="001015D0"/>
    <w:rsid w:val="00132825"/>
    <w:rsid w:val="00151251"/>
    <w:rsid w:val="00156339"/>
    <w:rsid w:val="0017169C"/>
    <w:rsid w:val="00191831"/>
    <w:rsid w:val="00195709"/>
    <w:rsid w:val="001971BA"/>
    <w:rsid w:val="001A0F38"/>
    <w:rsid w:val="001E4BA5"/>
    <w:rsid w:val="002242F5"/>
    <w:rsid w:val="002A11D4"/>
    <w:rsid w:val="002A3AAF"/>
    <w:rsid w:val="003239FC"/>
    <w:rsid w:val="00335693"/>
    <w:rsid w:val="00344373"/>
    <w:rsid w:val="00372183"/>
    <w:rsid w:val="003B7D22"/>
    <w:rsid w:val="003C7162"/>
    <w:rsid w:val="003F1810"/>
    <w:rsid w:val="004041DF"/>
    <w:rsid w:val="00415CD6"/>
    <w:rsid w:val="00417CC8"/>
    <w:rsid w:val="00486868"/>
    <w:rsid w:val="004A3632"/>
    <w:rsid w:val="004A39C6"/>
    <w:rsid w:val="004D4ECE"/>
    <w:rsid w:val="004F0CF7"/>
    <w:rsid w:val="00500390"/>
    <w:rsid w:val="005127B8"/>
    <w:rsid w:val="00545836"/>
    <w:rsid w:val="00560859"/>
    <w:rsid w:val="00583842"/>
    <w:rsid w:val="005C2D55"/>
    <w:rsid w:val="005F3E63"/>
    <w:rsid w:val="00645F17"/>
    <w:rsid w:val="006626B5"/>
    <w:rsid w:val="00667DFB"/>
    <w:rsid w:val="0067429B"/>
    <w:rsid w:val="00674D54"/>
    <w:rsid w:val="00687CFE"/>
    <w:rsid w:val="00741928"/>
    <w:rsid w:val="007A0730"/>
    <w:rsid w:val="007C7073"/>
    <w:rsid w:val="007D0439"/>
    <w:rsid w:val="007D2088"/>
    <w:rsid w:val="007E5DE3"/>
    <w:rsid w:val="007E755A"/>
    <w:rsid w:val="00807F11"/>
    <w:rsid w:val="00821886"/>
    <w:rsid w:val="0084580D"/>
    <w:rsid w:val="008613E3"/>
    <w:rsid w:val="008C218C"/>
    <w:rsid w:val="008C79F6"/>
    <w:rsid w:val="008E07DC"/>
    <w:rsid w:val="00933BFF"/>
    <w:rsid w:val="009839C6"/>
    <w:rsid w:val="009B7AC8"/>
    <w:rsid w:val="009C453A"/>
    <w:rsid w:val="009D710F"/>
    <w:rsid w:val="009D7346"/>
    <w:rsid w:val="00A07BBE"/>
    <w:rsid w:val="00A169A4"/>
    <w:rsid w:val="00A21CE5"/>
    <w:rsid w:val="00A363D5"/>
    <w:rsid w:val="00A37A1B"/>
    <w:rsid w:val="00A94471"/>
    <w:rsid w:val="00A978EE"/>
    <w:rsid w:val="00AA6570"/>
    <w:rsid w:val="00AB4C4F"/>
    <w:rsid w:val="00AF2878"/>
    <w:rsid w:val="00B00D8E"/>
    <w:rsid w:val="00B01DCA"/>
    <w:rsid w:val="00B62B28"/>
    <w:rsid w:val="00BC3AE2"/>
    <w:rsid w:val="00C04EE0"/>
    <w:rsid w:val="00C33AAE"/>
    <w:rsid w:val="00C629AE"/>
    <w:rsid w:val="00CB5616"/>
    <w:rsid w:val="00CE61E0"/>
    <w:rsid w:val="00CF630F"/>
    <w:rsid w:val="00D30E2B"/>
    <w:rsid w:val="00D8089D"/>
    <w:rsid w:val="00E01D24"/>
    <w:rsid w:val="00E30F44"/>
    <w:rsid w:val="00EB5E3F"/>
    <w:rsid w:val="00EC1380"/>
    <w:rsid w:val="00F41F48"/>
    <w:rsid w:val="00FE5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2F9EE"/>
  <w15:docId w15:val="{CDF9F394-905B-4B59-B1F5-4AE47F2E6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F3E63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5F3E63"/>
    <w:rPr>
      <w:rFonts w:ascii="Times Armenian" w:eastAsia="Times New Roman" w:hAnsi="Times Armenian" w:cs="Times New Roman"/>
      <w:sz w:val="24"/>
      <w:szCs w:val="24"/>
    </w:rPr>
  </w:style>
  <w:style w:type="table" w:styleId="TableGrid">
    <w:name w:val="Table Grid"/>
    <w:basedOn w:val="TableNormal"/>
    <w:uiPriority w:val="59"/>
    <w:rsid w:val="005F3E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35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335693"/>
    <w:rPr>
      <w:b/>
      <w:bCs/>
    </w:rPr>
  </w:style>
  <w:style w:type="character" w:customStyle="1" w:styleId="2">
    <w:name w:val="Основной текст (2)"/>
    <w:basedOn w:val="DefaultParagraphFont"/>
    <w:rsid w:val="00B00D8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hy-AM"/>
    </w:rPr>
  </w:style>
  <w:style w:type="paragraph" w:styleId="ListParagraph">
    <w:name w:val="List Paragraph"/>
    <w:basedOn w:val="Normal"/>
    <w:uiPriority w:val="34"/>
    <w:qFormat/>
    <w:rsid w:val="00CE61E0"/>
    <w:pPr>
      <w:ind w:left="720"/>
      <w:contextualSpacing/>
    </w:pPr>
    <w:rPr>
      <w:rFonts w:ascii="Calibri" w:eastAsia="Calibri" w:hAnsi="Calibri" w:cs="Times New Roman"/>
      <w:lang w:val="ru-RU"/>
    </w:rPr>
  </w:style>
  <w:style w:type="character" w:customStyle="1" w:styleId="Bodytext2">
    <w:name w:val="Body text (2)_"/>
    <w:basedOn w:val="DefaultParagraphFont"/>
    <w:link w:val="Bodytext20"/>
    <w:rsid w:val="00821886"/>
    <w:rPr>
      <w:rFonts w:ascii="Verdana" w:eastAsia="Verdana" w:hAnsi="Verdana" w:cs="Verdana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821886"/>
    <w:pPr>
      <w:widowControl w:val="0"/>
      <w:shd w:val="clear" w:color="auto" w:fill="FFFFFF"/>
      <w:spacing w:after="0" w:line="0" w:lineRule="atLeast"/>
      <w:ind w:hanging="760"/>
    </w:pPr>
    <w:rPr>
      <w:rFonts w:ascii="Verdana" w:eastAsia="Verdana" w:hAnsi="Verdana" w:cs="Verdana"/>
      <w:lang w:val="en-US"/>
    </w:rPr>
  </w:style>
  <w:style w:type="character" w:customStyle="1" w:styleId="Bodytext3">
    <w:name w:val="Body text (3)_"/>
    <w:basedOn w:val="DefaultParagraphFont"/>
    <w:link w:val="Bodytext30"/>
    <w:rsid w:val="00372183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372183"/>
    <w:pPr>
      <w:widowControl w:val="0"/>
      <w:shd w:val="clear" w:color="auto" w:fill="FFFFFF"/>
      <w:spacing w:after="0" w:line="346" w:lineRule="exact"/>
      <w:jc w:val="center"/>
    </w:pPr>
    <w:rPr>
      <w:rFonts w:ascii="Times New Roman" w:eastAsia="Times New Roman" w:hAnsi="Times New Roman" w:cs="Times New Roman"/>
      <w:b/>
      <w:bCs/>
      <w:sz w:val="30"/>
      <w:szCs w:val="3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17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24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41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6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65C839-7CC3-43BC-9A8C-37B064E466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4</Pages>
  <Words>473</Words>
  <Characters>3809</Characters>
  <Application>Microsoft Office Word</Application>
  <DocSecurity>0</DocSecurity>
  <Lines>153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Meliksetyan</dc:creator>
  <cp:keywords>https://mul2-minfin.gov.am/tasks/1096837/oneclick?token=3e6e82c32c5beb639f59a84c89b2a623</cp:keywords>
  <dc:description/>
  <cp:lastModifiedBy>Tatev Ashchyan</cp:lastModifiedBy>
  <cp:revision>63</cp:revision>
  <dcterms:created xsi:type="dcterms:W3CDTF">2022-08-19T11:53:00Z</dcterms:created>
  <dcterms:modified xsi:type="dcterms:W3CDTF">2025-11-20T13:07:00Z</dcterms:modified>
</cp:coreProperties>
</file>