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53EFE" w14:textId="77777777" w:rsidR="00584019" w:rsidRPr="00550963" w:rsidRDefault="00584019" w:rsidP="00695042">
      <w:pPr>
        <w:spacing w:after="0" w:line="360" w:lineRule="auto"/>
        <w:ind w:firstLine="720"/>
        <w:jc w:val="center"/>
        <w:rPr>
          <w:rFonts w:ascii="GHEA Grapalat" w:eastAsia="Times New Roman" w:hAnsi="GHEA Grapalat" w:cs="Times New Roman"/>
          <w:color w:val="000000"/>
          <w:kern w:val="0"/>
          <w:sz w:val="24"/>
          <w:szCs w:val="24"/>
          <w:lang w:val="hy-AM"/>
          <w14:ligatures w14:val="none"/>
        </w:rPr>
      </w:pPr>
      <w:r w:rsidRPr="00550963">
        <w:rPr>
          <w:rFonts w:ascii="GHEA Grapalat" w:eastAsia="Times New Roman" w:hAnsi="GHEA Grapalat" w:cs="Times New Roman"/>
          <w:bCs/>
          <w:color w:val="000000"/>
          <w:kern w:val="0"/>
          <w:sz w:val="24"/>
          <w:szCs w:val="24"/>
          <w:lang w:val="hy-AM"/>
          <w14:ligatures w14:val="none"/>
        </w:rPr>
        <w:t>ՀԻՄՆԱՎՈՐՈՒՄ</w:t>
      </w:r>
    </w:p>
    <w:p w14:paraId="05481EC4" w14:textId="4DC2EB8D" w:rsidR="002405CB" w:rsidRPr="00910BBA" w:rsidRDefault="002405CB" w:rsidP="002405CB">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w:t>
      </w:r>
      <w:r>
        <w:rPr>
          <w:rStyle w:val="Strong"/>
          <w:rFonts w:ascii="GHEA Grapalat" w:hAnsi="GHEA Grapalat"/>
          <w:shd w:val="clear" w:color="auto" w:fill="FFFFFF"/>
          <w:lang w:val="hy-AM"/>
        </w:rPr>
        <w:t xml:space="preserve"> ԵՎ </w:t>
      </w:r>
      <w:r w:rsidRPr="0027256D">
        <w:rPr>
          <w:rFonts w:ascii="GHEA Grapalat" w:hAnsi="GHEA Grapalat"/>
          <w:b/>
          <w:bCs/>
          <w:lang w:val="hy-AM"/>
        </w:rPr>
        <w:t xml:space="preserve">ՀԱՅԱՍՏԱՆԻ </w:t>
      </w:r>
      <w:r w:rsidRPr="00910BBA">
        <w:rPr>
          <w:rFonts w:ascii="GHEA Grapalat" w:hAnsi="GHEA Grapalat"/>
          <w:b/>
          <w:bCs/>
          <w:lang w:val="hy-AM"/>
        </w:rPr>
        <w:t>ՀԱՆՐԱՊԵՏՈՒԹՅԱՆ ԿԱՌԱՎԱՐՈՒԹՅԱՆ 2024 ԹՎԱԿԱՆԻ ԴԵԿՏԵՄԲԵՐԻ 27-Ի N 2060-</w:t>
      </w:r>
      <w:r w:rsidRPr="008E256F">
        <w:rPr>
          <w:rFonts w:ascii="GHEA Grapalat" w:hAnsi="GHEA Grapalat"/>
          <w:b/>
          <w:bCs/>
          <w:lang w:val="hy-AM"/>
        </w:rPr>
        <w:t>Ն ՈՐՈՇՄԱՆ ՄԵՋ ՓՈՓՈԽՈՒԹՅՈՒՆ</w:t>
      </w:r>
      <w:r>
        <w:rPr>
          <w:rFonts w:ascii="GHEA Grapalat" w:hAnsi="GHEA Grapalat"/>
          <w:b/>
          <w:bCs/>
          <w:lang w:val="hy-AM"/>
        </w:rPr>
        <w:t xml:space="preserve">ՆԵՐ </w:t>
      </w:r>
      <w:r w:rsidRPr="008E256F">
        <w:rPr>
          <w:rFonts w:ascii="GHEA Grapalat" w:hAnsi="GHEA Grapalat"/>
          <w:b/>
          <w:bCs/>
          <w:lang w:val="hy-AM"/>
        </w:rPr>
        <w:t xml:space="preserve">ԿԱՏԱՐԵԼՈՒ </w:t>
      </w:r>
      <w:r w:rsidRPr="008E256F">
        <w:rPr>
          <w:rStyle w:val="Strong"/>
          <w:rFonts w:ascii="GHEA Grapalat" w:hAnsi="GHEA Grapalat"/>
          <w:shd w:val="clear" w:color="auto" w:fill="FFFFFF"/>
          <w:lang w:val="hy-AM"/>
        </w:rPr>
        <w:t>ՄԱՍԻՆ</w:t>
      </w:r>
      <w:r w:rsidRPr="0027256D">
        <w:rPr>
          <w:rStyle w:val="Strong"/>
          <w:rFonts w:ascii="GHEA Grapalat" w:hAnsi="GHEA Grapalat"/>
          <w:shd w:val="clear" w:color="auto" w:fill="FFFFFF"/>
          <w:lang w:val="hy-AM"/>
        </w:rPr>
        <w:t>»</w:t>
      </w:r>
    </w:p>
    <w:p w14:paraId="68EE3E35" w14:textId="13B0EB86" w:rsidR="00584019" w:rsidRPr="00550963" w:rsidRDefault="00584019" w:rsidP="00695042">
      <w:pPr>
        <w:spacing w:line="360" w:lineRule="auto"/>
        <w:ind w:firstLine="720"/>
        <w:jc w:val="center"/>
        <w:rPr>
          <w:rFonts w:ascii="GHEA Grapalat" w:eastAsia="Times New Roman" w:hAnsi="GHEA Grapalat" w:cs="Times New Roman"/>
          <w:color w:val="000000"/>
          <w:kern w:val="0"/>
          <w:sz w:val="24"/>
          <w:szCs w:val="24"/>
          <w:lang w:val="hy-AM"/>
          <w14:ligatures w14:val="none"/>
        </w:rPr>
      </w:pPr>
      <w:r w:rsidRPr="00550963">
        <w:rPr>
          <w:rFonts w:ascii="GHEA Grapalat" w:eastAsia="Times New Roman" w:hAnsi="GHEA Grapalat" w:cs="Times New Roman"/>
          <w:bCs/>
          <w:color w:val="000000"/>
          <w:kern w:val="0"/>
          <w:sz w:val="24"/>
          <w:szCs w:val="24"/>
          <w:lang w:val="hy-AM"/>
          <w14:ligatures w14:val="none"/>
        </w:rPr>
        <w:t xml:space="preserve">ՀԱՅԱՍՏԱՆԻ ՀԱՆՐԱՊԵՏՈՒԹՅԱՆ </w:t>
      </w:r>
      <w:r w:rsidR="009A29AF">
        <w:rPr>
          <w:rFonts w:ascii="GHEA Grapalat" w:eastAsia="Times New Roman" w:hAnsi="GHEA Grapalat" w:cs="Times New Roman"/>
          <w:bCs/>
          <w:color w:val="000000"/>
          <w:kern w:val="0"/>
          <w:sz w:val="24"/>
          <w:szCs w:val="24"/>
          <w:lang w:val="hy-AM"/>
          <w14:ligatures w14:val="none"/>
        </w:rPr>
        <w:t>ԿԱՌԱՎԱՐՈՒԹՅԱՆ ՈՐՈՇՄԱՆ</w:t>
      </w:r>
      <w:r w:rsidRPr="00550963">
        <w:rPr>
          <w:rFonts w:ascii="GHEA Grapalat" w:eastAsia="Times New Roman" w:hAnsi="GHEA Grapalat" w:cs="Times New Roman"/>
          <w:bCs/>
          <w:color w:val="000000"/>
          <w:kern w:val="0"/>
          <w:sz w:val="24"/>
          <w:szCs w:val="24"/>
          <w:lang w:val="hy-AM"/>
          <w14:ligatures w14:val="none"/>
        </w:rPr>
        <w:t xml:space="preserve"> ՆԱԽԱԳԾԻ ԸՆԴՈՒՆՄԱՆ</w:t>
      </w:r>
    </w:p>
    <w:p w14:paraId="16D57057" w14:textId="75D0BB95" w:rsidR="00584019" w:rsidRPr="00B84524" w:rsidRDefault="00B84524" w:rsidP="00B84524">
      <w:pPr>
        <w:pStyle w:val="ListParagraph"/>
        <w:numPr>
          <w:ilvl w:val="0"/>
          <w:numId w:val="4"/>
        </w:numPr>
        <w:spacing w:after="0" w:line="360" w:lineRule="auto"/>
        <w:jc w:val="both"/>
        <w:rPr>
          <w:rFonts w:ascii="GHEA Grapalat" w:eastAsia="Times New Roman" w:hAnsi="GHEA Grapalat" w:cs="Times New Roman"/>
          <w:b/>
          <w:color w:val="000000"/>
          <w:kern w:val="0"/>
          <w:sz w:val="24"/>
          <w:szCs w:val="24"/>
          <w:lang w:val="hy-AM"/>
          <w14:ligatures w14:val="none"/>
        </w:rPr>
      </w:pPr>
      <w:r w:rsidRPr="00B84524">
        <w:rPr>
          <w:rFonts w:ascii="GHEA Grapalat" w:eastAsia="Times New Roman" w:hAnsi="GHEA Grapalat" w:cs="Times New Roman"/>
          <w:b/>
          <w:color w:val="000000"/>
          <w:kern w:val="0"/>
          <w:sz w:val="24"/>
          <w:szCs w:val="24"/>
          <w:lang w:val="hy-AM"/>
          <w14:ligatures w14:val="none"/>
        </w:rPr>
        <w:t>Ի</w:t>
      </w:r>
      <w:r w:rsidR="00584019" w:rsidRPr="00B84524">
        <w:rPr>
          <w:rFonts w:ascii="GHEA Grapalat" w:eastAsia="Times New Roman" w:hAnsi="GHEA Grapalat" w:cs="Times New Roman"/>
          <w:b/>
          <w:color w:val="000000"/>
          <w:kern w:val="0"/>
          <w:sz w:val="24"/>
          <w:szCs w:val="24"/>
          <w:lang w:val="hy-AM"/>
          <w14:ligatures w14:val="none"/>
        </w:rPr>
        <w:t>րավական ակտի ընդունման անհրաժեշտությունը</w:t>
      </w:r>
      <w:r w:rsidRPr="00B84524">
        <w:rPr>
          <w:rFonts w:ascii="GHEA Grapalat" w:eastAsia="Times New Roman" w:hAnsi="GHEA Grapalat" w:cs="Times New Roman"/>
          <w:b/>
          <w:color w:val="000000"/>
          <w:kern w:val="0"/>
          <w:sz w:val="24"/>
          <w:szCs w:val="24"/>
          <w:lang w:val="hy-AM"/>
          <w14:ligatures w14:val="none"/>
        </w:rPr>
        <w:t>.</w:t>
      </w:r>
    </w:p>
    <w:p w14:paraId="4885E62A" w14:textId="55AC7A9D" w:rsidR="001514DE" w:rsidRPr="00B84524" w:rsidRDefault="005F38AB" w:rsidP="00B84524">
      <w:pPr>
        <w:spacing w:after="0" w:line="360" w:lineRule="auto"/>
        <w:ind w:firstLine="720"/>
        <w:jc w:val="both"/>
        <w:rPr>
          <w:rFonts w:ascii="GHEA Grapalat" w:eastAsia="Times New Roman" w:hAnsi="GHEA Grapalat" w:cs="Times New Roman"/>
          <w:bCs/>
          <w:color w:val="000000"/>
          <w:kern w:val="0"/>
          <w:sz w:val="24"/>
          <w:szCs w:val="24"/>
          <w:lang w:val="hy-AM"/>
          <w14:ligatures w14:val="none"/>
        </w:rPr>
      </w:pPr>
      <w:r w:rsidRPr="005F38AB">
        <w:rPr>
          <w:rFonts w:ascii="GHEA Grapalat" w:eastAsia="Times New Roman" w:hAnsi="GHEA Grapalat" w:cs="Times New Roman"/>
          <w:color w:val="191919"/>
          <w:kern w:val="0"/>
          <w:sz w:val="24"/>
          <w:szCs w:val="24"/>
          <w:lang w:val="hy-AM"/>
          <w14:ligatures w14:val="none"/>
        </w:rPr>
        <w:t>««</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այաստանի </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անրապետության 2025 թվականի պետական բյուջեի մասին» օրենքում </w:t>
      </w:r>
      <w:r>
        <w:rPr>
          <w:rFonts w:ascii="GHEA Grapalat" w:eastAsia="Times New Roman" w:hAnsi="GHEA Grapalat" w:cs="Times New Roman"/>
          <w:color w:val="191919"/>
          <w:kern w:val="0"/>
          <w:sz w:val="24"/>
          <w:szCs w:val="24"/>
          <w:lang w:val="hy-AM"/>
          <w14:ligatures w14:val="none"/>
        </w:rPr>
        <w:t>և</w:t>
      </w:r>
      <w:r w:rsidRPr="005F38AB">
        <w:rPr>
          <w:rFonts w:ascii="GHEA Grapalat" w:eastAsia="Times New Roman" w:hAnsi="GHEA Grapalat" w:cs="Times New Roman"/>
          <w:color w:val="191919"/>
          <w:kern w:val="0"/>
          <w:sz w:val="24"/>
          <w:szCs w:val="24"/>
          <w:lang w:val="hy-AM"/>
          <w14:ligatures w14:val="none"/>
        </w:rPr>
        <w:t xml:space="preserve"> </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այաստանի </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անրապետության կառավարության 2024 թվականի դեկտեմբերի 27-ի </w:t>
      </w:r>
      <w:r>
        <w:rPr>
          <w:rFonts w:ascii="GHEA Grapalat" w:eastAsia="Times New Roman" w:hAnsi="GHEA Grapalat" w:cs="Times New Roman"/>
          <w:color w:val="191919"/>
          <w:kern w:val="0"/>
          <w:sz w:val="24"/>
          <w:szCs w:val="24"/>
          <w14:ligatures w14:val="none"/>
        </w:rPr>
        <w:t>N</w:t>
      </w:r>
      <w:r w:rsidRPr="005F38AB">
        <w:rPr>
          <w:rFonts w:ascii="GHEA Grapalat" w:eastAsia="Times New Roman" w:hAnsi="GHEA Grapalat" w:cs="Times New Roman"/>
          <w:color w:val="191919"/>
          <w:kern w:val="0"/>
          <w:sz w:val="24"/>
          <w:szCs w:val="24"/>
          <w:lang w:val="hy-AM"/>
          <w14:ligatures w14:val="none"/>
        </w:rPr>
        <w:t xml:space="preserve"> 2060-</w:t>
      </w:r>
      <w:r>
        <w:rPr>
          <w:rFonts w:ascii="GHEA Grapalat" w:eastAsia="Times New Roman" w:hAnsi="GHEA Grapalat" w:cs="Times New Roman"/>
          <w:color w:val="191919"/>
          <w:kern w:val="0"/>
          <w:sz w:val="24"/>
          <w:szCs w:val="24"/>
          <w:lang w:val="hy-AM"/>
          <w14:ligatures w14:val="none"/>
        </w:rPr>
        <w:t>Ն</w:t>
      </w:r>
      <w:r w:rsidRPr="005F38AB">
        <w:rPr>
          <w:rFonts w:ascii="GHEA Grapalat" w:eastAsia="Times New Roman" w:hAnsi="GHEA Grapalat" w:cs="Times New Roman"/>
          <w:color w:val="191919"/>
          <w:kern w:val="0"/>
          <w:sz w:val="24"/>
          <w:szCs w:val="24"/>
          <w:lang w:val="hy-AM"/>
          <w14:ligatures w14:val="none"/>
        </w:rPr>
        <w:t xml:space="preserve"> որոշման մեջ փոփոխություններ կատարելու մասին»</w:t>
      </w:r>
      <w:r w:rsidR="00404125">
        <w:rPr>
          <w:rFonts w:ascii="GHEA Grapalat" w:eastAsia="Times New Roman" w:hAnsi="GHEA Grapalat" w:cs="Times New Roman"/>
          <w:bCs/>
          <w:color w:val="000000"/>
          <w:kern w:val="0"/>
          <w:sz w:val="24"/>
          <w:szCs w:val="24"/>
          <w:lang w:val="hy-AM"/>
          <w14:ligatures w14:val="none"/>
        </w:rPr>
        <w:br/>
        <w:t>ՀՀ</w:t>
      </w:r>
      <w:r w:rsidR="00B84524" w:rsidRPr="00550963">
        <w:rPr>
          <w:rFonts w:ascii="GHEA Grapalat" w:eastAsia="Times New Roman" w:hAnsi="GHEA Grapalat" w:cs="Times New Roman"/>
          <w:bCs/>
          <w:color w:val="000000"/>
          <w:kern w:val="0"/>
          <w:sz w:val="24"/>
          <w:szCs w:val="24"/>
          <w:lang w:val="hy-AM"/>
          <w14:ligatures w14:val="none"/>
        </w:rPr>
        <w:t xml:space="preserve"> </w:t>
      </w:r>
      <w:r w:rsidR="00B84524">
        <w:rPr>
          <w:rFonts w:ascii="GHEA Grapalat" w:eastAsia="Times New Roman" w:hAnsi="GHEA Grapalat" w:cs="Times New Roman"/>
          <w:bCs/>
          <w:color w:val="000000"/>
          <w:kern w:val="0"/>
          <w:sz w:val="24"/>
          <w:szCs w:val="24"/>
          <w:lang w:val="hy-AM"/>
          <w14:ligatures w14:val="none"/>
        </w:rPr>
        <w:t>կառավարության որոշման</w:t>
      </w:r>
      <w:r w:rsidR="00B84524" w:rsidRPr="00550963">
        <w:rPr>
          <w:rFonts w:ascii="GHEA Grapalat" w:eastAsia="Times New Roman" w:hAnsi="GHEA Grapalat" w:cs="Times New Roman"/>
          <w:bCs/>
          <w:color w:val="000000"/>
          <w:kern w:val="0"/>
          <w:sz w:val="24"/>
          <w:szCs w:val="24"/>
          <w:lang w:val="hy-AM"/>
          <w14:ligatures w14:val="none"/>
        </w:rPr>
        <w:t xml:space="preserve"> </w:t>
      </w:r>
      <w:r w:rsidR="00BE002A">
        <w:rPr>
          <w:rFonts w:ascii="GHEA Grapalat" w:eastAsia="Times New Roman" w:hAnsi="GHEA Grapalat" w:cs="Times New Roman"/>
          <w:bCs/>
          <w:color w:val="000000"/>
          <w:kern w:val="0"/>
          <w:sz w:val="24"/>
          <w:szCs w:val="24"/>
          <w:lang w:val="hy-AM"/>
          <w14:ligatures w14:val="none"/>
        </w:rPr>
        <w:t>ն</w:t>
      </w:r>
      <w:r w:rsidR="00B84524" w:rsidRPr="00B84524">
        <w:rPr>
          <w:rFonts w:ascii="GHEA Grapalat" w:eastAsia="Times New Roman" w:hAnsi="GHEA Grapalat" w:cs="Times New Roman"/>
          <w:bCs/>
          <w:color w:val="000000"/>
          <w:kern w:val="0"/>
          <w:sz w:val="24"/>
          <w:szCs w:val="24"/>
          <w:lang w:val="hy-AM"/>
          <w14:ligatures w14:val="none"/>
        </w:rPr>
        <w:t>ախագծ</w:t>
      </w:r>
      <w:r w:rsidR="002405CB">
        <w:rPr>
          <w:rFonts w:ascii="GHEA Grapalat" w:eastAsia="Times New Roman" w:hAnsi="GHEA Grapalat" w:cs="Times New Roman"/>
          <w:bCs/>
          <w:color w:val="000000"/>
          <w:kern w:val="0"/>
          <w:sz w:val="24"/>
          <w:szCs w:val="24"/>
          <w:lang w:val="hy-AM"/>
          <w14:ligatures w14:val="none"/>
        </w:rPr>
        <w:t>ի ընդունումը պայմանավո</w:t>
      </w:r>
      <w:r>
        <w:rPr>
          <w:rFonts w:ascii="GHEA Grapalat" w:eastAsia="Times New Roman" w:hAnsi="GHEA Grapalat" w:cs="Times New Roman"/>
          <w:bCs/>
          <w:color w:val="000000"/>
          <w:kern w:val="0"/>
          <w:sz w:val="24"/>
          <w:szCs w:val="24"/>
          <w:lang w:val="hy-AM"/>
          <w14:ligatures w14:val="none"/>
        </w:rPr>
        <w:t>ր</w:t>
      </w:r>
      <w:r w:rsidR="002405CB">
        <w:rPr>
          <w:rFonts w:ascii="GHEA Grapalat" w:eastAsia="Times New Roman" w:hAnsi="GHEA Grapalat" w:cs="Times New Roman"/>
          <w:bCs/>
          <w:color w:val="000000"/>
          <w:kern w:val="0"/>
          <w:sz w:val="24"/>
          <w:szCs w:val="24"/>
          <w:lang w:val="hy-AM"/>
          <w14:ligatures w14:val="none"/>
        </w:rPr>
        <w:t>ված</w:t>
      </w:r>
      <w:r>
        <w:rPr>
          <w:rFonts w:ascii="GHEA Grapalat" w:eastAsia="Times New Roman" w:hAnsi="GHEA Grapalat" w:cs="Times New Roman"/>
          <w:bCs/>
          <w:color w:val="000000"/>
          <w:kern w:val="0"/>
          <w:sz w:val="24"/>
          <w:szCs w:val="24"/>
          <w:lang w:val="hy-AM"/>
          <w14:ligatures w14:val="none"/>
        </w:rPr>
        <w:t xml:space="preserve"> </w:t>
      </w:r>
      <w:r w:rsidR="00B84524" w:rsidRPr="00B84524">
        <w:rPr>
          <w:rFonts w:ascii="GHEA Grapalat" w:eastAsia="Times New Roman" w:hAnsi="GHEA Grapalat" w:cs="Times New Roman"/>
          <w:bCs/>
          <w:color w:val="000000"/>
          <w:kern w:val="0"/>
          <w:sz w:val="24"/>
          <w:szCs w:val="24"/>
          <w:lang w:val="hy-AM"/>
          <w14:ligatures w14:val="none"/>
        </w:rPr>
        <w:t xml:space="preserve">է Ընկերության Կանոնադրությամբ ՀՀ ստանձնած պարտավորությունների կատարման նպատակով Հայաստանի Հանրապետության մասնակցության երրորդ մասնաբաժնի վճարման համար </w:t>
      </w:r>
      <w:r w:rsidR="002405CB">
        <w:rPr>
          <w:rFonts w:ascii="GHEA Grapalat" w:eastAsia="Times New Roman" w:hAnsi="GHEA Grapalat" w:cs="Times New Roman"/>
          <w:bCs/>
          <w:color w:val="000000"/>
          <w:kern w:val="0"/>
          <w:sz w:val="24"/>
          <w:szCs w:val="24"/>
          <w:lang w:val="hy-AM"/>
          <w14:ligatures w14:val="none"/>
        </w:rPr>
        <w:t>արտարժույթի տատանման արդյունքում լրացուցիչ ֆինանսական միջոցներ հատկացնելու անհրաժեշտությամբ:</w:t>
      </w:r>
    </w:p>
    <w:p w14:paraId="186B2899" w14:textId="312C641C" w:rsidR="001514DE" w:rsidRPr="001514DE" w:rsidRDefault="001514DE" w:rsidP="00AF7AF2">
      <w:pPr>
        <w:pStyle w:val="ListParagraph"/>
        <w:numPr>
          <w:ilvl w:val="0"/>
          <w:numId w:val="4"/>
        </w:numPr>
        <w:spacing w:line="360" w:lineRule="auto"/>
        <w:textAlignment w:val="baseline"/>
        <w:rPr>
          <w:rFonts w:ascii="GHEA Grapalat" w:eastAsia="Calibri" w:hAnsi="GHEA Grapalat" w:cs="Times New Roman"/>
          <w:kern w:val="0"/>
          <w:sz w:val="24"/>
          <w:szCs w:val="24"/>
          <w:lang w:val="hy-AM"/>
          <w14:ligatures w14:val="none"/>
        </w:rPr>
      </w:pPr>
      <w:r w:rsidRPr="001514DE">
        <w:rPr>
          <w:rFonts w:ascii="GHEA Grapalat" w:eastAsia="Calibri" w:hAnsi="GHEA Grapalat" w:cs="Times New Roman"/>
          <w:b/>
          <w:bCs/>
          <w:kern w:val="0"/>
          <w:sz w:val="24"/>
          <w:szCs w:val="24"/>
          <w:lang w:val="hy-AM"/>
          <w14:ligatures w14:val="none"/>
        </w:rPr>
        <w:t>Ընթացիկ վիճակը և խնդիրները</w:t>
      </w:r>
    </w:p>
    <w:p w14:paraId="618B9E73" w14:textId="77777777" w:rsidR="00F713A9" w:rsidRPr="00F713A9" w:rsidRDefault="00F713A9" w:rsidP="00AF7AF2">
      <w:pPr>
        <w:spacing w:after="0" w:line="360" w:lineRule="auto"/>
        <w:ind w:firstLine="737"/>
        <w:contextualSpacing/>
        <w:jc w:val="both"/>
        <w:rPr>
          <w:rFonts w:ascii="GHEA Grapalat" w:eastAsiaTheme="minorHAnsi" w:hAnsi="GHEA Grapalat" w:cs="Calibri"/>
          <w:kern w:val="0"/>
          <w:sz w:val="24"/>
          <w:szCs w:val="24"/>
          <w:lang w:val="hy-AM"/>
          <w14:ligatures w14:val="none"/>
        </w:rPr>
      </w:pPr>
      <w:bookmarkStart w:id="0" w:name="_Hlk130473251"/>
      <w:r w:rsidRPr="00F713A9">
        <w:rPr>
          <w:rFonts w:ascii="GHEA Grapalat" w:eastAsiaTheme="minorHAnsi" w:hAnsi="GHEA Grapalat" w:cs="Calibri"/>
          <w:kern w:val="0"/>
          <w:sz w:val="24"/>
          <w:szCs w:val="24"/>
          <w:lang w:val="hy-AM"/>
          <w14:ligatures w14:val="none"/>
        </w:rPr>
        <w:t>2022թ. հոկտեմբերի 20-ին քաղաք Երևանում ստորագրվել է «Եվրասիական վերաապահովագրական ընկերության հիմնադրման մասին» համաձայնագիրը (կցվում է), որը ուժի մեջ է մտել 2023թ. նոյեմբերի 22-ին:</w:t>
      </w:r>
    </w:p>
    <w:p w14:paraId="444A825C" w14:textId="77777777" w:rsidR="00F713A9" w:rsidRPr="00F713A9" w:rsidRDefault="00F713A9" w:rsidP="00AF7AF2">
      <w:pPr>
        <w:widowControl w:val="0"/>
        <w:tabs>
          <w:tab w:val="left" w:pos="1134"/>
        </w:tabs>
        <w:suppressAutoHyphens/>
        <w:spacing w:after="0" w:line="360" w:lineRule="auto"/>
        <w:ind w:right="-6" w:firstLine="567"/>
        <w:jc w:val="both"/>
        <w:rPr>
          <w:rFonts w:ascii="GHEA Grapalat" w:eastAsiaTheme="minorHAnsi" w:hAnsi="GHEA Grapalat" w:cs="Calibri"/>
          <w:kern w:val="0"/>
          <w:sz w:val="24"/>
          <w:szCs w:val="24"/>
          <w:lang w:val="hy-AM"/>
          <w14:ligatures w14:val="none"/>
        </w:rPr>
      </w:pPr>
      <w:r w:rsidRPr="00F713A9">
        <w:rPr>
          <w:rFonts w:ascii="GHEA Grapalat" w:eastAsiaTheme="minorHAnsi" w:hAnsi="GHEA Grapalat" w:cs="Calibri"/>
          <w:kern w:val="0"/>
          <w:sz w:val="24"/>
          <w:szCs w:val="24"/>
          <w:lang w:val="hy-AM"/>
          <w14:ligatures w14:val="none"/>
        </w:rPr>
        <w:t xml:space="preserve">Հայաստանի Հանրապետությունը հանդիսանում է </w:t>
      </w:r>
      <w:r w:rsidRPr="00F713A9">
        <w:rPr>
          <w:rFonts w:ascii="GHEA Grapalat" w:eastAsiaTheme="minorHAnsi" w:hAnsi="GHEA Grapalat" w:cs="Calibri"/>
          <w:sz w:val="24"/>
          <w:szCs w:val="24"/>
          <w:lang w:val="hy-AM"/>
        </w:rPr>
        <w:t xml:space="preserve">Եվրասիական վերաապահովագրական ընկերության (այսուհետ՝ Ընկերություն) </w:t>
      </w:r>
      <w:r w:rsidRPr="00F713A9">
        <w:rPr>
          <w:rFonts w:ascii="GHEA Grapalat" w:eastAsiaTheme="minorHAnsi" w:hAnsi="GHEA Grapalat" w:cs="Calibri"/>
          <w:kern w:val="0"/>
          <w:sz w:val="24"/>
          <w:szCs w:val="24"/>
          <w:lang w:val="hy-AM"/>
          <w14:ligatures w14:val="none"/>
        </w:rPr>
        <w:t xml:space="preserve">հիմնադիրներից մեկը։ </w:t>
      </w:r>
    </w:p>
    <w:p w14:paraId="7977E26E" w14:textId="77777777" w:rsidR="00F713A9" w:rsidRPr="00F713A9" w:rsidRDefault="00F713A9" w:rsidP="00AF7AF2">
      <w:pPr>
        <w:widowControl w:val="0"/>
        <w:tabs>
          <w:tab w:val="left" w:pos="1134"/>
        </w:tabs>
        <w:suppressAutoHyphens/>
        <w:spacing w:after="0" w:line="360" w:lineRule="auto"/>
        <w:ind w:right="-6" w:firstLine="567"/>
        <w:jc w:val="both"/>
        <w:rPr>
          <w:rFonts w:ascii="GHEA Grapalat" w:eastAsiaTheme="minorHAnsi" w:hAnsi="GHEA Grapalat" w:cs="Calibri"/>
          <w:kern w:val="0"/>
          <w:sz w:val="24"/>
          <w:szCs w:val="24"/>
          <w:lang w:val="hy-AM"/>
          <w14:ligatures w14:val="none"/>
        </w:rPr>
      </w:pPr>
      <w:r w:rsidRPr="00F713A9">
        <w:rPr>
          <w:rFonts w:ascii="GHEA Grapalat" w:eastAsiaTheme="minorHAnsi" w:hAnsi="GHEA Grapalat" w:cs="Calibri"/>
          <w:kern w:val="0"/>
          <w:sz w:val="24"/>
          <w:szCs w:val="24"/>
          <w:lang w:val="hy-AM"/>
          <w14:ligatures w14:val="none"/>
        </w:rPr>
        <w:t xml:space="preserve">Համաձայն Ընկերության Կանոնադրության հավելվածի՝ Հայաստանի Հանրապետության մասնակցության մասնաբաժինը կազմում է 450 000 000 (չորս հարյուր հիսուն միլիոն) ռուսական ռուբլի՝ կանոնադրական կապիտալի 3 (երեք) տոկոսը, որի </w:t>
      </w:r>
      <w:r w:rsidRPr="00F713A9">
        <w:rPr>
          <w:rFonts w:ascii="GHEA Grapalat" w:eastAsiaTheme="minorHAnsi" w:hAnsi="GHEA Grapalat" w:cs="Calibri"/>
          <w:b/>
          <w:bCs/>
          <w:kern w:val="0"/>
          <w:sz w:val="24"/>
          <w:szCs w:val="24"/>
          <w:lang w:val="hy-AM"/>
          <w14:ligatures w14:val="none"/>
        </w:rPr>
        <w:t>սկզբնական վճարումը</w:t>
      </w:r>
      <w:r w:rsidRPr="00F713A9">
        <w:rPr>
          <w:rFonts w:ascii="GHEA Grapalat" w:eastAsiaTheme="minorHAnsi" w:hAnsi="GHEA Grapalat" w:cs="Calibri"/>
          <w:kern w:val="0"/>
          <w:sz w:val="24"/>
          <w:szCs w:val="24"/>
          <w:lang w:val="hy-AM"/>
          <w14:ligatures w14:val="none"/>
        </w:rPr>
        <w:t xml:space="preserve"> 25 տոկոսի չափով կատարվել է 2023 թվականի դեկտեմբերի 20-ին: </w:t>
      </w:r>
    </w:p>
    <w:p w14:paraId="07367C18" w14:textId="77777777" w:rsidR="00F713A9" w:rsidRPr="00F713A9" w:rsidRDefault="00F713A9" w:rsidP="00AF7AF2">
      <w:pPr>
        <w:widowControl w:val="0"/>
        <w:tabs>
          <w:tab w:val="left" w:pos="1134"/>
        </w:tabs>
        <w:suppressAutoHyphens/>
        <w:spacing w:after="0" w:line="360" w:lineRule="auto"/>
        <w:ind w:right="-6" w:firstLine="567"/>
        <w:jc w:val="both"/>
        <w:rPr>
          <w:rFonts w:ascii="GHEA Grapalat" w:eastAsia="Times New Roman" w:hAnsi="GHEA Grapalat" w:cs="Times New Roman"/>
          <w:sz w:val="24"/>
          <w:szCs w:val="24"/>
          <w:lang w:val="hy-AM"/>
        </w:rPr>
      </w:pPr>
      <w:r w:rsidRPr="00F713A9">
        <w:rPr>
          <w:rFonts w:ascii="GHEA Grapalat" w:eastAsiaTheme="minorHAnsi" w:hAnsi="GHEA Grapalat" w:cs="Calibri"/>
          <w:kern w:val="0"/>
          <w:sz w:val="24"/>
          <w:szCs w:val="24"/>
          <w:lang w:val="hy-AM"/>
          <w14:ligatures w14:val="none"/>
        </w:rPr>
        <w:lastRenderedPageBreak/>
        <w:t xml:space="preserve">Համաձայն Ընկերության կանոնադրության 6-րդ հոդվածի 3-րդ կետի՝ </w:t>
      </w:r>
      <w:r w:rsidRPr="00F713A9">
        <w:rPr>
          <w:rFonts w:ascii="GHEA Grapalat" w:eastAsia="Times New Roman" w:hAnsi="GHEA Grapalat" w:cs="Times New Roman"/>
          <w:sz w:val="24"/>
          <w:szCs w:val="24"/>
          <w:lang w:val="hy-AM"/>
        </w:rPr>
        <w:t>Ընկերության կանոնադրական կապիտալում մասնակցության մասնաբաժինների մնացած մասերը հիմնադիրների կողմից ամեն տարի՝ 2</w:t>
      </w:r>
      <w:r w:rsidRPr="00F713A9">
        <w:rPr>
          <w:rFonts w:ascii="Calibri" w:eastAsia="Times New Roman" w:hAnsi="Calibri" w:cs="Calibri"/>
          <w:sz w:val="24"/>
          <w:szCs w:val="24"/>
          <w:lang w:val="hy-AM"/>
        </w:rPr>
        <w:t> </w:t>
      </w:r>
      <w:r w:rsidRPr="00F713A9">
        <w:rPr>
          <w:rFonts w:ascii="GHEA Grapalat" w:eastAsia="Times New Roman" w:hAnsi="GHEA Grapalat" w:cs="Times New Roman"/>
          <w:sz w:val="24"/>
          <w:szCs w:val="24"/>
          <w:lang w:val="hy-AM"/>
        </w:rPr>
        <w:t>տարվա ընթացքում, մարվում են հավասար մասնաբաժիններով։</w:t>
      </w:r>
    </w:p>
    <w:p w14:paraId="50434802" w14:textId="77777777" w:rsidR="00F713A9" w:rsidRPr="00F713A9" w:rsidRDefault="00F713A9" w:rsidP="00AF7AF2">
      <w:pPr>
        <w:widowControl w:val="0"/>
        <w:tabs>
          <w:tab w:val="left" w:pos="1134"/>
        </w:tabs>
        <w:suppressAutoHyphens/>
        <w:spacing w:after="0" w:line="360" w:lineRule="auto"/>
        <w:ind w:right="-6" w:firstLine="567"/>
        <w:jc w:val="both"/>
        <w:rPr>
          <w:rFonts w:ascii="GHEA Grapalat" w:eastAsia="Times New Roman" w:hAnsi="GHEA Grapalat" w:cs="Times New Roman"/>
          <w:sz w:val="24"/>
          <w:szCs w:val="24"/>
          <w:lang w:val="hy-AM"/>
        </w:rPr>
      </w:pPr>
      <w:r w:rsidRPr="00F713A9">
        <w:rPr>
          <w:rFonts w:ascii="GHEA Grapalat" w:eastAsia="Times New Roman" w:hAnsi="GHEA Grapalat" w:cs="Times New Roman"/>
          <w:sz w:val="24"/>
          <w:szCs w:val="24"/>
          <w:lang w:val="hy-AM"/>
        </w:rPr>
        <w:t xml:space="preserve">Ընկերության կանոնադրական կապիտալում ՀՀ մասնակցության մասնաբաժնի </w:t>
      </w:r>
      <w:r w:rsidRPr="00F713A9">
        <w:rPr>
          <w:rFonts w:ascii="GHEA Grapalat" w:eastAsia="Times New Roman" w:hAnsi="GHEA Grapalat" w:cs="Times New Roman"/>
          <w:b/>
          <w:bCs/>
          <w:sz w:val="24"/>
          <w:szCs w:val="24"/>
          <w:lang w:val="hy-AM"/>
        </w:rPr>
        <w:t>երկրորդ</w:t>
      </w:r>
      <w:r w:rsidRPr="00F713A9">
        <w:rPr>
          <w:rFonts w:ascii="GHEA Grapalat" w:eastAsia="Times New Roman" w:hAnsi="GHEA Grapalat" w:cs="Times New Roman"/>
          <w:sz w:val="24"/>
          <w:szCs w:val="24"/>
          <w:lang w:val="hy-AM"/>
        </w:rPr>
        <w:t xml:space="preserve"> վճարումը կատարվել է 2024 թվականի սեպտեմբերի 24-ին։</w:t>
      </w:r>
    </w:p>
    <w:p w14:paraId="4EB65DBF" w14:textId="77777777" w:rsidR="00F713A9" w:rsidRPr="00F713A9" w:rsidRDefault="00F713A9" w:rsidP="00AF7AF2">
      <w:pPr>
        <w:spacing w:after="0" w:line="360" w:lineRule="auto"/>
        <w:ind w:firstLine="720"/>
        <w:jc w:val="both"/>
        <w:rPr>
          <w:rFonts w:ascii="GHEA Grapalat" w:eastAsiaTheme="minorHAnsi" w:hAnsi="GHEA Grapalat" w:cs="Calibri"/>
          <w:kern w:val="0"/>
          <w:sz w:val="24"/>
          <w:szCs w:val="24"/>
          <w:lang w:val="hy-AM"/>
          <w14:ligatures w14:val="none"/>
        </w:rPr>
      </w:pPr>
      <w:r w:rsidRPr="00F713A9">
        <w:rPr>
          <w:rFonts w:ascii="GHEA Grapalat" w:eastAsiaTheme="minorHAnsi" w:hAnsi="GHEA Grapalat" w:cs="Calibri"/>
          <w:kern w:val="0"/>
          <w:sz w:val="24"/>
          <w:szCs w:val="24"/>
          <w:lang w:val="hy-AM"/>
          <w14:ligatures w14:val="none"/>
        </w:rPr>
        <w:t xml:space="preserve">Ընկերության կանոնադրական կապիտալում Հայաստանի Հանրապետության մասնակցության </w:t>
      </w:r>
      <w:r w:rsidRPr="00F713A9">
        <w:rPr>
          <w:rFonts w:ascii="GHEA Grapalat" w:eastAsiaTheme="minorHAnsi" w:hAnsi="GHEA Grapalat" w:cs="Calibri"/>
          <w:b/>
          <w:bCs/>
          <w:kern w:val="0"/>
          <w:sz w:val="24"/>
          <w:szCs w:val="24"/>
          <w:lang w:val="hy-AM"/>
          <w14:ligatures w14:val="none"/>
        </w:rPr>
        <w:t xml:space="preserve">երրորդ </w:t>
      </w:r>
      <w:r w:rsidRPr="00F713A9">
        <w:rPr>
          <w:rFonts w:ascii="GHEA Grapalat" w:eastAsiaTheme="minorHAnsi" w:hAnsi="GHEA Grapalat" w:cs="Calibri"/>
          <w:kern w:val="0"/>
          <w:sz w:val="24"/>
          <w:szCs w:val="24"/>
          <w:lang w:val="hy-AM"/>
          <w14:ligatures w14:val="none"/>
        </w:rPr>
        <w:t>մասնաբաժնի վճարման իրականացումը (450 000 000 - 25% = 337 500 000 – 168 750 000 = 168 750 000 (հարյուր վաթսունութ միլիոն յոթ հարյուր հիսուն հազար ռուսական ռուբլի) անհրաժեշտ է իրականացնել ոչ ուշ, քան մինչև ս</w:t>
      </w:r>
      <w:r w:rsidRPr="00F713A9">
        <w:rPr>
          <w:rFonts w:ascii="MS Mincho" w:eastAsia="MS Mincho" w:hAnsi="MS Mincho" w:cs="MS Mincho" w:hint="eastAsia"/>
          <w:kern w:val="0"/>
          <w:sz w:val="24"/>
          <w:szCs w:val="24"/>
          <w:lang w:val="hy-AM"/>
          <w14:ligatures w14:val="none"/>
        </w:rPr>
        <w:t>․</w:t>
      </w:r>
      <w:r w:rsidRPr="00F713A9">
        <w:rPr>
          <w:rFonts w:ascii="GHEA Grapalat" w:eastAsiaTheme="minorHAnsi" w:hAnsi="GHEA Grapalat" w:cs="Calibri"/>
          <w:kern w:val="0"/>
          <w:sz w:val="24"/>
          <w:szCs w:val="24"/>
          <w:lang w:val="hy-AM"/>
          <w14:ligatures w14:val="none"/>
        </w:rPr>
        <w:t>թ</w:t>
      </w:r>
      <w:r w:rsidRPr="00F713A9">
        <w:rPr>
          <w:rFonts w:ascii="MS Mincho" w:eastAsia="MS Mincho" w:hAnsi="MS Mincho" w:cs="MS Mincho" w:hint="eastAsia"/>
          <w:kern w:val="0"/>
          <w:sz w:val="24"/>
          <w:szCs w:val="24"/>
          <w:lang w:val="hy-AM"/>
          <w14:ligatures w14:val="none"/>
        </w:rPr>
        <w:t>․</w:t>
      </w:r>
      <w:r w:rsidRPr="00F713A9">
        <w:rPr>
          <w:rFonts w:ascii="GHEA Grapalat" w:eastAsiaTheme="minorHAnsi" w:hAnsi="GHEA Grapalat" w:cs="Calibri"/>
          <w:kern w:val="0"/>
          <w:sz w:val="24"/>
          <w:szCs w:val="24"/>
          <w:lang w:val="hy-AM"/>
          <w14:ligatures w14:val="none"/>
        </w:rPr>
        <w:t xml:space="preserve"> դեկտեմբերի 17-ը։</w:t>
      </w:r>
    </w:p>
    <w:p w14:paraId="453758C7" w14:textId="46B562B5" w:rsidR="00F713A9" w:rsidRDefault="00F713A9" w:rsidP="00AF7AF2">
      <w:pPr>
        <w:spacing w:after="0" w:line="360" w:lineRule="auto"/>
        <w:ind w:firstLine="720"/>
        <w:jc w:val="both"/>
        <w:rPr>
          <w:rFonts w:ascii="GHEA Grapalat" w:eastAsia="Times New Roman" w:hAnsi="GHEA Grapalat" w:cs="Times New Roman"/>
          <w:color w:val="191919"/>
          <w:kern w:val="0"/>
          <w:sz w:val="24"/>
          <w:szCs w:val="24"/>
          <w:lang w:val="hy-AM"/>
          <w14:ligatures w14:val="none"/>
        </w:rPr>
      </w:pPr>
      <w:r w:rsidRPr="00F713A9">
        <w:rPr>
          <w:rFonts w:ascii="GHEA Grapalat" w:eastAsia="Times New Roman" w:hAnsi="GHEA Grapalat" w:cs="Times New Roman"/>
          <w:color w:val="191919"/>
          <w:kern w:val="0"/>
          <w:sz w:val="24"/>
          <w:szCs w:val="24"/>
          <w:lang w:val="hy-AM"/>
          <w14:ligatures w14:val="none"/>
        </w:rPr>
        <w:t xml:space="preserve">ՀՀ կառավարության 2024 թվականի դեկտեմբերի 27-ի N 2060-Ն որոշմամբ 1226-44003 </w:t>
      </w:r>
      <w:r w:rsidR="000601A5">
        <w:rPr>
          <w:rFonts w:ascii="GHEA Grapalat" w:eastAsia="Times New Roman" w:hAnsi="GHEA Grapalat" w:cs="Times New Roman"/>
          <w:color w:val="191919"/>
          <w:kern w:val="0"/>
          <w:sz w:val="24"/>
          <w:szCs w:val="24"/>
          <w:lang w:val="hy-AM"/>
          <w14:ligatures w14:val="none"/>
        </w:rPr>
        <w:t>«</w:t>
      </w:r>
      <w:r w:rsidRPr="00F713A9">
        <w:rPr>
          <w:rFonts w:ascii="GHEA Grapalat" w:eastAsia="Times New Roman" w:hAnsi="GHEA Grapalat" w:cs="Times New Roman"/>
          <w:color w:val="191919"/>
          <w:kern w:val="0"/>
          <w:sz w:val="24"/>
          <w:szCs w:val="24"/>
          <w:lang w:val="hy-AM"/>
          <w14:ligatures w14:val="none"/>
        </w:rPr>
        <w:t>Եվրասիական վերաապահովագրական ընկերության կապիտալում մասնակցության ձեռքբերում</w:t>
      </w:r>
      <w:r w:rsidR="000601A5">
        <w:rPr>
          <w:rFonts w:ascii="GHEA Grapalat" w:eastAsia="Times New Roman" w:hAnsi="GHEA Grapalat" w:cs="Times New Roman"/>
          <w:color w:val="191919"/>
          <w:kern w:val="0"/>
          <w:sz w:val="24"/>
          <w:szCs w:val="24"/>
          <w:lang w:val="hy-AM"/>
          <w14:ligatures w14:val="none"/>
        </w:rPr>
        <w:t>»</w:t>
      </w:r>
      <w:r w:rsidRPr="00F713A9">
        <w:rPr>
          <w:rFonts w:ascii="GHEA Grapalat" w:eastAsia="Times New Roman" w:hAnsi="GHEA Grapalat" w:cs="Times New Roman"/>
          <w:color w:val="191919"/>
          <w:kern w:val="0"/>
          <w:sz w:val="24"/>
          <w:szCs w:val="24"/>
          <w:lang w:val="hy-AM"/>
          <w14:ligatures w14:val="none"/>
        </w:rPr>
        <w:t xml:space="preserve"> միջոցառման համար նախատեսված է</w:t>
      </w:r>
      <w:r w:rsidRPr="00F713A9">
        <w:rPr>
          <w:rFonts w:ascii="Calibri" w:eastAsia="Times New Roman" w:hAnsi="Calibri" w:cs="Calibri"/>
          <w:color w:val="191919"/>
          <w:kern w:val="0"/>
          <w:sz w:val="24"/>
          <w:szCs w:val="24"/>
          <w:lang w:val="hy-AM"/>
          <w14:ligatures w14:val="none"/>
        </w:rPr>
        <w:t> </w:t>
      </w:r>
      <w:r w:rsidRPr="00F713A9">
        <w:rPr>
          <w:rFonts w:ascii="GHEA Grapalat" w:eastAsia="Times New Roman" w:hAnsi="GHEA Grapalat" w:cs="Times New Roman"/>
          <w:color w:val="191919"/>
          <w:kern w:val="0"/>
          <w:sz w:val="24"/>
          <w:szCs w:val="24"/>
          <w:lang w:val="hy-AM"/>
          <w14:ligatures w14:val="none"/>
        </w:rPr>
        <w:t xml:space="preserve"> 666</w:t>
      </w:r>
      <w:r w:rsidR="005C51C4">
        <w:rPr>
          <w:rFonts w:ascii="GHEA Grapalat" w:eastAsia="Times New Roman" w:hAnsi="GHEA Grapalat" w:cs="Times New Roman"/>
          <w:color w:val="191919"/>
          <w:kern w:val="0"/>
          <w:sz w:val="24"/>
          <w:szCs w:val="24"/>
          <w:lang w:val="hy-AM"/>
          <w14:ligatures w14:val="none"/>
        </w:rPr>
        <w:t xml:space="preserve"> </w:t>
      </w:r>
      <w:r w:rsidRPr="00F713A9">
        <w:rPr>
          <w:rFonts w:ascii="GHEA Grapalat" w:eastAsia="Times New Roman" w:hAnsi="GHEA Grapalat" w:cs="Times New Roman"/>
          <w:color w:val="191919"/>
          <w:kern w:val="0"/>
          <w:sz w:val="24"/>
          <w:szCs w:val="24"/>
          <w:lang w:val="hy-AM"/>
          <w14:ligatures w14:val="none"/>
        </w:rPr>
        <w:t>562</w:t>
      </w:r>
      <w:r w:rsidR="005C51C4">
        <w:rPr>
          <w:rFonts w:ascii="GHEA Grapalat" w:eastAsia="Times New Roman" w:hAnsi="GHEA Grapalat" w:cs="Times New Roman"/>
          <w:color w:val="191919"/>
          <w:kern w:val="0"/>
          <w:sz w:val="24"/>
          <w:szCs w:val="24"/>
          <w:lang w:val="hy-AM"/>
          <w14:ligatures w14:val="none"/>
        </w:rPr>
        <w:t xml:space="preserve"> </w:t>
      </w:r>
      <w:r w:rsidRPr="00F713A9">
        <w:rPr>
          <w:rFonts w:ascii="GHEA Grapalat" w:eastAsia="Times New Roman" w:hAnsi="GHEA Grapalat" w:cs="Times New Roman"/>
          <w:color w:val="191919"/>
          <w:kern w:val="0"/>
          <w:sz w:val="24"/>
          <w:szCs w:val="24"/>
          <w:lang w:val="hy-AM"/>
          <w14:ligatures w14:val="none"/>
        </w:rPr>
        <w:t>5</w:t>
      </w:r>
      <w:r w:rsidR="005C51C4">
        <w:rPr>
          <w:rFonts w:ascii="GHEA Grapalat" w:eastAsia="Times New Roman" w:hAnsi="GHEA Grapalat" w:cs="Times New Roman"/>
          <w:color w:val="191919"/>
          <w:kern w:val="0"/>
          <w:sz w:val="24"/>
          <w:szCs w:val="24"/>
          <w:lang w:val="hy-AM"/>
          <w14:ligatures w14:val="none"/>
        </w:rPr>
        <w:t>00</w:t>
      </w:r>
      <w:r w:rsidRPr="00F713A9">
        <w:rPr>
          <w:rFonts w:ascii="GHEA Grapalat" w:eastAsia="Times New Roman" w:hAnsi="GHEA Grapalat" w:cs="Times New Roman"/>
          <w:color w:val="191919"/>
          <w:kern w:val="0"/>
          <w:sz w:val="24"/>
          <w:szCs w:val="24"/>
          <w:lang w:val="hy-AM"/>
          <w14:ligatures w14:val="none"/>
        </w:rPr>
        <w:t xml:space="preserve"> </w:t>
      </w:r>
      <w:r w:rsidRPr="00F713A9">
        <w:rPr>
          <w:rFonts w:ascii="GHEA Grapalat" w:eastAsia="Times New Roman" w:hAnsi="GHEA Grapalat" w:cs="GHEA Grapalat"/>
          <w:color w:val="191919"/>
          <w:kern w:val="0"/>
          <w:sz w:val="24"/>
          <w:szCs w:val="24"/>
          <w:lang w:val="hy-AM"/>
          <w14:ligatures w14:val="none"/>
        </w:rPr>
        <w:t>դրամ</w:t>
      </w:r>
      <w:r w:rsidRPr="00F713A9">
        <w:rPr>
          <w:rFonts w:ascii="GHEA Grapalat" w:eastAsia="Times New Roman" w:hAnsi="GHEA Grapalat" w:cs="Times New Roman"/>
          <w:color w:val="191919"/>
          <w:kern w:val="0"/>
          <w:sz w:val="24"/>
          <w:szCs w:val="24"/>
          <w:lang w:val="hy-AM"/>
          <w14:ligatures w14:val="none"/>
        </w:rPr>
        <w:t xml:space="preserve">, </w:t>
      </w:r>
      <w:r w:rsidR="002C20B6">
        <w:rPr>
          <w:rFonts w:ascii="GHEA Grapalat" w:eastAsia="Times New Roman" w:hAnsi="GHEA Grapalat" w:cs="Times New Roman"/>
          <w:color w:val="191919"/>
          <w:kern w:val="0"/>
          <w:sz w:val="24"/>
          <w:szCs w:val="24"/>
          <w:lang w:val="hy-AM"/>
          <w14:ligatures w14:val="none"/>
        </w:rPr>
        <w:t>ինչը</w:t>
      </w:r>
      <w:r w:rsidR="00402633">
        <w:rPr>
          <w:rFonts w:ascii="GHEA Grapalat" w:eastAsia="Times New Roman" w:hAnsi="GHEA Grapalat" w:cs="GHEA Grapalat"/>
          <w:color w:val="191919"/>
          <w:kern w:val="0"/>
          <w:sz w:val="24"/>
          <w:szCs w:val="24"/>
          <w:lang w:val="hy-AM"/>
          <w14:ligatures w14:val="none"/>
        </w:rPr>
        <w:t xml:space="preserve"> առ 29.10.2025թ. </w:t>
      </w:r>
      <w:r w:rsidR="00B460EC">
        <w:rPr>
          <w:rFonts w:ascii="GHEA Grapalat" w:eastAsia="Times New Roman" w:hAnsi="GHEA Grapalat" w:cs="GHEA Grapalat"/>
          <w:color w:val="191919"/>
          <w:kern w:val="0"/>
          <w:sz w:val="24"/>
          <w:szCs w:val="24"/>
          <w:lang w:val="hy-AM"/>
          <w14:ligatures w14:val="none"/>
        </w:rPr>
        <w:t xml:space="preserve">դրությամբ </w:t>
      </w:r>
      <w:r w:rsidR="00402633">
        <w:rPr>
          <w:rFonts w:ascii="GHEA Grapalat" w:eastAsia="Times New Roman" w:hAnsi="GHEA Grapalat" w:cs="GHEA Grapalat"/>
          <w:color w:val="191919"/>
          <w:kern w:val="0"/>
          <w:sz w:val="24"/>
          <w:szCs w:val="24"/>
          <w:lang w:val="hy-AM"/>
          <w14:ligatures w14:val="none"/>
        </w:rPr>
        <w:t>ամբողջությամբ ֆինանսավորվել է</w:t>
      </w:r>
      <w:r w:rsidR="005C51C4">
        <w:rPr>
          <w:rFonts w:ascii="GHEA Grapalat" w:eastAsia="Times New Roman" w:hAnsi="GHEA Grapalat" w:cs="GHEA Grapalat"/>
          <w:color w:val="191919"/>
          <w:kern w:val="0"/>
          <w:sz w:val="24"/>
          <w:szCs w:val="24"/>
          <w:lang w:val="hy-AM"/>
          <w14:ligatures w14:val="none"/>
        </w:rPr>
        <w:t xml:space="preserve"> /հավաստագիր 1-ով վճարվել է 666 139 117.6 դրամ </w:t>
      </w:r>
      <w:r w:rsidR="005C51C4" w:rsidRPr="002405CB">
        <w:rPr>
          <w:rFonts w:ascii="GHEA Grapalat" w:eastAsia="Times New Roman" w:hAnsi="GHEA Grapalat" w:cs="GHEA Grapalat"/>
          <w:color w:val="191919"/>
          <w:kern w:val="0"/>
          <w:sz w:val="24"/>
          <w:szCs w:val="24"/>
          <w:lang w:val="hy-AM"/>
          <w14:ligatures w14:val="none"/>
        </w:rPr>
        <w:t>=</w:t>
      </w:r>
      <w:r w:rsidR="005C51C4">
        <w:rPr>
          <w:rFonts w:ascii="GHEA Grapalat" w:eastAsia="Times New Roman" w:hAnsi="GHEA Grapalat" w:cs="GHEA Grapalat"/>
          <w:color w:val="191919"/>
          <w:kern w:val="0"/>
          <w:sz w:val="24"/>
          <w:szCs w:val="24"/>
          <w:lang w:val="hy-AM"/>
          <w14:ligatures w14:val="none"/>
        </w:rPr>
        <w:t xml:space="preserve"> 142 578 095 ռուբլի, հավաստագիր 2-ով՝ 423 380.4 դրամ </w:t>
      </w:r>
      <w:r w:rsidR="005C51C4" w:rsidRPr="002405CB">
        <w:rPr>
          <w:rFonts w:ascii="GHEA Grapalat" w:eastAsia="Times New Roman" w:hAnsi="GHEA Grapalat" w:cs="GHEA Grapalat"/>
          <w:color w:val="191919"/>
          <w:kern w:val="0"/>
          <w:sz w:val="24"/>
          <w:szCs w:val="24"/>
          <w:lang w:val="hy-AM"/>
          <w14:ligatures w14:val="none"/>
        </w:rPr>
        <w:t xml:space="preserve">= 89 221 </w:t>
      </w:r>
      <w:r w:rsidR="005C51C4">
        <w:rPr>
          <w:rFonts w:ascii="GHEA Grapalat" w:eastAsia="Times New Roman" w:hAnsi="GHEA Grapalat" w:cs="GHEA Grapalat"/>
          <w:color w:val="191919"/>
          <w:kern w:val="0"/>
          <w:sz w:val="24"/>
          <w:szCs w:val="24"/>
          <w:lang w:val="hy-AM"/>
          <w14:ligatures w14:val="none"/>
        </w:rPr>
        <w:t>ռուբլի/</w:t>
      </w:r>
      <w:r w:rsidRPr="00F713A9">
        <w:rPr>
          <w:rFonts w:ascii="GHEA Grapalat" w:eastAsia="Times New Roman" w:hAnsi="GHEA Grapalat" w:cs="Times New Roman"/>
          <w:color w:val="191919"/>
          <w:kern w:val="0"/>
          <w:sz w:val="24"/>
          <w:szCs w:val="24"/>
          <w:lang w:val="hy-AM"/>
          <w14:ligatures w14:val="none"/>
        </w:rPr>
        <w:t>:</w:t>
      </w:r>
      <w:r w:rsidR="00402633">
        <w:rPr>
          <w:rFonts w:ascii="GHEA Grapalat" w:eastAsia="Times New Roman" w:hAnsi="GHEA Grapalat" w:cs="Times New Roman"/>
          <w:color w:val="191919"/>
          <w:kern w:val="0"/>
          <w:sz w:val="24"/>
          <w:szCs w:val="24"/>
          <w:lang w:val="hy-AM"/>
          <w14:ligatures w14:val="none"/>
        </w:rPr>
        <w:t xml:space="preserve"> </w:t>
      </w:r>
      <w:r w:rsidR="005C51C4">
        <w:rPr>
          <w:rFonts w:ascii="GHEA Grapalat" w:eastAsia="Times New Roman" w:hAnsi="GHEA Grapalat" w:cs="Times New Roman"/>
          <w:color w:val="191919"/>
          <w:kern w:val="0"/>
          <w:sz w:val="24"/>
          <w:szCs w:val="24"/>
          <w:lang w:val="hy-AM"/>
          <w14:ligatures w14:val="none"/>
        </w:rPr>
        <w:t xml:space="preserve">Արդյունքում 2025 թվականի մասնաբաժնից չի վճարվել 26 082 684 ռուբլի: </w:t>
      </w:r>
      <w:r w:rsidR="00562F22">
        <w:rPr>
          <w:rFonts w:ascii="GHEA Grapalat" w:eastAsia="Times New Roman" w:hAnsi="GHEA Grapalat" w:cs="Times New Roman"/>
          <w:color w:val="191919"/>
          <w:kern w:val="0"/>
          <w:sz w:val="24"/>
          <w:szCs w:val="24"/>
          <w:lang w:val="hy-AM"/>
          <w14:ligatures w14:val="none"/>
        </w:rPr>
        <w:t>Գանձապետական վճարային համակարգով ռուբլու միջին փոխարժեքը 4,83 դրամ է, ուստի հաշվի առնելով փոխարժեքի տատանումները</w:t>
      </w:r>
      <w:r w:rsidR="009E424C">
        <w:rPr>
          <w:rFonts w:ascii="GHEA Grapalat" w:eastAsia="Times New Roman" w:hAnsi="GHEA Grapalat" w:cs="Times New Roman"/>
          <w:color w:val="191919"/>
          <w:kern w:val="0"/>
          <w:sz w:val="24"/>
          <w:szCs w:val="24"/>
          <w:lang w:val="hy-AM"/>
          <w14:ligatures w14:val="none"/>
        </w:rPr>
        <w:t>՝</w:t>
      </w:r>
      <w:r w:rsidR="00562F22">
        <w:rPr>
          <w:rFonts w:ascii="GHEA Grapalat" w:eastAsia="Times New Roman" w:hAnsi="GHEA Grapalat" w:cs="Times New Roman"/>
          <w:color w:val="191919"/>
          <w:kern w:val="0"/>
          <w:sz w:val="24"/>
          <w:szCs w:val="24"/>
          <w:lang w:val="hy-AM"/>
          <w14:ligatures w14:val="none"/>
        </w:rPr>
        <w:t xml:space="preserve"> պահանջվող գումարը հաշվարկվել է 1 ռուբլի - 5.2 դրամ՝ մոտ 135 630 000 դրամ:</w:t>
      </w:r>
      <w:r w:rsidR="006E3751">
        <w:rPr>
          <w:rFonts w:ascii="GHEA Grapalat" w:eastAsia="Times New Roman" w:hAnsi="GHEA Grapalat" w:cs="Times New Roman"/>
          <w:color w:val="191919"/>
          <w:kern w:val="0"/>
          <w:sz w:val="24"/>
          <w:szCs w:val="24"/>
          <w:lang w:val="hy-AM"/>
          <w14:ligatures w14:val="none"/>
        </w:rPr>
        <w:t xml:space="preserve"> Նշված գումարը կարող է փոփոխվել նախագծի մշակմա</w:t>
      </w:r>
      <w:r w:rsidR="009E424C">
        <w:rPr>
          <w:rFonts w:ascii="GHEA Grapalat" w:eastAsia="Times New Roman" w:hAnsi="GHEA Grapalat" w:cs="Times New Roman"/>
          <w:color w:val="191919"/>
          <w:kern w:val="0"/>
          <w:sz w:val="24"/>
          <w:szCs w:val="24"/>
          <w:lang w:val="hy-AM"/>
          <w14:ligatures w14:val="none"/>
        </w:rPr>
        <w:t>ն</w:t>
      </w:r>
      <w:r w:rsidR="006E3751">
        <w:rPr>
          <w:rFonts w:ascii="GHEA Grapalat" w:eastAsia="Times New Roman" w:hAnsi="GHEA Grapalat" w:cs="Times New Roman"/>
          <w:color w:val="191919"/>
          <w:kern w:val="0"/>
          <w:sz w:val="24"/>
          <w:szCs w:val="24"/>
          <w:lang w:val="hy-AM"/>
          <w14:ligatures w14:val="none"/>
        </w:rPr>
        <w:t xml:space="preserve"> փուլում՝ պայմանավորված օրվա փոխարժեքի տատանումներ</w:t>
      </w:r>
      <w:r w:rsidR="00AF187E">
        <w:rPr>
          <w:rFonts w:ascii="GHEA Grapalat" w:eastAsia="Times New Roman" w:hAnsi="GHEA Grapalat" w:cs="Times New Roman"/>
          <w:color w:val="191919"/>
          <w:kern w:val="0"/>
          <w:sz w:val="24"/>
          <w:szCs w:val="24"/>
          <w:lang w:val="hy-AM"/>
          <w14:ligatures w14:val="none"/>
        </w:rPr>
        <w:t>ով</w:t>
      </w:r>
      <w:r w:rsidR="006E3751">
        <w:rPr>
          <w:rFonts w:ascii="GHEA Grapalat" w:eastAsia="Times New Roman" w:hAnsi="GHEA Grapalat" w:cs="Times New Roman"/>
          <w:color w:val="191919"/>
          <w:kern w:val="0"/>
          <w:sz w:val="24"/>
          <w:szCs w:val="24"/>
          <w:lang w:val="hy-AM"/>
          <w14:ligatures w14:val="none"/>
        </w:rPr>
        <w:t>:</w:t>
      </w:r>
    </w:p>
    <w:p w14:paraId="45658652" w14:textId="77777777" w:rsidR="00E137D8" w:rsidRPr="002405CB" w:rsidRDefault="00960E9F" w:rsidP="00AF7AF2">
      <w:pPr>
        <w:suppressAutoHyphens/>
        <w:spacing w:after="0" w:line="360" w:lineRule="auto"/>
        <w:ind w:firstLine="720"/>
        <w:jc w:val="both"/>
        <w:rPr>
          <w:rFonts w:ascii="GHEA Grapalat" w:eastAsia="Times New Roman" w:hAnsi="GHEA Grapalat" w:cs="Times New Roman"/>
          <w:color w:val="191919"/>
          <w:kern w:val="0"/>
          <w:sz w:val="24"/>
          <w:szCs w:val="24"/>
          <w:lang w:val="hy-AM"/>
          <w14:ligatures w14:val="none"/>
        </w:rPr>
      </w:pPr>
      <w:r w:rsidRPr="002405CB">
        <w:rPr>
          <w:rFonts w:ascii="GHEA Grapalat" w:eastAsia="Times New Roman" w:hAnsi="GHEA Grapalat" w:cs="Times New Roman"/>
          <w:color w:val="191919"/>
          <w:kern w:val="0"/>
          <w:sz w:val="24"/>
          <w:szCs w:val="24"/>
          <w:lang w:val="hy-AM"/>
          <w14:ligatures w14:val="none"/>
        </w:rPr>
        <w:t>Նախագծով պահանջվող գումարը նախատեսվում է հատկացնել</w:t>
      </w:r>
      <w:r w:rsidR="00ED40F8" w:rsidRPr="002405CB">
        <w:rPr>
          <w:rFonts w:ascii="GHEA Grapalat" w:eastAsia="Times New Roman" w:hAnsi="GHEA Grapalat" w:cs="Times New Roman"/>
          <w:color w:val="191919"/>
          <w:kern w:val="0"/>
          <w:sz w:val="24"/>
          <w:szCs w:val="24"/>
          <w:lang w:val="hy-AM"/>
          <w14:ligatures w14:val="none"/>
        </w:rPr>
        <w:t xml:space="preserve"> </w:t>
      </w:r>
      <w:r w:rsidR="00E137D8" w:rsidRPr="002405CB">
        <w:rPr>
          <w:rFonts w:ascii="GHEA Grapalat" w:eastAsia="Times New Roman" w:hAnsi="GHEA Grapalat" w:cs="Times New Roman"/>
          <w:color w:val="191919"/>
          <w:kern w:val="0"/>
          <w:sz w:val="24"/>
          <w:szCs w:val="24"/>
          <w:lang w:val="hy-AM"/>
          <w14:ligatures w14:val="none"/>
        </w:rPr>
        <w:t>հետևյալ միջոցառումներից.</w:t>
      </w:r>
    </w:p>
    <w:p w14:paraId="15408E84" w14:textId="7BF0C6FA" w:rsidR="00960E9F" w:rsidRPr="002405CB" w:rsidRDefault="00960E9F" w:rsidP="00E137D8">
      <w:pPr>
        <w:pStyle w:val="ListParagraph"/>
        <w:numPr>
          <w:ilvl w:val="0"/>
          <w:numId w:val="6"/>
        </w:numPr>
        <w:tabs>
          <w:tab w:val="left" w:pos="900"/>
        </w:tabs>
        <w:suppressAutoHyphens/>
        <w:spacing w:after="0" w:line="360" w:lineRule="auto"/>
        <w:ind w:left="0" w:firstLine="630"/>
        <w:jc w:val="both"/>
        <w:rPr>
          <w:rFonts w:ascii="GHEA Grapalat" w:eastAsiaTheme="minorHAnsi" w:hAnsi="GHEA Grapalat"/>
          <w:color w:val="000000"/>
          <w:sz w:val="24"/>
          <w:szCs w:val="24"/>
          <w:shd w:val="clear" w:color="auto" w:fill="FFFFFF"/>
          <w:lang w:val="hy-AM"/>
        </w:rPr>
      </w:pPr>
      <w:r w:rsidRPr="002405CB">
        <w:rPr>
          <w:rFonts w:ascii="GHEA Grapalat" w:eastAsia="Times New Roman" w:hAnsi="GHEA Grapalat" w:cs="Times New Roman"/>
          <w:color w:val="191919"/>
          <w:kern w:val="0"/>
          <w:sz w:val="24"/>
          <w:szCs w:val="24"/>
          <w:lang w:val="hy-AM"/>
          <w14:ligatures w14:val="none"/>
        </w:rPr>
        <w:t>1226-44002՝  Տնտեսական երկարաժամկետ զարգացմանն ուղղված երկրորդ միջոցառումից, քանի որ</w:t>
      </w:r>
      <w:r w:rsidRPr="002405CB">
        <w:rPr>
          <w:rFonts w:ascii="GHEA Grapalat" w:eastAsiaTheme="minorHAnsi" w:hAnsi="GHEA Grapalat"/>
          <w:color w:val="000000"/>
          <w:sz w:val="24"/>
          <w:szCs w:val="24"/>
          <w:shd w:val="clear" w:color="auto" w:fill="FFFFFF"/>
          <w:lang w:val="hy-AM"/>
        </w:rPr>
        <w:t xml:space="preserve"> միջոցառման շրջանակում նախատեսվում է իրականացնել մոտավորապես 100 </w:t>
      </w:r>
      <w:r w:rsidR="00ED40F8" w:rsidRPr="002405CB">
        <w:rPr>
          <w:rFonts w:ascii="GHEA Grapalat" w:eastAsiaTheme="minorHAnsi" w:hAnsi="GHEA Grapalat"/>
          <w:color w:val="000000"/>
          <w:sz w:val="24"/>
          <w:szCs w:val="24"/>
          <w:shd w:val="clear" w:color="auto" w:fill="FFFFFF"/>
          <w:lang w:val="hy-AM"/>
        </w:rPr>
        <w:t>000 000</w:t>
      </w:r>
      <w:r w:rsidRPr="002405CB">
        <w:rPr>
          <w:rFonts w:ascii="GHEA Grapalat" w:eastAsiaTheme="minorHAnsi" w:hAnsi="GHEA Grapalat"/>
          <w:color w:val="000000"/>
          <w:sz w:val="24"/>
          <w:szCs w:val="24"/>
          <w:shd w:val="clear" w:color="auto" w:fill="FFFFFF"/>
          <w:lang w:val="hy-AM"/>
        </w:rPr>
        <w:t xml:space="preserve"> դրամի տնտեսում։ Միաժանմանակ հարկ ենք </w:t>
      </w:r>
      <w:r w:rsidRPr="002405CB">
        <w:rPr>
          <w:rFonts w:ascii="GHEA Grapalat" w:eastAsiaTheme="minorHAnsi" w:hAnsi="GHEA Grapalat"/>
          <w:color w:val="000000"/>
          <w:sz w:val="24"/>
          <w:szCs w:val="24"/>
          <w:shd w:val="clear" w:color="auto" w:fill="FFFFFF"/>
          <w:lang w:val="hy-AM"/>
        </w:rPr>
        <w:lastRenderedPageBreak/>
        <w:t>համարում նշել, որ որպես արդյունքային ցուցանիշ անհրաժեշտ է սահմանել 5 ներդրում։</w:t>
      </w:r>
    </w:p>
    <w:p w14:paraId="6A2C4A9B" w14:textId="7D0B9703" w:rsidR="00ED40F8" w:rsidRPr="00446B47" w:rsidRDefault="00446B47" w:rsidP="00446B47">
      <w:pPr>
        <w:pStyle w:val="ListParagraph"/>
        <w:numPr>
          <w:ilvl w:val="0"/>
          <w:numId w:val="6"/>
        </w:numPr>
        <w:spacing w:after="0" w:line="360" w:lineRule="auto"/>
        <w:ind w:left="90" w:firstLine="630"/>
        <w:jc w:val="both"/>
        <w:rPr>
          <w:rFonts w:ascii="GHEA Grapalat" w:eastAsiaTheme="minorHAnsi" w:hAnsi="GHEA Grapalat"/>
          <w:sz w:val="24"/>
          <w:szCs w:val="24"/>
          <w:lang w:val="hy-AM"/>
        </w:rPr>
      </w:pPr>
      <w:r w:rsidRPr="00446B47">
        <w:rPr>
          <w:rFonts w:ascii="GHEA Grapalat" w:eastAsiaTheme="minorHAnsi" w:hAnsi="GHEA Grapalat"/>
          <w:bCs/>
          <w:sz w:val="24"/>
          <w:szCs w:val="24"/>
          <w:lang w:val="hy-AM"/>
        </w:rPr>
        <w:t xml:space="preserve">1165 </w:t>
      </w:r>
      <w:r w:rsidRPr="00446B47">
        <w:rPr>
          <w:rFonts w:ascii="GHEA Grapalat" w:eastAsiaTheme="minorHAnsi" w:hAnsi="GHEA Grapalat"/>
          <w:sz w:val="24"/>
          <w:szCs w:val="24"/>
          <w:lang w:val="hy-AM"/>
        </w:rPr>
        <w:t>Ներդրումների և արտահանման խթանման ծրագրի 12008 «Ենթակառուցվածքներ ներդրումների դիմաց ծրագրի շրջանակներում աջակցության տրամադրում» միջոցառ</w:t>
      </w:r>
      <w:r>
        <w:rPr>
          <w:rFonts w:ascii="GHEA Grapalat" w:eastAsiaTheme="minorHAnsi" w:hAnsi="GHEA Grapalat"/>
          <w:sz w:val="24"/>
          <w:szCs w:val="24"/>
          <w:lang w:val="hy-AM"/>
        </w:rPr>
        <w:t>ու</w:t>
      </w:r>
      <w:r w:rsidRPr="00446B47">
        <w:rPr>
          <w:rFonts w:ascii="GHEA Grapalat" w:eastAsiaTheme="minorHAnsi" w:hAnsi="GHEA Grapalat"/>
          <w:sz w:val="24"/>
          <w:szCs w:val="24"/>
          <w:lang w:val="hy-AM"/>
        </w:rPr>
        <w:t>մ</w:t>
      </w:r>
      <w:r>
        <w:rPr>
          <w:rFonts w:ascii="GHEA Grapalat" w:eastAsiaTheme="minorHAnsi" w:hAnsi="GHEA Grapalat"/>
          <w:sz w:val="24"/>
          <w:szCs w:val="24"/>
          <w:lang w:val="hy-AM"/>
        </w:rPr>
        <w:t>ից 35 630 000 դրամ:</w:t>
      </w:r>
      <w:r w:rsidRPr="00446B47">
        <w:rPr>
          <w:rFonts w:ascii="GHEA Grapalat" w:eastAsiaTheme="minorHAnsi" w:hAnsi="GHEA Grapalat"/>
          <w:sz w:val="24"/>
          <w:szCs w:val="24"/>
          <w:lang w:val="hy-AM"/>
        </w:rPr>
        <w:t xml:space="preserve"> </w:t>
      </w:r>
      <w:r w:rsidR="00ED40F8" w:rsidRPr="00446B47">
        <w:rPr>
          <w:rFonts w:ascii="GHEA Grapalat" w:eastAsiaTheme="minorHAnsi" w:hAnsi="GHEA Grapalat"/>
          <w:bCs/>
          <w:sz w:val="24"/>
          <w:szCs w:val="24"/>
          <w:lang w:val="hy-AM"/>
        </w:rPr>
        <w:t xml:space="preserve">1165 </w:t>
      </w:r>
      <w:r w:rsidR="00ED40F8" w:rsidRPr="00446B47">
        <w:rPr>
          <w:rFonts w:ascii="GHEA Grapalat" w:eastAsiaTheme="minorHAnsi" w:hAnsi="GHEA Grapalat"/>
          <w:sz w:val="24"/>
          <w:szCs w:val="24"/>
          <w:lang w:val="hy-AM"/>
        </w:rPr>
        <w:t>Ներդրումների և արտահանման խթանման ծրագրի 12008 «Ենթակառուցվածքներ ներդրումների դիմաց ծրագրի շրջանակներում աջակցության տրամադրում» միջոցառման (այսուհետ՝ Միջոցառում) տարեկան ճշտված բյուջեն կազմում է 1</w:t>
      </w:r>
      <w:r w:rsidR="002916B6">
        <w:rPr>
          <w:rFonts w:ascii="GHEA Grapalat" w:eastAsiaTheme="minorHAnsi" w:hAnsi="GHEA Grapalat"/>
          <w:sz w:val="24"/>
          <w:szCs w:val="24"/>
          <w:lang w:val="hy-AM"/>
        </w:rPr>
        <w:t xml:space="preserve"> </w:t>
      </w:r>
      <w:r w:rsidR="00ED40F8" w:rsidRPr="00446B47">
        <w:rPr>
          <w:rFonts w:ascii="GHEA Grapalat" w:eastAsiaTheme="minorHAnsi" w:hAnsi="GHEA Grapalat"/>
          <w:sz w:val="24"/>
          <w:szCs w:val="24"/>
          <w:lang w:val="hy-AM"/>
        </w:rPr>
        <w:t>130</w:t>
      </w:r>
      <w:r w:rsidR="002916B6">
        <w:rPr>
          <w:rFonts w:ascii="GHEA Grapalat" w:eastAsiaTheme="minorHAnsi" w:hAnsi="GHEA Grapalat"/>
          <w:sz w:val="24"/>
          <w:szCs w:val="24"/>
          <w:lang w:val="hy-AM"/>
        </w:rPr>
        <w:t xml:space="preserve"> </w:t>
      </w:r>
      <w:r w:rsidR="00ED40F8" w:rsidRPr="00446B47">
        <w:rPr>
          <w:rFonts w:ascii="GHEA Grapalat" w:eastAsiaTheme="minorHAnsi" w:hAnsi="GHEA Grapalat"/>
          <w:sz w:val="24"/>
          <w:szCs w:val="24"/>
          <w:lang w:val="hy-AM"/>
        </w:rPr>
        <w:t>000</w:t>
      </w:r>
      <w:r w:rsidR="002916B6">
        <w:rPr>
          <w:rFonts w:ascii="GHEA Grapalat" w:eastAsiaTheme="minorHAnsi" w:hAnsi="GHEA Grapalat"/>
          <w:sz w:val="24"/>
          <w:szCs w:val="24"/>
          <w:lang w:val="hy-AM"/>
        </w:rPr>
        <w:t xml:space="preserve"> </w:t>
      </w:r>
      <w:r w:rsidR="00ED40F8" w:rsidRPr="00446B47">
        <w:rPr>
          <w:rFonts w:ascii="GHEA Grapalat" w:eastAsiaTheme="minorHAnsi" w:hAnsi="GHEA Grapalat"/>
          <w:sz w:val="24"/>
          <w:szCs w:val="24"/>
          <w:lang w:val="hy-AM"/>
        </w:rPr>
        <w:t xml:space="preserve">000 դրամ։ </w:t>
      </w:r>
    </w:p>
    <w:p w14:paraId="4036F938" w14:textId="5FEAC0F5" w:rsidR="00ED40F8" w:rsidRPr="00ED40F8" w:rsidRDefault="00ED40F8" w:rsidP="00446B47">
      <w:pPr>
        <w:spacing w:after="0" w:line="360" w:lineRule="auto"/>
        <w:ind w:firstLine="90"/>
        <w:jc w:val="both"/>
        <w:rPr>
          <w:rFonts w:ascii="GHEA Grapalat" w:eastAsiaTheme="minorHAnsi" w:hAnsi="GHEA Grapalat"/>
          <w:sz w:val="24"/>
          <w:szCs w:val="24"/>
          <w:lang w:val="hy-AM"/>
        </w:rPr>
      </w:pPr>
      <w:r w:rsidRPr="00ED40F8">
        <w:rPr>
          <w:rFonts w:ascii="GHEA Grapalat" w:eastAsiaTheme="minorHAnsi" w:hAnsi="GHEA Grapalat"/>
          <w:sz w:val="24"/>
          <w:szCs w:val="24"/>
          <w:lang w:val="hy-AM"/>
        </w:rPr>
        <w:t>Հայաստանի Հանրապետության Էկոնոմիկայի նախարարի 2024 թվականի հունվարի 12-ի N 53-Լ հրամանով ստեղծվել է</w:t>
      </w:r>
      <w:r w:rsidRPr="00ED40F8">
        <w:rPr>
          <w:rFonts w:ascii="Calibri" w:eastAsiaTheme="minorHAnsi" w:hAnsi="Calibri" w:cs="Calibri"/>
          <w:sz w:val="24"/>
          <w:szCs w:val="24"/>
          <w:lang w:val="hy-AM"/>
        </w:rPr>
        <w:t> </w:t>
      </w:r>
      <w:r w:rsidRPr="00ED40F8">
        <w:rPr>
          <w:rFonts w:ascii="GHEA Grapalat" w:eastAsiaTheme="minorHAnsi" w:hAnsi="GHEA Grapalat"/>
          <w:sz w:val="24"/>
          <w:szCs w:val="24"/>
          <w:lang w:val="hy-AM"/>
        </w:rPr>
        <w:t xml:space="preserve"> «Ենթակառուցվածքներ ներդրումների դիմաց» օժանդակության տրամադրման նպատակով տնտեսավարող սուբյեկտի կողմից ներդրումների կատարման և ենթակառուցվածքի (ենթակառուցվածքների) կառուցման համապատասխան հիմնավորումներով անհրաժեշտության փաստը հավաստող փաստաթղթերի փաթեթի ուսումնասիրման միջգերատեսչական հանձնաժողով (այսուհետ՝ Հանձնաժողով)։</w:t>
      </w:r>
    </w:p>
    <w:p w14:paraId="1803BC2D" w14:textId="77777777" w:rsidR="00ED40F8" w:rsidRPr="00ED40F8" w:rsidRDefault="00ED40F8" w:rsidP="00ED40F8">
      <w:pPr>
        <w:spacing w:after="0" w:line="360" w:lineRule="auto"/>
        <w:ind w:firstLine="706"/>
        <w:jc w:val="both"/>
        <w:rPr>
          <w:rFonts w:ascii="GHEA Grapalat" w:eastAsiaTheme="minorHAnsi" w:hAnsi="GHEA Grapalat"/>
          <w:sz w:val="24"/>
          <w:szCs w:val="24"/>
          <w:lang w:val="hy-AM"/>
        </w:rPr>
      </w:pPr>
      <w:r w:rsidRPr="00ED40F8">
        <w:rPr>
          <w:rFonts w:ascii="GHEA Grapalat" w:eastAsiaTheme="minorHAnsi" w:hAnsi="GHEA Grapalat"/>
          <w:sz w:val="24"/>
          <w:szCs w:val="24"/>
          <w:lang w:val="hy-AM"/>
        </w:rPr>
        <w:t xml:space="preserve">Համաձայն ՀՀ կառավարության 2022 թվականի օգոստոսի 24-ի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N 1343-Ն որոշման (այսուհետ՝ Որոշում) հավելվածի 21-րդ և 22-րդ կետերի Էկոնոմիկայի նախարարությունը (այսուհետ՝ Նախարարություն) Միջոցառման շրջանակներում շահառու դարձաձ ընկերության «ներդրումային ծրագրի և ենթակառուցվածքի ավարտի վերաբերյալ» աուդիտորական հաշվետվությունը (այսուհետ՝ Հաշվետվություն) ստանալուց հետո 10 աշխատանքային օրվա ընթացքում այն ներկայացնում է Հանձնաժողովի հաստատմանը։ Հանձնաժողովը հաշվետվությունը հաստատում կամ մերժում է 10 աշխատանքային օրվա ընթացքում, իսկ օժանդակությանը տրամադրվում է Հայաստանի Հանրապետության օրենսդրությանը </w:t>
      </w:r>
      <w:r w:rsidRPr="00ED40F8">
        <w:rPr>
          <w:rFonts w:ascii="GHEA Grapalat" w:eastAsiaTheme="minorHAnsi" w:hAnsi="GHEA Grapalat"/>
          <w:sz w:val="24"/>
          <w:szCs w:val="24"/>
          <w:lang w:val="hy-AM"/>
        </w:rPr>
        <w:lastRenderedPageBreak/>
        <w:t>համապատասխան՝ հաշվետվությունը Հանձնաժողովի կողմից հաստատվելուց հետո մեկամսյա ժամկետում։</w:t>
      </w:r>
    </w:p>
    <w:p w14:paraId="6256D43A" w14:textId="5CD70F47" w:rsidR="00ED40F8" w:rsidRPr="00ED40F8" w:rsidRDefault="00446B47" w:rsidP="00ED40F8">
      <w:pPr>
        <w:spacing w:after="0" w:line="360" w:lineRule="auto"/>
        <w:ind w:firstLine="706"/>
        <w:jc w:val="both"/>
        <w:rPr>
          <w:rFonts w:ascii="GHEA Grapalat" w:eastAsiaTheme="minorHAnsi" w:hAnsi="GHEA Grapalat"/>
          <w:sz w:val="24"/>
          <w:szCs w:val="24"/>
          <w:lang w:val="hy-AM"/>
        </w:rPr>
      </w:pPr>
      <w:r>
        <w:rPr>
          <w:rFonts w:ascii="GHEA Grapalat" w:eastAsiaTheme="minorHAnsi" w:hAnsi="GHEA Grapalat"/>
          <w:sz w:val="24"/>
          <w:szCs w:val="24"/>
          <w:lang w:val="hy-AM"/>
        </w:rPr>
        <w:t>Մ</w:t>
      </w:r>
      <w:r w:rsidR="00ED40F8" w:rsidRPr="00ED40F8">
        <w:rPr>
          <w:rFonts w:ascii="GHEA Grapalat" w:eastAsiaTheme="minorHAnsi" w:hAnsi="GHEA Grapalat"/>
          <w:sz w:val="24"/>
          <w:szCs w:val="24"/>
          <w:lang w:val="hy-AM"/>
        </w:rPr>
        <w:t>ինչև տարեվերջ Միջոցառման շրջանակներում շահառու դարձած չորս ընկերություններին նախատեսվում է տրամադրել օժանդակություն, որի ընդհանուր գումարը կազմում է 962</w:t>
      </w:r>
      <w:r w:rsidR="002E04B0" w:rsidRPr="002E04B0">
        <w:rPr>
          <w:rFonts w:ascii="GHEA Grapalat" w:eastAsiaTheme="minorHAnsi" w:hAnsi="GHEA Grapalat"/>
          <w:sz w:val="24"/>
          <w:szCs w:val="24"/>
          <w:lang w:val="hy-AM"/>
        </w:rPr>
        <w:t xml:space="preserve"> </w:t>
      </w:r>
      <w:r w:rsidR="00ED40F8" w:rsidRPr="00ED40F8">
        <w:rPr>
          <w:rFonts w:ascii="GHEA Grapalat" w:eastAsiaTheme="minorHAnsi" w:hAnsi="GHEA Grapalat"/>
          <w:sz w:val="24"/>
          <w:szCs w:val="24"/>
          <w:lang w:val="hy-AM"/>
        </w:rPr>
        <w:t>002</w:t>
      </w:r>
      <w:r w:rsidR="002E04B0" w:rsidRPr="002E04B0">
        <w:rPr>
          <w:rFonts w:ascii="GHEA Grapalat" w:eastAsiaTheme="minorHAnsi" w:hAnsi="GHEA Grapalat"/>
          <w:sz w:val="24"/>
          <w:szCs w:val="24"/>
          <w:lang w:val="hy-AM"/>
        </w:rPr>
        <w:t xml:space="preserve"> </w:t>
      </w:r>
      <w:r w:rsidR="00ED40F8" w:rsidRPr="00ED40F8">
        <w:rPr>
          <w:rFonts w:ascii="GHEA Grapalat" w:eastAsiaTheme="minorHAnsi" w:hAnsi="GHEA Grapalat"/>
          <w:sz w:val="24"/>
          <w:szCs w:val="24"/>
          <w:lang w:val="hy-AM"/>
        </w:rPr>
        <w:t xml:space="preserve">212 դրամ։ </w:t>
      </w:r>
      <w:r w:rsidR="002405CB">
        <w:rPr>
          <w:rFonts w:ascii="GHEA Grapalat" w:eastAsiaTheme="minorHAnsi" w:hAnsi="GHEA Grapalat"/>
          <w:sz w:val="24"/>
          <w:szCs w:val="24"/>
          <w:lang w:val="hy-AM"/>
        </w:rPr>
        <w:t>Տարբերության մասը կներկայացվի Էկոնոմիկայի նախարարության կողմից շրջանառվող այլ նախագծով:</w:t>
      </w:r>
    </w:p>
    <w:p w14:paraId="21BF0BDA" w14:textId="75A528D9" w:rsidR="00ED40F8" w:rsidRPr="00ED40F8" w:rsidRDefault="00ED40F8" w:rsidP="00ED40F8">
      <w:pPr>
        <w:spacing w:after="0" w:line="360" w:lineRule="auto"/>
        <w:ind w:firstLine="706"/>
        <w:jc w:val="both"/>
        <w:rPr>
          <w:rFonts w:ascii="GHEA Grapalat" w:eastAsiaTheme="minorHAnsi" w:hAnsi="GHEA Grapalat"/>
          <w:sz w:val="24"/>
          <w:szCs w:val="24"/>
          <w:lang w:val="hy-AM"/>
        </w:rPr>
      </w:pPr>
      <w:r w:rsidRPr="00ED40F8">
        <w:rPr>
          <w:rFonts w:ascii="GHEA Grapalat" w:eastAsiaTheme="minorHAnsi" w:hAnsi="GHEA Grapalat"/>
          <w:sz w:val="24"/>
          <w:szCs w:val="24"/>
          <w:lang w:val="hy-AM"/>
        </w:rPr>
        <w:tab/>
        <w:t>Հաշվի առնելով վերոգրյալը՝ Միջոցառման համար նախատեսվ</w:t>
      </w:r>
      <w:r w:rsidR="00446B47">
        <w:rPr>
          <w:rFonts w:ascii="GHEA Grapalat" w:eastAsiaTheme="minorHAnsi" w:hAnsi="GHEA Grapalat"/>
          <w:sz w:val="24"/>
          <w:szCs w:val="24"/>
          <w:lang w:val="hy-AM"/>
        </w:rPr>
        <w:t>ող մնացորդ</w:t>
      </w:r>
      <w:r w:rsidRPr="00ED40F8">
        <w:rPr>
          <w:rFonts w:ascii="GHEA Grapalat" w:eastAsiaTheme="minorHAnsi" w:hAnsi="GHEA Grapalat"/>
          <w:sz w:val="24"/>
          <w:szCs w:val="24"/>
          <w:lang w:val="hy-AM"/>
        </w:rPr>
        <w:t xml:space="preserve"> գումարից </w:t>
      </w:r>
      <w:r w:rsidR="00446B47" w:rsidRPr="000541B3">
        <w:rPr>
          <w:rFonts w:ascii="GHEA Grapalat" w:eastAsiaTheme="minorHAnsi" w:hAnsi="GHEA Grapalat"/>
          <w:sz w:val="24"/>
          <w:szCs w:val="24"/>
          <w:lang w:val="hy-AM"/>
        </w:rPr>
        <w:t>35 630 000</w:t>
      </w:r>
      <w:r w:rsidRPr="00ED40F8">
        <w:rPr>
          <w:rFonts w:ascii="GHEA Grapalat" w:eastAsiaTheme="minorHAnsi" w:hAnsi="GHEA Grapalat"/>
          <w:sz w:val="24"/>
          <w:szCs w:val="24"/>
          <w:lang w:val="hy-AM"/>
        </w:rPr>
        <w:t xml:space="preserve"> դրամը </w:t>
      </w:r>
      <w:r w:rsidR="00446B47">
        <w:rPr>
          <w:rFonts w:ascii="GHEA Grapalat" w:eastAsiaTheme="minorHAnsi" w:hAnsi="GHEA Grapalat"/>
          <w:sz w:val="24"/>
          <w:szCs w:val="24"/>
          <w:lang w:val="hy-AM"/>
        </w:rPr>
        <w:t xml:space="preserve">առաջարկվում է </w:t>
      </w:r>
      <w:r w:rsidR="00234095">
        <w:rPr>
          <w:rFonts w:ascii="GHEA Grapalat" w:eastAsiaTheme="minorHAnsi" w:hAnsi="GHEA Grapalat"/>
          <w:sz w:val="24"/>
          <w:szCs w:val="24"/>
          <w:lang w:val="hy-AM"/>
        </w:rPr>
        <w:t xml:space="preserve">տրամադրել </w:t>
      </w:r>
      <w:r w:rsidR="00234095" w:rsidRPr="00F713A9">
        <w:rPr>
          <w:rFonts w:ascii="GHEA Grapalat" w:eastAsia="Times New Roman" w:hAnsi="GHEA Grapalat" w:cs="Times New Roman"/>
          <w:color w:val="191919"/>
          <w:kern w:val="0"/>
          <w:sz w:val="24"/>
          <w:szCs w:val="24"/>
          <w:lang w:val="hy-AM"/>
          <w14:ligatures w14:val="none"/>
        </w:rPr>
        <w:t xml:space="preserve">1226-44003 </w:t>
      </w:r>
      <w:r w:rsidR="00234095">
        <w:rPr>
          <w:rFonts w:ascii="GHEA Grapalat" w:eastAsia="Times New Roman" w:hAnsi="GHEA Grapalat" w:cs="Times New Roman"/>
          <w:color w:val="191919"/>
          <w:kern w:val="0"/>
          <w:sz w:val="24"/>
          <w:szCs w:val="24"/>
          <w:lang w:val="hy-AM"/>
          <w14:ligatures w14:val="none"/>
        </w:rPr>
        <w:t>«</w:t>
      </w:r>
      <w:r w:rsidR="00234095" w:rsidRPr="00F713A9">
        <w:rPr>
          <w:rFonts w:ascii="GHEA Grapalat" w:eastAsia="Times New Roman" w:hAnsi="GHEA Grapalat" w:cs="Times New Roman"/>
          <w:color w:val="191919"/>
          <w:kern w:val="0"/>
          <w:sz w:val="24"/>
          <w:szCs w:val="24"/>
          <w:lang w:val="hy-AM"/>
          <w14:ligatures w14:val="none"/>
        </w:rPr>
        <w:t>Եվրասիական վերաապահովագրական ընկերության կապիտալում մասնակցության ձեռքբերում</w:t>
      </w:r>
      <w:r w:rsidR="00234095">
        <w:rPr>
          <w:rFonts w:ascii="GHEA Grapalat" w:eastAsia="Times New Roman" w:hAnsi="GHEA Grapalat" w:cs="Times New Roman"/>
          <w:color w:val="191919"/>
          <w:kern w:val="0"/>
          <w:sz w:val="24"/>
          <w:szCs w:val="24"/>
          <w:lang w:val="hy-AM"/>
          <w14:ligatures w14:val="none"/>
        </w:rPr>
        <w:t>»</w:t>
      </w:r>
      <w:r w:rsidR="00234095" w:rsidRPr="00F713A9">
        <w:rPr>
          <w:rFonts w:ascii="GHEA Grapalat" w:eastAsia="Times New Roman" w:hAnsi="GHEA Grapalat" w:cs="Times New Roman"/>
          <w:color w:val="191919"/>
          <w:kern w:val="0"/>
          <w:sz w:val="24"/>
          <w:szCs w:val="24"/>
          <w:lang w:val="hy-AM"/>
          <w14:ligatures w14:val="none"/>
        </w:rPr>
        <w:t xml:space="preserve"> միջոցառման </w:t>
      </w:r>
      <w:r w:rsidR="00234095">
        <w:rPr>
          <w:rFonts w:ascii="GHEA Grapalat" w:eastAsia="Times New Roman" w:hAnsi="GHEA Grapalat" w:cs="Times New Roman"/>
          <w:color w:val="191919"/>
          <w:kern w:val="0"/>
          <w:sz w:val="24"/>
          <w:szCs w:val="24"/>
          <w:lang w:val="hy-AM"/>
          <w14:ligatures w14:val="none"/>
        </w:rPr>
        <w:t>ֆինանսավորմանը</w:t>
      </w:r>
      <w:r w:rsidRPr="00ED40F8">
        <w:rPr>
          <w:rFonts w:ascii="GHEA Grapalat" w:eastAsiaTheme="minorHAnsi" w:hAnsi="GHEA Grapalat"/>
          <w:sz w:val="24"/>
          <w:szCs w:val="24"/>
          <w:lang w:val="hy-AM"/>
        </w:rPr>
        <w:t>։</w:t>
      </w:r>
    </w:p>
    <w:bookmarkEnd w:id="0"/>
    <w:p w14:paraId="293011B0" w14:textId="77777777" w:rsidR="00446B47" w:rsidRDefault="00446B47" w:rsidP="001B711A">
      <w:pPr>
        <w:pStyle w:val="ListParagraph"/>
        <w:tabs>
          <w:tab w:val="left" w:pos="900"/>
        </w:tabs>
        <w:spacing w:after="0"/>
        <w:ind w:left="180" w:right="26" w:firstLine="540"/>
        <w:jc w:val="both"/>
        <w:rPr>
          <w:rFonts w:ascii="GHEA Grapalat" w:eastAsia="Times New Roman" w:hAnsi="GHEA Grapalat" w:cs="Times New Roman"/>
          <w:b/>
          <w:color w:val="000000"/>
          <w:kern w:val="0"/>
          <w:sz w:val="24"/>
          <w:szCs w:val="24"/>
          <w:lang w:val="hy-AM"/>
          <w14:ligatures w14:val="none"/>
        </w:rPr>
      </w:pPr>
    </w:p>
    <w:p w14:paraId="2627B388" w14:textId="02FC6EB7" w:rsidR="001B711A" w:rsidRDefault="001B711A" w:rsidP="001B711A">
      <w:pPr>
        <w:pStyle w:val="ListParagraph"/>
        <w:tabs>
          <w:tab w:val="left" w:pos="900"/>
        </w:tabs>
        <w:spacing w:after="0"/>
        <w:ind w:left="180" w:right="26" w:firstLine="540"/>
        <w:jc w:val="both"/>
        <w:rPr>
          <w:rFonts w:ascii="GHEA Grapalat" w:hAnsi="GHEA Grapalat"/>
          <w:b/>
          <w:sz w:val="24"/>
          <w:szCs w:val="24"/>
          <w:lang w:val="hy-AM"/>
        </w:rPr>
      </w:pPr>
      <w:r>
        <w:rPr>
          <w:rFonts w:ascii="GHEA Grapalat" w:eastAsia="Times New Roman" w:hAnsi="GHEA Grapalat" w:cs="Times New Roman"/>
          <w:b/>
          <w:color w:val="000000"/>
          <w:kern w:val="0"/>
          <w:sz w:val="24"/>
          <w:szCs w:val="24"/>
          <w:lang w:val="hy-AM"/>
          <w14:ligatures w14:val="none"/>
        </w:rPr>
        <w:t>3</w:t>
      </w:r>
      <w:r w:rsidR="00584019" w:rsidRPr="007E6E53">
        <w:rPr>
          <w:rFonts w:ascii="GHEA Grapalat" w:eastAsia="Times New Roman" w:hAnsi="GHEA Grapalat" w:cs="Times New Roman"/>
          <w:b/>
          <w:color w:val="000000"/>
          <w:kern w:val="0"/>
          <w:sz w:val="24"/>
          <w:szCs w:val="24"/>
          <w:lang w:val="hy-AM"/>
          <w14:ligatures w14:val="none"/>
        </w:rPr>
        <w:t xml:space="preserve">. </w:t>
      </w:r>
      <w:r w:rsidRPr="003B41B8">
        <w:rPr>
          <w:rFonts w:ascii="GHEA Grapalat" w:hAnsi="GHEA Grapalat"/>
          <w:b/>
          <w:sz w:val="24"/>
          <w:szCs w:val="24"/>
          <w:lang w:val="hy-AM"/>
        </w:rPr>
        <w:t>Կարգավորման բնույթը և նպատակը</w:t>
      </w:r>
      <w:r w:rsidR="00F01C71">
        <w:rPr>
          <w:rFonts w:ascii="GHEA Grapalat" w:hAnsi="GHEA Grapalat"/>
          <w:b/>
          <w:sz w:val="24"/>
          <w:szCs w:val="24"/>
          <w:lang w:val="hy-AM"/>
        </w:rPr>
        <w:t>.</w:t>
      </w:r>
    </w:p>
    <w:p w14:paraId="03F2F5CA" w14:textId="5C1F2279" w:rsidR="0010679E" w:rsidRPr="007E6E53" w:rsidRDefault="0010679E" w:rsidP="00AF7AF2">
      <w:pPr>
        <w:spacing w:after="0" w:line="360" w:lineRule="auto"/>
        <w:ind w:firstLine="720"/>
        <w:jc w:val="both"/>
        <w:rPr>
          <w:rFonts w:ascii="GHEA Grapalat" w:eastAsia="Times New Roman" w:hAnsi="GHEA Grapalat" w:cs="Times New Roman"/>
          <w:b/>
          <w:color w:val="000000"/>
          <w:kern w:val="0"/>
          <w:sz w:val="24"/>
          <w:szCs w:val="24"/>
          <w:lang w:val="hy-AM"/>
          <w14:ligatures w14:val="none"/>
        </w:rPr>
      </w:pPr>
    </w:p>
    <w:p w14:paraId="11A091DB" w14:textId="3E94D990" w:rsidR="00775072" w:rsidRDefault="003B4E5B" w:rsidP="00AF7AF2">
      <w:pPr>
        <w:tabs>
          <w:tab w:val="left" w:pos="990"/>
        </w:tabs>
        <w:spacing w:after="0" w:line="360" w:lineRule="auto"/>
        <w:ind w:firstLine="720"/>
        <w:jc w:val="both"/>
        <w:rPr>
          <w:rFonts w:ascii="GHEA Grapalat" w:eastAsia="Times New Roman" w:hAnsi="GHEA Grapalat" w:cs="Times New Roman"/>
          <w:color w:val="000000"/>
          <w:kern w:val="0"/>
          <w:sz w:val="24"/>
          <w:szCs w:val="24"/>
          <w:lang w:val="hy-AM"/>
          <w14:ligatures w14:val="none"/>
        </w:rPr>
      </w:pPr>
      <w:r w:rsidRPr="00550963">
        <w:rPr>
          <w:rFonts w:ascii="GHEA Grapalat" w:eastAsia="Times New Roman" w:hAnsi="GHEA Grapalat" w:cs="Times New Roman"/>
          <w:color w:val="000000"/>
          <w:kern w:val="0"/>
          <w:sz w:val="24"/>
          <w:szCs w:val="24"/>
          <w:lang w:val="hy-AM"/>
          <w14:ligatures w14:val="none"/>
        </w:rPr>
        <w:t>Ն</w:t>
      </w:r>
      <w:r w:rsidR="00584019" w:rsidRPr="00550963">
        <w:rPr>
          <w:rFonts w:ascii="GHEA Grapalat" w:eastAsia="Times New Roman" w:hAnsi="GHEA Grapalat" w:cs="Times New Roman"/>
          <w:color w:val="000000"/>
          <w:kern w:val="0"/>
          <w:sz w:val="24"/>
          <w:szCs w:val="24"/>
          <w:lang w:val="hy-AM"/>
          <w14:ligatures w14:val="none"/>
        </w:rPr>
        <w:t xml:space="preserve">ախագծով առաջարկվում է </w:t>
      </w:r>
      <w:r w:rsidR="00F713A9" w:rsidRPr="00F713A9">
        <w:rPr>
          <w:rFonts w:ascii="GHEA Grapalat" w:eastAsia="Times New Roman" w:hAnsi="GHEA Grapalat" w:cs="Times New Roman"/>
          <w:color w:val="191919"/>
          <w:kern w:val="0"/>
          <w:sz w:val="24"/>
          <w:szCs w:val="24"/>
          <w:lang w:val="hy-AM"/>
          <w14:ligatures w14:val="none"/>
        </w:rPr>
        <w:t>Ընկերության Կանոնադրությամբ ՀՀ ստանձնած պարտավորությունների</w:t>
      </w:r>
      <w:r w:rsidR="00F713A9">
        <w:rPr>
          <w:rFonts w:ascii="GHEA Grapalat" w:eastAsia="Times New Roman" w:hAnsi="GHEA Grapalat" w:cs="Times New Roman"/>
          <w:color w:val="191919"/>
          <w:kern w:val="0"/>
          <w:sz w:val="24"/>
          <w:szCs w:val="24"/>
          <w:lang w:val="hy-AM"/>
          <w14:ligatures w14:val="none"/>
        </w:rPr>
        <w:t xml:space="preserve"> կատարման նպատակով </w:t>
      </w:r>
      <w:r w:rsidR="00F713A9" w:rsidRPr="00F713A9">
        <w:rPr>
          <w:rFonts w:ascii="GHEA Grapalat" w:eastAsiaTheme="minorHAnsi" w:hAnsi="GHEA Grapalat" w:cs="Calibri"/>
          <w:kern w:val="0"/>
          <w:sz w:val="24"/>
          <w:szCs w:val="24"/>
          <w:lang w:val="hy-AM"/>
          <w14:ligatures w14:val="none"/>
        </w:rPr>
        <w:t xml:space="preserve">Հայաստանի Հանրապետության մասնակցության </w:t>
      </w:r>
      <w:r w:rsidR="00F713A9" w:rsidRPr="00F713A9">
        <w:rPr>
          <w:rFonts w:ascii="GHEA Grapalat" w:eastAsiaTheme="minorHAnsi" w:hAnsi="GHEA Grapalat" w:cs="Calibri"/>
          <w:b/>
          <w:bCs/>
          <w:kern w:val="0"/>
          <w:sz w:val="24"/>
          <w:szCs w:val="24"/>
          <w:lang w:val="hy-AM"/>
          <w14:ligatures w14:val="none"/>
        </w:rPr>
        <w:t xml:space="preserve">երրորդ </w:t>
      </w:r>
      <w:r w:rsidR="00F713A9" w:rsidRPr="00F713A9">
        <w:rPr>
          <w:rFonts w:ascii="GHEA Grapalat" w:eastAsiaTheme="minorHAnsi" w:hAnsi="GHEA Grapalat" w:cs="Calibri"/>
          <w:kern w:val="0"/>
          <w:sz w:val="24"/>
          <w:szCs w:val="24"/>
          <w:lang w:val="hy-AM"/>
          <w14:ligatures w14:val="none"/>
        </w:rPr>
        <w:t>մասնաբաժնի</w:t>
      </w:r>
      <w:r w:rsidR="00F713A9" w:rsidRPr="00F713A9">
        <w:rPr>
          <w:rFonts w:ascii="GHEA Grapalat" w:eastAsia="Times New Roman" w:hAnsi="GHEA Grapalat" w:cs="Times New Roman"/>
          <w:color w:val="191919"/>
          <w:kern w:val="0"/>
          <w:sz w:val="24"/>
          <w:szCs w:val="24"/>
          <w:lang w:val="hy-AM"/>
          <w14:ligatures w14:val="none"/>
        </w:rPr>
        <w:t xml:space="preserve"> </w:t>
      </w:r>
      <w:r w:rsidR="001A6E8F">
        <w:rPr>
          <w:rFonts w:ascii="GHEA Grapalat" w:eastAsia="Times New Roman" w:hAnsi="GHEA Grapalat" w:cs="Times New Roman"/>
          <w:color w:val="191919"/>
          <w:kern w:val="0"/>
          <w:sz w:val="24"/>
          <w:szCs w:val="24"/>
          <w:lang w:val="hy-AM"/>
          <w14:ligatures w14:val="none"/>
        </w:rPr>
        <w:t xml:space="preserve">վճարման համար անհրաժեշտ </w:t>
      </w:r>
      <w:r w:rsidR="0048540C">
        <w:rPr>
          <w:rFonts w:ascii="GHEA Grapalat" w:eastAsia="Times New Roman" w:hAnsi="GHEA Grapalat" w:cs="Times New Roman"/>
          <w:color w:val="191919"/>
          <w:kern w:val="0"/>
          <w:sz w:val="24"/>
          <w:szCs w:val="24"/>
          <w:lang w:val="hy-AM"/>
          <w14:ligatures w14:val="none"/>
        </w:rPr>
        <w:t xml:space="preserve">տարբերության </w:t>
      </w:r>
      <w:r w:rsidR="001A6E8F">
        <w:rPr>
          <w:rFonts w:ascii="GHEA Grapalat" w:eastAsia="Times New Roman" w:hAnsi="GHEA Grapalat" w:cs="Times New Roman"/>
          <w:color w:val="191919"/>
          <w:kern w:val="0"/>
          <w:sz w:val="24"/>
          <w:szCs w:val="24"/>
          <w:lang w:val="hy-AM"/>
          <w14:ligatures w14:val="none"/>
        </w:rPr>
        <w:t xml:space="preserve">գումարի վերաբաշխում </w:t>
      </w:r>
      <w:r w:rsidR="0048540C">
        <w:rPr>
          <w:rFonts w:ascii="GHEA Grapalat" w:eastAsia="Times New Roman" w:hAnsi="GHEA Grapalat" w:cs="Times New Roman"/>
          <w:color w:val="191919"/>
          <w:kern w:val="0"/>
          <w:sz w:val="24"/>
          <w:szCs w:val="24"/>
          <w:lang w:val="hy-AM"/>
          <w14:ligatures w14:val="none"/>
        </w:rPr>
        <w:t>իրականացնել։</w:t>
      </w:r>
      <w:r w:rsidR="00F713A9" w:rsidRPr="00550963">
        <w:rPr>
          <w:rFonts w:ascii="GHEA Grapalat" w:eastAsia="Times New Roman" w:hAnsi="GHEA Grapalat" w:cs="Times New Roman"/>
          <w:color w:val="000000"/>
          <w:kern w:val="0"/>
          <w:sz w:val="24"/>
          <w:szCs w:val="24"/>
          <w:lang w:val="hy-AM"/>
          <w14:ligatures w14:val="none"/>
        </w:rPr>
        <w:t xml:space="preserve"> </w:t>
      </w:r>
    </w:p>
    <w:p w14:paraId="0B801F84" w14:textId="0CAC297A" w:rsidR="00584019" w:rsidRPr="00550963" w:rsidRDefault="00584019" w:rsidP="00695042">
      <w:pPr>
        <w:spacing w:after="0" w:line="360" w:lineRule="auto"/>
        <w:ind w:firstLine="720"/>
        <w:jc w:val="both"/>
        <w:rPr>
          <w:rFonts w:ascii="GHEA Grapalat" w:eastAsia="Times New Roman" w:hAnsi="GHEA Grapalat" w:cs="Times New Roman"/>
          <w:color w:val="000000"/>
          <w:kern w:val="0"/>
          <w:sz w:val="24"/>
          <w:szCs w:val="24"/>
          <w:lang w:val="hy-AM"/>
          <w14:ligatures w14:val="none"/>
        </w:rPr>
      </w:pPr>
    </w:p>
    <w:p w14:paraId="4D45BB22" w14:textId="7D304D63" w:rsidR="00584019" w:rsidRPr="007E6E53" w:rsidRDefault="00584019" w:rsidP="00695042">
      <w:pPr>
        <w:spacing w:after="0" w:line="360" w:lineRule="auto"/>
        <w:ind w:firstLine="720"/>
        <w:jc w:val="both"/>
        <w:rPr>
          <w:rFonts w:ascii="GHEA Grapalat" w:eastAsia="Times New Roman" w:hAnsi="GHEA Grapalat" w:cs="Times New Roman"/>
          <w:b/>
          <w:color w:val="000000"/>
          <w:kern w:val="0"/>
          <w:sz w:val="24"/>
          <w:szCs w:val="24"/>
          <w:lang w:val="hy-AM"/>
          <w14:ligatures w14:val="none"/>
        </w:rPr>
      </w:pPr>
      <w:r w:rsidRPr="007E6E53">
        <w:rPr>
          <w:rFonts w:ascii="GHEA Grapalat" w:eastAsia="Times New Roman" w:hAnsi="GHEA Grapalat" w:cs="Times New Roman"/>
          <w:b/>
          <w:color w:val="000000"/>
          <w:kern w:val="0"/>
          <w:sz w:val="24"/>
          <w:szCs w:val="24"/>
          <w:lang w:val="hy-AM"/>
          <w14:ligatures w14:val="none"/>
        </w:rPr>
        <w:t>3. Նախագծի մշակման գործընթացում ներգրավված ինստիտուտները</w:t>
      </w:r>
      <w:r w:rsidR="00B84524">
        <w:rPr>
          <w:rFonts w:ascii="GHEA Grapalat" w:eastAsia="Times New Roman" w:hAnsi="GHEA Grapalat" w:cs="Times New Roman"/>
          <w:b/>
          <w:color w:val="000000"/>
          <w:kern w:val="0"/>
          <w:sz w:val="24"/>
          <w:szCs w:val="24"/>
          <w:lang w:val="hy-AM"/>
          <w14:ligatures w14:val="none"/>
        </w:rPr>
        <w:t xml:space="preserve"> </w:t>
      </w:r>
      <w:r w:rsidR="00B84524" w:rsidRPr="001C7126">
        <w:rPr>
          <w:rFonts w:ascii="GHEA Grapalat" w:hAnsi="GHEA Grapalat"/>
          <w:b/>
          <w:sz w:val="24"/>
          <w:szCs w:val="24"/>
          <w:lang w:val="hy-AM"/>
        </w:rPr>
        <w:t>և անձինք.</w:t>
      </w:r>
    </w:p>
    <w:p w14:paraId="0728D954" w14:textId="3DA90449" w:rsidR="00584019" w:rsidRDefault="00584019" w:rsidP="00695042">
      <w:pPr>
        <w:spacing w:after="0" w:line="360" w:lineRule="auto"/>
        <w:ind w:firstLine="720"/>
        <w:jc w:val="both"/>
        <w:rPr>
          <w:rFonts w:ascii="GHEA Grapalat" w:eastAsia="Times New Roman" w:hAnsi="GHEA Grapalat" w:cs="Times New Roman"/>
          <w:color w:val="000000"/>
          <w:kern w:val="0"/>
          <w:sz w:val="24"/>
          <w:szCs w:val="24"/>
          <w:lang w:val="hy-AM"/>
          <w14:ligatures w14:val="none"/>
        </w:rPr>
      </w:pPr>
      <w:r w:rsidRPr="00550963">
        <w:rPr>
          <w:rFonts w:ascii="GHEA Grapalat" w:eastAsia="Times New Roman" w:hAnsi="GHEA Grapalat" w:cs="Times New Roman"/>
          <w:color w:val="000000"/>
          <w:kern w:val="0"/>
          <w:sz w:val="24"/>
          <w:szCs w:val="24"/>
          <w:lang w:val="hy-AM"/>
          <w14:ligatures w14:val="none"/>
        </w:rPr>
        <w:t xml:space="preserve">Նախագիծը մշակվել է </w:t>
      </w:r>
      <w:r w:rsidR="008F1E9A" w:rsidRPr="00550963">
        <w:rPr>
          <w:rFonts w:ascii="GHEA Grapalat" w:eastAsia="Times New Roman" w:hAnsi="GHEA Grapalat" w:cs="Times New Roman"/>
          <w:color w:val="000000"/>
          <w:kern w:val="0"/>
          <w:sz w:val="24"/>
          <w:szCs w:val="24"/>
          <w:lang w:val="hy-AM"/>
          <w14:ligatures w14:val="none"/>
        </w:rPr>
        <w:t>Էկոնոմիկայի նախարարության</w:t>
      </w:r>
      <w:r w:rsidRPr="00550963">
        <w:rPr>
          <w:rFonts w:ascii="GHEA Grapalat" w:eastAsia="Times New Roman" w:hAnsi="GHEA Grapalat" w:cs="Times New Roman"/>
          <w:color w:val="000000"/>
          <w:kern w:val="0"/>
          <w:sz w:val="24"/>
          <w:szCs w:val="24"/>
          <w:lang w:val="hy-AM"/>
          <w14:ligatures w14:val="none"/>
        </w:rPr>
        <w:t xml:space="preserve"> կողմից:</w:t>
      </w:r>
    </w:p>
    <w:p w14:paraId="5256F533" w14:textId="77777777" w:rsidR="00775072" w:rsidRPr="00550963" w:rsidRDefault="00775072" w:rsidP="00695042">
      <w:pPr>
        <w:spacing w:after="0" w:line="360" w:lineRule="auto"/>
        <w:ind w:firstLine="720"/>
        <w:jc w:val="both"/>
        <w:rPr>
          <w:rFonts w:ascii="GHEA Grapalat" w:eastAsia="Times New Roman" w:hAnsi="GHEA Grapalat" w:cs="Times New Roman"/>
          <w:color w:val="000000"/>
          <w:kern w:val="0"/>
          <w:sz w:val="24"/>
          <w:szCs w:val="24"/>
          <w:lang w:val="hy-AM"/>
          <w14:ligatures w14:val="none"/>
        </w:rPr>
      </w:pPr>
    </w:p>
    <w:p w14:paraId="4526140D" w14:textId="1A1D706C" w:rsidR="00584019" w:rsidRPr="007E6E53" w:rsidRDefault="00584019" w:rsidP="00695042">
      <w:pPr>
        <w:spacing w:after="0" w:line="360" w:lineRule="auto"/>
        <w:ind w:firstLine="720"/>
        <w:jc w:val="both"/>
        <w:rPr>
          <w:rFonts w:ascii="GHEA Grapalat" w:eastAsia="Times New Roman" w:hAnsi="GHEA Grapalat" w:cs="Times New Roman"/>
          <w:b/>
          <w:color w:val="000000"/>
          <w:kern w:val="0"/>
          <w:sz w:val="24"/>
          <w:szCs w:val="24"/>
          <w:lang w:val="hy-AM"/>
          <w14:ligatures w14:val="none"/>
        </w:rPr>
      </w:pPr>
      <w:r w:rsidRPr="007E6E53">
        <w:rPr>
          <w:rFonts w:ascii="GHEA Grapalat" w:eastAsia="Times New Roman" w:hAnsi="GHEA Grapalat" w:cs="Times New Roman"/>
          <w:b/>
          <w:color w:val="000000"/>
          <w:kern w:val="0"/>
          <w:sz w:val="24"/>
          <w:szCs w:val="24"/>
          <w:lang w:val="hy-AM"/>
          <w14:ligatures w14:val="none"/>
        </w:rPr>
        <w:t>4. Ակնկալվող արդյունքը</w:t>
      </w:r>
      <w:r w:rsidR="00F01C71">
        <w:rPr>
          <w:rFonts w:ascii="GHEA Grapalat" w:eastAsia="Times New Roman" w:hAnsi="GHEA Grapalat" w:cs="Times New Roman"/>
          <w:b/>
          <w:color w:val="000000"/>
          <w:kern w:val="0"/>
          <w:sz w:val="24"/>
          <w:szCs w:val="24"/>
          <w:lang w:val="hy-AM"/>
          <w14:ligatures w14:val="none"/>
        </w:rPr>
        <w:t>.</w:t>
      </w:r>
    </w:p>
    <w:p w14:paraId="60DC1AD3" w14:textId="0D2B0679" w:rsidR="00584019" w:rsidRDefault="003C09BF" w:rsidP="00695042">
      <w:pPr>
        <w:spacing w:after="0" w:line="360" w:lineRule="auto"/>
        <w:ind w:firstLine="720"/>
        <w:jc w:val="both"/>
        <w:rPr>
          <w:rFonts w:ascii="GHEA Grapalat" w:eastAsia="Times New Roman" w:hAnsi="GHEA Grapalat" w:cs="Times New Roman"/>
          <w:color w:val="191919"/>
          <w:kern w:val="0"/>
          <w:sz w:val="24"/>
          <w:szCs w:val="24"/>
          <w:lang w:val="hy-AM"/>
          <w14:ligatures w14:val="none"/>
        </w:rPr>
      </w:pPr>
      <w:r w:rsidRPr="00550963">
        <w:rPr>
          <w:rFonts w:ascii="GHEA Grapalat" w:eastAsia="Times New Roman" w:hAnsi="GHEA Grapalat" w:cs="Times New Roman"/>
          <w:color w:val="000000"/>
          <w:kern w:val="0"/>
          <w:sz w:val="24"/>
          <w:szCs w:val="24"/>
          <w:lang w:val="hy-AM"/>
          <w14:ligatures w14:val="none"/>
        </w:rPr>
        <w:t>Նախագծի</w:t>
      </w:r>
      <w:r w:rsidR="00584019" w:rsidRPr="00550963">
        <w:rPr>
          <w:rFonts w:ascii="GHEA Grapalat" w:eastAsia="Times New Roman" w:hAnsi="GHEA Grapalat" w:cs="Times New Roman"/>
          <w:color w:val="000000"/>
          <w:kern w:val="0"/>
          <w:sz w:val="24"/>
          <w:szCs w:val="24"/>
          <w:lang w:val="hy-AM"/>
          <w14:ligatures w14:val="none"/>
        </w:rPr>
        <w:t xml:space="preserve"> ընդունմամբ </w:t>
      </w:r>
      <w:r w:rsidR="00197A51">
        <w:rPr>
          <w:rFonts w:ascii="GHEA Grapalat" w:eastAsia="Times New Roman" w:hAnsi="GHEA Grapalat" w:cs="Times New Roman"/>
          <w:color w:val="000000"/>
          <w:kern w:val="0"/>
          <w:sz w:val="24"/>
          <w:szCs w:val="24"/>
          <w:lang w:val="hy-AM"/>
          <w14:ligatures w14:val="none"/>
        </w:rPr>
        <w:t xml:space="preserve">ապահովվում է </w:t>
      </w:r>
      <w:r w:rsidR="00D53FD5" w:rsidRPr="00F713A9">
        <w:rPr>
          <w:rFonts w:ascii="GHEA Grapalat" w:eastAsia="Times New Roman" w:hAnsi="GHEA Grapalat" w:cs="Times New Roman"/>
          <w:color w:val="191919"/>
          <w:kern w:val="0"/>
          <w:sz w:val="24"/>
          <w:szCs w:val="24"/>
          <w:lang w:val="hy-AM"/>
          <w14:ligatures w14:val="none"/>
        </w:rPr>
        <w:t>Ընկերության Կանոնադրությամբ Հ</w:t>
      </w:r>
      <w:r w:rsidR="00D53FD5">
        <w:rPr>
          <w:rFonts w:ascii="GHEA Grapalat" w:eastAsia="Times New Roman" w:hAnsi="GHEA Grapalat" w:cs="Times New Roman"/>
          <w:color w:val="191919"/>
          <w:kern w:val="0"/>
          <w:sz w:val="24"/>
          <w:szCs w:val="24"/>
          <w:lang w:val="hy-AM"/>
          <w14:ligatures w14:val="none"/>
        </w:rPr>
        <w:t xml:space="preserve">այաստանի </w:t>
      </w:r>
      <w:r w:rsidR="00D53FD5" w:rsidRPr="00F713A9">
        <w:rPr>
          <w:rFonts w:ascii="GHEA Grapalat" w:eastAsia="Times New Roman" w:hAnsi="GHEA Grapalat" w:cs="Times New Roman"/>
          <w:color w:val="191919"/>
          <w:kern w:val="0"/>
          <w:sz w:val="24"/>
          <w:szCs w:val="24"/>
          <w:lang w:val="hy-AM"/>
          <w14:ligatures w14:val="none"/>
        </w:rPr>
        <w:t>Հ</w:t>
      </w:r>
      <w:r w:rsidR="00D53FD5">
        <w:rPr>
          <w:rFonts w:ascii="GHEA Grapalat" w:eastAsia="Times New Roman" w:hAnsi="GHEA Grapalat" w:cs="Times New Roman"/>
          <w:color w:val="191919"/>
          <w:kern w:val="0"/>
          <w:sz w:val="24"/>
          <w:szCs w:val="24"/>
          <w:lang w:val="hy-AM"/>
          <w14:ligatures w14:val="none"/>
        </w:rPr>
        <w:t>անրապետության</w:t>
      </w:r>
      <w:r w:rsidR="00D53FD5" w:rsidRPr="00F713A9">
        <w:rPr>
          <w:rFonts w:ascii="GHEA Grapalat" w:eastAsia="Times New Roman" w:hAnsi="GHEA Grapalat" w:cs="Times New Roman"/>
          <w:color w:val="191919"/>
          <w:kern w:val="0"/>
          <w:sz w:val="24"/>
          <w:szCs w:val="24"/>
          <w:lang w:val="hy-AM"/>
          <w14:ligatures w14:val="none"/>
        </w:rPr>
        <w:t xml:space="preserve"> ստանձնած պարտավորությունների</w:t>
      </w:r>
      <w:r w:rsidR="00DE1620">
        <w:rPr>
          <w:rFonts w:ascii="GHEA Grapalat" w:eastAsia="Times New Roman" w:hAnsi="GHEA Grapalat" w:cs="Times New Roman"/>
          <w:color w:val="191919"/>
          <w:kern w:val="0"/>
          <w:sz w:val="24"/>
          <w:szCs w:val="24"/>
          <w:lang w:val="hy-AM"/>
          <w14:ligatures w14:val="none"/>
        </w:rPr>
        <w:t>,</w:t>
      </w:r>
      <w:r w:rsidR="00D53FD5">
        <w:rPr>
          <w:rFonts w:ascii="GHEA Grapalat" w:eastAsia="Times New Roman" w:hAnsi="GHEA Grapalat" w:cs="Times New Roman"/>
          <w:color w:val="191919"/>
          <w:kern w:val="0"/>
          <w:sz w:val="24"/>
          <w:szCs w:val="24"/>
          <w:lang w:val="hy-AM"/>
          <w14:ligatures w14:val="none"/>
        </w:rPr>
        <w:t xml:space="preserve"> ինչպես նաև </w:t>
      </w:r>
      <w:r w:rsidR="00197A51" w:rsidRPr="00F713A9">
        <w:rPr>
          <w:rFonts w:ascii="GHEA Grapalat" w:eastAsia="Times New Roman" w:hAnsi="GHEA Grapalat" w:cs="Times New Roman"/>
          <w:color w:val="191919"/>
          <w:kern w:val="0"/>
          <w:sz w:val="24"/>
          <w:szCs w:val="24"/>
          <w:lang w:val="hy-AM"/>
          <w14:ligatures w14:val="none"/>
        </w:rPr>
        <w:t xml:space="preserve">2024 թվականի դեկտեմբերի 27-ի N 2060-Ն </w:t>
      </w:r>
      <w:r w:rsidR="00BC3AB6">
        <w:rPr>
          <w:rFonts w:ascii="GHEA Grapalat" w:eastAsia="Times New Roman" w:hAnsi="GHEA Grapalat" w:cs="Times New Roman"/>
          <w:color w:val="191919"/>
          <w:kern w:val="0"/>
          <w:sz w:val="24"/>
          <w:szCs w:val="24"/>
          <w:lang w:val="hy-AM"/>
          <w14:ligatures w14:val="none"/>
        </w:rPr>
        <w:t xml:space="preserve">ՀՀ կառավարության </w:t>
      </w:r>
      <w:r w:rsidR="00197A51" w:rsidRPr="00F713A9">
        <w:rPr>
          <w:rFonts w:ascii="GHEA Grapalat" w:eastAsia="Times New Roman" w:hAnsi="GHEA Grapalat" w:cs="Times New Roman"/>
          <w:color w:val="191919"/>
          <w:kern w:val="0"/>
          <w:sz w:val="24"/>
          <w:szCs w:val="24"/>
          <w:lang w:val="hy-AM"/>
          <w14:ligatures w14:val="none"/>
        </w:rPr>
        <w:t xml:space="preserve">որոշմամբ </w:t>
      </w:r>
      <w:r w:rsidR="004610B6">
        <w:rPr>
          <w:rFonts w:ascii="GHEA Grapalat" w:eastAsia="Times New Roman" w:hAnsi="GHEA Grapalat" w:cs="Times New Roman"/>
          <w:color w:val="191919"/>
          <w:kern w:val="0"/>
          <w:sz w:val="24"/>
          <w:szCs w:val="24"/>
          <w:lang w:val="hy-AM"/>
          <w14:ligatures w14:val="none"/>
        </w:rPr>
        <w:t xml:space="preserve">հաստատված </w:t>
      </w:r>
      <w:r w:rsidR="00197A51" w:rsidRPr="00F713A9">
        <w:rPr>
          <w:rFonts w:ascii="GHEA Grapalat" w:eastAsia="Times New Roman" w:hAnsi="GHEA Grapalat" w:cs="Times New Roman"/>
          <w:color w:val="191919"/>
          <w:kern w:val="0"/>
          <w:sz w:val="24"/>
          <w:szCs w:val="24"/>
          <w:lang w:val="hy-AM"/>
          <w14:ligatures w14:val="none"/>
        </w:rPr>
        <w:t xml:space="preserve">1226-44003 </w:t>
      </w:r>
      <w:r w:rsidR="004610B6">
        <w:rPr>
          <w:rFonts w:ascii="GHEA Grapalat" w:eastAsia="Times New Roman" w:hAnsi="GHEA Grapalat" w:cs="Times New Roman"/>
          <w:color w:val="191919"/>
          <w:kern w:val="0"/>
          <w:sz w:val="24"/>
          <w:szCs w:val="24"/>
          <w:lang w:val="hy-AM"/>
          <w14:ligatures w14:val="none"/>
        </w:rPr>
        <w:t>«</w:t>
      </w:r>
      <w:r w:rsidR="00197A51" w:rsidRPr="00F713A9">
        <w:rPr>
          <w:rFonts w:ascii="GHEA Grapalat" w:eastAsia="Times New Roman" w:hAnsi="GHEA Grapalat" w:cs="Times New Roman"/>
          <w:color w:val="191919"/>
          <w:kern w:val="0"/>
          <w:sz w:val="24"/>
          <w:szCs w:val="24"/>
          <w:lang w:val="hy-AM"/>
          <w14:ligatures w14:val="none"/>
        </w:rPr>
        <w:t>Եվրասիական վերաապահովագրական ընկերության կապիտալում մասնակցության ձեռքբերում</w:t>
      </w:r>
      <w:r w:rsidR="004610B6">
        <w:rPr>
          <w:rFonts w:ascii="GHEA Grapalat" w:eastAsia="Times New Roman" w:hAnsi="GHEA Grapalat" w:cs="Times New Roman"/>
          <w:color w:val="191919"/>
          <w:kern w:val="0"/>
          <w:sz w:val="24"/>
          <w:szCs w:val="24"/>
          <w:lang w:val="hy-AM"/>
          <w14:ligatures w14:val="none"/>
        </w:rPr>
        <w:t>»</w:t>
      </w:r>
      <w:r w:rsidR="00197A51" w:rsidRPr="00F713A9">
        <w:rPr>
          <w:rFonts w:ascii="GHEA Grapalat" w:eastAsia="Times New Roman" w:hAnsi="GHEA Grapalat" w:cs="Times New Roman"/>
          <w:color w:val="191919"/>
          <w:kern w:val="0"/>
          <w:sz w:val="24"/>
          <w:szCs w:val="24"/>
          <w:lang w:val="hy-AM"/>
          <w14:ligatures w14:val="none"/>
        </w:rPr>
        <w:t xml:space="preserve"> միջոցառման</w:t>
      </w:r>
      <w:r w:rsidR="00D53FD5">
        <w:rPr>
          <w:rFonts w:ascii="GHEA Grapalat" w:eastAsia="Times New Roman" w:hAnsi="GHEA Grapalat" w:cs="Times New Roman"/>
          <w:color w:val="191919"/>
          <w:kern w:val="0"/>
          <w:sz w:val="24"/>
          <w:szCs w:val="24"/>
          <w:lang w:val="hy-AM"/>
          <w14:ligatures w14:val="none"/>
        </w:rPr>
        <w:t xml:space="preserve"> </w:t>
      </w:r>
      <w:r w:rsidR="00DE1620">
        <w:rPr>
          <w:rFonts w:ascii="GHEA Grapalat" w:eastAsia="Times New Roman" w:hAnsi="GHEA Grapalat" w:cs="Times New Roman"/>
          <w:color w:val="191919"/>
          <w:kern w:val="0"/>
          <w:sz w:val="24"/>
          <w:szCs w:val="24"/>
          <w:lang w:val="hy-AM"/>
          <w14:ligatures w14:val="none"/>
        </w:rPr>
        <w:t>պատշաճ կատարումը</w:t>
      </w:r>
      <w:r w:rsidR="00D53FD5">
        <w:rPr>
          <w:rFonts w:ascii="GHEA Grapalat" w:eastAsia="Times New Roman" w:hAnsi="GHEA Grapalat" w:cs="Times New Roman"/>
          <w:color w:val="191919"/>
          <w:kern w:val="0"/>
          <w:sz w:val="24"/>
          <w:szCs w:val="24"/>
          <w:lang w:val="hy-AM"/>
          <w14:ligatures w14:val="none"/>
        </w:rPr>
        <w:t>։</w:t>
      </w:r>
      <w:r w:rsidR="00197A51">
        <w:rPr>
          <w:rFonts w:ascii="GHEA Grapalat" w:eastAsia="Times New Roman" w:hAnsi="GHEA Grapalat" w:cs="Times New Roman"/>
          <w:color w:val="191919"/>
          <w:kern w:val="0"/>
          <w:sz w:val="24"/>
          <w:szCs w:val="24"/>
          <w:lang w:val="hy-AM"/>
          <w14:ligatures w14:val="none"/>
        </w:rPr>
        <w:t xml:space="preserve"> </w:t>
      </w:r>
    </w:p>
    <w:p w14:paraId="2BC7BB44" w14:textId="77777777" w:rsidR="001B711A" w:rsidRDefault="001B711A" w:rsidP="00695042">
      <w:pPr>
        <w:spacing w:after="0" w:line="360" w:lineRule="auto"/>
        <w:ind w:firstLine="720"/>
        <w:jc w:val="both"/>
        <w:rPr>
          <w:rFonts w:ascii="GHEA Grapalat" w:eastAsia="Times New Roman" w:hAnsi="GHEA Grapalat" w:cs="Times New Roman"/>
          <w:color w:val="000000"/>
          <w:kern w:val="0"/>
          <w:sz w:val="24"/>
          <w:szCs w:val="24"/>
          <w:lang w:val="hy-AM"/>
          <w14:ligatures w14:val="none"/>
        </w:rPr>
      </w:pPr>
    </w:p>
    <w:p w14:paraId="4340D2FD" w14:textId="04667430" w:rsidR="003F41EB" w:rsidRPr="002E2AB5" w:rsidRDefault="003F41EB" w:rsidP="003F41EB">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Pr>
          <w:rFonts w:ascii="GHEA Grapalat" w:hAnsi="GHEA Grapalat" w:cs="Cambria Math"/>
          <w:b/>
          <w:bCs/>
          <w:iCs/>
          <w:sz w:val="24"/>
          <w:szCs w:val="24"/>
          <w:lang w:val="hy-AM"/>
        </w:rPr>
        <w:t>5.</w:t>
      </w:r>
      <w:r w:rsidRPr="001B711A">
        <w:rPr>
          <w:rFonts w:ascii="GHEA Grapalat" w:eastAsia="Times New Roman" w:hAnsi="GHEA Grapalat" w:cs="Times New Roman"/>
          <w:b/>
          <w:bCs/>
          <w:sz w:val="24"/>
          <w:szCs w:val="24"/>
          <w:bdr w:val="none" w:sz="0" w:space="0" w:color="auto" w:frame="1"/>
          <w:lang w:val="hy-AM"/>
        </w:rPr>
        <w:t xml:space="preserve"> </w:t>
      </w:r>
      <w:r w:rsidRPr="002E2AB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28EB1C70" w14:textId="4FB75E04" w:rsidR="003F41EB" w:rsidRPr="00575E5E" w:rsidRDefault="00B6528A" w:rsidP="003F41EB">
      <w:pPr>
        <w:spacing w:after="0" w:line="360" w:lineRule="auto"/>
        <w:ind w:firstLine="720"/>
        <w:jc w:val="both"/>
        <w:rPr>
          <w:rFonts w:ascii="GHEA Grapalat" w:hAnsi="GHEA Grapalat"/>
          <w:sz w:val="24"/>
          <w:szCs w:val="24"/>
          <w:lang w:val="hy-AM"/>
        </w:rPr>
      </w:pPr>
      <w:r w:rsidRPr="005F38AB">
        <w:rPr>
          <w:rFonts w:ascii="GHEA Grapalat" w:eastAsia="Times New Roman" w:hAnsi="GHEA Grapalat" w:cs="Times New Roman"/>
          <w:color w:val="191919"/>
          <w:kern w:val="0"/>
          <w:sz w:val="24"/>
          <w:szCs w:val="24"/>
          <w:lang w:val="hy-AM"/>
          <w14:ligatures w14:val="none"/>
        </w:rPr>
        <w:t>««</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այաստանի </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անրապետության 2025 թվականի պետական բյուջեի մասին» օրենքում </w:t>
      </w:r>
      <w:r>
        <w:rPr>
          <w:rFonts w:ascii="GHEA Grapalat" w:eastAsia="Times New Roman" w:hAnsi="GHEA Grapalat" w:cs="Times New Roman"/>
          <w:color w:val="191919"/>
          <w:kern w:val="0"/>
          <w:sz w:val="24"/>
          <w:szCs w:val="24"/>
          <w:lang w:val="hy-AM"/>
          <w14:ligatures w14:val="none"/>
        </w:rPr>
        <w:t>և</w:t>
      </w:r>
      <w:r w:rsidRPr="005F38AB">
        <w:rPr>
          <w:rFonts w:ascii="GHEA Grapalat" w:eastAsia="Times New Roman" w:hAnsi="GHEA Grapalat" w:cs="Times New Roman"/>
          <w:color w:val="191919"/>
          <w:kern w:val="0"/>
          <w:sz w:val="24"/>
          <w:szCs w:val="24"/>
          <w:lang w:val="hy-AM"/>
          <w14:ligatures w14:val="none"/>
        </w:rPr>
        <w:t xml:space="preserve"> </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այաստանի </w:t>
      </w:r>
      <w:r>
        <w:rPr>
          <w:rFonts w:ascii="GHEA Grapalat" w:eastAsia="Times New Roman" w:hAnsi="GHEA Grapalat" w:cs="Times New Roman"/>
          <w:color w:val="191919"/>
          <w:kern w:val="0"/>
          <w:sz w:val="24"/>
          <w:szCs w:val="24"/>
          <w:lang w:val="hy-AM"/>
          <w14:ligatures w14:val="none"/>
        </w:rPr>
        <w:t>Հ</w:t>
      </w:r>
      <w:r w:rsidRPr="005F38AB">
        <w:rPr>
          <w:rFonts w:ascii="GHEA Grapalat" w:eastAsia="Times New Roman" w:hAnsi="GHEA Grapalat" w:cs="Times New Roman"/>
          <w:color w:val="191919"/>
          <w:kern w:val="0"/>
          <w:sz w:val="24"/>
          <w:szCs w:val="24"/>
          <w:lang w:val="hy-AM"/>
          <w14:ligatures w14:val="none"/>
        </w:rPr>
        <w:t xml:space="preserve">անրապետության կառավարության 2024 թվականի դեկտեմբերի 27-ի </w:t>
      </w:r>
      <w:r>
        <w:rPr>
          <w:rFonts w:ascii="GHEA Grapalat" w:eastAsia="Times New Roman" w:hAnsi="GHEA Grapalat" w:cs="Times New Roman"/>
          <w:color w:val="191919"/>
          <w:kern w:val="0"/>
          <w:sz w:val="24"/>
          <w:szCs w:val="24"/>
          <w14:ligatures w14:val="none"/>
        </w:rPr>
        <w:t>N</w:t>
      </w:r>
      <w:r w:rsidRPr="005F38AB">
        <w:rPr>
          <w:rFonts w:ascii="GHEA Grapalat" w:eastAsia="Times New Roman" w:hAnsi="GHEA Grapalat" w:cs="Times New Roman"/>
          <w:color w:val="191919"/>
          <w:kern w:val="0"/>
          <w:sz w:val="24"/>
          <w:szCs w:val="24"/>
          <w:lang w:val="hy-AM"/>
          <w14:ligatures w14:val="none"/>
        </w:rPr>
        <w:t xml:space="preserve"> 2060-</w:t>
      </w:r>
      <w:r>
        <w:rPr>
          <w:rFonts w:ascii="GHEA Grapalat" w:eastAsia="Times New Roman" w:hAnsi="GHEA Grapalat" w:cs="Times New Roman"/>
          <w:color w:val="191919"/>
          <w:kern w:val="0"/>
          <w:sz w:val="24"/>
          <w:szCs w:val="24"/>
          <w:lang w:val="hy-AM"/>
          <w14:ligatures w14:val="none"/>
        </w:rPr>
        <w:t>Ն</w:t>
      </w:r>
      <w:r w:rsidRPr="005F38AB">
        <w:rPr>
          <w:rFonts w:ascii="GHEA Grapalat" w:eastAsia="Times New Roman" w:hAnsi="GHEA Grapalat" w:cs="Times New Roman"/>
          <w:color w:val="191919"/>
          <w:kern w:val="0"/>
          <w:sz w:val="24"/>
          <w:szCs w:val="24"/>
          <w:lang w:val="hy-AM"/>
          <w14:ligatures w14:val="none"/>
        </w:rPr>
        <w:t xml:space="preserve"> որոշման մեջ փոփոխություններ կատարելու մասին»</w:t>
      </w:r>
      <w:r>
        <w:rPr>
          <w:rFonts w:ascii="GHEA Grapalat" w:eastAsia="Times New Roman" w:hAnsi="GHEA Grapalat" w:cs="Times New Roman"/>
          <w:color w:val="191919"/>
          <w:kern w:val="0"/>
          <w:sz w:val="24"/>
          <w:szCs w:val="24"/>
          <w:lang w:val="hy-AM"/>
          <w14:ligatures w14:val="none"/>
        </w:rPr>
        <w:t xml:space="preserve"> կառավարության որոշման նախագծի ընդունմա</w:t>
      </w:r>
      <w:r w:rsidR="00C87E17">
        <w:rPr>
          <w:rFonts w:ascii="GHEA Grapalat" w:eastAsia="Times New Roman" w:hAnsi="GHEA Grapalat" w:cs="Times New Roman"/>
          <w:color w:val="191919"/>
          <w:kern w:val="0"/>
          <w:sz w:val="24"/>
          <w:szCs w:val="24"/>
          <w:lang w:val="hy-AM"/>
          <w14:ligatures w14:val="none"/>
        </w:rPr>
        <w:t>ն</w:t>
      </w:r>
      <w:r w:rsidR="006017E0">
        <w:rPr>
          <w:rFonts w:ascii="GHEA Grapalat" w:eastAsia="Times New Roman" w:hAnsi="GHEA Grapalat" w:cs="Times New Roman"/>
          <w:color w:val="191919"/>
          <w:kern w:val="0"/>
          <w:sz w:val="24"/>
          <w:szCs w:val="24"/>
          <w:lang w:val="hy-AM"/>
          <w14:ligatures w14:val="none"/>
        </w:rPr>
        <w:t xml:space="preserve"> արդյունքում</w:t>
      </w:r>
      <w:r>
        <w:rPr>
          <w:rFonts w:ascii="GHEA Grapalat" w:eastAsia="Times New Roman" w:hAnsi="GHEA Grapalat" w:cs="Times New Roman"/>
          <w:color w:val="191919"/>
          <w:kern w:val="0"/>
          <w:sz w:val="24"/>
          <w:szCs w:val="24"/>
          <w:lang w:val="hy-AM"/>
          <w14:ligatures w14:val="none"/>
        </w:rPr>
        <w:t xml:space="preserve"> </w:t>
      </w:r>
      <w:r w:rsidR="003F41EB" w:rsidRPr="00B6528A">
        <w:rPr>
          <w:rFonts w:ascii="GHEA Grapalat" w:hAnsi="GHEA Grapalat"/>
          <w:sz w:val="24"/>
          <w:szCs w:val="24"/>
          <w:lang w:val="hy-AM"/>
        </w:rPr>
        <w:t xml:space="preserve">Հայաստանի Հանրապետության պետական բյուջեում </w:t>
      </w:r>
      <w:r w:rsidR="00E4346F">
        <w:rPr>
          <w:rFonts w:ascii="GHEA Grapalat" w:hAnsi="GHEA Grapalat"/>
          <w:sz w:val="24"/>
          <w:szCs w:val="24"/>
          <w:lang w:val="hy-AM"/>
        </w:rPr>
        <w:t>ծախսերը և դեֆիցիտը նվազելու են 35.63 մլն դրամի</w:t>
      </w:r>
      <w:r w:rsidR="003F41EB" w:rsidRPr="00B6528A">
        <w:rPr>
          <w:rFonts w:ascii="GHEA Grapalat" w:hAnsi="GHEA Grapalat"/>
          <w:sz w:val="24"/>
          <w:szCs w:val="24"/>
          <w:lang w:val="hy-AM"/>
        </w:rPr>
        <w:t xml:space="preserve"> չափով:</w:t>
      </w:r>
    </w:p>
    <w:p w14:paraId="2ACA6C0D" w14:textId="766E927B" w:rsidR="003F41EB" w:rsidRPr="007E6E53" w:rsidRDefault="003F41EB" w:rsidP="003F41EB">
      <w:pPr>
        <w:spacing w:after="0" w:line="360" w:lineRule="auto"/>
        <w:ind w:firstLine="720"/>
        <w:jc w:val="both"/>
        <w:rPr>
          <w:rFonts w:ascii="GHEA Grapalat" w:eastAsia="Times New Roman" w:hAnsi="GHEA Grapalat" w:cs="Times New Roman"/>
          <w:b/>
          <w:color w:val="000000"/>
          <w:kern w:val="0"/>
          <w:sz w:val="24"/>
          <w:szCs w:val="24"/>
          <w:lang w:val="hy-AM"/>
          <w14:ligatures w14:val="none"/>
        </w:rPr>
      </w:pPr>
      <w:r>
        <w:rPr>
          <w:rFonts w:ascii="GHEA Grapalat" w:eastAsia="Times New Roman" w:hAnsi="GHEA Grapalat" w:cs="Times New Roman"/>
          <w:b/>
          <w:color w:val="000000"/>
          <w:kern w:val="0"/>
          <w:sz w:val="24"/>
          <w:szCs w:val="24"/>
          <w:lang w:val="hy-AM"/>
          <w14:ligatures w14:val="none"/>
        </w:rPr>
        <w:t>6</w:t>
      </w:r>
      <w:r w:rsidRPr="007E6E53">
        <w:rPr>
          <w:rFonts w:ascii="GHEA Grapalat" w:eastAsia="Times New Roman" w:hAnsi="GHEA Grapalat" w:cs="Times New Roman"/>
          <w:b/>
          <w:color w:val="000000"/>
          <w:kern w:val="0"/>
          <w:sz w:val="24"/>
          <w:szCs w:val="24"/>
          <w:lang w:val="hy-AM"/>
          <w14:ligatures w14:val="none"/>
        </w:rPr>
        <w:t>. Կապը ռազմավարական փաստաթղթերի հետ</w:t>
      </w:r>
      <w:r w:rsidR="00F01C71">
        <w:rPr>
          <w:rFonts w:ascii="GHEA Grapalat" w:eastAsia="Times New Roman" w:hAnsi="GHEA Grapalat" w:cs="Times New Roman"/>
          <w:b/>
          <w:color w:val="000000"/>
          <w:kern w:val="0"/>
          <w:sz w:val="24"/>
          <w:szCs w:val="24"/>
          <w:lang w:val="hy-AM"/>
          <w14:ligatures w14:val="none"/>
        </w:rPr>
        <w:t>.</w:t>
      </w:r>
      <w:r w:rsidRPr="007E6E53">
        <w:rPr>
          <w:rFonts w:ascii="GHEA Grapalat" w:eastAsia="Times New Roman" w:hAnsi="GHEA Grapalat" w:cs="Times New Roman"/>
          <w:b/>
          <w:color w:val="000000"/>
          <w:kern w:val="0"/>
          <w:sz w:val="24"/>
          <w:szCs w:val="24"/>
          <w:lang w:val="hy-AM"/>
          <w14:ligatures w14:val="none"/>
        </w:rPr>
        <w:t xml:space="preserve"> </w:t>
      </w:r>
    </w:p>
    <w:p w14:paraId="32A007BD" w14:textId="77777777" w:rsidR="003F41EB" w:rsidRPr="00635514" w:rsidRDefault="003F41EB" w:rsidP="003F41EB">
      <w:pPr>
        <w:spacing w:line="360" w:lineRule="auto"/>
        <w:ind w:firstLine="576"/>
        <w:jc w:val="both"/>
        <w:rPr>
          <w:rFonts w:ascii="GHEA Grapalat" w:hAnsi="GHEA Grapalat" w:cs="Arial"/>
          <w:sz w:val="24"/>
          <w:szCs w:val="24"/>
          <w:lang w:val="hy-AM"/>
        </w:rPr>
      </w:pPr>
      <w:r w:rsidRPr="00550963">
        <w:rPr>
          <w:rFonts w:ascii="GHEA Grapalat" w:hAnsi="GHEA Grapalat"/>
          <w:iCs/>
          <w:sz w:val="24"/>
          <w:szCs w:val="24"/>
          <w:lang w:val="hy-AM"/>
        </w:rPr>
        <w:t>Նախագծի ընդուն</w:t>
      </w:r>
      <w:r>
        <w:rPr>
          <w:rFonts w:ascii="GHEA Grapalat" w:hAnsi="GHEA Grapalat"/>
          <w:iCs/>
          <w:sz w:val="24"/>
          <w:szCs w:val="24"/>
          <w:lang w:val="hy-AM"/>
        </w:rPr>
        <w:t>ումը բխում է</w:t>
      </w:r>
      <w:r w:rsidRPr="00550963">
        <w:rPr>
          <w:rFonts w:ascii="GHEA Grapalat" w:hAnsi="GHEA Grapalat"/>
          <w:iCs/>
          <w:sz w:val="24"/>
          <w:szCs w:val="24"/>
          <w:lang w:val="hy-AM"/>
        </w:rPr>
        <w:t xml:space="preserve"> </w:t>
      </w:r>
      <w:r w:rsidRPr="00635514">
        <w:rPr>
          <w:rFonts w:ascii="GHEA Grapalat" w:hAnsi="GHEA Grapalat" w:cs="Arial"/>
          <w:sz w:val="24"/>
          <w:szCs w:val="24"/>
          <w:lang w:val="hy-AM"/>
        </w:rPr>
        <w:t>ՀՀ կառավարության 2021 թվականի օգոստոսի 18-ի №1363-Ա որոշմամբ հավանության արժանացած Կառավարության 2021-2026թթ. ծրագրի հավելվածի 1</w:t>
      </w:r>
      <w:r w:rsidRPr="00635514">
        <w:rPr>
          <w:rFonts w:ascii="MS Mincho" w:eastAsia="MS Mincho" w:hAnsi="MS Mincho" w:cs="MS Mincho" w:hint="eastAsia"/>
          <w:sz w:val="24"/>
          <w:szCs w:val="24"/>
          <w:lang w:val="hy-AM"/>
        </w:rPr>
        <w:t>․</w:t>
      </w:r>
      <w:r w:rsidRPr="00635514">
        <w:rPr>
          <w:rFonts w:ascii="GHEA Grapalat" w:hAnsi="GHEA Grapalat" w:cs="Arial"/>
          <w:sz w:val="24"/>
          <w:szCs w:val="24"/>
          <w:lang w:val="hy-AM"/>
        </w:rPr>
        <w:t>1 կետի դրույթներից, մասնավորապես</w:t>
      </w:r>
      <w:r w:rsidRPr="00635514">
        <w:rPr>
          <w:rFonts w:ascii="GHEA Grapalat" w:hAnsi="GHEA Grapalat"/>
          <w:sz w:val="24"/>
          <w:szCs w:val="24"/>
          <w:lang w:val="hy-AM"/>
        </w:rPr>
        <w:t xml:space="preserve">՝ ԵԱՏՄ-ի շրջանակներում կառավարությունը շարունակելու է նախաձեռնողական և փոխշահավետ համագործակցության </w:t>
      </w:r>
      <w:r w:rsidRPr="00635514">
        <w:rPr>
          <w:rFonts w:ascii="GHEA Grapalat" w:hAnsi="GHEA Grapalat" w:cs="Arial"/>
          <w:sz w:val="24"/>
          <w:szCs w:val="24"/>
          <w:lang w:val="hy-AM"/>
        </w:rPr>
        <w:t xml:space="preserve">տարբերակների քննարկումները՝ միտված կառույցի ընձեռած հնարավորությունների առավելագույն օգտագործմանը, գործընկեր երկրների միջև առևտրաշրջանառության ծավալների աճին և կոոպերացիաների զարգացմանը։ </w:t>
      </w:r>
    </w:p>
    <w:p w14:paraId="0E425EBF" w14:textId="4055AF68" w:rsidR="00D2521A" w:rsidRPr="00D2521A" w:rsidRDefault="00D2521A" w:rsidP="00D2521A">
      <w:pPr>
        <w:spacing w:after="0" w:line="360" w:lineRule="auto"/>
        <w:ind w:firstLine="720"/>
        <w:jc w:val="both"/>
        <w:rPr>
          <w:rFonts w:ascii="GHEA Grapalat" w:hAnsi="GHEA Grapalat"/>
          <w:iCs/>
          <w:sz w:val="24"/>
          <w:szCs w:val="24"/>
          <w:lang w:val="hy-AM"/>
        </w:rPr>
      </w:pPr>
    </w:p>
    <w:p w14:paraId="68DB0713" w14:textId="7493539F" w:rsidR="00695042" w:rsidRPr="00550963" w:rsidRDefault="00695042" w:rsidP="00695042">
      <w:pPr>
        <w:spacing w:after="0" w:line="360" w:lineRule="auto"/>
        <w:ind w:firstLine="720"/>
        <w:jc w:val="both"/>
        <w:rPr>
          <w:rFonts w:ascii="GHEA Grapalat" w:hAnsi="GHEA Grapalat"/>
          <w:iCs/>
          <w:sz w:val="24"/>
          <w:szCs w:val="24"/>
          <w:lang w:val="hy-AM"/>
        </w:rPr>
      </w:pPr>
      <w:r w:rsidRPr="00550963">
        <w:rPr>
          <w:rFonts w:ascii="GHEA Grapalat" w:hAnsi="GHEA Grapalat"/>
          <w:iCs/>
          <w:sz w:val="24"/>
          <w:szCs w:val="24"/>
          <w:lang w:val="hy-AM"/>
        </w:rPr>
        <w:t xml:space="preserve"> </w:t>
      </w:r>
    </w:p>
    <w:p w14:paraId="5E6AD0FD" w14:textId="77777777" w:rsidR="00D843D3" w:rsidRPr="00550963" w:rsidRDefault="00D843D3" w:rsidP="00695042">
      <w:pPr>
        <w:spacing w:after="0" w:line="360" w:lineRule="auto"/>
        <w:ind w:firstLine="720"/>
        <w:jc w:val="both"/>
        <w:rPr>
          <w:rFonts w:ascii="GHEA Grapalat" w:eastAsia="Times New Roman" w:hAnsi="GHEA Grapalat" w:cs="Times New Roman"/>
          <w:color w:val="000000"/>
          <w:kern w:val="0"/>
          <w:sz w:val="24"/>
          <w:szCs w:val="24"/>
          <w:lang w:val="hy-AM"/>
          <w14:ligatures w14:val="none"/>
        </w:rPr>
      </w:pPr>
    </w:p>
    <w:sectPr w:rsidR="00D843D3" w:rsidRPr="00550963" w:rsidSect="001E3DAE">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2137017C"/>
    <w:multiLevelType w:val="multilevel"/>
    <w:tmpl w:val="27DA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B7C47"/>
    <w:multiLevelType w:val="multilevel"/>
    <w:tmpl w:val="2100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610B39"/>
    <w:multiLevelType w:val="hybridMultilevel"/>
    <w:tmpl w:val="EAE02A5C"/>
    <w:lvl w:ilvl="0" w:tplc="6A1C3D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22B5BD1"/>
    <w:multiLevelType w:val="multilevel"/>
    <w:tmpl w:val="569A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4B72CB"/>
    <w:multiLevelType w:val="hybridMultilevel"/>
    <w:tmpl w:val="D71AAF96"/>
    <w:lvl w:ilvl="0" w:tplc="BE229086">
      <w:start w:val="1"/>
      <w:numFmt w:val="decimal"/>
      <w:lvlText w:val="%1."/>
      <w:lvlJc w:val="left"/>
      <w:pPr>
        <w:ind w:left="1080" w:hanging="360"/>
      </w:pPr>
      <w:rPr>
        <w:rFonts w:eastAsia="Times New Roman" w:cs="Times New Roman" w:hint="default"/>
        <w:color w:val="19191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16829213">
    <w:abstractNumId w:val="2"/>
  </w:num>
  <w:num w:numId="2" w16cid:durableId="730614985">
    <w:abstractNumId w:val="4"/>
  </w:num>
  <w:num w:numId="3" w16cid:durableId="1517185432">
    <w:abstractNumId w:val="1"/>
  </w:num>
  <w:num w:numId="4" w16cid:durableId="1336152693">
    <w:abstractNumId w:val="3"/>
  </w:num>
  <w:num w:numId="5" w16cid:durableId="1026551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62662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019"/>
    <w:rsid w:val="00035416"/>
    <w:rsid w:val="00037BA2"/>
    <w:rsid w:val="000541B3"/>
    <w:rsid w:val="000601A5"/>
    <w:rsid w:val="00093E49"/>
    <w:rsid w:val="000A7B60"/>
    <w:rsid w:val="000D1A95"/>
    <w:rsid w:val="000E42E2"/>
    <w:rsid w:val="000F2B4F"/>
    <w:rsid w:val="0010679E"/>
    <w:rsid w:val="00115286"/>
    <w:rsid w:val="001514DE"/>
    <w:rsid w:val="00172F52"/>
    <w:rsid w:val="00197A51"/>
    <w:rsid w:val="001A6E8F"/>
    <w:rsid w:val="001B711A"/>
    <w:rsid w:val="001E2F89"/>
    <w:rsid w:val="001E3DAE"/>
    <w:rsid w:val="001F4DA2"/>
    <w:rsid w:val="00203630"/>
    <w:rsid w:val="00203F97"/>
    <w:rsid w:val="00234095"/>
    <w:rsid w:val="002369E8"/>
    <w:rsid w:val="002405CB"/>
    <w:rsid w:val="0024753D"/>
    <w:rsid w:val="00254C9A"/>
    <w:rsid w:val="00265922"/>
    <w:rsid w:val="002916B6"/>
    <w:rsid w:val="002A1FF1"/>
    <w:rsid w:val="002C20B6"/>
    <w:rsid w:val="002E04B0"/>
    <w:rsid w:val="003018C7"/>
    <w:rsid w:val="00325C2E"/>
    <w:rsid w:val="0032646B"/>
    <w:rsid w:val="003300C2"/>
    <w:rsid w:val="00357EA1"/>
    <w:rsid w:val="003963A6"/>
    <w:rsid w:val="003A1508"/>
    <w:rsid w:val="003A5F75"/>
    <w:rsid w:val="003B4E5B"/>
    <w:rsid w:val="003C09BF"/>
    <w:rsid w:val="003E754C"/>
    <w:rsid w:val="003F41EB"/>
    <w:rsid w:val="00402633"/>
    <w:rsid w:val="00404125"/>
    <w:rsid w:val="00430192"/>
    <w:rsid w:val="00446B47"/>
    <w:rsid w:val="004610B6"/>
    <w:rsid w:val="0048540C"/>
    <w:rsid w:val="004A07A8"/>
    <w:rsid w:val="004C3AE6"/>
    <w:rsid w:val="00521B5B"/>
    <w:rsid w:val="005376C8"/>
    <w:rsid w:val="00550963"/>
    <w:rsid w:val="00561D58"/>
    <w:rsid w:val="00562F22"/>
    <w:rsid w:val="00575E5E"/>
    <w:rsid w:val="00584019"/>
    <w:rsid w:val="00585B4D"/>
    <w:rsid w:val="005B17B2"/>
    <w:rsid w:val="005B7AC9"/>
    <w:rsid w:val="005C2604"/>
    <w:rsid w:val="005C51C4"/>
    <w:rsid w:val="005C6AD0"/>
    <w:rsid w:val="005D1565"/>
    <w:rsid w:val="005D18A0"/>
    <w:rsid w:val="005F38AB"/>
    <w:rsid w:val="005F721B"/>
    <w:rsid w:val="006017E0"/>
    <w:rsid w:val="006235B9"/>
    <w:rsid w:val="00626871"/>
    <w:rsid w:val="00635514"/>
    <w:rsid w:val="0068503E"/>
    <w:rsid w:val="00695042"/>
    <w:rsid w:val="006A7DD7"/>
    <w:rsid w:val="006D192F"/>
    <w:rsid w:val="006D7243"/>
    <w:rsid w:val="006E3751"/>
    <w:rsid w:val="007334F2"/>
    <w:rsid w:val="00775072"/>
    <w:rsid w:val="00775A6A"/>
    <w:rsid w:val="0078571A"/>
    <w:rsid w:val="007B0C26"/>
    <w:rsid w:val="007B4F34"/>
    <w:rsid w:val="007D4914"/>
    <w:rsid w:val="007D4BC8"/>
    <w:rsid w:val="007E6E53"/>
    <w:rsid w:val="007F5A26"/>
    <w:rsid w:val="007F5AFE"/>
    <w:rsid w:val="007F6A63"/>
    <w:rsid w:val="00800641"/>
    <w:rsid w:val="008267C5"/>
    <w:rsid w:val="008360E5"/>
    <w:rsid w:val="0085176D"/>
    <w:rsid w:val="00855E43"/>
    <w:rsid w:val="00873B1F"/>
    <w:rsid w:val="008A4CFC"/>
    <w:rsid w:val="008A512D"/>
    <w:rsid w:val="008F1E9A"/>
    <w:rsid w:val="008F2B8B"/>
    <w:rsid w:val="009041AC"/>
    <w:rsid w:val="00933BE8"/>
    <w:rsid w:val="0093559F"/>
    <w:rsid w:val="00960E9F"/>
    <w:rsid w:val="009A29AF"/>
    <w:rsid w:val="009E424C"/>
    <w:rsid w:val="009F304B"/>
    <w:rsid w:val="00A677AA"/>
    <w:rsid w:val="00AE4F5C"/>
    <w:rsid w:val="00AF187E"/>
    <w:rsid w:val="00AF7AF2"/>
    <w:rsid w:val="00B20A9E"/>
    <w:rsid w:val="00B241B2"/>
    <w:rsid w:val="00B3557C"/>
    <w:rsid w:val="00B460EC"/>
    <w:rsid w:val="00B55BE7"/>
    <w:rsid w:val="00B6528A"/>
    <w:rsid w:val="00B84524"/>
    <w:rsid w:val="00BC3AB6"/>
    <w:rsid w:val="00BE002A"/>
    <w:rsid w:val="00BE115B"/>
    <w:rsid w:val="00C20130"/>
    <w:rsid w:val="00C20AEC"/>
    <w:rsid w:val="00C3066D"/>
    <w:rsid w:val="00C35148"/>
    <w:rsid w:val="00C378BD"/>
    <w:rsid w:val="00C670F3"/>
    <w:rsid w:val="00C82EC5"/>
    <w:rsid w:val="00C87E17"/>
    <w:rsid w:val="00CC26E3"/>
    <w:rsid w:val="00D14155"/>
    <w:rsid w:val="00D2521A"/>
    <w:rsid w:val="00D323F2"/>
    <w:rsid w:val="00D350D7"/>
    <w:rsid w:val="00D42D66"/>
    <w:rsid w:val="00D4713D"/>
    <w:rsid w:val="00D53FD5"/>
    <w:rsid w:val="00D843D3"/>
    <w:rsid w:val="00DC3B21"/>
    <w:rsid w:val="00DD1A72"/>
    <w:rsid w:val="00DD2D72"/>
    <w:rsid w:val="00DE1620"/>
    <w:rsid w:val="00DE563C"/>
    <w:rsid w:val="00E032DF"/>
    <w:rsid w:val="00E137D8"/>
    <w:rsid w:val="00E40637"/>
    <w:rsid w:val="00E4346F"/>
    <w:rsid w:val="00E67663"/>
    <w:rsid w:val="00E910BC"/>
    <w:rsid w:val="00EA33AE"/>
    <w:rsid w:val="00EA7932"/>
    <w:rsid w:val="00ED40F8"/>
    <w:rsid w:val="00EE47E9"/>
    <w:rsid w:val="00EE7E55"/>
    <w:rsid w:val="00F01C71"/>
    <w:rsid w:val="00F3314C"/>
    <w:rsid w:val="00F713A9"/>
    <w:rsid w:val="00F85D21"/>
    <w:rsid w:val="00FC0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6C19"/>
  <w15:chartTrackingRefBased/>
  <w15:docId w15:val="{E378ECF2-E02F-4B25-8B43-BFB23FE0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84019"/>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84019"/>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401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84019"/>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58401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58401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70F3"/>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B711A"/>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2405C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201766">
      <w:bodyDiv w:val="1"/>
      <w:marLeft w:val="0"/>
      <w:marRight w:val="0"/>
      <w:marTop w:val="0"/>
      <w:marBottom w:val="0"/>
      <w:divBdr>
        <w:top w:val="none" w:sz="0" w:space="0" w:color="auto"/>
        <w:left w:val="none" w:sz="0" w:space="0" w:color="auto"/>
        <w:bottom w:val="none" w:sz="0" w:space="0" w:color="auto"/>
        <w:right w:val="none" w:sz="0" w:space="0" w:color="auto"/>
      </w:divBdr>
      <w:divsChild>
        <w:div w:id="1284851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 Muradyan</dc:creator>
  <cp:keywords>https:/mul2-mineconomy.gov.am/tasks/757424/oneclick?token=2da4245377e7cf63e54956c3e67642c9</cp:keywords>
  <dc:description/>
  <cp:lastModifiedBy>Hasmik T. Hovhannisyan</cp:lastModifiedBy>
  <cp:revision>10</cp:revision>
  <cp:lastPrinted>2025-09-19T11:41:00Z</cp:lastPrinted>
  <dcterms:created xsi:type="dcterms:W3CDTF">2025-10-30T13:19:00Z</dcterms:created>
  <dcterms:modified xsi:type="dcterms:W3CDTF">2025-11-20T08:35:00Z</dcterms:modified>
</cp:coreProperties>
</file>