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4BA2" w:rsidRPr="00402209" w:rsidRDefault="00B94BA2" w:rsidP="00FB1A90">
      <w:pPr>
        <w:tabs>
          <w:tab w:val="left" w:pos="426"/>
        </w:tabs>
        <w:spacing w:after="0" w:line="360" w:lineRule="auto"/>
        <w:ind w:firstLine="426"/>
        <w:jc w:val="center"/>
        <w:rPr>
          <w:rFonts w:ascii="GHEA Grapalat" w:hAnsi="GHEA Grapalat"/>
          <w:b/>
          <w:sz w:val="24"/>
          <w:szCs w:val="24"/>
          <w:lang w:val="hy-AM"/>
        </w:rPr>
      </w:pPr>
      <w:r w:rsidRPr="00402209">
        <w:rPr>
          <w:rFonts w:ascii="GHEA Grapalat" w:hAnsi="GHEA Grapalat"/>
          <w:b/>
          <w:sz w:val="24"/>
          <w:szCs w:val="24"/>
          <w:lang w:val="hy-AM"/>
        </w:rPr>
        <w:t>ՀԻՄՆԱՎՈՐՈՒՄ</w:t>
      </w:r>
    </w:p>
    <w:p w:rsidR="005A4AE6" w:rsidRPr="00402209" w:rsidRDefault="005A4AE6" w:rsidP="00FB1A90">
      <w:pPr>
        <w:tabs>
          <w:tab w:val="left" w:pos="426"/>
        </w:tabs>
        <w:spacing w:after="0" w:line="360" w:lineRule="auto"/>
        <w:ind w:firstLine="426"/>
        <w:jc w:val="center"/>
        <w:rPr>
          <w:rFonts w:ascii="GHEA Grapalat" w:hAnsi="GHEA Grapalat"/>
          <w:b/>
          <w:sz w:val="24"/>
          <w:szCs w:val="24"/>
          <w:lang w:val="af-ZA"/>
        </w:rPr>
      </w:pPr>
      <w:r w:rsidRPr="00402209">
        <w:rPr>
          <w:rFonts w:ascii="GHEA Grapalat" w:hAnsi="GHEA Grapalat"/>
          <w:b/>
          <w:sz w:val="24"/>
          <w:szCs w:val="24"/>
          <w:lang w:val="hy-AM"/>
        </w:rPr>
        <w:t>«</w:t>
      </w:r>
      <w:r w:rsidRPr="00402209">
        <w:rPr>
          <w:rFonts w:ascii="GHEA Grapalat" w:hAnsi="GHEA Grapalat" w:cs="Sylfaen"/>
          <w:b/>
          <w:sz w:val="24"/>
          <w:szCs w:val="24"/>
          <w:lang w:val="hy-AM"/>
        </w:rPr>
        <w:t xml:space="preserve">Հայաստանի Հանրապետության 2025 թվականի պետական </w:t>
      </w:r>
      <w:r w:rsidR="00E10BAB" w:rsidRPr="00402209">
        <w:rPr>
          <w:rFonts w:ascii="GHEA Grapalat" w:hAnsi="GHEA Grapalat" w:cs="Sylfaen"/>
          <w:b/>
          <w:sz w:val="24"/>
          <w:szCs w:val="24"/>
          <w:lang w:val="hy-AM"/>
        </w:rPr>
        <w:t>բյուջեի մասին օրենքում</w:t>
      </w:r>
      <w:r w:rsidRPr="00402209">
        <w:rPr>
          <w:rFonts w:ascii="GHEA Grapalat" w:hAnsi="GHEA Grapalat" w:cs="Sylfaen"/>
          <w:b/>
          <w:sz w:val="24"/>
          <w:szCs w:val="24"/>
          <w:lang w:val="hy-AM"/>
        </w:rPr>
        <w:t xml:space="preserve"> վերաբաշխում</w:t>
      </w:r>
      <w:r w:rsidR="00E56085" w:rsidRPr="00402209">
        <w:rPr>
          <w:rFonts w:ascii="GHEA Grapalat" w:hAnsi="GHEA Grapalat" w:cs="Sylfaen"/>
          <w:b/>
          <w:sz w:val="24"/>
          <w:szCs w:val="24"/>
          <w:lang w:val="hy-AM"/>
        </w:rPr>
        <w:t xml:space="preserve"> և</w:t>
      </w:r>
      <w:r w:rsidR="00820BFE" w:rsidRPr="00402209">
        <w:rPr>
          <w:rFonts w:ascii="GHEA Grapalat" w:hAnsi="GHEA Grapalat" w:cs="Sylfaen"/>
          <w:b/>
          <w:sz w:val="24"/>
          <w:szCs w:val="24"/>
          <w:lang w:val="hy-AM"/>
        </w:rPr>
        <w:t xml:space="preserve"> </w:t>
      </w:r>
      <w:r w:rsidRPr="00402209">
        <w:rPr>
          <w:rFonts w:ascii="GHEA Grapalat" w:hAnsi="GHEA Grapalat" w:cs="Sylfaen"/>
          <w:b/>
          <w:sz w:val="24"/>
          <w:szCs w:val="24"/>
          <w:lang w:val="hy-AM"/>
        </w:rPr>
        <w:t>Հայաստանի Հանրապետության կառավարության 2024 թվականի դեկտեմբերի 27-ի N 2060-Ն որոշման մեջ փոփոխություններ</w:t>
      </w:r>
      <w:r w:rsidR="00F4243F" w:rsidRPr="00402209">
        <w:rPr>
          <w:rFonts w:ascii="GHEA Grapalat" w:hAnsi="GHEA Grapalat" w:cs="Sylfaen"/>
          <w:b/>
          <w:sz w:val="24"/>
          <w:szCs w:val="24"/>
          <w:lang w:val="hy-AM"/>
        </w:rPr>
        <w:t xml:space="preserve"> և լրացումներ</w:t>
      </w:r>
      <w:r w:rsidRPr="00402209">
        <w:rPr>
          <w:rFonts w:ascii="GHEA Grapalat" w:hAnsi="GHEA Grapalat" w:cs="Sylfaen"/>
          <w:b/>
          <w:sz w:val="24"/>
          <w:szCs w:val="24"/>
          <w:lang w:val="hy-AM"/>
        </w:rPr>
        <w:t xml:space="preserve"> կատարելու մասին</w:t>
      </w:r>
      <w:r w:rsidRPr="00402209">
        <w:rPr>
          <w:rFonts w:ascii="GHEA Grapalat" w:hAnsi="GHEA Grapalat"/>
          <w:b/>
          <w:sz w:val="24"/>
          <w:szCs w:val="24"/>
          <w:lang w:val="af-ZA"/>
        </w:rPr>
        <w:t xml:space="preserve">» </w:t>
      </w:r>
      <w:r w:rsidRPr="00402209">
        <w:rPr>
          <w:rFonts w:ascii="GHEA Grapalat" w:hAnsi="GHEA Grapalat"/>
          <w:b/>
          <w:sz w:val="24"/>
          <w:szCs w:val="24"/>
          <w:lang w:val="hy-AM"/>
        </w:rPr>
        <w:t xml:space="preserve">Հայաստանի Հանրապետության  </w:t>
      </w:r>
      <w:r w:rsidRPr="00402209">
        <w:rPr>
          <w:rFonts w:ascii="GHEA Grapalat" w:hAnsi="GHEA Grapalat" w:cs="Arial"/>
          <w:b/>
          <w:bCs/>
          <w:sz w:val="24"/>
          <w:szCs w:val="24"/>
          <w:lang w:val="hy-AM"/>
        </w:rPr>
        <w:t>կառավարության որոշման</w:t>
      </w:r>
      <w:r w:rsidRPr="00402209">
        <w:rPr>
          <w:rFonts w:ascii="GHEA Grapalat" w:hAnsi="GHEA Grapalat"/>
          <w:b/>
          <w:sz w:val="24"/>
          <w:szCs w:val="24"/>
          <w:lang w:val="af-ZA"/>
        </w:rPr>
        <w:t xml:space="preserve"> նախագծի </w:t>
      </w:r>
      <w:r w:rsidRPr="00402209">
        <w:rPr>
          <w:rFonts w:ascii="GHEA Grapalat" w:hAnsi="GHEA Grapalat"/>
          <w:b/>
          <w:sz w:val="24"/>
          <w:szCs w:val="24"/>
          <w:lang w:val="hy-AM"/>
        </w:rPr>
        <w:t xml:space="preserve">ընդունման </w:t>
      </w:r>
      <w:r w:rsidRPr="00402209">
        <w:rPr>
          <w:rFonts w:ascii="GHEA Grapalat" w:hAnsi="GHEA Grapalat"/>
          <w:b/>
          <w:sz w:val="24"/>
          <w:szCs w:val="24"/>
          <w:lang w:val="af-ZA"/>
        </w:rPr>
        <w:t>վերաբերյալ</w:t>
      </w:r>
    </w:p>
    <w:p w:rsidR="002D4D40" w:rsidRPr="00402209" w:rsidRDefault="002D4D40" w:rsidP="00FB1A90">
      <w:pPr>
        <w:tabs>
          <w:tab w:val="left" w:pos="426"/>
        </w:tabs>
        <w:spacing w:after="0" w:line="360" w:lineRule="auto"/>
        <w:ind w:firstLine="426"/>
        <w:jc w:val="both"/>
        <w:rPr>
          <w:rFonts w:ascii="GHEA Grapalat" w:hAnsi="GHEA Grapalat" w:cs="Sylfaen"/>
          <w:b/>
          <w:bCs/>
          <w:sz w:val="24"/>
          <w:szCs w:val="24"/>
          <w:lang w:val="hy-AM"/>
        </w:rPr>
      </w:pPr>
    </w:p>
    <w:p w:rsidR="00E501E3" w:rsidRPr="00402209" w:rsidRDefault="00E501E3" w:rsidP="00FB1A90">
      <w:pPr>
        <w:tabs>
          <w:tab w:val="left" w:pos="426"/>
        </w:tabs>
        <w:spacing w:after="0" w:line="360" w:lineRule="auto"/>
        <w:ind w:firstLine="426"/>
        <w:jc w:val="both"/>
        <w:rPr>
          <w:rFonts w:ascii="GHEA Grapalat" w:hAnsi="GHEA Grapalat" w:cs="Sylfaen"/>
          <w:sz w:val="24"/>
          <w:szCs w:val="24"/>
          <w:lang w:val="hy-AM"/>
        </w:rPr>
      </w:pPr>
      <w:r w:rsidRPr="00402209">
        <w:rPr>
          <w:rFonts w:ascii="GHEA Grapalat" w:hAnsi="GHEA Grapalat" w:cs="Sylfaen"/>
          <w:b/>
          <w:bCs/>
          <w:sz w:val="24"/>
          <w:szCs w:val="24"/>
          <w:lang w:val="hy-AM"/>
        </w:rPr>
        <w:t xml:space="preserve">1. Իրավական ակտի ընդունման անհրաժեշտությունը </w:t>
      </w:r>
    </w:p>
    <w:p w:rsidR="007970A9" w:rsidRPr="00402209" w:rsidRDefault="0078643E" w:rsidP="00B93ABF">
      <w:pPr>
        <w:tabs>
          <w:tab w:val="left" w:pos="426"/>
        </w:tabs>
        <w:spacing w:after="0" w:line="360" w:lineRule="auto"/>
        <w:ind w:firstLine="426"/>
        <w:jc w:val="both"/>
        <w:rPr>
          <w:rFonts w:ascii="GHEA Grapalat" w:eastAsia="Calibri" w:hAnsi="GHEA Grapalat" w:cs="Times New Roman"/>
          <w:sz w:val="24"/>
          <w:szCs w:val="24"/>
          <w:lang w:val="hy-AM"/>
        </w:rPr>
      </w:pPr>
      <w:r w:rsidRPr="00402209">
        <w:rPr>
          <w:rFonts w:ascii="GHEA Grapalat" w:hAnsi="GHEA Grapalat"/>
          <w:sz w:val="24"/>
          <w:szCs w:val="24"/>
          <w:lang w:val="fr-FR"/>
        </w:rPr>
        <w:t>Նախագծի ընդունումը պայմանավորված է</w:t>
      </w:r>
      <w:r w:rsidRPr="00402209">
        <w:rPr>
          <w:rFonts w:ascii="GHEA Grapalat" w:hAnsi="GHEA Grapalat"/>
          <w:sz w:val="24"/>
          <w:szCs w:val="24"/>
          <w:lang w:val="hy-AM"/>
        </w:rPr>
        <w:t xml:space="preserve"> Վա</w:t>
      </w:r>
      <w:r w:rsidR="00C4641D" w:rsidRPr="00402209">
        <w:rPr>
          <w:rFonts w:ascii="GHEA Grapalat" w:eastAsia="Calibri" w:hAnsi="GHEA Grapalat" w:cs="Times New Roman"/>
          <w:sz w:val="24"/>
          <w:szCs w:val="24"/>
          <w:lang w:val="hy-AM"/>
        </w:rPr>
        <w:t>րչապետի աշխատակազմի վարչական շենքի (ք. Երևան, Հանրապետության հր. Կառավարական տուն 1) ջերմային ցանցի և ջրագծերի համակարգի վերակառուցման</w:t>
      </w:r>
      <w:r w:rsidR="007C13DD" w:rsidRPr="00402209">
        <w:rPr>
          <w:rFonts w:ascii="GHEA Grapalat" w:eastAsia="Calibri" w:hAnsi="GHEA Grapalat" w:cs="Times New Roman"/>
          <w:sz w:val="24"/>
          <w:szCs w:val="24"/>
          <w:lang w:val="hy-AM"/>
        </w:rPr>
        <w:t xml:space="preserve">, </w:t>
      </w:r>
      <w:r w:rsidR="00C4641D" w:rsidRPr="00402209">
        <w:rPr>
          <w:rFonts w:ascii="GHEA Grapalat" w:eastAsia="Calibri" w:hAnsi="GHEA Grapalat" w:cs="Times New Roman"/>
          <w:sz w:val="24"/>
          <w:szCs w:val="24"/>
          <w:lang w:val="hy-AM"/>
        </w:rPr>
        <w:t xml:space="preserve">2025 թվականի ներկայացուցչական ծառայությունների գնման </w:t>
      </w:r>
      <w:r w:rsidR="007C13DD" w:rsidRPr="00402209">
        <w:rPr>
          <w:rFonts w:ascii="GHEA Grapalat" w:eastAsia="Calibri" w:hAnsi="GHEA Grapalat" w:cs="Times New Roman"/>
          <w:sz w:val="24"/>
          <w:szCs w:val="24"/>
          <w:lang w:val="hy-AM"/>
        </w:rPr>
        <w:t xml:space="preserve">և </w:t>
      </w:r>
      <w:r w:rsidR="00B93ABF" w:rsidRPr="00402209">
        <w:rPr>
          <w:rFonts w:ascii="GHEA Grapalat" w:eastAsia="Calibri" w:hAnsi="GHEA Grapalat" w:cs="Times New Roman"/>
          <w:sz w:val="24"/>
          <w:szCs w:val="24"/>
          <w:lang w:val="hy-AM"/>
        </w:rPr>
        <w:t xml:space="preserve">Երևան-Բաքու և Բաքու-Երևան </w:t>
      </w:r>
      <w:r w:rsidR="000B398F" w:rsidRPr="00402209">
        <w:rPr>
          <w:rFonts w:ascii="GHEA Grapalat" w:eastAsia="Calibri" w:hAnsi="GHEA Grapalat" w:cs="Times New Roman"/>
          <w:sz w:val="24"/>
          <w:szCs w:val="24"/>
          <w:lang w:val="hy-AM"/>
        </w:rPr>
        <w:t>չ</w:t>
      </w:r>
      <w:r w:rsidR="007C13DD" w:rsidRPr="00402209">
        <w:rPr>
          <w:rFonts w:ascii="GHEA Grapalat" w:eastAsia="Calibri" w:hAnsi="GHEA Grapalat" w:cs="Times New Roman"/>
          <w:sz w:val="24"/>
          <w:szCs w:val="24"/>
          <w:lang w:val="hy-AM"/>
        </w:rPr>
        <w:t xml:space="preserve">արտերային թռիչք կազմակերպելու </w:t>
      </w:r>
      <w:r w:rsidRPr="00402209">
        <w:rPr>
          <w:rFonts w:ascii="GHEA Grapalat" w:eastAsia="Calibri" w:hAnsi="GHEA Grapalat" w:cs="Times New Roman"/>
          <w:sz w:val="24"/>
          <w:szCs w:val="24"/>
          <w:lang w:val="hy-AM"/>
        </w:rPr>
        <w:t xml:space="preserve">համար ֆինանսական միջոցներ հատկացնելու անհրաժեշտությամբ: </w:t>
      </w:r>
      <w:r w:rsidR="00C4641D" w:rsidRPr="00402209">
        <w:rPr>
          <w:rFonts w:ascii="GHEA Grapalat" w:eastAsia="Calibri" w:hAnsi="GHEA Grapalat" w:cs="Times New Roman"/>
          <w:sz w:val="24"/>
          <w:szCs w:val="24"/>
          <w:lang w:val="hy-AM"/>
        </w:rPr>
        <w:t xml:space="preserve"> </w:t>
      </w:r>
    </w:p>
    <w:p w:rsidR="007C13DD" w:rsidRPr="00402209" w:rsidRDefault="007C13DD" w:rsidP="00FB1A90">
      <w:pPr>
        <w:tabs>
          <w:tab w:val="left" w:pos="426"/>
        </w:tabs>
        <w:spacing w:after="0" w:line="360" w:lineRule="auto"/>
        <w:ind w:firstLine="426"/>
        <w:jc w:val="both"/>
        <w:rPr>
          <w:rFonts w:ascii="GHEA Grapalat" w:eastAsia="Calibri" w:hAnsi="GHEA Grapalat" w:cs="Times New Roman"/>
          <w:sz w:val="24"/>
          <w:szCs w:val="24"/>
          <w:lang w:val="hy-AM"/>
        </w:rPr>
      </w:pPr>
    </w:p>
    <w:p w:rsidR="00E501E3" w:rsidRPr="00402209" w:rsidRDefault="0078643E" w:rsidP="00FB1A90">
      <w:pPr>
        <w:tabs>
          <w:tab w:val="left" w:pos="426"/>
        </w:tabs>
        <w:spacing w:after="0" w:line="360" w:lineRule="auto"/>
        <w:ind w:firstLine="426"/>
        <w:jc w:val="both"/>
        <w:rPr>
          <w:rFonts w:ascii="GHEA Grapalat" w:hAnsi="GHEA Grapalat" w:cs="Sylfaen"/>
          <w:b/>
          <w:bCs/>
          <w:sz w:val="24"/>
          <w:szCs w:val="24"/>
          <w:lang w:val="hy-AM"/>
        </w:rPr>
      </w:pPr>
      <w:r w:rsidRPr="00402209">
        <w:rPr>
          <w:rFonts w:ascii="GHEA Grapalat" w:hAnsi="GHEA Grapalat" w:cs="Sylfaen"/>
          <w:b/>
          <w:bCs/>
          <w:sz w:val="24"/>
          <w:szCs w:val="24"/>
          <w:lang w:val="hy-AM"/>
        </w:rPr>
        <w:t>2.</w:t>
      </w:r>
      <w:r w:rsidR="00E501E3" w:rsidRPr="00402209">
        <w:rPr>
          <w:rFonts w:ascii="GHEA Grapalat" w:hAnsi="GHEA Grapalat"/>
          <w:b/>
          <w:bCs/>
          <w:sz w:val="24"/>
          <w:szCs w:val="24"/>
          <w:lang w:val="hy-AM"/>
        </w:rPr>
        <w:t xml:space="preserve"> </w:t>
      </w:r>
      <w:r w:rsidR="00E501E3" w:rsidRPr="00402209">
        <w:rPr>
          <w:rFonts w:ascii="GHEA Grapalat" w:hAnsi="GHEA Grapalat" w:cs="Sylfaen"/>
          <w:b/>
          <w:bCs/>
          <w:sz w:val="24"/>
          <w:szCs w:val="24"/>
          <w:lang w:val="hy-AM"/>
        </w:rPr>
        <w:t>Կարգավորման</w:t>
      </w:r>
      <w:r w:rsidR="00E501E3" w:rsidRPr="00402209">
        <w:rPr>
          <w:rFonts w:ascii="GHEA Grapalat" w:hAnsi="GHEA Grapalat"/>
          <w:b/>
          <w:bCs/>
          <w:sz w:val="24"/>
          <w:szCs w:val="24"/>
          <w:lang w:val="hy-AM"/>
        </w:rPr>
        <w:t xml:space="preserve"> </w:t>
      </w:r>
      <w:r w:rsidR="00E501E3" w:rsidRPr="00402209">
        <w:rPr>
          <w:rFonts w:ascii="GHEA Grapalat" w:hAnsi="GHEA Grapalat" w:cs="Sylfaen"/>
          <w:b/>
          <w:bCs/>
          <w:sz w:val="24"/>
          <w:szCs w:val="24"/>
          <w:lang w:val="hy-AM"/>
        </w:rPr>
        <w:t>հարաբերությունների</w:t>
      </w:r>
      <w:r w:rsidR="00E501E3" w:rsidRPr="00402209">
        <w:rPr>
          <w:rFonts w:ascii="GHEA Grapalat" w:hAnsi="GHEA Grapalat"/>
          <w:b/>
          <w:bCs/>
          <w:sz w:val="24"/>
          <w:szCs w:val="24"/>
          <w:lang w:val="hy-AM"/>
        </w:rPr>
        <w:t xml:space="preserve"> </w:t>
      </w:r>
      <w:r w:rsidR="00E501E3" w:rsidRPr="00402209">
        <w:rPr>
          <w:rFonts w:ascii="GHEA Grapalat" w:hAnsi="GHEA Grapalat" w:cs="Sylfaen"/>
          <w:b/>
          <w:bCs/>
          <w:sz w:val="24"/>
          <w:szCs w:val="24"/>
          <w:lang w:val="hy-AM"/>
        </w:rPr>
        <w:t>ներկա</w:t>
      </w:r>
      <w:r w:rsidR="00E501E3" w:rsidRPr="00402209">
        <w:rPr>
          <w:rFonts w:ascii="GHEA Grapalat" w:hAnsi="GHEA Grapalat"/>
          <w:b/>
          <w:bCs/>
          <w:sz w:val="24"/>
          <w:szCs w:val="24"/>
          <w:lang w:val="hy-AM"/>
        </w:rPr>
        <w:t xml:space="preserve"> </w:t>
      </w:r>
      <w:r w:rsidR="00E501E3" w:rsidRPr="00402209">
        <w:rPr>
          <w:rFonts w:ascii="GHEA Grapalat" w:hAnsi="GHEA Grapalat" w:cs="Sylfaen"/>
          <w:b/>
          <w:bCs/>
          <w:sz w:val="24"/>
          <w:szCs w:val="24"/>
          <w:lang w:val="hy-AM"/>
        </w:rPr>
        <w:t>վիճակը</w:t>
      </w:r>
      <w:r w:rsidRPr="00402209">
        <w:rPr>
          <w:rFonts w:ascii="GHEA Grapalat" w:hAnsi="GHEA Grapalat"/>
          <w:b/>
          <w:bCs/>
          <w:sz w:val="24"/>
          <w:szCs w:val="24"/>
          <w:lang w:val="hy-AM"/>
        </w:rPr>
        <w:t xml:space="preserve">, </w:t>
      </w:r>
      <w:r w:rsidR="00E501E3" w:rsidRPr="00402209">
        <w:rPr>
          <w:rFonts w:ascii="GHEA Grapalat" w:hAnsi="GHEA Grapalat" w:cs="Sylfaen"/>
          <w:b/>
          <w:bCs/>
          <w:sz w:val="24"/>
          <w:szCs w:val="24"/>
          <w:lang w:val="hy-AM"/>
        </w:rPr>
        <w:t>առկա</w:t>
      </w:r>
      <w:r w:rsidR="00E501E3" w:rsidRPr="00402209">
        <w:rPr>
          <w:rFonts w:ascii="GHEA Grapalat" w:hAnsi="GHEA Grapalat"/>
          <w:b/>
          <w:bCs/>
          <w:sz w:val="24"/>
          <w:szCs w:val="24"/>
          <w:lang w:val="hy-AM"/>
        </w:rPr>
        <w:t xml:space="preserve"> </w:t>
      </w:r>
      <w:r w:rsidR="00E501E3" w:rsidRPr="00402209">
        <w:rPr>
          <w:rFonts w:ascii="GHEA Grapalat" w:hAnsi="GHEA Grapalat" w:cs="Sylfaen"/>
          <w:b/>
          <w:bCs/>
          <w:sz w:val="24"/>
          <w:szCs w:val="24"/>
          <w:lang w:val="hy-AM"/>
        </w:rPr>
        <w:t>խնդիրները</w:t>
      </w:r>
      <w:r w:rsidRPr="00402209">
        <w:rPr>
          <w:rFonts w:ascii="GHEA Grapalat" w:hAnsi="GHEA Grapalat"/>
          <w:lang w:val="hy-AM"/>
        </w:rPr>
        <w:t xml:space="preserve"> </w:t>
      </w:r>
      <w:r w:rsidRPr="00402209">
        <w:rPr>
          <w:rFonts w:ascii="GHEA Grapalat" w:hAnsi="GHEA Grapalat" w:cs="Sylfaen"/>
          <w:b/>
          <w:bCs/>
          <w:sz w:val="24"/>
          <w:szCs w:val="24"/>
          <w:lang w:val="hy-AM"/>
        </w:rPr>
        <w:t>և խնդրի առաջարկվող լուծումը.</w:t>
      </w:r>
    </w:p>
    <w:p w:rsidR="00FB1A90" w:rsidRPr="00402209" w:rsidRDefault="00C4641D" w:rsidP="00FB1A90">
      <w:pPr>
        <w:tabs>
          <w:tab w:val="left" w:pos="426"/>
        </w:tabs>
        <w:spacing w:after="0" w:line="360" w:lineRule="auto"/>
        <w:ind w:firstLine="426"/>
        <w:jc w:val="both"/>
        <w:rPr>
          <w:rFonts w:ascii="GHEA Grapalat" w:hAnsi="GHEA Grapalat"/>
          <w:sz w:val="24"/>
          <w:szCs w:val="24"/>
          <w:lang w:val="hy-AM"/>
        </w:rPr>
      </w:pPr>
      <w:r w:rsidRPr="00402209">
        <w:rPr>
          <w:rFonts w:ascii="GHEA Grapalat" w:hAnsi="GHEA Grapalat"/>
          <w:sz w:val="24"/>
          <w:szCs w:val="24"/>
          <w:lang w:val="hy-AM"/>
        </w:rPr>
        <w:t>Վարչապետի աշխատակազմի վարչական շենքի (ք. Երևան, Հանրապետության հր. Կառավարական տուն 1) ջեռուցման ջրագծերի համակարգը ֆիզիկապես մաշվել է, ուստի անհրաժեշտ է հնարավորինս սեղմ ժամկետում կազմակերպել և իրականացնել շենքի ջերմային ցանցի և ջրագծերի համակարգի վերակառուցման աշխատանքները։ Աշխատանքների ընդհանուր արժեքն է</w:t>
      </w:r>
      <w:r w:rsidR="00FB1A90" w:rsidRPr="00402209">
        <w:rPr>
          <w:rFonts w:ascii="GHEA Grapalat" w:hAnsi="GHEA Grapalat"/>
          <w:sz w:val="24"/>
          <w:szCs w:val="24"/>
          <w:lang w:val="hy-AM"/>
        </w:rPr>
        <w:t xml:space="preserve"> </w:t>
      </w:r>
      <w:r w:rsidR="007C13DD" w:rsidRPr="00402209">
        <w:rPr>
          <w:rFonts w:ascii="GHEA Grapalat" w:hAnsi="GHEA Grapalat"/>
          <w:sz w:val="24"/>
          <w:szCs w:val="24"/>
          <w:lang w:val="hy-AM"/>
        </w:rPr>
        <w:t>13,980</w:t>
      </w:r>
      <w:r w:rsidR="00FB1A90" w:rsidRPr="00402209">
        <w:rPr>
          <w:rFonts w:ascii="GHEA Grapalat" w:hAnsi="GHEA Grapalat"/>
          <w:sz w:val="24"/>
          <w:szCs w:val="24"/>
          <w:lang w:val="hy-AM"/>
        </w:rPr>
        <w:t>.</w:t>
      </w:r>
      <w:r w:rsidRPr="00402209">
        <w:rPr>
          <w:rFonts w:ascii="GHEA Grapalat" w:hAnsi="GHEA Grapalat"/>
          <w:sz w:val="24"/>
          <w:szCs w:val="24"/>
          <w:lang w:val="hy-AM"/>
        </w:rPr>
        <w:t>0</w:t>
      </w:r>
      <w:r w:rsidR="00FB1A90" w:rsidRPr="00402209">
        <w:rPr>
          <w:rFonts w:ascii="GHEA Grapalat" w:hAnsi="GHEA Grapalat"/>
          <w:sz w:val="24"/>
          <w:szCs w:val="24"/>
          <w:lang w:val="hy-AM"/>
        </w:rPr>
        <w:t xml:space="preserve"> հազ.</w:t>
      </w:r>
      <w:r w:rsidRPr="00402209">
        <w:rPr>
          <w:rFonts w:ascii="GHEA Grapalat" w:hAnsi="GHEA Grapalat"/>
          <w:sz w:val="24"/>
          <w:szCs w:val="24"/>
          <w:lang w:val="hy-AM"/>
        </w:rPr>
        <w:t xml:space="preserve"> դրամ։ </w:t>
      </w:r>
    </w:p>
    <w:p w:rsidR="00C4641D" w:rsidRPr="00402209" w:rsidRDefault="00C4641D" w:rsidP="00FB1A90">
      <w:pPr>
        <w:tabs>
          <w:tab w:val="left" w:pos="426"/>
        </w:tabs>
        <w:spacing w:after="0" w:line="360" w:lineRule="auto"/>
        <w:ind w:firstLine="426"/>
        <w:jc w:val="both"/>
        <w:rPr>
          <w:rFonts w:ascii="GHEA Grapalat" w:eastAsia="Calibri" w:hAnsi="GHEA Grapalat" w:cs="Times New Roman"/>
          <w:sz w:val="24"/>
          <w:szCs w:val="24"/>
          <w:lang w:val="hy-AM"/>
        </w:rPr>
      </w:pPr>
      <w:r w:rsidRPr="00402209">
        <w:rPr>
          <w:rFonts w:ascii="GHEA Grapalat" w:hAnsi="GHEA Grapalat"/>
          <w:sz w:val="24"/>
          <w:szCs w:val="24"/>
          <w:lang w:val="hy-AM"/>
        </w:rPr>
        <w:t xml:space="preserve">Միաժամանակ, վարչապետի աշխատակազմի բնականոն գործունեությունն ապահովելու համար անհրաժեշտ է 2025 թվականի ներկայացուցչական ծառայությունների գնման համար հատկացնել լրացուցիչ գումար՝ </w:t>
      </w:r>
      <w:r w:rsidR="00ED7BF4" w:rsidRPr="00402209">
        <w:rPr>
          <w:rFonts w:ascii="GHEA Grapalat" w:hAnsi="GHEA Grapalat"/>
          <w:sz w:val="24"/>
          <w:szCs w:val="24"/>
          <w:lang w:val="hy-AM"/>
        </w:rPr>
        <w:t xml:space="preserve">137,909.6 </w:t>
      </w:r>
      <w:r w:rsidR="00FB1A90" w:rsidRPr="00402209">
        <w:rPr>
          <w:rFonts w:ascii="GHEA Grapalat" w:hAnsi="GHEA Grapalat"/>
          <w:sz w:val="24"/>
          <w:szCs w:val="24"/>
          <w:lang w:val="hy-AM"/>
        </w:rPr>
        <w:t xml:space="preserve">հազ. </w:t>
      </w:r>
      <w:r w:rsidRPr="00402209">
        <w:rPr>
          <w:rFonts w:ascii="GHEA Grapalat" w:hAnsi="GHEA Grapalat"/>
          <w:sz w:val="24"/>
          <w:szCs w:val="24"/>
          <w:lang w:val="hy-AM"/>
        </w:rPr>
        <w:t>դրամի չափով</w:t>
      </w:r>
      <w:r w:rsidR="007C13DD" w:rsidRPr="00402209">
        <w:rPr>
          <w:rFonts w:ascii="GHEA Grapalat" w:hAnsi="GHEA Grapalat"/>
          <w:sz w:val="24"/>
          <w:szCs w:val="24"/>
          <w:lang w:val="hy-AM"/>
        </w:rPr>
        <w:t>, որից</w:t>
      </w:r>
      <w:r w:rsidR="001F3031">
        <w:rPr>
          <w:rFonts w:ascii="GHEA Grapalat" w:hAnsi="GHEA Grapalat"/>
          <w:sz w:val="24"/>
          <w:szCs w:val="24"/>
          <w:lang w:val="hy-AM"/>
        </w:rPr>
        <w:t xml:space="preserve"> 42,090.</w:t>
      </w:r>
      <w:r w:rsidR="004B4F41" w:rsidRPr="004B4F41">
        <w:rPr>
          <w:rFonts w:ascii="GHEA Grapalat" w:hAnsi="GHEA Grapalat"/>
          <w:sz w:val="24"/>
          <w:szCs w:val="24"/>
          <w:lang w:val="hy-AM"/>
        </w:rPr>
        <w:t>0</w:t>
      </w:r>
      <w:r w:rsidR="007C13DD" w:rsidRPr="00402209">
        <w:rPr>
          <w:rFonts w:ascii="GHEA Grapalat" w:hAnsi="GHEA Grapalat"/>
          <w:sz w:val="24"/>
          <w:szCs w:val="24"/>
          <w:lang w:val="hy-AM"/>
        </w:rPr>
        <w:t xml:space="preserve"> հազ. դրամը՝ </w:t>
      </w:r>
      <w:r w:rsidR="007C13DD" w:rsidRPr="00402209">
        <w:rPr>
          <w:rFonts w:ascii="GHEA Grapalat" w:eastAsia="Times New Roman" w:hAnsi="GHEA Grapalat" w:cs="Times New Roman"/>
          <w:sz w:val="24"/>
          <w:szCs w:val="24"/>
          <w:lang w:val="hy-AM"/>
        </w:rPr>
        <w:t>ս</w:t>
      </w:r>
      <w:r w:rsidR="007C13DD" w:rsidRPr="00402209">
        <w:rPr>
          <w:rFonts w:ascii="GHEA Grapalat" w:eastAsia="Calibri" w:hAnsi="GHEA Grapalat" w:cs="Times New Roman"/>
          <w:sz w:val="24"/>
          <w:szCs w:val="24"/>
          <w:lang w:val="hy-AM"/>
        </w:rPr>
        <w:t xml:space="preserve">ույն թվականի նոյեմբերի 22-ին Կարեն Դեմիրճյանի անվան մարզահամերգային համալիրում կայանալիք «Պետական մարմինների ներկայացուցիչների գիտաժողով»-ի անցկացման համար: </w:t>
      </w:r>
      <w:bookmarkStart w:id="0" w:name="_GoBack"/>
      <w:bookmarkEnd w:id="0"/>
    </w:p>
    <w:p w:rsidR="007C13DD" w:rsidRPr="00402209" w:rsidRDefault="007C13DD" w:rsidP="00FB1A90">
      <w:pPr>
        <w:tabs>
          <w:tab w:val="left" w:pos="426"/>
        </w:tabs>
        <w:spacing w:after="0" w:line="360" w:lineRule="auto"/>
        <w:ind w:firstLine="426"/>
        <w:jc w:val="both"/>
        <w:rPr>
          <w:rFonts w:ascii="GHEA Grapalat" w:hAnsi="GHEA Grapalat"/>
          <w:sz w:val="24"/>
          <w:szCs w:val="24"/>
          <w:lang w:val="hy-AM"/>
        </w:rPr>
      </w:pPr>
      <w:r w:rsidRPr="00402209">
        <w:rPr>
          <w:rFonts w:ascii="GHEA Grapalat" w:eastAsia="Calibri" w:hAnsi="GHEA Grapalat" w:cs="Times New Roman"/>
          <w:sz w:val="24"/>
          <w:szCs w:val="24"/>
          <w:lang w:val="hy-AM"/>
        </w:rPr>
        <w:lastRenderedPageBreak/>
        <w:t xml:space="preserve">Միաժամանակ, նախագծով առաջարկվում է 17,550.0 հազ. դրամ հատկացնել 2025 թվականի նոյեմբերի 21-ից 22-ը </w:t>
      </w:r>
      <w:r w:rsidR="00B93ABF" w:rsidRPr="00402209">
        <w:rPr>
          <w:rFonts w:ascii="GHEA Grapalat" w:eastAsia="Calibri" w:hAnsi="GHEA Grapalat" w:cs="Times New Roman"/>
          <w:sz w:val="24"/>
          <w:szCs w:val="24"/>
          <w:lang w:val="hy-AM"/>
        </w:rPr>
        <w:t xml:space="preserve">Բաքվում </w:t>
      </w:r>
      <w:r w:rsidRPr="00402209">
        <w:rPr>
          <w:rFonts w:ascii="GHEA Grapalat" w:eastAsia="Calibri" w:hAnsi="GHEA Grapalat" w:cs="Times New Roman"/>
          <w:sz w:val="24"/>
          <w:szCs w:val="24"/>
          <w:lang w:val="hy-AM"/>
        </w:rPr>
        <w:t>կայանալիք կլոր սեղան-քննարկմանը հայկական կողմից 5 փորձագետի մասնակցություն</w:t>
      </w:r>
      <w:r w:rsidR="00B93ABF" w:rsidRPr="00402209">
        <w:rPr>
          <w:rFonts w:ascii="GHEA Grapalat" w:eastAsia="Calibri" w:hAnsi="GHEA Grapalat" w:cs="Times New Roman"/>
          <w:sz w:val="24"/>
          <w:szCs w:val="24"/>
          <w:lang w:val="hy-AM"/>
        </w:rPr>
        <w:t>ն</w:t>
      </w:r>
      <w:r w:rsidRPr="00402209">
        <w:rPr>
          <w:rFonts w:ascii="GHEA Grapalat" w:eastAsia="Calibri" w:hAnsi="GHEA Grapalat" w:cs="Times New Roman"/>
          <w:sz w:val="24"/>
          <w:szCs w:val="24"/>
          <w:lang w:val="hy-AM"/>
        </w:rPr>
        <w:t xml:space="preserve"> ապահովելու նպատակով  </w:t>
      </w:r>
      <w:r w:rsidR="004D27E0" w:rsidRPr="00402209">
        <w:rPr>
          <w:rFonts w:ascii="GHEA Grapalat" w:eastAsia="Calibri" w:hAnsi="GHEA Grapalat" w:cs="Times New Roman"/>
          <w:sz w:val="24"/>
          <w:szCs w:val="24"/>
          <w:lang w:val="hy-AM"/>
        </w:rPr>
        <w:t xml:space="preserve">Երևան-Բաքու և Բաքու-Երևան </w:t>
      </w:r>
      <w:r w:rsidRPr="00402209">
        <w:rPr>
          <w:rFonts w:ascii="GHEA Grapalat" w:eastAsia="Calibri" w:hAnsi="GHEA Grapalat" w:cs="Times New Roman"/>
          <w:sz w:val="24"/>
          <w:szCs w:val="24"/>
          <w:lang w:val="hy-AM"/>
        </w:rPr>
        <w:t>չարտերային թռիչք կազմակերպելու համար</w:t>
      </w:r>
      <w:r w:rsidR="00B93ABF" w:rsidRPr="00402209">
        <w:rPr>
          <w:rFonts w:ascii="GHEA Grapalat" w:eastAsia="Calibri" w:hAnsi="GHEA Grapalat" w:cs="Times New Roman"/>
          <w:sz w:val="24"/>
          <w:szCs w:val="24"/>
          <w:lang w:val="hy-AM"/>
        </w:rPr>
        <w:t xml:space="preserve">: Կլոր սեղան քննարկմանը մասնակցելու միջոցով  կակտիվանան </w:t>
      </w:r>
      <w:r w:rsidR="00B93ABF" w:rsidRPr="00402209">
        <w:rPr>
          <w:rFonts w:ascii="GHEA Grapalat" w:eastAsia="Calibri" w:hAnsi="GHEA Grapalat" w:cs="Times New Roman"/>
          <w:bCs/>
          <w:sz w:val="24"/>
          <w:szCs w:val="24"/>
          <w:lang w:val="fr-FR"/>
        </w:rPr>
        <w:t xml:space="preserve">հայ և ադրբեջանական քաղհասարակությունների </w:t>
      </w:r>
      <w:r w:rsidR="00B93ABF" w:rsidRPr="00402209">
        <w:rPr>
          <w:rFonts w:ascii="GHEA Grapalat" w:eastAsia="Calibri" w:hAnsi="GHEA Grapalat" w:cs="Times New Roman"/>
          <w:bCs/>
          <w:sz w:val="24"/>
          <w:szCs w:val="24"/>
          <w:lang w:val="hy-AM"/>
        </w:rPr>
        <w:t xml:space="preserve">ներկայացուցիչների </w:t>
      </w:r>
      <w:r w:rsidR="00B93ABF" w:rsidRPr="00402209">
        <w:rPr>
          <w:rFonts w:ascii="GHEA Grapalat" w:eastAsia="Calibri" w:hAnsi="GHEA Grapalat" w:cs="Times New Roman"/>
          <w:bCs/>
          <w:sz w:val="24"/>
          <w:szCs w:val="24"/>
          <w:lang w:val="fr-FR"/>
        </w:rPr>
        <w:t xml:space="preserve">շփումները </w:t>
      </w:r>
      <w:r w:rsidR="00B93ABF" w:rsidRPr="00402209">
        <w:rPr>
          <w:rFonts w:ascii="GHEA Grapalat" w:eastAsia="Calibri" w:hAnsi="GHEA Grapalat" w:cs="Times New Roman"/>
          <w:bCs/>
          <w:sz w:val="24"/>
          <w:szCs w:val="24"/>
          <w:lang w:val="hy-AM"/>
        </w:rPr>
        <w:t xml:space="preserve">և կձևավորվեն </w:t>
      </w:r>
      <w:r w:rsidR="00B93ABF" w:rsidRPr="00402209">
        <w:rPr>
          <w:rFonts w:ascii="GHEA Grapalat" w:eastAsia="Calibri" w:hAnsi="GHEA Grapalat" w:cs="Times New Roman"/>
          <w:bCs/>
          <w:sz w:val="24"/>
          <w:szCs w:val="24"/>
          <w:lang w:val="fr-FR"/>
        </w:rPr>
        <w:t>երկու պետությունների հասարակությունների միջև վստահության կառուցման մեխանիզմներ:</w:t>
      </w:r>
    </w:p>
    <w:p w:rsidR="00C4641D" w:rsidRPr="00402209" w:rsidRDefault="00C4641D" w:rsidP="00ED7BF4">
      <w:pPr>
        <w:tabs>
          <w:tab w:val="left" w:pos="426"/>
        </w:tabs>
        <w:spacing w:after="0" w:line="360" w:lineRule="auto"/>
        <w:ind w:firstLine="426"/>
        <w:jc w:val="both"/>
        <w:rPr>
          <w:rFonts w:ascii="GHEA Grapalat" w:hAnsi="GHEA Grapalat"/>
          <w:bCs/>
          <w:sz w:val="24"/>
          <w:szCs w:val="24"/>
          <w:lang w:val="hy-AM"/>
        </w:rPr>
      </w:pPr>
      <w:r w:rsidRPr="00402209">
        <w:rPr>
          <w:rFonts w:ascii="GHEA Grapalat" w:hAnsi="GHEA Grapalat"/>
          <w:sz w:val="24"/>
          <w:szCs w:val="24"/>
          <w:lang w:val="hy-AM"/>
        </w:rPr>
        <w:t xml:space="preserve">Ելնելով վերոգյալից՝ նախագծով առաջարկվում է </w:t>
      </w:r>
      <w:r w:rsidR="0078643E" w:rsidRPr="00402209">
        <w:rPr>
          <w:rFonts w:ascii="GHEA Grapalat" w:hAnsi="GHEA Grapalat"/>
          <w:sz w:val="24"/>
          <w:szCs w:val="24"/>
          <w:lang w:val="hy-AM"/>
        </w:rPr>
        <w:t xml:space="preserve">2025թ. պետական բյուջեով Վարչապետի աշխատակազմի կողմից իրականացվող մի շարք ծրագրերից նվազեցնել </w:t>
      </w:r>
      <w:r w:rsidR="00ED7BF4" w:rsidRPr="00402209">
        <w:rPr>
          <w:rFonts w:ascii="GHEA Grapalat" w:hAnsi="GHEA Grapalat"/>
          <w:bCs/>
          <w:sz w:val="24"/>
          <w:szCs w:val="24"/>
          <w:lang w:val="hy-AM"/>
        </w:rPr>
        <w:t xml:space="preserve">169,439.6 </w:t>
      </w:r>
      <w:r w:rsidR="0078643E" w:rsidRPr="00402209">
        <w:rPr>
          <w:rFonts w:ascii="GHEA Grapalat" w:hAnsi="GHEA Grapalat"/>
          <w:sz w:val="24"/>
          <w:szCs w:val="24"/>
          <w:lang w:val="hy-AM"/>
        </w:rPr>
        <w:t xml:space="preserve">հազ. դրամ և վերաբաշխել 1136 «ՀՀ Վարչապետի լիազորությունների իրականացման ապահովում» ծրագրի 11001 «Ծառայությունների, ծրագրերի համակարգում» միջոցառմանը: </w:t>
      </w:r>
    </w:p>
    <w:p w:rsidR="00E501E3" w:rsidRPr="00402209" w:rsidRDefault="009F2D43" w:rsidP="00FB1A90">
      <w:pPr>
        <w:tabs>
          <w:tab w:val="left" w:pos="426"/>
        </w:tabs>
        <w:spacing w:after="0" w:line="360" w:lineRule="auto"/>
        <w:ind w:firstLine="426"/>
        <w:jc w:val="both"/>
        <w:rPr>
          <w:rFonts w:ascii="GHEA Grapalat" w:hAnsi="GHEA Grapalat"/>
          <w:sz w:val="24"/>
          <w:szCs w:val="24"/>
          <w:lang w:val="hy-AM"/>
        </w:rPr>
      </w:pPr>
      <w:r w:rsidRPr="00402209">
        <w:rPr>
          <w:rFonts w:ascii="GHEA Grapalat" w:hAnsi="GHEA Grapalat"/>
          <w:b/>
          <w:bCs/>
          <w:sz w:val="24"/>
          <w:szCs w:val="24"/>
          <w:lang w:val="hy-AM"/>
        </w:rPr>
        <w:tab/>
      </w:r>
      <w:r w:rsidR="00E501E3" w:rsidRPr="00402209">
        <w:rPr>
          <w:rFonts w:ascii="GHEA Grapalat" w:hAnsi="GHEA Grapalat"/>
          <w:b/>
          <w:bCs/>
          <w:sz w:val="24"/>
          <w:szCs w:val="24"/>
          <w:lang w:val="hy-AM"/>
        </w:rPr>
        <w:t xml:space="preserve">2. </w:t>
      </w:r>
      <w:r w:rsidR="00E501E3" w:rsidRPr="00402209">
        <w:rPr>
          <w:rFonts w:ascii="GHEA Grapalat" w:hAnsi="GHEA Grapalat" w:cs="Sylfaen"/>
          <w:b/>
          <w:bCs/>
          <w:sz w:val="24"/>
          <w:szCs w:val="24"/>
          <w:lang w:val="hy-AM"/>
        </w:rPr>
        <w:t>Կարգավորման</w:t>
      </w:r>
      <w:r w:rsidR="00E501E3" w:rsidRPr="00402209">
        <w:rPr>
          <w:rFonts w:ascii="GHEA Grapalat" w:hAnsi="GHEA Grapalat"/>
          <w:b/>
          <w:bCs/>
          <w:sz w:val="24"/>
          <w:szCs w:val="24"/>
          <w:lang w:val="hy-AM"/>
        </w:rPr>
        <w:t xml:space="preserve"> </w:t>
      </w:r>
      <w:r w:rsidR="00E501E3" w:rsidRPr="00402209">
        <w:rPr>
          <w:rFonts w:ascii="GHEA Grapalat" w:hAnsi="GHEA Grapalat" w:cs="Sylfaen"/>
          <w:b/>
          <w:bCs/>
          <w:sz w:val="24"/>
          <w:szCs w:val="24"/>
          <w:lang w:val="hy-AM"/>
        </w:rPr>
        <w:t>առարկան</w:t>
      </w:r>
      <w:r w:rsidR="00E501E3" w:rsidRPr="00402209">
        <w:rPr>
          <w:rFonts w:ascii="GHEA Grapalat" w:hAnsi="GHEA Grapalat"/>
          <w:sz w:val="24"/>
          <w:szCs w:val="24"/>
          <w:lang w:val="hy-AM"/>
        </w:rPr>
        <w:t xml:space="preserve"> </w:t>
      </w:r>
    </w:p>
    <w:p w:rsidR="0078643E" w:rsidRPr="00402209" w:rsidRDefault="0078643E" w:rsidP="00FB1A90">
      <w:pPr>
        <w:tabs>
          <w:tab w:val="left" w:pos="426"/>
        </w:tabs>
        <w:spacing w:after="0" w:line="360" w:lineRule="auto"/>
        <w:ind w:firstLine="426"/>
        <w:jc w:val="both"/>
        <w:rPr>
          <w:rFonts w:ascii="GHEA Grapalat" w:eastAsia="Calibri" w:hAnsi="GHEA Grapalat" w:cs="Times New Roman"/>
          <w:sz w:val="24"/>
          <w:szCs w:val="24"/>
          <w:lang w:val="hy-AM"/>
        </w:rPr>
      </w:pPr>
      <w:r w:rsidRPr="00402209">
        <w:rPr>
          <w:rFonts w:ascii="GHEA Grapalat" w:hAnsi="GHEA Grapalat"/>
          <w:sz w:val="24"/>
          <w:szCs w:val="24"/>
          <w:lang w:val="hy-AM"/>
        </w:rPr>
        <w:t xml:space="preserve">Նախագծով առաջարկվում է ֆինանսական միջոցներ հատկացնել </w:t>
      </w:r>
      <w:r w:rsidRPr="00402209">
        <w:rPr>
          <w:rFonts w:ascii="GHEA Grapalat" w:eastAsia="Calibri" w:hAnsi="GHEA Grapalat" w:cs="Times New Roman"/>
          <w:sz w:val="24"/>
          <w:szCs w:val="24"/>
          <w:lang w:val="hy-AM"/>
        </w:rPr>
        <w:t xml:space="preserve">Վարչապետի աշխատակազմի վարչական շենքի (ք. Երևան, Հանրապետության հր. Կառավարական տուն 1) ջերմային ցանցի և ջրագծերի համակարգի վերակառուցման և 2025 թվականի ներկայացուցչական ծառայությունների գնման </w:t>
      </w:r>
      <w:r w:rsidR="007C13DD" w:rsidRPr="00402209">
        <w:rPr>
          <w:rFonts w:ascii="GHEA Grapalat" w:eastAsia="Calibri" w:hAnsi="GHEA Grapalat" w:cs="Times New Roman"/>
          <w:sz w:val="24"/>
          <w:szCs w:val="24"/>
          <w:lang w:val="hy-AM"/>
        </w:rPr>
        <w:t xml:space="preserve">և </w:t>
      </w:r>
      <w:r w:rsidR="005D2D9B" w:rsidRPr="00402209">
        <w:rPr>
          <w:rFonts w:ascii="GHEA Grapalat" w:eastAsia="Calibri" w:hAnsi="GHEA Grapalat" w:cs="Times New Roman"/>
          <w:sz w:val="24"/>
          <w:szCs w:val="24"/>
          <w:lang w:val="hy-AM"/>
        </w:rPr>
        <w:t xml:space="preserve">Երևան-Բաքու և Բաքու-Երևան </w:t>
      </w:r>
      <w:r w:rsidR="007C13DD" w:rsidRPr="00402209">
        <w:rPr>
          <w:rFonts w:ascii="GHEA Grapalat" w:eastAsia="Calibri" w:hAnsi="GHEA Grapalat" w:cs="Times New Roman"/>
          <w:sz w:val="24"/>
          <w:szCs w:val="24"/>
          <w:lang w:val="hy-AM"/>
        </w:rPr>
        <w:t xml:space="preserve">չարտերային թռիչք կազմակերպելու </w:t>
      </w:r>
      <w:r w:rsidRPr="00402209">
        <w:rPr>
          <w:rFonts w:ascii="GHEA Grapalat" w:eastAsia="Calibri" w:hAnsi="GHEA Grapalat" w:cs="Times New Roman"/>
          <w:sz w:val="24"/>
          <w:szCs w:val="24"/>
          <w:lang w:val="hy-AM"/>
        </w:rPr>
        <w:t xml:space="preserve">համար: </w:t>
      </w:r>
    </w:p>
    <w:p w:rsidR="00E501E3" w:rsidRPr="00402209" w:rsidRDefault="00CA588C" w:rsidP="00FB1A90">
      <w:pPr>
        <w:tabs>
          <w:tab w:val="left" w:pos="426"/>
        </w:tabs>
        <w:spacing w:after="0" w:line="360" w:lineRule="auto"/>
        <w:ind w:firstLine="426"/>
        <w:jc w:val="both"/>
        <w:rPr>
          <w:rFonts w:ascii="GHEA Grapalat" w:hAnsi="GHEA Grapalat"/>
          <w:sz w:val="24"/>
          <w:szCs w:val="24"/>
          <w:lang w:val="hy-AM"/>
        </w:rPr>
      </w:pPr>
      <w:r w:rsidRPr="00402209">
        <w:rPr>
          <w:rFonts w:ascii="GHEA Grapalat" w:hAnsi="GHEA Grapalat" w:cs="Sylfaen"/>
          <w:sz w:val="24"/>
          <w:szCs w:val="24"/>
          <w:lang w:val="hy-AM"/>
        </w:rPr>
        <w:tab/>
      </w:r>
      <w:r w:rsidR="00E501E3" w:rsidRPr="00402209">
        <w:rPr>
          <w:rFonts w:ascii="GHEA Grapalat" w:hAnsi="GHEA Grapalat"/>
          <w:b/>
          <w:bCs/>
          <w:sz w:val="24"/>
          <w:szCs w:val="24"/>
          <w:lang w:val="hy-AM"/>
        </w:rPr>
        <w:t xml:space="preserve">3. </w:t>
      </w:r>
      <w:r w:rsidR="00E501E3" w:rsidRPr="00402209">
        <w:rPr>
          <w:rFonts w:ascii="GHEA Grapalat" w:hAnsi="GHEA Grapalat" w:cs="Sylfaen"/>
          <w:b/>
          <w:bCs/>
          <w:sz w:val="24"/>
          <w:szCs w:val="24"/>
          <w:lang w:val="hy-AM"/>
        </w:rPr>
        <w:t>Իրավական</w:t>
      </w:r>
      <w:r w:rsidR="00E501E3" w:rsidRPr="00402209">
        <w:rPr>
          <w:rFonts w:ascii="GHEA Grapalat" w:hAnsi="GHEA Grapalat"/>
          <w:b/>
          <w:bCs/>
          <w:sz w:val="24"/>
          <w:szCs w:val="24"/>
          <w:lang w:val="hy-AM"/>
        </w:rPr>
        <w:t xml:space="preserve"> </w:t>
      </w:r>
      <w:r w:rsidR="00E501E3" w:rsidRPr="00402209">
        <w:rPr>
          <w:rFonts w:ascii="GHEA Grapalat" w:hAnsi="GHEA Grapalat" w:cs="Sylfaen"/>
          <w:b/>
          <w:bCs/>
          <w:sz w:val="24"/>
          <w:szCs w:val="24"/>
          <w:lang w:val="hy-AM"/>
        </w:rPr>
        <w:t>ակտի</w:t>
      </w:r>
      <w:r w:rsidR="00E501E3" w:rsidRPr="00402209">
        <w:rPr>
          <w:rFonts w:ascii="GHEA Grapalat" w:hAnsi="GHEA Grapalat"/>
          <w:b/>
          <w:bCs/>
          <w:sz w:val="24"/>
          <w:szCs w:val="24"/>
          <w:lang w:val="hy-AM"/>
        </w:rPr>
        <w:t xml:space="preserve"> </w:t>
      </w:r>
      <w:r w:rsidR="00E501E3" w:rsidRPr="00402209">
        <w:rPr>
          <w:rFonts w:ascii="GHEA Grapalat" w:hAnsi="GHEA Grapalat" w:cs="Sylfaen"/>
          <w:b/>
          <w:bCs/>
          <w:sz w:val="24"/>
          <w:szCs w:val="24"/>
          <w:lang w:val="hy-AM"/>
        </w:rPr>
        <w:t>կիրառման</w:t>
      </w:r>
      <w:r w:rsidR="00E501E3" w:rsidRPr="00402209">
        <w:rPr>
          <w:rFonts w:ascii="GHEA Grapalat" w:hAnsi="GHEA Grapalat"/>
          <w:b/>
          <w:bCs/>
          <w:sz w:val="24"/>
          <w:szCs w:val="24"/>
          <w:lang w:val="hy-AM"/>
        </w:rPr>
        <w:t xml:space="preserve"> </w:t>
      </w:r>
      <w:r w:rsidR="00E501E3" w:rsidRPr="00402209">
        <w:rPr>
          <w:rFonts w:ascii="GHEA Grapalat" w:hAnsi="GHEA Grapalat" w:cs="Sylfaen"/>
          <w:b/>
          <w:bCs/>
          <w:sz w:val="24"/>
          <w:szCs w:val="24"/>
          <w:lang w:val="hy-AM"/>
        </w:rPr>
        <w:t>դեպքում</w:t>
      </w:r>
      <w:r w:rsidR="00E501E3" w:rsidRPr="00402209">
        <w:rPr>
          <w:rFonts w:ascii="GHEA Grapalat" w:hAnsi="GHEA Grapalat"/>
          <w:b/>
          <w:bCs/>
          <w:sz w:val="24"/>
          <w:szCs w:val="24"/>
          <w:lang w:val="hy-AM"/>
        </w:rPr>
        <w:t xml:space="preserve"> </w:t>
      </w:r>
      <w:r w:rsidR="00E501E3" w:rsidRPr="00402209">
        <w:rPr>
          <w:rFonts w:ascii="GHEA Grapalat" w:hAnsi="GHEA Grapalat" w:cs="Sylfaen"/>
          <w:b/>
          <w:bCs/>
          <w:sz w:val="24"/>
          <w:szCs w:val="24"/>
          <w:lang w:val="hy-AM"/>
        </w:rPr>
        <w:t>ակնկալվող</w:t>
      </w:r>
      <w:r w:rsidR="00E501E3" w:rsidRPr="00402209">
        <w:rPr>
          <w:rFonts w:ascii="GHEA Grapalat" w:hAnsi="GHEA Grapalat"/>
          <w:b/>
          <w:bCs/>
          <w:sz w:val="24"/>
          <w:szCs w:val="24"/>
          <w:lang w:val="hy-AM"/>
        </w:rPr>
        <w:t xml:space="preserve"> </w:t>
      </w:r>
      <w:r w:rsidR="00E501E3" w:rsidRPr="00402209">
        <w:rPr>
          <w:rFonts w:ascii="GHEA Grapalat" w:hAnsi="GHEA Grapalat" w:cs="Sylfaen"/>
          <w:b/>
          <w:bCs/>
          <w:sz w:val="24"/>
          <w:szCs w:val="24"/>
          <w:lang w:val="hy-AM"/>
        </w:rPr>
        <w:t>արդյունքը.</w:t>
      </w:r>
      <w:r w:rsidR="00E501E3" w:rsidRPr="00402209">
        <w:rPr>
          <w:rFonts w:ascii="GHEA Grapalat" w:hAnsi="GHEA Grapalat"/>
          <w:sz w:val="24"/>
          <w:szCs w:val="24"/>
          <w:lang w:val="hy-AM"/>
        </w:rPr>
        <w:t xml:space="preserve"> </w:t>
      </w:r>
    </w:p>
    <w:p w:rsidR="001A6297" w:rsidRPr="00402209" w:rsidRDefault="001A6297" w:rsidP="00FB1A90">
      <w:pPr>
        <w:pStyle w:val="NormalWeb"/>
        <w:tabs>
          <w:tab w:val="left" w:pos="426"/>
          <w:tab w:val="left" w:pos="489"/>
        </w:tabs>
        <w:spacing w:before="0" w:beforeAutospacing="0" w:after="0" w:afterAutospacing="0" w:line="360" w:lineRule="auto"/>
        <w:ind w:firstLine="426"/>
        <w:contextualSpacing/>
        <w:jc w:val="both"/>
        <w:rPr>
          <w:rFonts w:ascii="GHEA Grapalat" w:hAnsi="GHEA Grapalat" w:cs="Sylfaen"/>
          <w:lang w:val="hy-AM"/>
        </w:rPr>
      </w:pPr>
      <w:r w:rsidRPr="00402209">
        <w:rPr>
          <w:rFonts w:ascii="GHEA Grapalat" w:hAnsi="GHEA Grapalat" w:cs="Sylfaen"/>
          <w:lang w:val="hy-AM"/>
        </w:rPr>
        <w:t>Որոշման</w:t>
      </w:r>
      <w:r w:rsidRPr="00402209">
        <w:rPr>
          <w:rFonts w:ascii="GHEA Grapalat" w:hAnsi="GHEA Grapalat" w:cs="Sylfaen"/>
          <w:lang w:val="fr-FR"/>
        </w:rPr>
        <w:t xml:space="preserve"> </w:t>
      </w:r>
      <w:r w:rsidRPr="00402209">
        <w:rPr>
          <w:rFonts w:ascii="GHEA Grapalat" w:hAnsi="GHEA Grapalat" w:cs="Sylfaen"/>
          <w:lang w:val="hy-AM"/>
        </w:rPr>
        <w:t>նախագծի</w:t>
      </w:r>
      <w:r w:rsidRPr="00402209">
        <w:rPr>
          <w:rFonts w:ascii="GHEA Grapalat" w:hAnsi="GHEA Grapalat" w:cs="Sylfaen"/>
          <w:lang w:val="fr-FR"/>
        </w:rPr>
        <w:t xml:space="preserve"> </w:t>
      </w:r>
      <w:r w:rsidRPr="00402209">
        <w:rPr>
          <w:rFonts w:ascii="GHEA Grapalat" w:hAnsi="GHEA Grapalat" w:cs="Sylfaen"/>
          <w:lang w:val="hy-AM"/>
        </w:rPr>
        <w:t>ընդունմամբ հնարավորություն կստեղծվի անխոչընդոտ ապահովել ներկայացուցչական ծառայությունների</w:t>
      </w:r>
      <w:r w:rsidR="007C13DD" w:rsidRPr="00402209">
        <w:rPr>
          <w:rFonts w:ascii="GHEA Grapalat" w:hAnsi="GHEA Grapalat" w:cs="Sylfaen"/>
          <w:lang w:val="hy-AM"/>
        </w:rPr>
        <w:t xml:space="preserve"> գնման և </w:t>
      </w:r>
      <w:r w:rsidRPr="00402209">
        <w:rPr>
          <w:rFonts w:ascii="GHEA Grapalat" w:hAnsi="GHEA Grapalat" w:cs="Sylfaen"/>
          <w:lang w:val="hy-AM"/>
        </w:rPr>
        <w:t>Վարչապետի աշխատակազմի վարչական շենքի (ք. Երևան, Հանրապետության հր. Կառավարական տուն 1) ջերմային ցանցի և ջրագծերի համակարգի վերակառուցման</w:t>
      </w:r>
      <w:r w:rsidR="007C13DD" w:rsidRPr="00402209">
        <w:rPr>
          <w:rFonts w:ascii="GHEA Grapalat" w:hAnsi="GHEA Grapalat" w:cs="Sylfaen"/>
          <w:lang w:val="hy-AM"/>
        </w:rPr>
        <w:t xml:space="preserve"> աշխատանքները, ինչպես նաև </w:t>
      </w:r>
      <w:r w:rsidR="005D2D9B" w:rsidRPr="00402209">
        <w:rPr>
          <w:rFonts w:ascii="GHEA Grapalat" w:hAnsi="GHEA Grapalat" w:cs="Sylfaen"/>
          <w:lang w:val="hy-AM"/>
        </w:rPr>
        <w:t xml:space="preserve">Երևան-Բաքու և Բաքու-Երևան չարտերային </w:t>
      </w:r>
      <w:r w:rsidR="007C13DD" w:rsidRPr="00402209">
        <w:rPr>
          <w:rFonts w:ascii="GHEA Grapalat" w:hAnsi="GHEA Grapalat" w:cs="Sylfaen"/>
          <w:lang w:val="hy-AM"/>
        </w:rPr>
        <w:t xml:space="preserve">թռիչքի կազմակերպումը: </w:t>
      </w:r>
      <w:r w:rsidRPr="00402209">
        <w:rPr>
          <w:rFonts w:ascii="GHEA Grapalat" w:hAnsi="GHEA Grapalat" w:cs="Sylfaen"/>
          <w:lang w:val="hy-AM"/>
        </w:rPr>
        <w:t xml:space="preserve"> </w:t>
      </w:r>
    </w:p>
    <w:p w:rsidR="00FB1A90" w:rsidRPr="00402209" w:rsidRDefault="00FB1A90" w:rsidP="00FB1A90">
      <w:pPr>
        <w:pStyle w:val="NormalWeb"/>
        <w:tabs>
          <w:tab w:val="left" w:pos="426"/>
          <w:tab w:val="left" w:pos="489"/>
        </w:tabs>
        <w:spacing w:before="0" w:beforeAutospacing="0" w:after="0" w:afterAutospacing="0" w:line="360" w:lineRule="auto"/>
        <w:ind w:firstLine="426"/>
        <w:contextualSpacing/>
        <w:jc w:val="both"/>
        <w:rPr>
          <w:rFonts w:ascii="GHEA Grapalat" w:hAnsi="GHEA Grapalat" w:cs="Sylfaen"/>
          <w:b/>
          <w:lang w:val="hy-AM"/>
        </w:rPr>
      </w:pPr>
    </w:p>
    <w:p w:rsidR="00E501E3" w:rsidRPr="00402209" w:rsidRDefault="00E501E3" w:rsidP="00FB1A90">
      <w:pPr>
        <w:pStyle w:val="NormalWeb"/>
        <w:tabs>
          <w:tab w:val="left" w:pos="426"/>
          <w:tab w:val="left" w:pos="489"/>
        </w:tabs>
        <w:spacing w:before="0" w:beforeAutospacing="0" w:after="0" w:afterAutospacing="0" w:line="360" w:lineRule="auto"/>
        <w:ind w:firstLine="426"/>
        <w:contextualSpacing/>
        <w:jc w:val="both"/>
        <w:rPr>
          <w:rFonts w:ascii="GHEA Grapalat" w:hAnsi="GHEA Grapalat" w:cs="Sylfaen"/>
          <w:b/>
          <w:lang w:val="hy-AM" w:eastAsia="ru-RU"/>
        </w:rPr>
      </w:pPr>
      <w:r w:rsidRPr="00402209">
        <w:rPr>
          <w:rFonts w:ascii="GHEA Grapalat" w:hAnsi="GHEA Grapalat" w:cs="Sylfaen"/>
          <w:b/>
          <w:lang w:val="hy-AM"/>
        </w:rPr>
        <w:tab/>
      </w:r>
      <w:r w:rsidRPr="00402209">
        <w:rPr>
          <w:rFonts w:ascii="GHEA Grapalat" w:hAnsi="GHEA Grapalat" w:cs="Sylfaen"/>
          <w:b/>
          <w:lang w:val="hy-AM"/>
        </w:rPr>
        <w:tab/>
        <w:t>4. Կ</w:t>
      </w:r>
      <w:r w:rsidRPr="00402209">
        <w:rPr>
          <w:rFonts w:ascii="GHEA Grapalat" w:hAnsi="GHEA Grapalat" w:cs="Sylfaen"/>
          <w:b/>
          <w:lang w:val="hy-AM" w:eastAsia="ru-RU"/>
        </w:rPr>
        <w:t>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1A6297" w:rsidRPr="00402209" w:rsidRDefault="001A6297" w:rsidP="00FB1A90">
      <w:pPr>
        <w:tabs>
          <w:tab w:val="left" w:pos="426"/>
        </w:tabs>
        <w:spacing w:after="0" w:line="360" w:lineRule="auto"/>
        <w:ind w:firstLine="426"/>
        <w:contextualSpacing/>
        <w:jc w:val="both"/>
        <w:rPr>
          <w:rFonts w:ascii="GHEA Grapalat" w:eastAsia="MingLiU_HKSCS" w:hAnsi="GHEA Grapalat" w:cs="Times New Roman"/>
          <w:color w:val="000000"/>
          <w:sz w:val="24"/>
          <w:szCs w:val="24"/>
          <w:lang w:val="hy-AM"/>
        </w:rPr>
      </w:pPr>
      <w:r w:rsidRPr="00402209">
        <w:rPr>
          <w:rFonts w:ascii="GHEA Grapalat" w:eastAsia="MingLiU_HKSCS" w:hAnsi="GHEA Grapalat" w:cs="Sylfaen"/>
          <w:color w:val="000000"/>
          <w:sz w:val="24"/>
          <w:szCs w:val="24"/>
          <w:lang w:val="hy-AM"/>
        </w:rPr>
        <w:lastRenderedPageBreak/>
        <w:t>Նախագծի</w:t>
      </w:r>
      <w:r w:rsidRPr="00402209">
        <w:rPr>
          <w:rFonts w:ascii="GHEA Grapalat" w:eastAsia="MingLiU_HKSCS" w:hAnsi="GHEA Grapalat" w:cs="Times New Roman"/>
          <w:color w:val="000000"/>
          <w:sz w:val="24"/>
          <w:szCs w:val="24"/>
          <w:lang w:val="hy-AM"/>
        </w:rPr>
        <w:t xml:space="preserve"> </w:t>
      </w:r>
      <w:r w:rsidRPr="00402209">
        <w:rPr>
          <w:rFonts w:ascii="GHEA Grapalat" w:eastAsia="MingLiU_HKSCS" w:hAnsi="GHEA Grapalat" w:cs="Sylfaen"/>
          <w:color w:val="000000"/>
          <w:sz w:val="24"/>
          <w:szCs w:val="24"/>
          <w:lang w:val="hy-AM"/>
        </w:rPr>
        <w:t>ընդունումը</w:t>
      </w:r>
      <w:r w:rsidRPr="00402209">
        <w:rPr>
          <w:rFonts w:ascii="GHEA Grapalat" w:eastAsia="MingLiU_HKSCS" w:hAnsi="GHEA Grapalat" w:cs="Times New Roman"/>
          <w:color w:val="000000"/>
          <w:sz w:val="24"/>
          <w:szCs w:val="24"/>
          <w:lang w:val="hy-AM"/>
        </w:rPr>
        <w:t xml:space="preserve"> </w:t>
      </w:r>
      <w:r w:rsidRPr="00402209">
        <w:rPr>
          <w:rFonts w:ascii="GHEA Grapalat" w:eastAsia="MingLiU_HKSCS" w:hAnsi="GHEA Grapalat" w:cs="Sylfaen"/>
          <w:color w:val="000000"/>
          <w:sz w:val="24"/>
          <w:szCs w:val="24"/>
          <w:lang w:val="hy-AM"/>
        </w:rPr>
        <w:t>բխում</w:t>
      </w:r>
      <w:r w:rsidRPr="00402209">
        <w:rPr>
          <w:rFonts w:ascii="GHEA Grapalat" w:eastAsia="MingLiU_HKSCS" w:hAnsi="GHEA Grapalat" w:cs="Times New Roman"/>
          <w:color w:val="000000"/>
          <w:sz w:val="24"/>
          <w:szCs w:val="24"/>
          <w:lang w:val="hy-AM"/>
        </w:rPr>
        <w:t xml:space="preserve"> </w:t>
      </w:r>
      <w:r w:rsidRPr="00402209">
        <w:rPr>
          <w:rFonts w:ascii="GHEA Grapalat" w:eastAsia="MingLiU_HKSCS" w:hAnsi="GHEA Grapalat" w:cs="Sylfaen"/>
          <w:color w:val="000000"/>
          <w:sz w:val="24"/>
          <w:szCs w:val="24"/>
          <w:lang w:val="hy-AM"/>
        </w:rPr>
        <w:t>է</w:t>
      </w:r>
      <w:r w:rsidRPr="00402209">
        <w:rPr>
          <w:rFonts w:ascii="GHEA Grapalat" w:eastAsia="MingLiU_HKSCS" w:hAnsi="GHEA Grapalat" w:cs="Times New Roman"/>
          <w:color w:val="000000"/>
          <w:sz w:val="24"/>
          <w:szCs w:val="24"/>
          <w:lang w:val="hy-AM"/>
        </w:rPr>
        <w:t xml:space="preserve"> </w:t>
      </w:r>
      <w:r w:rsidRPr="00402209">
        <w:rPr>
          <w:rFonts w:ascii="GHEA Grapalat" w:eastAsia="MingLiU_HKSCS" w:hAnsi="GHEA Grapalat" w:cs="Sylfaen"/>
          <w:color w:val="000000"/>
          <w:sz w:val="24"/>
          <w:szCs w:val="24"/>
          <w:lang w:val="hy-AM"/>
        </w:rPr>
        <w:t>ՀՀ</w:t>
      </w:r>
      <w:r w:rsidRPr="00402209">
        <w:rPr>
          <w:rFonts w:ascii="GHEA Grapalat" w:eastAsia="MingLiU_HKSCS" w:hAnsi="GHEA Grapalat" w:cs="Times New Roman"/>
          <w:color w:val="000000"/>
          <w:sz w:val="24"/>
          <w:szCs w:val="24"/>
          <w:lang w:val="hy-AM"/>
        </w:rPr>
        <w:t xml:space="preserve"> </w:t>
      </w:r>
      <w:r w:rsidRPr="00402209">
        <w:rPr>
          <w:rFonts w:ascii="GHEA Grapalat" w:eastAsia="MingLiU_HKSCS" w:hAnsi="GHEA Grapalat" w:cs="Sylfaen"/>
          <w:color w:val="000000"/>
          <w:sz w:val="24"/>
          <w:szCs w:val="24"/>
          <w:lang w:val="hy-AM"/>
        </w:rPr>
        <w:t>կառավարության</w:t>
      </w:r>
      <w:r w:rsidRPr="00402209">
        <w:rPr>
          <w:rFonts w:ascii="GHEA Grapalat" w:eastAsia="MingLiU_HKSCS" w:hAnsi="GHEA Grapalat" w:cs="Times New Roman"/>
          <w:color w:val="000000"/>
          <w:sz w:val="24"/>
          <w:szCs w:val="24"/>
          <w:lang w:val="hy-AM"/>
        </w:rPr>
        <w:t xml:space="preserve"> 2021 </w:t>
      </w:r>
      <w:r w:rsidRPr="00402209">
        <w:rPr>
          <w:rFonts w:ascii="GHEA Grapalat" w:eastAsia="MingLiU_HKSCS" w:hAnsi="GHEA Grapalat" w:cs="Sylfaen"/>
          <w:color w:val="000000"/>
          <w:sz w:val="24"/>
          <w:szCs w:val="24"/>
          <w:lang w:val="hy-AM"/>
        </w:rPr>
        <w:t>թվականի</w:t>
      </w:r>
      <w:r w:rsidRPr="00402209">
        <w:rPr>
          <w:rFonts w:ascii="GHEA Grapalat" w:eastAsia="MingLiU_HKSCS" w:hAnsi="GHEA Grapalat" w:cs="Times New Roman"/>
          <w:color w:val="000000"/>
          <w:sz w:val="24"/>
          <w:szCs w:val="24"/>
          <w:lang w:val="hy-AM"/>
        </w:rPr>
        <w:t xml:space="preserve"> </w:t>
      </w:r>
      <w:r w:rsidRPr="00402209">
        <w:rPr>
          <w:rFonts w:ascii="GHEA Grapalat" w:eastAsia="MingLiU_HKSCS" w:hAnsi="GHEA Grapalat" w:cs="Sylfaen"/>
          <w:color w:val="000000"/>
          <w:sz w:val="24"/>
          <w:szCs w:val="24"/>
          <w:lang w:val="hy-AM"/>
        </w:rPr>
        <w:t>նոյեմբերի</w:t>
      </w:r>
      <w:r w:rsidRPr="00402209">
        <w:rPr>
          <w:rFonts w:ascii="GHEA Grapalat" w:eastAsia="MingLiU_HKSCS" w:hAnsi="GHEA Grapalat" w:cs="Times New Roman"/>
          <w:color w:val="000000"/>
          <w:sz w:val="24"/>
          <w:szCs w:val="24"/>
          <w:lang w:val="hy-AM"/>
        </w:rPr>
        <w:t xml:space="preserve"> 18-</w:t>
      </w:r>
      <w:r w:rsidRPr="00402209">
        <w:rPr>
          <w:rFonts w:ascii="GHEA Grapalat" w:eastAsia="MingLiU_HKSCS" w:hAnsi="GHEA Grapalat" w:cs="Sylfaen"/>
          <w:color w:val="000000"/>
          <w:sz w:val="24"/>
          <w:szCs w:val="24"/>
          <w:lang w:val="hy-AM"/>
        </w:rPr>
        <w:t>ի</w:t>
      </w:r>
      <w:r w:rsidRPr="00402209">
        <w:rPr>
          <w:rFonts w:ascii="GHEA Grapalat" w:eastAsia="MingLiU_HKSCS" w:hAnsi="GHEA Grapalat" w:cs="Times New Roman"/>
          <w:color w:val="000000"/>
          <w:sz w:val="24"/>
          <w:szCs w:val="24"/>
          <w:lang w:val="hy-AM"/>
        </w:rPr>
        <w:t xml:space="preserve"> N1902-</w:t>
      </w:r>
      <w:r w:rsidRPr="00402209">
        <w:rPr>
          <w:rFonts w:ascii="GHEA Grapalat" w:eastAsia="MingLiU_HKSCS" w:hAnsi="GHEA Grapalat" w:cs="Sylfaen"/>
          <w:color w:val="000000"/>
          <w:sz w:val="24"/>
          <w:szCs w:val="24"/>
          <w:lang w:val="hy-AM"/>
        </w:rPr>
        <w:t>Լ</w:t>
      </w:r>
      <w:r w:rsidRPr="00402209">
        <w:rPr>
          <w:rFonts w:ascii="GHEA Grapalat" w:eastAsia="MingLiU_HKSCS" w:hAnsi="GHEA Grapalat" w:cs="Times New Roman"/>
          <w:color w:val="000000"/>
          <w:sz w:val="24"/>
          <w:szCs w:val="24"/>
          <w:lang w:val="hy-AM"/>
        </w:rPr>
        <w:t xml:space="preserve"> </w:t>
      </w:r>
      <w:r w:rsidRPr="00402209">
        <w:rPr>
          <w:rFonts w:ascii="GHEA Grapalat" w:eastAsia="MingLiU_HKSCS" w:hAnsi="GHEA Grapalat" w:cs="Sylfaen"/>
          <w:color w:val="000000"/>
          <w:sz w:val="24"/>
          <w:szCs w:val="24"/>
          <w:lang w:val="hy-AM"/>
        </w:rPr>
        <w:t>որոշման</w:t>
      </w:r>
      <w:r w:rsidRPr="00402209">
        <w:rPr>
          <w:rFonts w:ascii="GHEA Grapalat" w:eastAsia="MingLiU_HKSCS" w:hAnsi="GHEA Grapalat" w:cs="Times New Roman"/>
          <w:color w:val="000000"/>
          <w:sz w:val="24"/>
          <w:szCs w:val="24"/>
          <w:lang w:val="hy-AM"/>
        </w:rPr>
        <w:t xml:space="preserve"> N1 </w:t>
      </w:r>
      <w:r w:rsidRPr="00402209">
        <w:rPr>
          <w:rFonts w:ascii="GHEA Grapalat" w:eastAsia="MingLiU_HKSCS" w:hAnsi="GHEA Grapalat" w:cs="Sylfaen"/>
          <w:color w:val="000000"/>
          <w:sz w:val="24"/>
          <w:szCs w:val="24"/>
          <w:lang w:val="hy-AM"/>
        </w:rPr>
        <w:t>հավելվածից</w:t>
      </w:r>
      <w:r w:rsidRPr="00402209">
        <w:rPr>
          <w:rFonts w:ascii="GHEA Grapalat" w:eastAsia="MingLiU_HKSCS" w:hAnsi="GHEA Grapalat" w:cs="Tahoma"/>
          <w:color w:val="000000"/>
          <w:sz w:val="24"/>
          <w:szCs w:val="24"/>
          <w:lang w:val="hy-AM"/>
        </w:rPr>
        <w:t>։</w:t>
      </w:r>
    </w:p>
    <w:p w:rsidR="001A6297" w:rsidRPr="00402209" w:rsidRDefault="001A6297" w:rsidP="00FB1A90">
      <w:pPr>
        <w:pStyle w:val="NormalWeb"/>
        <w:tabs>
          <w:tab w:val="left" w:pos="426"/>
          <w:tab w:val="left" w:pos="489"/>
        </w:tabs>
        <w:spacing w:before="0" w:beforeAutospacing="0" w:after="0" w:afterAutospacing="0" w:line="360" w:lineRule="auto"/>
        <w:ind w:firstLine="426"/>
        <w:contextualSpacing/>
        <w:jc w:val="both"/>
        <w:rPr>
          <w:rFonts w:ascii="GHEA Grapalat" w:hAnsi="GHEA Grapalat" w:cs="Sylfaen"/>
          <w:b/>
          <w:lang w:val="hy-AM" w:eastAsia="ru-RU"/>
        </w:rPr>
      </w:pPr>
    </w:p>
    <w:p w:rsidR="000429C1" w:rsidRPr="00402209" w:rsidRDefault="009F2D43" w:rsidP="00FB1A90">
      <w:pPr>
        <w:tabs>
          <w:tab w:val="left" w:pos="426"/>
        </w:tabs>
        <w:autoSpaceDE w:val="0"/>
        <w:autoSpaceDN w:val="0"/>
        <w:adjustRightInd w:val="0"/>
        <w:spacing w:after="0" w:line="360" w:lineRule="auto"/>
        <w:ind w:firstLine="426"/>
        <w:jc w:val="both"/>
        <w:rPr>
          <w:rFonts w:ascii="GHEA Grapalat" w:hAnsi="GHEA Grapalat" w:cs="Sylfaen"/>
          <w:b/>
          <w:color w:val="000000"/>
          <w:sz w:val="24"/>
          <w:szCs w:val="24"/>
          <w:lang w:val="af-ZA"/>
        </w:rPr>
      </w:pPr>
      <w:r w:rsidRPr="00402209">
        <w:rPr>
          <w:rFonts w:ascii="GHEA Grapalat" w:hAnsi="GHEA Grapalat" w:cs="Sylfaen"/>
          <w:b/>
          <w:color w:val="000000"/>
          <w:sz w:val="24"/>
          <w:szCs w:val="24"/>
          <w:lang w:val="hy-AM"/>
        </w:rPr>
        <w:tab/>
      </w:r>
      <w:r w:rsidR="000429C1" w:rsidRPr="00402209">
        <w:rPr>
          <w:rFonts w:ascii="GHEA Grapalat" w:hAnsi="GHEA Grapalat" w:cs="Sylfaen"/>
          <w:b/>
          <w:color w:val="000000"/>
          <w:sz w:val="24"/>
          <w:szCs w:val="24"/>
          <w:lang w:val="hy-AM"/>
        </w:rPr>
        <w:t>5.</w:t>
      </w:r>
      <w:r w:rsidR="000429C1" w:rsidRPr="00402209">
        <w:rPr>
          <w:rFonts w:ascii="GHEA Grapalat" w:hAnsi="GHEA Grapalat" w:cs="Sylfaen"/>
          <w:b/>
          <w:color w:val="000000"/>
          <w:sz w:val="24"/>
          <w:szCs w:val="24"/>
          <w:lang w:val="af-ZA"/>
        </w:rPr>
        <w:tab/>
        <w:t xml:space="preserve">Տեղեկատվություն լրացուցիչ ֆինանսական միջոցների անհրաժեշտության և պետական բյուջեի եկամուտներում և ծախսերում սպասվելիք փոփոխությունների մասին. </w:t>
      </w:r>
    </w:p>
    <w:p w:rsidR="001A6297" w:rsidRPr="00402209" w:rsidRDefault="001A6297" w:rsidP="00FB1A90">
      <w:pPr>
        <w:tabs>
          <w:tab w:val="left" w:pos="426"/>
        </w:tabs>
        <w:spacing w:after="0" w:line="360" w:lineRule="auto"/>
        <w:ind w:firstLine="426"/>
        <w:jc w:val="both"/>
        <w:rPr>
          <w:rFonts w:ascii="GHEA Grapalat" w:eastAsiaTheme="minorHAnsi" w:hAnsi="GHEA Grapalat"/>
          <w:bCs/>
          <w:sz w:val="24"/>
          <w:szCs w:val="24"/>
          <w:lang w:val="hy-AM"/>
        </w:rPr>
      </w:pPr>
      <w:r w:rsidRPr="00402209">
        <w:rPr>
          <w:rFonts w:ascii="GHEA Grapalat" w:eastAsiaTheme="minorHAnsi" w:hAnsi="GHEA Grapalat"/>
          <w:bCs/>
          <w:sz w:val="24"/>
          <w:szCs w:val="24"/>
          <w:lang w:val="hy-AM"/>
        </w:rPr>
        <w:t xml:space="preserve">Որոշման նախագծի ընդունմամբ Հայաստանի Հանրապետության պետական բյուջեի եկամուտների ու ծախսերի լրացուցիչ նվազեցում չի առաջացնում: </w:t>
      </w:r>
    </w:p>
    <w:p w:rsidR="001A6297" w:rsidRPr="00402209" w:rsidRDefault="001A6297" w:rsidP="00FB1A90">
      <w:pPr>
        <w:tabs>
          <w:tab w:val="left" w:pos="426"/>
        </w:tabs>
        <w:autoSpaceDE w:val="0"/>
        <w:autoSpaceDN w:val="0"/>
        <w:adjustRightInd w:val="0"/>
        <w:spacing w:after="0" w:line="360" w:lineRule="auto"/>
        <w:ind w:firstLine="426"/>
        <w:jc w:val="both"/>
        <w:rPr>
          <w:rFonts w:ascii="GHEA Grapalat" w:hAnsi="GHEA Grapalat" w:cs="Sylfaen"/>
          <w:b/>
          <w:color w:val="000000"/>
          <w:sz w:val="24"/>
          <w:szCs w:val="24"/>
          <w:lang w:val="hy-AM"/>
        </w:rPr>
      </w:pPr>
    </w:p>
    <w:p w:rsidR="000429C1" w:rsidRPr="00402209" w:rsidRDefault="001408E9" w:rsidP="00FB1A90">
      <w:pPr>
        <w:pStyle w:val="ListParagraph"/>
        <w:tabs>
          <w:tab w:val="left" w:pos="0"/>
          <w:tab w:val="left" w:pos="426"/>
        </w:tabs>
        <w:spacing w:after="0" w:line="360" w:lineRule="auto"/>
        <w:ind w:left="0" w:firstLine="426"/>
        <w:jc w:val="both"/>
        <w:rPr>
          <w:rFonts w:ascii="GHEA Grapalat" w:hAnsi="GHEA Grapalat" w:cs="Sylfaen"/>
          <w:b/>
          <w:color w:val="000000"/>
          <w:sz w:val="24"/>
          <w:szCs w:val="24"/>
          <w:lang w:val="af-ZA"/>
        </w:rPr>
      </w:pPr>
      <w:r w:rsidRPr="00402209">
        <w:rPr>
          <w:rFonts w:ascii="GHEA Grapalat" w:hAnsi="GHEA Grapalat" w:cs="Sylfaen"/>
          <w:b/>
          <w:color w:val="000000"/>
          <w:sz w:val="24"/>
          <w:szCs w:val="24"/>
          <w:lang w:val="hy-AM"/>
        </w:rPr>
        <w:tab/>
      </w:r>
      <w:r w:rsidR="000429C1" w:rsidRPr="00402209">
        <w:rPr>
          <w:rFonts w:ascii="GHEA Grapalat" w:hAnsi="GHEA Grapalat" w:cs="Sylfaen"/>
          <w:b/>
          <w:color w:val="000000"/>
          <w:sz w:val="24"/>
          <w:szCs w:val="24"/>
          <w:lang w:val="hy-AM"/>
        </w:rPr>
        <w:t>6.</w:t>
      </w:r>
      <w:r w:rsidRPr="00402209">
        <w:rPr>
          <w:rFonts w:ascii="GHEA Grapalat" w:hAnsi="GHEA Grapalat" w:cs="Sylfaen"/>
          <w:b/>
          <w:color w:val="000000"/>
          <w:sz w:val="24"/>
          <w:szCs w:val="24"/>
          <w:lang w:val="hy-AM"/>
        </w:rPr>
        <w:t xml:space="preserve"> </w:t>
      </w:r>
      <w:r w:rsidR="000429C1" w:rsidRPr="00402209">
        <w:rPr>
          <w:rFonts w:ascii="GHEA Grapalat" w:hAnsi="GHEA Grapalat" w:cs="Sylfaen"/>
          <w:b/>
          <w:color w:val="000000"/>
          <w:sz w:val="24"/>
          <w:szCs w:val="24"/>
          <w:lang w:val="af-ZA"/>
        </w:rPr>
        <w:t>Իրավական ակտի ընդունման կապակցությամբ այլ նորմատիվ իրավական ակտերի ընդունման անհրաժեշտությունը.</w:t>
      </w:r>
    </w:p>
    <w:p w:rsidR="001A6297" w:rsidRPr="001A6297" w:rsidRDefault="001A6297" w:rsidP="00FB1A90">
      <w:pPr>
        <w:tabs>
          <w:tab w:val="left" w:pos="426"/>
        </w:tabs>
        <w:spacing w:after="0" w:line="360" w:lineRule="auto"/>
        <w:ind w:firstLine="426"/>
        <w:jc w:val="both"/>
        <w:rPr>
          <w:rFonts w:ascii="GHEA Grapalat" w:hAnsi="GHEA Grapalat" w:cs="Sylfaen"/>
          <w:b/>
          <w:color w:val="000000"/>
          <w:sz w:val="24"/>
          <w:szCs w:val="24"/>
          <w:lang w:val="hy-AM"/>
        </w:rPr>
      </w:pPr>
      <w:r w:rsidRPr="00402209">
        <w:rPr>
          <w:rFonts w:ascii="GHEA Grapalat" w:eastAsiaTheme="minorHAnsi" w:hAnsi="GHEA Grapalat"/>
          <w:sz w:val="24"/>
          <w:szCs w:val="24"/>
          <w:lang w:val="hy-AM"/>
        </w:rPr>
        <w:t>Որոշման նախագծի ընդունմամբ այլ իրավական ակտերում փոփոխություններ և/կամ լրացումներ կատարելու անհրաժեշտություն չկա:</w:t>
      </w:r>
    </w:p>
    <w:p w:rsidR="00E5151F" w:rsidRPr="001A6297" w:rsidRDefault="00E5151F" w:rsidP="00FB1A90">
      <w:pPr>
        <w:tabs>
          <w:tab w:val="left" w:pos="426"/>
        </w:tabs>
        <w:spacing w:after="0" w:line="360" w:lineRule="auto"/>
        <w:ind w:firstLine="426"/>
        <w:jc w:val="both"/>
        <w:rPr>
          <w:rFonts w:ascii="GHEA Grapalat" w:hAnsi="GHEA Grapalat"/>
          <w:sz w:val="24"/>
          <w:szCs w:val="24"/>
          <w:lang w:val="hy-AM"/>
        </w:rPr>
      </w:pPr>
    </w:p>
    <w:sectPr w:rsidR="00E5151F" w:rsidRPr="001A6297" w:rsidSect="00FB1A90">
      <w:pgSz w:w="12240" w:h="15840"/>
      <w:pgMar w:top="1134" w:right="810" w:bottom="990" w:left="12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336E" w:rsidRDefault="007E336E" w:rsidP="0018568C">
      <w:pPr>
        <w:spacing w:after="0" w:line="240" w:lineRule="auto"/>
      </w:pPr>
      <w:r>
        <w:separator/>
      </w:r>
    </w:p>
  </w:endnote>
  <w:endnote w:type="continuationSeparator" w:id="0">
    <w:p w:rsidR="007E336E" w:rsidRDefault="007E336E" w:rsidP="001856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00000000" w:usb2="00000000"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20002A87" w:usb1="00000000" w:usb2="00000000" w:usb3="00000000" w:csb0="000001FF" w:csb1="00000000"/>
  </w:font>
  <w:font w:name="MingLiU_HKSCS">
    <w:charset w:val="88"/>
    <w:family w:val="roman"/>
    <w:pitch w:val="variable"/>
    <w:sig w:usb0="A00002FF" w:usb1="38CFFCFA" w:usb2="00000016" w:usb3="00000000" w:csb0="00100001" w:csb1="00000000"/>
  </w:font>
  <w:font w:name="Tahoma">
    <w:panose1 w:val="020B0604030504040204"/>
    <w:charset w:val="00"/>
    <w:family w:val="swiss"/>
    <w:pitch w:val="variable"/>
    <w:sig w:usb0="21002A87" w:usb1="00000000" w:usb2="00000000" w:usb3="00000000" w:csb0="0001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336E" w:rsidRDefault="007E336E" w:rsidP="0018568C">
      <w:pPr>
        <w:spacing w:after="0" w:line="240" w:lineRule="auto"/>
      </w:pPr>
      <w:r>
        <w:separator/>
      </w:r>
    </w:p>
  </w:footnote>
  <w:footnote w:type="continuationSeparator" w:id="0">
    <w:p w:rsidR="007E336E" w:rsidRDefault="007E336E" w:rsidP="001856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23B1B"/>
    <w:multiLevelType w:val="hybridMultilevel"/>
    <w:tmpl w:val="B3BA8E16"/>
    <w:lvl w:ilvl="0" w:tplc="5CEE7602">
      <w:start w:val="1"/>
      <w:numFmt w:val="decimal"/>
      <w:lvlText w:val="%1."/>
      <w:lvlJc w:val="left"/>
      <w:pPr>
        <w:ind w:left="2881" w:hanging="915"/>
      </w:pPr>
      <w:rPr>
        <w:b w:val="0"/>
      </w:rPr>
    </w:lvl>
    <w:lvl w:ilvl="1" w:tplc="04090019">
      <w:start w:val="1"/>
      <w:numFmt w:val="lowerLetter"/>
      <w:lvlText w:val="%2."/>
      <w:lvlJc w:val="left"/>
      <w:pPr>
        <w:ind w:left="3046" w:hanging="360"/>
      </w:pPr>
    </w:lvl>
    <w:lvl w:ilvl="2" w:tplc="0409001B">
      <w:start w:val="1"/>
      <w:numFmt w:val="lowerRoman"/>
      <w:lvlText w:val="%3."/>
      <w:lvlJc w:val="right"/>
      <w:pPr>
        <w:ind w:left="3766" w:hanging="180"/>
      </w:pPr>
    </w:lvl>
    <w:lvl w:ilvl="3" w:tplc="0409000F">
      <w:start w:val="1"/>
      <w:numFmt w:val="decimal"/>
      <w:lvlText w:val="%4."/>
      <w:lvlJc w:val="left"/>
      <w:pPr>
        <w:ind w:left="4486" w:hanging="360"/>
      </w:pPr>
    </w:lvl>
    <w:lvl w:ilvl="4" w:tplc="04090019">
      <w:start w:val="1"/>
      <w:numFmt w:val="lowerLetter"/>
      <w:lvlText w:val="%5."/>
      <w:lvlJc w:val="left"/>
      <w:pPr>
        <w:ind w:left="5206" w:hanging="360"/>
      </w:pPr>
    </w:lvl>
    <w:lvl w:ilvl="5" w:tplc="0409001B">
      <w:start w:val="1"/>
      <w:numFmt w:val="lowerRoman"/>
      <w:lvlText w:val="%6."/>
      <w:lvlJc w:val="right"/>
      <w:pPr>
        <w:ind w:left="5926" w:hanging="180"/>
      </w:pPr>
    </w:lvl>
    <w:lvl w:ilvl="6" w:tplc="0409000F">
      <w:start w:val="1"/>
      <w:numFmt w:val="decimal"/>
      <w:lvlText w:val="%7."/>
      <w:lvlJc w:val="left"/>
      <w:pPr>
        <w:ind w:left="6646" w:hanging="360"/>
      </w:pPr>
    </w:lvl>
    <w:lvl w:ilvl="7" w:tplc="04090019">
      <w:start w:val="1"/>
      <w:numFmt w:val="lowerLetter"/>
      <w:lvlText w:val="%8."/>
      <w:lvlJc w:val="left"/>
      <w:pPr>
        <w:ind w:left="7366" w:hanging="360"/>
      </w:pPr>
    </w:lvl>
    <w:lvl w:ilvl="8" w:tplc="0409001B">
      <w:start w:val="1"/>
      <w:numFmt w:val="lowerRoman"/>
      <w:lvlText w:val="%9."/>
      <w:lvlJc w:val="right"/>
      <w:pPr>
        <w:ind w:left="8086" w:hanging="180"/>
      </w:pPr>
    </w:lvl>
  </w:abstractNum>
  <w:abstractNum w:abstractNumId="1" w15:restartNumberingAfterBreak="0">
    <w:nsid w:val="075902C0"/>
    <w:multiLevelType w:val="hybridMultilevel"/>
    <w:tmpl w:val="76DC341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217C3DA2"/>
    <w:multiLevelType w:val="hybridMultilevel"/>
    <w:tmpl w:val="B682170C"/>
    <w:lvl w:ilvl="0" w:tplc="67F484CA">
      <w:start w:val="6"/>
      <w:numFmt w:val="bullet"/>
      <w:lvlText w:val="-"/>
      <w:lvlJc w:val="left"/>
      <w:pPr>
        <w:ind w:left="706" w:hanging="360"/>
      </w:pPr>
      <w:rPr>
        <w:rFonts w:ascii="GHEA Grapalat" w:eastAsia="GHEA Grapalat" w:hAnsi="GHEA Grapalat" w:cs="GHEA Grapalat" w:hint="default"/>
      </w:rPr>
    </w:lvl>
    <w:lvl w:ilvl="1" w:tplc="04090003">
      <w:start w:val="1"/>
      <w:numFmt w:val="bullet"/>
      <w:lvlText w:val="o"/>
      <w:lvlJc w:val="left"/>
      <w:pPr>
        <w:ind w:left="1426" w:hanging="360"/>
      </w:pPr>
      <w:rPr>
        <w:rFonts w:ascii="Courier New" w:hAnsi="Courier New" w:cs="Courier New" w:hint="default"/>
      </w:rPr>
    </w:lvl>
    <w:lvl w:ilvl="2" w:tplc="04090005">
      <w:start w:val="1"/>
      <w:numFmt w:val="bullet"/>
      <w:lvlText w:val=""/>
      <w:lvlJc w:val="left"/>
      <w:pPr>
        <w:ind w:left="2146" w:hanging="360"/>
      </w:pPr>
      <w:rPr>
        <w:rFonts w:ascii="Wingdings" w:hAnsi="Wingdings" w:hint="default"/>
      </w:rPr>
    </w:lvl>
    <w:lvl w:ilvl="3" w:tplc="04090001">
      <w:start w:val="1"/>
      <w:numFmt w:val="bullet"/>
      <w:lvlText w:val=""/>
      <w:lvlJc w:val="left"/>
      <w:pPr>
        <w:ind w:left="2866" w:hanging="360"/>
      </w:pPr>
      <w:rPr>
        <w:rFonts w:ascii="Symbol" w:hAnsi="Symbol" w:hint="default"/>
      </w:rPr>
    </w:lvl>
    <w:lvl w:ilvl="4" w:tplc="04090003">
      <w:start w:val="1"/>
      <w:numFmt w:val="bullet"/>
      <w:lvlText w:val="o"/>
      <w:lvlJc w:val="left"/>
      <w:pPr>
        <w:ind w:left="3586" w:hanging="360"/>
      </w:pPr>
      <w:rPr>
        <w:rFonts w:ascii="Courier New" w:hAnsi="Courier New" w:cs="Courier New" w:hint="default"/>
      </w:rPr>
    </w:lvl>
    <w:lvl w:ilvl="5" w:tplc="04090005">
      <w:start w:val="1"/>
      <w:numFmt w:val="bullet"/>
      <w:lvlText w:val=""/>
      <w:lvlJc w:val="left"/>
      <w:pPr>
        <w:ind w:left="4306" w:hanging="360"/>
      </w:pPr>
      <w:rPr>
        <w:rFonts w:ascii="Wingdings" w:hAnsi="Wingdings" w:hint="default"/>
      </w:rPr>
    </w:lvl>
    <w:lvl w:ilvl="6" w:tplc="04090001">
      <w:start w:val="1"/>
      <w:numFmt w:val="bullet"/>
      <w:lvlText w:val=""/>
      <w:lvlJc w:val="left"/>
      <w:pPr>
        <w:ind w:left="5026" w:hanging="360"/>
      </w:pPr>
      <w:rPr>
        <w:rFonts w:ascii="Symbol" w:hAnsi="Symbol" w:hint="default"/>
      </w:rPr>
    </w:lvl>
    <w:lvl w:ilvl="7" w:tplc="04090003">
      <w:start w:val="1"/>
      <w:numFmt w:val="bullet"/>
      <w:lvlText w:val="o"/>
      <w:lvlJc w:val="left"/>
      <w:pPr>
        <w:ind w:left="5746" w:hanging="360"/>
      </w:pPr>
      <w:rPr>
        <w:rFonts w:ascii="Courier New" w:hAnsi="Courier New" w:cs="Courier New" w:hint="default"/>
      </w:rPr>
    </w:lvl>
    <w:lvl w:ilvl="8" w:tplc="04090005">
      <w:start w:val="1"/>
      <w:numFmt w:val="bullet"/>
      <w:lvlText w:val=""/>
      <w:lvlJc w:val="left"/>
      <w:pPr>
        <w:ind w:left="6466" w:hanging="360"/>
      </w:pPr>
      <w:rPr>
        <w:rFonts w:ascii="Wingdings" w:hAnsi="Wingdings" w:hint="default"/>
      </w:rPr>
    </w:lvl>
  </w:abstractNum>
  <w:abstractNum w:abstractNumId="3" w15:restartNumberingAfterBreak="0">
    <w:nsid w:val="23C57709"/>
    <w:multiLevelType w:val="hybridMultilevel"/>
    <w:tmpl w:val="BAC0F636"/>
    <w:lvl w:ilvl="0" w:tplc="A2A878B8">
      <w:start w:val="11"/>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0683AA8"/>
    <w:multiLevelType w:val="hybridMultilevel"/>
    <w:tmpl w:val="F21CA20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649A35C9"/>
    <w:multiLevelType w:val="hybridMultilevel"/>
    <w:tmpl w:val="2F1C9D0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F164A1F"/>
    <w:multiLevelType w:val="hybridMultilevel"/>
    <w:tmpl w:val="6D9A3EF4"/>
    <w:lvl w:ilvl="0" w:tplc="9A5ADEF2">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5"/>
  </w:num>
  <w:num w:numId="2">
    <w:abstractNumId w:val="6"/>
  </w:num>
  <w:num w:numId="3">
    <w:abstractNumId w:val="2"/>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
  </w:num>
  <w:num w:numId="7">
    <w:abstractNumId w:val="4"/>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7120"/>
    <w:rsid w:val="00000FFD"/>
    <w:rsid w:val="00003384"/>
    <w:rsid w:val="0000613F"/>
    <w:rsid w:val="0002429D"/>
    <w:rsid w:val="00026961"/>
    <w:rsid w:val="00032B4B"/>
    <w:rsid w:val="000339DB"/>
    <w:rsid w:val="00036D33"/>
    <w:rsid w:val="000429C1"/>
    <w:rsid w:val="000634C2"/>
    <w:rsid w:val="00074B87"/>
    <w:rsid w:val="000757A0"/>
    <w:rsid w:val="0007774F"/>
    <w:rsid w:val="00097D44"/>
    <w:rsid w:val="000B398F"/>
    <w:rsid w:val="000E5503"/>
    <w:rsid w:val="000E5D73"/>
    <w:rsid w:val="000F5FE2"/>
    <w:rsid w:val="00122344"/>
    <w:rsid w:val="00125A2E"/>
    <w:rsid w:val="00125A3B"/>
    <w:rsid w:val="001408E9"/>
    <w:rsid w:val="00171EF3"/>
    <w:rsid w:val="00181AC3"/>
    <w:rsid w:val="0018568C"/>
    <w:rsid w:val="00191870"/>
    <w:rsid w:val="001971C7"/>
    <w:rsid w:val="001A6297"/>
    <w:rsid w:val="001B7920"/>
    <w:rsid w:val="001D1825"/>
    <w:rsid w:val="001D39C4"/>
    <w:rsid w:val="001E010A"/>
    <w:rsid w:val="001E3A03"/>
    <w:rsid w:val="001F3031"/>
    <w:rsid w:val="001F3077"/>
    <w:rsid w:val="001F4BC7"/>
    <w:rsid w:val="0021781D"/>
    <w:rsid w:val="00240B32"/>
    <w:rsid w:val="00244E16"/>
    <w:rsid w:val="00253273"/>
    <w:rsid w:val="00254139"/>
    <w:rsid w:val="0027778F"/>
    <w:rsid w:val="00283E5D"/>
    <w:rsid w:val="00297C16"/>
    <w:rsid w:val="002A6A6A"/>
    <w:rsid w:val="002C3443"/>
    <w:rsid w:val="002D4D40"/>
    <w:rsid w:val="002E07E6"/>
    <w:rsid w:val="002E39AE"/>
    <w:rsid w:val="002E5101"/>
    <w:rsid w:val="002F16CD"/>
    <w:rsid w:val="0030361B"/>
    <w:rsid w:val="00306F2C"/>
    <w:rsid w:val="00315578"/>
    <w:rsid w:val="00315F6D"/>
    <w:rsid w:val="003268C7"/>
    <w:rsid w:val="00343FF1"/>
    <w:rsid w:val="00357382"/>
    <w:rsid w:val="00362F40"/>
    <w:rsid w:val="00394440"/>
    <w:rsid w:val="003A6519"/>
    <w:rsid w:val="003B49B6"/>
    <w:rsid w:val="003B78FA"/>
    <w:rsid w:val="003C60EB"/>
    <w:rsid w:val="003D0C33"/>
    <w:rsid w:val="003F628A"/>
    <w:rsid w:val="00402209"/>
    <w:rsid w:val="0041473F"/>
    <w:rsid w:val="00414DE5"/>
    <w:rsid w:val="00436148"/>
    <w:rsid w:val="0044378D"/>
    <w:rsid w:val="00453BFB"/>
    <w:rsid w:val="00454C97"/>
    <w:rsid w:val="00472821"/>
    <w:rsid w:val="00486DE9"/>
    <w:rsid w:val="004A2D59"/>
    <w:rsid w:val="004A458D"/>
    <w:rsid w:val="004B4F41"/>
    <w:rsid w:val="004D27E0"/>
    <w:rsid w:val="004D6D8B"/>
    <w:rsid w:val="004F42AF"/>
    <w:rsid w:val="004F5EFA"/>
    <w:rsid w:val="00507C37"/>
    <w:rsid w:val="005159FE"/>
    <w:rsid w:val="0052629E"/>
    <w:rsid w:val="00551D3A"/>
    <w:rsid w:val="0055452C"/>
    <w:rsid w:val="005558F0"/>
    <w:rsid w:val="00556223"/>
    <w:rsid w:val="00566845"/>
    <w:rsid w:val="00586B39"/>
    <w:rsid w:val="005909FA"/>
    <w:rsid w:val="0059482C"/>
    <w:rsid w:val="005959C9"/>
    <w:rsid w:val="005A4AE6"/>
    <w:rsid w:val="005A6AD4"/>
    <w:rsid w:val="005D2D9B"/>
    <w:rsid w:val="005E0B3B"/>
    <w:rsid w:val="005E0B85"/>
    <w:rsid w:val="005E2B89"/>
    <w:rsid w:val="005E478D"/>
    <w:rsid w:val="005E78CF"/>
    <w:rsid w:val="00600178"/>
    <w:rsid w:val="00601E27"/>
    <w:rsid w:val="00604B71"/>
    <w:rsid w:val="006135C5"/>
    <w:rsid w:val="00616436"/>
    <w:rsid w:val="00635217"/>
    <w:rsid w:val="00642893"/>
    <w:rsid w:val="00684807"/>
    <w:rsid w:val="00697A0E"/>
    <w:rsid w:val="006A01A3"/>
    <w:rsid w:val="006A02D8"/>
    <w:rsid w:val="006D2C00"/>
    <w:rsid w:val="006F71C1"/>
    <w:rsid w:val="0070614F"/>
    <w:rsid w:val="0070619C"/>
    <w:rsid w:val="00722B0A"/>
    <w:rsid w:val="007232C0"/>
    <w:rsid w:val="00730BA7"/>
    <w:rsid w:val="007320EC"/>
    <w:rsid w:val="00735EC6"/>
    <w:rsid w:val="007366E8"/>
    <w:rsid w:val="00740681"/>
    <w:rsid w:val="00757B71"/>
    <w:rsid w:val="00763D2B"/>
    <w:rsid w:val="007734C9"/>
    <w:rsid w:val="007840A1"/>
    <w:rsid w:val="0078643E"/>
    <w:rsid w:val="007947E8"/>
    <w:rsid w:val="007970A9"/>
    <w:rsid w:val="007B17A7"/>
    <w:rsid w:val="007C13DD"/>
    <w:rsid w:val="007C29F9"/>
    <w:rsid w:val="007C5167"/>
    <w:rsid w:val="007D13C4"/>
    <w:rsid w:val="007D722E"/>
    <w:rsid w:val="007E336E"/>
    <w:rsid w:val="008012AF"/>
    <w:rsid w:val="00802E7D"/>
    <w:rsid w:val="00811301"/>
    <w:rsid w:val="00813F0B"/>
    <w:rsid w:val="00814204"/>
    <w:rsid w:val="00820BFE"/>
    <w:rsid w:val="0082515E"/>
    <w:rsid w:val="008278A5"/>
    <w:rsid w:val="0083548D"/>
    <w:rsid w:val="00835630"/>
    <w:rsid w:val="008408E9"/>
    <w:rsid w:val="00843DC4"/>
    <w:rsid w:val="00844E8D"/>
    <w:rsid w:val="00846814"/>
    <w:rsid w:val="00850319"/>
    <w:rsid w:val="008548ED"/>
    <w:rsid w:val="00870E28"/>
    <w:rsid w:val="008967C9"/>
    <w:rsid w:val="008B4799"/>
    <w:rsid w:val="008B7435"/>
    <w:rsid w:val="008D7BFF"/>
    <w:rsid w:val="0090248E"/>
    <w:rsid w:val="00904C71"/>
    <w:rsid w:val="00913C56"/>
    <w:rsid w:val="0094019D"/>
    <w:rsid w:val="00974CD0"/>
    <w:rsid w:val="00997343"/>
    <w:rsid w:val="009C08EC"/>
    <w:rsid w:val="009C2090"/>
    <w:rsid w:val="009D15C7"/>
    <w:rsid w:val="009E1F30"/>
    <w:rsid w:val="009F2D43"/>
    <w:rsid w:val="009F7E94"/>
    <w:rsid w:val="00A02881"/>
    <w:rsid w:val="00A31D43"/>
    <w:rsid w:val="00A518E1"/>
    <w:rsid w:val="00A56F98"/>
    <w:rsid w:val="00A73549"/>
    <w:rsid w:val="00A75CBA"/>
    <w:rsid w:val="00AA459F"/>
    <w:rsid w:val="00AA764B"/>
    <w:rsid w:val="00AB0AD3"/>
    <w:rsid w:val="00AB0C16"/>
    <w:rsid w:val="00AB1D53"/>
    <w:rsid w:val="00AB4695"/>
    <w:rsid w:val="00AC7FC3"/>
    <w:rsid w:val="00AD2C69"/>
    <w:rsid w:val="00AD6212"/>
    <w:rsid w:val="00AD67AB"/>
    <w:rsid w:val="00AE3A84"/>
    <w:rsid w:val="00AE3B5D"/>
    <w:rsid w:val="00AE7681"/>
    <w:rsid w:val="00AF1566"/>
    <w:rsid w:val="00AF415C"/>
    <w:rsid w:val="00B11509"/>
    <w:rsid w:val="00B25887"/>
    <w:rsid w:val="00B26190"/>
    <w:rsid w:val="00B32912"/>
    <w:rsid w:val="00B32A37"/>
    <w:rsid w:val="00B43C22"/>
    <w:rsid w:val="00B54846"/>
    <w:rsid w:val="00B55343"/>
    <w:rsid w:val="00B62FE8"/>
    <w:rsid w:val="00B67EDF"/>
    <w:rsid w:val="00B815B7"/>
    <w:rsid w:val="00B904E7"/>
    <w:rsid w:val="00B93ABF"/>
    <w:rsid w:val="00B94BA2"/>
    <w:rsid w:val="00B94C73"/>
    <w:rsid w:val="00BE3BCD"/>
    <w:rsid w:val="00BF11DF"/>
    <w:rsid w:val="00BF3335"/>
    <w:rsid w:val="00C4641D"/>
    <w:rsid w:val="00C47742"/>
    <w:rsid w:val="00C553D2"/>
    <w:rsid w:val="00C56510"/>
    <w:rsid w:val="00C81E75"/>
    <w:rsid w:val="00C94BB8"/>
    <w:rsid w:val="00C9763B"/>
    <w:rsid w:val="00CA588C"/>
    <w:rsid w:val="00CD17B0"/>
    <w:rsid w:val="00CD58B1"/>
    <w:rsid w:val="00D039B4"/>
    <w:rsid w:val="00D2001D"/>
    <w:rsid w:val="00D46CAC"/>
    <w:rsid w:val="00D67E20"/>
    <w:rsid w:val="00D80C4E"/>
    <w:rsid w:val="00D95C53"/>
    <w:rsid w:val="00DA1437"/>
    <w:rsid w:val="00DB3CA6"/>
    <w:rsid w:val="00DB5D02"/>
    <w:rsid w:val="00DD370C"/>
    <w:rsid w:val="00DE0E7A"/>
    <w:rsid w:val="00DE12E1"/>
    <w:rsid w:val="00E10BAB"/>
    <w:rsid w:val="00E1646E"/>
    <w:rsid w:val="00E21666"/>
    <w:rsid w:val="00E22084"/>
    <w:rsid w:val="00E251DE"/>
    <w:rsid w:val="00E257AF"/>
    <w:rsid w:val="00E354A4"/>
    <w:rsid w:val="00E36290"/>
    <w:rsid w:val="00E36F8B"/>
    <w:rsid w:val="00E412B8"/>
    <w:rsid w:val="00E47120"/>
    <w:rsid w:val="00E501E3"/>
    <w:rsid w:val="00E507D4"/>
    <w:rsid w:val="00E5151F"/>
    <w:rsid w:val="00E52AED"/>
    <w:rsid w:val="00E56085"/>
    <w:rsid w:val="00E70035"/>
    <w:rsid w:val="00E82E51"/>
    <w:rsid w:val="00E93FD9"/>
    <w:rsid w:val="00EC51B5"/>
    <w:rsid w:val="00EC7298"/>
    <w:rsid w:val="00ED081F"/>
    <w:rsid w:val="00ED0A6D"/>
    <w:rsid w:val="00ED2EDD"/>
    <w:rsid w:val="00ED3BD4"/>
    <w:rsid w:val="00ED7BF4"/>
    <w:rsid w:val="00EF3DB6"/>
    <w:rsid w:val="00F17FC5"/>
    <w:rsid w:val="00F275C3"/>
    <w:rsid w:val="00F329C5"/>
    <w:rsid w:val="00F33C7B"/>
    <w:rsid w:val="00F4243F"/>
    <w:rsid w:val="00F54549"/>
    <w:rsid w:val="00F57E16"/>
    <w:rsid w:val="00F61503"/>
    <w:rsid w:val="00F62AD6"/>
    <w:rsid w:val="00F65FEE"/>
    <w:rsid w:val="00F8620F"/>
    <w:rsid w:val="00F943C4"/>
    <w:rsid w:val="00FB1A90"/>
    <w:rsid w:val="00FD0248"/>
    <w:rsid w:val="00FE3B3D"/>
    <w:rsid w:val="00FF06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58EED8"/>
  <w15:docId w15:val="{4F6B2725-250B-4438-A9B8-F3951202E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643E"/>
    <w:rPr>
      <w:rFonts w:eastAsiaTheme="minorEastAsia"/>
    </w:rPr>
  </w:style>
  <w:style w:type="paragraph" w:styleId="Heading2">
    <w:name w:val="heading 2"/>
    <w:basedOn w:val="Normal"/>
    <w:next w:val="Normal"/>
    <w:link w:val="Heading2Char"/>
    <w:uiPriority w:val="9"/>
    <w:semiHidden/>
    <w:unhideWhenUsed/>
    <w:qFormat/>
    <w:rsid w:val="0000613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ebb Char"/>
    <w:link w:val="NormalWeb"/>
    <w:uiPriority w:val="99"/>
    <w:locked/>
    <w:rsid w:val="00E47120"/>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 webb,Char Char Char1"/>
    <w:basedOn w:val="Normal"/>
    <w:link w:val="NormalWebChar"/>
    <w:uiPriority w:val="99"/>
    <w:unhideWhenUsed/>
    <w:qFormat/>
    <w:rsid w:val="00E4712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47120"/>
    <w:rPr>
      <w:b/>
      <w:bCs/>
    </w:r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CPS,Ha"/>
    <w:basedOn w:val="Normal"/>
    <w:link w:val="ListParagraphChar"/>
    <w:uiPriority w:val="34"/>
    <w:qFormat/>
    <w:rsid w:val="009C08EC"/>
    <w:pPr>
      <w:spacing w:after="160" w:line="259" w:lineRule="auto"/>
      <w:ind w:left="720"/>
      <w:contextualSpacing/>
    </w:pPr>
    <w:rPr>
      <w:rFonts w:eastAsiaTheme="minorHAnsi"/>
    </w:r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basedOn w:val="DefaultParagraphFont"/>
    <w:link w:val="ListParagraph"/>
    <w:uiPriority w:val="34"/>
    <w:locked/>
    <w:rsid w:val="009C08EC"/>
  </w:style>
  <w:style w:type="paragraph" w:customStyle="1" w:styleId="1">
    <w:name w:val="Абзац списка1"/>
    <w:basedOn w:val="Normal"/>
    <w:uiPriority w:val="99"/>
    <w:qFormat/>
    <w:rsid w:val="008408E9"/>
    <w:pPr>
      <w:ind w:left="720"/>
      <w:contextualSpacing/>
    </w:pPr>
    <w:rPr>
      <w:rFonts w:ascii="Calibri" w:eastAsia="Times New Roman" w:hAnsi="Calibri" w:cs="Times New Roman"/>
    </w:rPr>
  </w:style>
  <w:style w:type="character" w:styleId="Emphasis">
    <w:name w:val="Emphasis"/>
    <w:basedOn w:val="DefaultParagraphFont"/>
    <w:uiPriority w:val="20"/>
    <w:qFormat/>
    <w:rsid w:val="00F8620F"/>
    <w:rPr>
      <w:i/>
      <w:iCs/>
    </w:rPr>
  </w:style>
  <w:style w:type="paragraph" w:styleId="Header">
    <w:name w:val="header"/>
    <w:basedOn w:val="Normal"/>
    <w:link w:val="HeaderChar"/>
    <w:uiPriority w:val="99"/>
    <w:unhideWhenUsed/>
    <w:rsid w:val="0018568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568C"/>
    <w:rPr>
      <w:rFonts w:eastAsiaTheme="minorEastAsia"/>
    </w:rPr>
  </w:style>
  <w:style w:type="paragraph" w:styleId="Footer">
    <w:name w:val="footer"/>
    <w:basedOn w:val="Normal"/>
    <w:link w:val="FooterChar"/>
    <w:uiPriority w:val="99"/>
    <w:unhideWhenUsed/>
    <w:rsid w:val="0018568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568C"/>
    <w:rPr>
      <w:rFonts w:eastAsiaTheme="minorEastAsia"/>
    </w:rPr>
  </w:style>
  <w:style w:type="character" w:customStyle="1" w:styleId="Heading2Char">
    <w:name w:val="Heading 2 Char"/>
    <w:basedOn w:val="DefaultParagraphFont"/>
    <w:link w:val="Heading2"/>
    <w:rsid w:val="0000613F"/>
    <w:rPr>
      <w:rFonts w:asciiTheme="majorHAnsi" w:eastAsiaTheme="majorEastAsia" w:hAnsiTheme="majorHAnsi" w:cstheme="majorBidi"/>
      <w:color w:val="365F91" w:themeColor="accent1" w:themeShade="BF"/>
      <w:sz w:val="26"/>
      <w:szCs w:val="26"/>
    </w:rPr>
  </w:style>
  <w:style w:type="table" w:styleId="TableGrid">
    <w:name w:val="Table Grid"/>
    <w:basedOn w:val="TableNormal"/>
    <w:uiPriority w:val="39"/>
    <w:rsid w:val="004D6D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rsid w:val="00C47742"/>
    <w:pPr>
      <w:keepNext/>
      <w:keepLines/>
      <w:spacing w:before="480" w:after="120"/>
    </w:pPr>
    <w:rPr>
      <w:rFonts w:ascii="Calibri" w:eastAsia="Calibri" w:hAnsi="Calibri" w:cs="Calibri"/>
      <w:b/>
      <w:sz w:val="72"/>
      <w:szCs w:val="72"/>
      <w:lang w:val="hy-AM" w:eastAsia="ru-RU"/>
    </w:rPr>
  </w:style>
  <w:style w:type="character" w:customStyle="1" w:styleId="TitleChar">
    <w:name w:val="Title Char"/>
    <w:basedOn w:val="DefaultParagraphFont"/>
    <w:link w:val="Title"/>
    <w:rsid w:val="00C47742"/>
    <w:rPr>
      <w:rFonts w:ascii="Calibri" w:eastAsia="Calibri" w:hAnsi="Calibri" w:cs="Calibri"/>
      <w:b/>
      <w:sz w:val="72"/>
      <w:szCs w:val="72"/>
      <w:lang w:val="hy-AM" w:eastAsia="ru-RU"/>
    </w:rPr>
  </w:style>
  <w:style w:type="paragraph" w:styleId="BodyTextIndent">
    <w:name w:val="Body Text Indent"/>
    <w:basedOn w:val="Normal"/>
    <w:link w:val="BodyTextIndentChar"/>
    <w:unhideWhenUsed/>
    <w:rsid w:val="00C47742"/>
    <w:pPr>
      <w:spacing w:after="0" w:line="360" w:lineRule="auto"/>
      <w:ind w:firstLine="709"/>
      <w:jc w:val="both"/>
    </w:pPr>
    <w:rPr>
      <w:rFonts w:ascii="Times Armenian" w:eastAsia="Times New Roman" w:hAnsi="Times Armenian" w:cs="Times New Roman"/>
      <w:sz w:val="24"/>
      <w:szCs w:val="20"/>
      <w:lang w:eastAsia="ru-RU"/>
    </w:rPr>
  </w:style>
  <w:style w:type="character" w:customStyle="1" w:styleId="BodyTextIndentChar">
    <w:name w:val="Body Text Indent Char"/>
    <w:basedOn w:val="DefaultParagraphFont"/>
    <w:link w:val="BodyTextIndent"/>
    <w:rsid w:val="00C47742"/>
    <w:rPr>
      <w:rFonts w:ascii="Times Armenian" w:eastAsia="Times New Roman" w:hAnsi="Times Armenian" w:cs="Times New Roman"/>
      <w:sz w:val="24"/>
      <w:szCs w:val="20"/>
      <w:lang w:eastAsia="ru-RU"/>
    </w:rPr>
  </w:style>
  <w:style w:type="paragraph" w:styleId="FootnoteText">
    <w:name w:val="footnote text"/>
    <w:basedOn w:val="Normal"/>
    <w:link w:val="FootnoteTextChar"/>
    <w:uiPriority w:val="99"/>
    <w:semiHidden/>
    <w:unhideWhenUsed/>
    <w:rsid w:val="00414DE5"/>
    <w:pPr>
      <w:spacing w:after="0" w:line="240" w:lineRule="auto"/>
    </w:pPr>
    <w:rPr>
      <w:rFonts w:eastAsiaTheme="minorHAnsi"/>
      <w:kern w:val="2"/>
      <w:sz w:val="20"/>
      <w:szCs w:val="20"/>
      <w14:ligatures w14:val="standardContextual"/>
    </w:rPr>
  </w:style>
  <w:style w:type="character" w:customStyle="1" w:styleId="FootnoteTextChar">
    <w:name w:val="Footnote Text Char"/>
    <w:basedOn w:val="DefaultParagraphFont"/>
    <w:link w:val="FootnoteText"/>
    <w:uiPriority w:val="99"/>
    <w:semiHidden/>
    <w:rsid w:val="00414DE5"/>
    <w:rPr>
      <w:kern w:val="2"/>
      <w:sz w:val="20"/>
      <w:szCs w:val="20"/>
      <w14:ligatures w14:val="standardContextual"/>
    </w:rPr>
  </w:style>
  <w:style w:type="character" w:styleId="FootnoteReference">
    <w:name w:val="footnote reference"/>
    <w:basedOn w:val="DefaultParagraphFont"/>
    <w:uiPriority w:val="99"/>
    <w:semiHidden/>
    <w:unhideWhenUsed/>
    <w:rsid w:val="00414DE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4168391">
      <w:bodyDiv w:val="1"/>
      <w:marLeft w:val="0"/>
      <w:marRight w:val="0"/>
      <w:marTop w:val="0"/>
      <w:marBottom w:val="0"/>
      <w:divBdr>
        <w:top w:val="none" w:sz="0" w:space="0" w:color="auto"/>
        <w:left w:val="none" w:sz="0" w:space="0" w:color="auto"/>
        <w:bottom w:val="none" w:sz="0" w:space="0" w:color="auto"/>
        <w:right w:val="none" w:sz="0" w:space="0" w:color="auto"/>
      </w:divBdr>
    </w:div>
    <w:div w:id="895311484">
      <w:bodyDiv w:val="1"/>
      <w:marLeft w:val="0"/>
      <w:marRight w:val="0"/>
      <w:marTop w:val="0"/>
      <w:marBottom w:val="0"/>
      <w:divBdr>
        <w:top w:val="none" w:sz="0" w:space="0" w:color="auto"/>
        <w:left w:val="none" w:sz="0" w:space="0" w:color="auto"/>
        <w:bottom w:val="none" w:sz="0" w:space="0" w:color="auto"/>
        <w:right w:val="none" w:sz="0" w:space="0" w:color="auto"/>
      </w:divBdr>
    </w:div>
    <w:div w:id="1116295499">
      <w:bodyDiv w:val="1"/>
      <w:marLeft w:val="0"/>
      <w:marRight w:val="0"/>
      <w:marTop w:val="0"/>
      <w:marBottom w:val="0"/>
      <w:divBdr>
        <w:top w:val="none" w:sz="0" w:space="0" w:color="auto"/>
        <w:left w:val="none" w:sz="0" w:space="0" w:color="auto"/>
        <w:bottom w:val="none" w:sz="0" w:space="0" w:color="auto"/>
        <w:right w:val="none" w:sz="0" w:space="0" w:color="auto"/>
      </w:divBdr>
    </w:div>
    <w:div w:id="1375811068">
      <w:bodyDiv w:val="1"/>
      <w:marLeft w:val="0"/>
      <w:marRight w:val="0"/>
      <w:marTop w:val="0"/>
      <w:marBottom w:val="0"/>
      <w:divBdr>
        <w:top w:val="none" w:sz="0" w:space="0" w:color="auto"/>
        <w:left w:val="none" w:sz="0" w:space="0" w:color="auto"/>
        <w:bottom w:val="none" w:sz="0" w:space="0" w:color="auto"/>
        <w:right w:val="none" w:sz="0" w:space="0" w:color="auto"/>
      </w:divBdr>
    </w:div>
    <w:div w:id="1440756089">
      <w:bodyDiv w:val="1"/>
      <w:marLeft w:val="0"/>
      <w:marRight w:val="0"/>
      <w:marTop w:val="0"/>
      <w:marBottom w:val="0"/>
      <w:divBdr>
        <w:top w:val="none" w:sz="0" w:space="0" w:color="auto"/>
        <w:left w:val="none" w:sz="0" w:space="0" w:color="auto"/>
        <w:bottom w:val="none" w:sz="0" w:space="0" w:color="auto"/>
        <w:right w:val="none" w:sz="0" w:space="0" w:color="auto"/>
      </w:divBdr>
    </w:div>
    <w:div w:id="1743717692">
      <w:bodyDiv w:val="1"/>
      <w:marLeft w:val="0"/>
      <w:marRight w:val="0"/>
      <w:marTop w:val="0"/>
      <w:marBottom w:val="0"/>
      <w:divBdr>
        <w:top w:val="none" w:sz="0" w:space="0" w:color="auto"/>
        <w:left w:val="none" w:sz="0" w:space="0" w:color="auto"/>
        <w:bottom w:val="none" w:sz="0" w:space="0" w:color="auto"/>
        <w:right w:val="none" w:sz="0" w:space="0" w:color="auto"/>
      </w:divBdr>
    </w:div>
    <w:div w:id="1756390152">
      <w:bodyDiv w:val="1"/>
      <w:marLeft w:val="0"/>
      <w:marRight w:val="0"/>
      <w:marTop w:val="0"/>
      <w:marBottom w:val="0"/>
      <w:divBdr>
        <w:top w:val="none" w:sz="0" w:space="0" w:color="auto"/>
        <w:left w:val="none" w:sz="0" w:space="0" w:color="auto"/>
        <w:bottom w:val="none" w:sz="0" w:space="0" w:color="auto"/>
        <w:right w:val="none" w:sz="0" w:space="0" w:color="auto"/>
      </w:divBdr>
    </w:div>
    <w:div w:id="1956056759">
      <w:bodyDiv w:val="1"/>
      <w:marLeft w:val="0"/>
      <w:marRight w:val="0"/>
      <w:marTop w:val="0"/>
      <w:marBottom w:val="0"/>
      <w:divBdr>
        <w:top w:val="none" w:sz="0" w:space="0" w:color="auto"/>
        <w:left w:val="none" w:sz="0" w:space="0" w:color="auto"/>
        <w:bottom w:val="none" w:sz="0" w:space="0" w:color="auto"/>
        <w:right w:val="none" w:sz="0" w:space="0" w:color="auto"/>
      </w:divBdr>
    </w:div>
    <w:div w:id="2055154255">
      <w:bodyDiv w:val="1"/>
      <w:marLeft w:val="0"/>
      <w:marRight w:val="0"/>
      <w:marTop w:val="0"/>
      <w:marBottom w:val="0"/>
      <w:divBdr>
        <w:top w:val="none" w:sz="0" w:space="0" w:color="auto"/>
        <w:left w:val="none" w:sz="0" w:space="0" w:color="auto"/>
        <w:bottom w:val="none" w:sz="0" w:space="0" w:color="auto"/>
        <w:right w:val="none" w:sz="0" w:space="0" w:color="auto"/>
      </w:divBdr>
    </w:div>
    <w:div w:id="2060517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125</TotalTime>
  <Pages>3</Pages>
  <Words>563</Words>
  <Characters>3210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Astghik.Avagyan</dc:creator>
  <cp:keywords>https:/mul2-mss.gov.am/tasks/1758328/oneclick/Himnavorum.docx?token=ac3281f1cb363e35fc54fb8188a1d6ee</cp:keywords>
  <cp:lastModifiedBy>Susanna Arzumanyan</cp:lastModifiedBy>
  <cp:revision>22</cp:revision>
  <dcterms:created xsi:type="dcterms:W3CDTF">2025-10-18T05:41:00Z</dcterms:created>
  <dcterms:modified xsi:type="dcterms:W3CDTF">2025-11-19T13:40:00Z</dcterms:modified>
</cp:coreProperties>
</file>