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1DF74" w14:textId="77777777" w:rsidR="002A6B9E" w:rsidRPr="00403911" w:rsidRDefault="002A6B9E" w:rsidP="00D5217B">
      <w:pPr>
        <w:spacing w:after="0" w:line="312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03911">
        <w:rPr>
          <w:rFonts w:ascii="GHEA Grapalat" w:hAnsi="GHEA Grapalat"/>
          <w:b/>
          <w:sz w:val="24"/>
          <w:szCs w:val="24"/>
        </w:rPr>
        <w:t>ՀԻՄՆԱՎՈՐՈՒՄ</w:t>
      </w:r>
    </w:p>
    <w:p w14:paraId="6363733B" w14:textId="77777777" w:rsidR="00512B69" w:rsidRPr="00512B69" w:rsidRDefault="00512B69" w:rsidP="00512B69">
      <w:pPr>
        <w:tabs>
          <w:tab w:val="left" w:pos="8820"/>
        </w:tabs>
        <w:spacing w:line="360" w:lineRule="auto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bookmarkStart w:id="0" w:name="_Hlk211527228"/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««ՀԱՅԱՍՏԱՆԻ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025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 ԵՎ «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24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27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2060-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ԼՐԱՑՈՒՄՆԵՐ 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bookmarkEnd w:id="0"/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512B6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ՀՀ ԿԱՌԱՎԱՐՈՒԹՅԱՆ ՈՐՈՇՄԱՆ ՆԱԽԱԳԾԻ</w:t>
      </w:r>
    </w:p>
    <w:p w14:paraId="4184A3EE" w14:textId="77777777" w:rsidR="00D03B25" w:rsidRPr="00403911" w:rsidRDefault="002A6B9E" w:rsidP="00D5217B">
      <w:pPr>
        <w:pStyle w:val="ListParagraph"/>
        <w:numPr>
          <w:ilvl w:val="0"/>
          <w:numId w:val="6"/>
        </w:numPr>
        <w:spacing w:after="0" w:line="312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403911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40391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03911">
        <w:rPr>
          <w:rFonts w:ascii="GHEA Grapalat" w:hAnsi="GHEA Grapalat"/>
          <w:b/>
          <w:sz w:val="24"/>
          <w:szCs w:val="24"/>
          <w:lang w:val="hy-AM"/>
        </w:rPr>
        <w:t>ակտի</w:t>
      </w:r>
      <w:r w:rsidRPr="0040391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03911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40391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03911">
        <w:rPr>
          <w:rFonts w:ascii="GHEA Grapalat" w:hAnsi="GHEA Grapalat"/>
          <w:b/>
          <w:sz w:val="24"/>
          <w:szCs w:val="24"/>
          <w:lang w:val="hy-AM"/>
        </w:rPr>
        <w:t>և նպատակը</w:t>
      </w:r>
      <w:r w:rsidR="00C540BE" w:rsidRPr="0040391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</w:p>
    <w:p w14:paraId="2A4F84B2" w14:textId="77777777" w:rsidR="00D5217B" w:rsidRPr="00403911" w:rsidRDefault="00D5217B" w:rsidP="00D5217B">
      <w:pPr>
        <w:pStyle w:val="ListParagraph"/>
        <w:spacing w:after="0" w:line="312" w:lineRule="auto"/>
        <w:ind w:left="0" w:firstLine="634"/>
        <w:jc w:val="both"/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</w:pPr>
      <w:r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Համաձայն Տեղեկատվական համակարգերի կառավարման խորհրդի 2025թ</w:t>
      </w:r>
      <w:r w:rsidRPr="00403911">
        <w:rPr>
          <w:rStyle w:val="Strong"/>
          <w:rFonts w:ascii="Cambria Math" w:hAnsi="Cambria Math" w:cs="Cambria Math"/>
          <w:b w:val="0"/>
          <w:bCs w:val="0"/>
          <w:sz w:val="24"/>
          <w:szCs w:val="24"/>
          <w:lang w:val="hy-AM"/>
        </w:rPr>
        <w:t>․</w:t>
      </w:r>
      <w:r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մարտի 28-ի թիվ ԽԱ/8-2025 նիստի արձանագրության որոշվել է իրականացնել «Անվտանգ ՏՏ ենթակառուցվածքի և լիցենզիաների կառավարման համակարգի ներդրում» պիլոտային ծրագիր</w:t>
      </w:r>
      <w:r w:rsidR="00C43604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(մայքրոսոթ 365-ի փաթեթի ներդրում)</w:t>
      </w:r>
      <w:r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ՀՀ բարձր տեխնոլոգիական արդյունաբերության նախարարությունում (այսուհետ՝ Նախարարություն)։</w:t>
      </w:r>
    </w:p>
    <w:p w14:paraId="47A27C4D" w14:textId="77777777" w:rsidR="00E61081" w:rsidRPr="00403911" w:rsidRDefault="00E61081" w:rsidP="00D5217B">
      <w:pPr>
        <w:pStyle w:val="ListParagraph"/>
        <w:spacing w:after="0" w:line="312" w:lineRule="auto"/>
        <w:ind w:left="0" w:firstLine="634"/>
        <w:jc w:val="both"/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</w:pPr>
      <w:r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Ներկայումս առկա են անվտանգային մեծ ռիսկեր, որոնք բխում են ժամկետանց լիցենզիաների, հնացած սարքավորումների, չարտոնված հավելվածների և էլ</w:t>
      </w:r>
      <w:r w:rsidRPr="00403911">
        <w:rPr>
          <w:rStyle w:val="Strong"/>
          <w:rFonts w:ascii="Cambria Math" w:hAnsi="Cambria Math" w:cs="Cambria Math"/>
          <w:b w:val="0"/>
          <w:bCs w:val="0"/>
          <w:sz w:val="24"/>
          <w:szCs w:val="24"/>
          <w:lang w:val="hy-AM"/>
        </w:rPr>
        <w:t>․</w:t>
      </w:r>
      <w:r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փոստերի կիրառումից, ինչպես նաև միասնական կառավարման համակարգի բացակայությունից և մի  շարք այլ բացահայտված խնդիրներից։ Ըստ ներկայացվող առաջարկի՝ կենտրոնացված կառավարման համակարգի ներդրմամբ հնարավոր կլինի գնահատել և հասկանալ գործող համակարգիչների ակտիվությունը և իրականացվող գործառույթների բնույթը, ինչը տեխնիկապես հնարավոր չէ իրականացնել այսօր։</w:t>
      </w:r>
    </w:p>
    <w:p w14:paraId="3F87756F" w14:textId="77777777" w:rsidR="00D5217B" w:rsidRPr="00403911" w:rsidRDefault="00D5217B" w:rsidP="00D5217B">
      <w:pPr>
        <w:pStyle w:val="ListParagraph"/>
        <w:spacing w:after="0" w:line="312" w:lineRule="auto"/>
        <w:ind w:left="0" w:firstLine="634"/>
        <w:jc w:val="both"/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</w:pPr>
      <w:r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ՀՀ բարձր տեխնոլոգիական արդյունաբերության նախարարի 2025 թվականի մայիսի 26-ի թիվ 1101-Ա հրամանով ստեղծվել է աշխատանքային խումբ՝ անվտանգ ՏՏ ենթակառուցվածքի և լիցենզիաների կառավարման համակարգի ներդրման փորձնական ծրագրի պատշաճ իրականացման նպատակով։</w:t>
      </w:r>
    </w:p>
    <w:p w14:paraId="72584A54" w14:textId="77777777" w:rsidR="0048158E" w:rsidRDefault="00C52250" w:rsidP="0048158E">
      <w:pPr>
        <w:pStyle w:val="ListParagraph"/>
        <w:spacing w:after="0" w:line="312" w:lineRule="auto"/>
        <w:ind w:left="0" w:firstLine="634"/>
        <w:jc w:val="both"/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</w:pPr>
      <w:r w:rsidRPr="00403911">
        <w:rPr>
          <w:rStyle w:val="Strong"/>
          <w:rFonts w:ascii="GHEA Grapalat" w:hAnsi="GHEA Grapalat" w:cs="Times New Roman"/>
          <w:sz w:val="24"/>
          <w:szCs w:val="24"/>
          <w:lang w:val="hy-AM"/>
        </w:rPr>
        <w:t xml:space="preserve">«Անվտանգ ՏՏ ենթակառուցվածքի և լիցենզիաների կառավարման համակարգի ներդրում» պիլոտային ծրագրի իրականացման </w:t>
      </w:r>
      <w:r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համար անհրաժեշտ և հիմնական բաղադրիչ է հանդիսանում Windows 11 օպերացիոն համակարգը: Հաշվի առնելով այն հանգամանքը, որ </w:t>
      </w:r>
      <w:r w:rsidR="00B94BF9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Հայաստանի Հանրապետության բարձր տեխնոլոգիական արդյունաբերության նախարարության </w:t>
      </w:r>
      <w:r w:rsidR="00C01EF2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համակարգիչների և այլ համակարգչային տեխնիկայի </w:t>
      </w:r>
      <w:r w:rsidR="00371507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ներկա վիճակը և </w:t>
      </w:r>
      <w:r w:rsidR="00C01EF2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մաշվածությունը</w:t>
      </w:r>
      <w:r w:rsidR="00371507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թույլ չեն տալիս գործարկել Windows 11 օպերացիոն համակարգը</w:t>
      </w:r>
      <w:r w:rsidR="00C43604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և չեն համապատասխանում կիբեռանվտանգության մինիմալ պահանջներին,</w:t>
      </w:r>
      <w:r w:rsidR="00371507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C43604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ի</w:t>
      </w:r>
      <w:r w:rsidR="00371507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նչպես նաև նախարարությունը չունի սարքավորումներ՝ ցանցի նվազագույն անվտանգություն ապահովելու համար</w:t>
      </w:r>
      <w:r w:rsidR="00C43604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, </w:t>
      </w:r>
      <w:r w:rsidR="00C43604" w:rsidRPr="00403911">
        <w:rPr>
          <w:rStyle w:val="Strong"/>
          <w:rFonts w:ascii="GHEA Grapalat" w:hAnsi="GHEA Grapalat" w:cs="Times New Roman"/>
          <w:sz w:val="24"/>
          <w:szCs w:val="24"/>
          <w:lang w:val="hy-AM"/>
        </w:rPr>
        <w:t>«Անվտանգ ՏՏ ենթակառուցվածքի և լիցենզիաների կառավարման համակարգի ներդրում» պիլոտային ծրագրի իրականացումը</w:t>
      </w:r>
      <w:r w:rsidR="00C43604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E61081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և </w:t>
      </w:r>
      <w:r w:rsidR="00371507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նախարարության վարչական շենքի ներքին ցանցի, էլեկտրոնային փոստի, ինչպես նաև մի շարք տեղեկատվական համակարգերի անխափան աշխատանքն ու նախարարության աշխատակիցների բնականոն աշխատանքային գործունեությունն </w:t>
      </w:r>
      <w:r w:rsidR="00371507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lastRenderedPageBreak/>
        <w:t>ապահովելու նպատակով</w:t>
      </w:r>
      <w:r w:rsidR="00E61081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անհրաժեշտ է</w:t>
      </w:r>
      <w:r w:rsidR="00371507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ձեռք բերել նոր համակարգիչներ TPM մոդուլի առկայությամբ, ինչպես նաև </w:t>
      </w:r>
      <w:r w:rsidR="00973E75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ցանցային բաժանարարներ (Firewall, Core Switch L3), որոնք կարևոր դեր են խաղում ցանցում հիմնական անվտանգության ապահովման համար, ինչը նույնպես կհանգեցնի ցանցի կայուն և անխափան աշխատանքին։</w:t>
      </w:r>
    </w:p>
    <w:p w14:paraId="093B4B02" w14:textId="353FAF16" w:rsidR="00BA29DA" w:rsidRPr="00403911" w:rsidRDefault="00BA29DA" w:rsidP="0048158E">
      <w:pPr>
        <w:pStyle w:val="ListParagraph"/>
        <w:spacing w:after="0" w:line="312" w:lineRule="auto"/>
        <w:ind w:left="0" w:firstLine="634"/>
        <w:jc w:val="both"/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</w:pPr>
      <w:r w:rsidRP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Սույն իրավական ակտով առաջարկվում է նախարարության և ռազմարդյունաբերության կոմիտեի համար ձեռք բերվող համակարգիչներն ու սարքավորումներ</w:t>
      </w:r>
      <w:r w:rsidR="0048158E" w:rsidRP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ն</w:t>
      </w:r>
      <w:r w:rsidRP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առանձնացնել, գումարներն հատկացնելով 1100 «Բարձր տեխնոլոգիական արդյունաբերության բնագավառում պետական քաղաքականության մշակում, ծրագրերի համակարգում և մոնիտորինգ» ծրագրի </w:t>
      </w:r>
      <w:r w:rsidR="0048158E" w:rsidRP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առանձին միջոցառումներով՝ 3100</w:t>
      </w:r>
      <w:r w:rsid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1</w:t>
      </w:r>
      <w:r w:rsidR="0048158E" w:rsidRP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«Բարձր տեխնոլոգիական արդյունաբերության նախարարության</w:t>
      </w:r>
      <w:r w:rsid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48158E" w:rsidRP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կարողությունների զարգացում և տեխնիկական հագեցվածության ապահովում</w:t>
      </w:r>
      <w:r w:rsid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»՝ </w:t>
      </w:r>
      <w:r w:rsidR="004244A8" w:rsidRPr="004244A8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63</w:t>
      </w:r>
      <w:r w:rsid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,</w:t>
      </w:r>
      <w:r w:rsidR="004244A8" w:rsidRPr="004244A8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186</w:t>
      </w:r>
      <w:r w:rsid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.2 հազար դրամ, և 32001 «</w:t>
      </w:r>
      <w:r w:rsidR="0048158E" w:rsidRP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Այլ պետական մարմնի կարողությունների զարգացում, տեխնիկական հագեցվածության ապահովում</w:t>
      </w:r>
      <w:r w:rsid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»՝ 1</w:t>
      </w:r>
      <w:r w:rsidR="004244A8" w:rsidRPr="004244A8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0</w:t>
      </w:r>
      <w:r w:rsid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,</w:t>
      </w:r>
      <w:r w:rsidR="004244A8" w:rsidRPr="004244A8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819</w:t>
      </w:r>
      <w:r w:rsid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.0 հազար դրամ, ընդհանուրը՝ </w:t>
      </w:r>
      <w:r w:rsidR="004244A8" w:rsidRPr="00742A2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74</w:t>
      </w:r>
      <w:r w:rsidR="004244A8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,</w:t>
      </w:r>
      <w:r w:rsidR="004244A8" w:rsidRPr="00742A2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005</w:t>
      </w:r>
      <w:r w:rsidR="004244A8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.2</w:t>
      </w:r>
      <w:r w:rsid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հազար դրամ, որն առաջարկվում է հատկացնել 1235 «</w:t>
      </w:r>
      <w:r w:rsidR="0048158E" w:rsidRP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Թվային փոխակերպման գործընթացի իրականացում</w:t>
      </w:r>
      <w:r w:rsid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» ծրագրի 31001 «</w:t>
      </w:r>
      <w:r w:rsidR="0048158E" w:rsidRP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Միասնական թվային միջավայրի </w:t>
      </w:r>
      <w:proofErr w:type="spellStart"/>
      <w:r w:rsidR="0048158E" w:rsidRP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ձևավորում</w:t>
      </w:r>
      <w:proofErr w:type="spellEnd"/>
      <w:r w:rsidR="0048158E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» միջոցառման համար նախատեսված տարեկան գումարներից: </w:t>
      </w:r>
    </w:p>
    <w:p w14:paraId="7F88ECFC" w14:textId="39C154CB" w:rsidR="009A50E9" w:rsidRPr="00DE1423" w:rsidRDefault="00C52250" w:rsidP="00D5217B">
      <w:pPr>
        <w:shd w:val="clear" w:color="auto" w:fill="FFFFFF"/>
        <w:tabs>
          <w:tab w:val="left" w:pos="993"/>
        </w:tabs>
        <w:spacing w:after="0" w:line="312" w:lineRule="auto"/>
        <w:ind w:right="18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A29DA">
        <w:rPr>
          <w:rFonts w:ascii="GHEA Grapalat" w:hAnsi="GHEA Grapalat"/>
          <w:sz w:val="24"/>
          <w:szCs w:val="24"/>
          <w:lang w:val="hy-AM"/>
        </w:rPr>
        <w:t xml:space="preserve">ՀՀ վարչապետի 18.06.2018թ. Պետական իշխանության մարմիններում </w:t>
      </w:r>
      <w:r w:rsidRPr="00BA29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հաստիքների առավելագույն թիվը սահմանելու մասին N 706-Ա որոշման 1.1 կետի </w:t>
      </w:r>
      <w:r w:rsidRPr="00BA29DA">
        <w:rPr>
          <w:rFonts w:ascii="GHEA Grapalat" w:hAnsi="GHEA Grapalat"/>
          <w:sz w:val="24"/>
          <w:szCs w:val="24"/>
          <w:lang w:val="hy-AM"/>
        </w:rPr>
        <w:t>համաձայն</w:t>
      </w:r>
      <w:r w:rsidRPr="00BA29DA">
        <w:rPr>
          <w:rFonts w:ascii="GHEA Grapalat" w:eastAsia="Times New Roman" w:hAnsi="GHEA Grapalat" w:cs="Times New Roman"/>
          <w:sz w:val="24"/>
          <w:szCs w:val="24"/>
          <w:lang w:val="hy-AM"/>
        </w:rPr>
        <w:t>՝ ՀՀ ԲՏԱ նախարարության աշխատակիցների առավելագույն թիվը սահմանվել է 198 հաստիքային միավոր</w:t>
      </w:r>
      <w:r w:rsidR="00F379CA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որից </w:t>
      </w:r>
      <w:r w:rsidRPr="00BA29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տեխնիկական սպասարկում իրականացնող անձանց թիվը՝ 6-ն է, իսկ թափուր հաստիքների թիվը՝ </w:t>
      </w:r>
      <w:r w:rsidR="00F61008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2025 թվականի նոյեմբերի 3-ի դրությամբ կազմում է </w:t>
      </w:r>
      <w:r w:rsidRPr="00BA29DA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742A2E" w:rsidRPr="00742A2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BA29D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F379CA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61008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Համակարգչային տեխնիկայով աշխատող փ</w:t>
      </w:r>
      <w:r w:rsidR="00461719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աստացի աշխատակիցների թվաքանակը կկազմի՝ </w:t>
      </w:r>
      <w:r w:rsidR="00742A2E" w:rsidRPr="00742A2E">
        <w:rPr>
          <w:rFonts w:ascii="GHEA Grapalat" w:eastAsia="Times New Roman" w:hAnsi="GHEA Grapalat" w:cs="Times New Roman"/>
          <w:sz w:val="24"/>
          <w:szCs w:val="24"/>
          <w:lang w:val="hy-AM"/>
        </w:rPr>
        <w:t>121</w:t>
      </w:r>
      <w:r w:rsidR="00461719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: Բացի այդ նախարարությունում ի հաշ</w:t>
      </w:r>
      <w:r w:rsidR="00783C2D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61719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վ թա</w:t>
      </w:r>
      <w:r w:rsidR="00F61008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փ</w:t>
      </w:r>
      <w:r w:rsidR="00461719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ուր հաստիքների</w:t>
      </w:r>
      <w:r w:rsidR="00F61008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461719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ներգրավված </w:t>
      </w:r>
      <w:r w:rsidR="00F61008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461719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փորձագետ</w:t>
      </w:r>
      <w:r w:rsidR="00F61008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461719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  <w:r w:rsidR="00F61008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Այսպիսով, </w:t>
      </w:r>
      <w:r w:rsidR="00461719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համակարգիչների թիվը կկազմի՝</w:t>
      </w:r>
      <w:r w:rsidR="00F61008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13</w:t>
      </w:r>
      <w:r w:rsidR="004244A8" w:rsidRPr="004244A8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F61008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14:paraId="1D782361" w14:textId="4AE5939D" w:rsidR="00BA29DA" w:rsidRPr="00BA29DA" w:rsidRDefault="00BA29DA" w:rsidP="00D5217B">
      <w:pPr>
        <w:shd w:val="clear" w:color="auto" w:fill="FFFFFF"/>
        <w:tabs>
          <w:tab w:val="left" w:pos="993"/>
        </w:tabs>
        <w:spacing w:after="0" w:line="312" w:lineRule="auto"/>
        <w:ind w:right="18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Անհրաժեշտ է նաև 5 դյուրակիր համակարգիչ և 2 ցանցային բաժանարար: Ընդհանուր արժեքը կկազմի՝ </w:t>
      </w:r>
      <w:r w:rsidR="004244A8" w:rsidRPr="004244A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63</w:t>
      </w:r>
      <w:r w:rsidRPr="00BA29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</w:t>
      </w:r>
      <w:r w:rsidR="004244A8" w:rsidRPr="004244A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186</w:t>
      </w:r>
      <w:r w:rsidRPr="00BA29D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</w:t>
      </w:r>
      <w:r w:rsidR="00742A2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դրամ: </w:t>
      </w:r>
    </w:p>
    <w:p w14:paraId="28EB952F" w14:textId="7F6980D8" w:rsidR="00CD352C" w:rsidRDefault="004D2D84" w:rsidP="00E70301">
      <w:pPr>
        <w:shd w:val="clear" w:color="auto" w:fill="FFFFFF"/>
        <w:tabs>
          <w:tab w:val="left" w:pos="993"/>
        </w:tabs>
        <w:spacing w:after="0" w:line="312" w:lineRule="auto"/>
        <w:ind w:right="18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Ռ</w:t>
      </w:r>
      <w:r w:rsidR="00E70301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ազմարդյունաբերության կոմիտեի</w:t>
      </w:r>
      <w:r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աշխատակիցների քանակը </w:t>
      </w:r>
      <w:r w:rsidR="004244A8" w:rsidRPr="004244A8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 է, </w:t>
      </w:r>
      <w:r w:rsidR="00E70301" w:rsidRPr="00DE1423">
        <w:rPr>
          <w:rFonts w:ascii="GHEA Grapalat" w:hAnsi="GHEA Grapalat"/>
          <w:sz w:val="24"/>
          <w:szCs w:val="24"/>
          <w:lang w:val="hy-AM"/>
        </w:rPr>
        <w:t xml:space="preserve">որից </w:t>
      </w:r>
      <w:r w:rsidR="00E70301" w:rsidRPr="00BA29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տեխնիկական </w:t>
      </w:r>
      <w:r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սպասարկում կատարող </w:t>
      </w:r>
      <w:r w:rsidR="00E70301" w:rsidRPr="00BA29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աշխատակիցների թիվը կազմում է </w:t>
      </w:r>
      <w:r w:rsidR="0048158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E70301" w:rsidRPr="00BA29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  <w:r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Առկա են </w:t>
      </w:r>
      <w:r w:rsidR="00742A2E">
        <w:rPr>
          <w:rFonts w:ascii="GHEA Grapalat" w:eastAsia="Times New Roman" w:hAnsi="GHEA Grapalat" w:cs="Times New Roman"/>
          <w:sz w:val="24"/>
          <w:szCs w:val="24"/>
          <w:lang w:val="hy-AM"/>
        </w:rPr>
        <w:t>21</w:t>
      </w:r>
      <w:r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հաստիք</w:t>
      </w:r>
      <w:r w:rsidR="00742A2E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, 4 փորձագետ</w:t>
      </w:r>
      <w:r w:rsidR="004244A8" w:rsidRPr="004244A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244A8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թափուր հաստիքների սպասվող </w:t>
      </w:r>
      <w:r w:rsidR="004244A8" w:rsidRPr="004244A8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742A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հաստիքային միավորի</w:t>
      </w:r>
      <w:r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համալրում, անհրաժեշտ համակարգիչների թիվը կկազմի՝ </w:t>
      </w:r>
      <w:r w:rsidR="00CD352C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224632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+4+</w:t>
      </w:r>
      <w:r w:rsidR="004244A8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24632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=</w:t>
      </w:r>
      <w:r w:rsidR="00224632" w:rsidRPr="00DE142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3</w:t>
      </w:r>
      <w:r w:rsidR="004244A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</w:t>
      </w:r>
      <w:r w:rsidR="0048158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:  </w:t>
      </w:r>
    </w:p>
    <w:p w14:paraId="710D2826" w14:textId="47B43E62" w:rsidR="0048158E" w:rsidRPr="00742A2E" w:rsidRDefault="0048158E" w:rsidP="00E70301">
      <w:pPr>
        <w:shd w:val="clear" w:color="auto" w:fill="FFFFFF"/>
        <w:tabs>
          <w:tab w:val="left" w:pos="993"/>
        </w:tabs>
        <w:spacing w:after="0" w:line="312" w:lineRule="auto"/>
        <w:ind w:right="18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Ընդհանուրը՝ </w:t>
      </w:r>
      <w:r w:rsidR="004244A8">
        <w:rPr>
          <w:rFonts w:ascii="GHEA Grapalat" w:eastAsia="Times New Roman" w:hAnsi="GHEA Grapalat" w:cs="Times New Roman"/>
          <w:sz w:val="24"/>
          <w:szCs w:val="24"/>
          <w:lang w:val="hy-AM"/>
        </w:rPr>
        <w:t>31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համակարգիչ, որի համար անհրաժեշտ կլինի </w:t>
      </w:r>
      <w:r w:rsidRPr="0048158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</w:t>
      </w:r>
      <w:r w:rsidR="004244A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0</w:t>
      </w:r>
      <w:r w:rsidRPr="0048158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</w:t>
      </w:r>
      <w:r w:rsidR="004244A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819</w:t>
      </w:r>
      <w:r w:rsidRPr="0048158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դրամ: </w:t>
      </w:r>
    </w:p>
    <w:p w14:paraId="73CAFE9E" w14:textId="77777777" w:rsidR="00DE1423" w:rsidRDefault="00FE0698" w:rsidP="00DE1423">
      <w:pPr>
        <w:shd w:val="clear" w:color="auto" w:fill="FFFFFF"/>
        <w:tabs>
          <w:tab w:val="left" w:pos="993"/>
        </w:tabs>
        <w:spacing w:line="360" w:lineRule="auto"/>
        <w:ind w:right="18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52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Բացի դրանից, նախարարության գործառույթների իրականացման համար (հեռավար աշխատանք, գործուղումներ, այցեր այլ հաստատություններ և այլն) օգտագործվում են դյուրակիր համակարգիչներ, որոնք նույնպես պետք է տեխնիկապես համապատասխանեն նշված պիլոտային ծրագրի պահանջներին։ Վերջին երկու տարվա </w:t>
      </w:r>
      <w:r w:rsidRPr="009F527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մշտադիտարկման արդյունքներով՝ միաժամանակ շահագործվող դյուրակիր համակարգիչների քանակը կարող է հասնել մինչև 30-ի</w:t>
      </w:r>
      <w:r w:rsidR="00283B13" w:rsidRPr="00DE1423">
        <w:rPr>
          <w:rFonts w:ascii="GHEA Grapalat" w:eastAsia="Times New Roman" w:hAnsi="GHEA Grapalat" w:cs="Times New Roman"/>
          <w:sz w:val="24"/>
          <w:szCs w:val="24"/>
          <w:lang w:val="hy-AM"/>
        </w:rPr>
        <w:t>, սակայն տվյալ փուլում ձեռք կբերվի միայն 5 դյուրակիր համակարգիչ</w:t>
      </w:r>
      <w:r w:rsidR="00DE1423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1475FC0F" w14:textId="1435ECD2" w:rsidR="00DE1423" w:rsidRPr="00783C2D" w:rsidRDefault="00DE1423" w:rsidP="00DE1423">
      <w:pPr>
        <w:shd w:val="clear" w:color="auto" w:fill="FFFFFF"/>
        <w:tabs>
          <w:tab w:val="left" w:pos="993"/>
        </w:tabs>
        <w:spacing w:line="360" w:lineRule="auto"/>
        <w:ind w:right="18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83C2D">
        <w:rPr>
          <w:rFonts w:ascii="GHEA Grapalat" w:eastAsia="Times New Roman" w:hAnsi="GHEA Grapalat" w:cs="Times New Roman"/>
          <w:sz w:val="24"/>
          <w:szCs w:val="24"/>
          <w:lang w:val="hy-AM"/>
        </w:rPr>
        <w:t>Կից աղյուսակը.</w:t>
      </w:r>
    </w:p>
    <w:tbl>
      <w:tblPr>
        <w:tblpPr w:leftFromText="180" w:rightFromText="180" w:bottomFromText="200" w:vertAnchor="text" w:horzAnchor="page" w:tblpX="851" w:tblpY="344"/>
        <w:tblW w:w="10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2"/>
        <w:gridCol w:w="2012"/>
        <w:gridCol w:w="1128"/>
        <w:gridCol w:w="2535"/>
        <w:gridCol w:w="2096"/>
      </w:tblGrid>
      <w:tr w:rsidR="00DE1423" w14:paraId="792DE9E9" w14:textId="77777777" w:rsidTr="00DE1423">
        <w:trPr>
          <w:trHeight w:val="190"/>
        </w:trPr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39A5A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 w:cs="Times New Roman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Նկարագրություն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52C6F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Մրցույթի ծածկագիր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691F0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քանակ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98871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Ընտրված (հաղթող) ընկերություն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43264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bCs/>
                <w:lang w:val="hy-AM"/>
              </w:rPr>
              <w:t>Պայմ</w:t>
            </w:r>
            <w:proofErr w:type="spellEnd"/>
            <w:r>
              <w:rPr>
                <w:rFonts w:ascii="GHEA Grapalat" w:hAnsi="GHEA Grapalat"/>
                <w:b/>
                <w:bCs/>
                <w:lang w:val="hy-AM"/>
              </w:rPr>
              <w:t>. Արժեքը դրամ</w:t>
            </w:r>
          </w:p>
        </w:tc>
      </w:tr>
      <w:tr w:rsidR="00DE1423" w14:paraId="68EE7FFA" w14:textId="77777777" w:rsidTr="00DE1423">
        <w:trPr>
          <w:trHeight w:val="305"/>
        </w:trPr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389B3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Սեղանի համակարգիչներ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6942E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ԲՏԱՆ-ՀԲՄԱՊՁԲ-2025/02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FA829" w14:textId="246CE5EF" w:rsidR="00DE1423" w:rsidRDefault="004244A8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170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32C0C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Բրենդ </w:t>
            </w:r>
            <w:proofErr w:type="spellStart"/>
            <w:r>
              <w:rPr>
                <w:rFonts w:ascii="GHEA Grapalat" w:hAnsi="GHEA Grapalat"/>
                <w:lang w:val="hy-AM"/>
              </w:rPr>
              <w:t>քոմփյութերս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ՍՊԸ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DABA4" w14:textId="2CD13811" w:rsidR="00DE1423" w:rsidRDefault="004244A8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59</w:t>
            </w:r>
            <w:r w:rsidR="00DE1423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>330</w:t>
            </w:r>
            <w:r w:rsidR="00DE1423">
              <w:rPr>
                <w:rFonts w:ascii="GHEA Grapalat" w:hAnsi="GHEA Grapalat"/>
                <w:lang w:val="hy-AM"/>
              </w:rPr>
              <w:t>,000</w:t>
            </w:r>
          </w:p>
        </w:tc>
      </w:tr>
      <w:tr w:rsidR="00DE1423" w14:paraId="2558150F" w14:textId="77777777" w:rsidTr="00DE1423">
        <w:trPr>
          <w:trHeight w:val="305"/>
        </w:trPr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08C03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Ցանցային բաժանարար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82209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ԲՏԱՆ-ԷԱՃԱՊՁԲ-2025/16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9008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857CD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Ամազոն Իմպորտ ՍՊԸ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D2598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5,792,400</w:t>
            </w:r>
          </w:p>
        </w:tc>
      </w:tr>
      <w:tr w:rsidR="00DE1423" w14:paraId="7124E1C2" w14:textId="77777777" w:rsidTr="00DE1423">
        <w:trPr>
          <w:trHeight w:val="305"/>
        </w:trPr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C95F3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Ցանցային բաժանարար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5947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ԲՏԱՆ-ԷԱՃԱՊՁԲ-2025/16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D600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0BCB4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Ամազոն Իմպորտ ՍՊԸ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4253A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7,222,800</w:t>
            </w:r>
          </w:p>
        </w:tc>
      </w:tr>
      <w:tr w:rsidR="00DE1423" w14:paraId="78C25960" w14:textId="77777777" w:rsidTr="00DE1423">
        <w:trPr>
          <w:trHeight w:val="305"/>
        </w:trPr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5B874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Դյուրակիր համակարգիչներ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216FB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ԲՏԱՆ-ԷԱՃԱՊՁԲ-2025/16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850B0" w14:textId="3D6CFB4A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C1793" w14:textId="77777777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ՆԵՔՍԱ ՍՊԸ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13F9D" w14:textId="2C10D814" w:rsidR="00DE1423" w:rsidRDefault="00DE1423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1,660,000</w:t>
            </w:r>
          </w:p>
        </w:tc>
      </w:tr>
    </w:tbl>
    <w:p w14:paraId="7F1D2004" w14:textId="6EDFFEED" w:rsidR="00ED7604" w:rsidRPr="00403911" w:rsidRDefault="00973E75" w:rsidP="00D5217B">
      <w:pPr>
        <w:spacing w:after="0" w:line="312" w:lineRule="auto"/>
        <w:ind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>2</w:t>
      </w:r>
      <w:r w:rsidRPr="00403911">
        <w:rPr>
          <w:rStyle w:val="Strong"/>
          <w:rFonts w:ascii="Cambria Math" w:hAnsi="Cambria Math" w:cs="Times New Roman"/>
          <w:b w:val="0"/>
          <w:bCs w:val="0"/>
          <w:sz w:val="24"/>
          <w:szCs w:val="24"/>
          <w:lang w:val="hy-AM"/>
        </w:rPr>
        <w:t>․</w:t>
      </w:r>
      <w:r w:rsidR="00DD4209" w:rsidRPr="00403911">
        <w:rPr>
          <w:rStyle w:val="Strong"/>
          <w:rFonts w:ascii="GHEA Grapalat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proofErr w:type="spellStart"/>
      <w:r w:rsidR="00ED7604" w:rsidRPr="00403911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</w:t>
      </w:r>
      <w:proofErr w:type="spellEnd"/>
      <w:r w:rsidR="00ED7604" w:rsidRPr="00403911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D7604" w:rsidRPr="00403911">
        <w:rPr>
          <w:rFonts w:ascii="GHEA Grapalat" w:eastAsia="Times New Roman" w:hAnsi="GHEA Grapalat" w:cs="Sylfaen"/>
          <w:b/>
          <w:sz w:val="24"/>
          <w:szCs w:val="24"/>
          <w:lang w:val="fr-FR"/>
        </w:rPr>
        <w:t>ակտի</w:t>
      </w:r>
      <w:proofErr w:type="spellEnd"/>
      <w:r w:rsidR="00ED7604" w:rsidRPr="00403911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D7604" w:rsidRPr="00403911">
        <w:rPr>
          <w:rFonts w:ascii="GHEA Grapalat" w:eastAsia="Times New Roman" w:hAnsi="GHEA Grapalat" w:cs="Sylfaen"/>
          <w:b/>
          <w:sz w:val="24"/>
          <w:szCs w:val="24"/>
          <w:lang w:val="fr-FR"/>
        </w:rPr>
        <w:t>ընդունման</w:t>
      </w:r>
      <w:proofErr w:type="spellEnd"/>
      <w:r w:rsidR="00ED7604" w:rsidRPr="00403911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D7604" w:rsidRPr="00403911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արդյունքում</w:t>
      </w:r>
      <w:proofErr w:type="spellEnd"/>
      <w:r w:rsidR="00ED7604" w:rsidRPr="00403911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D7604" w:rsidRPr="00403911">
        <w:rPr>
          <w:rFonts w:ascii="GHEA Grapalat" w:eastAsia="Times New Roman" w:hAnsi="GHEA Grapalat" w:cs="Sylfaen"/>
          <w:b/>
          <w:sz w:val="24"/>
          <w:szCs w:val="24"/>
          <w:lang w:val="fr-FR"/>
        </w:rPr>
        <w:t>ակնկալվող</w:t>
      </w:r>
      <w:proofErr w:type="spellEnd"/>
      <w:r w:rsidR="00ED7604" w:rsidRPr="00403911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D7604" w:rsidRPr="00403911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արդյունքը</w:t>
      </w:r>
      <w:proofErr w:type="spellEnd"/>
      <w:r w:rsidR="00ED7604" w:rsidRPr="00403911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="00ED7604" w:rsidRPr="00403911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14:paraId="1FA17281" w14:textId="77777777" w:rsidR="00584389" w:rsidRPr="00403911" w:rsidRDefault="00435FE7" w:rsidP="00D5217B">
      <w:pPr>
        <w:spacing w:after="0" w:line="312" w:lineRule="auto"/>
        <w:ind w:firstLine="720"/>
        <w:jc w:val="both"/>
        <w:rPr>
          <w:rFonts w:ascii="GHEA Grapalat" w:hAnsi="GHEA Grapalat" w:cstheme="minorHAnsi"/>
          <w:bCs/>
          <w:sz w:val="24"/>
          <w:szCs w:val="24"/>
          <w:lang w:val="hy-AM"/>
        </w:rPr>
      </w:pPr>
      <w:r w:rsidRPr="00403911">
        <w:rPr>
          <w:rFonts w:ascii="GHEA Grapalat" w:hAnsi="GHEA Grapalat" w:cstheme="minorHAnsi"/>
          <w:bCs/>
          <w:sz w:val="24"/>
          <w:szCs w:val="24"/>
          <w:lang w:val="hy-AM"/>
        </w:rPr>
        <w:t>ՀՀ բարձր տեխնոլոգիական արդյունաբերության նախարարության</w:t>
      </w:r>
      <w:r w:rsidR="00584389" w:rsidRPr="00403911">
        <w:rPr>
          <w:rFonts w:ascii="GHEA Grapalat" w:hAnsi="GHEA Grapalat" w:cstheme="minorHAnsi"/>
          <w:bCs/>
          <w:sz w:val="24"/>
          <w:szCs w:val="24"/>
          <w:lang w:val="hy-AM"/>
        </w:rPr>
        <w:t xml:space="preserve"> ցանցերի կապուղիների </w:t>
      </w:r>
      <w:r w:rsidRPr="00403911">
        <w:rPr>
          <w:rFonts w:ascii="GHEA Grapalat" w:hAnsi="GHEA Grapalat" w:cstheme="minorHAnsi"/>
          <w:bCs/>
          <w:sz w:val="24"/>
          <w:szCs w:val="24"/>
          <w:lang w:val="hy-AM"/>
        </w:rPr>
        <w:t>թարմացում, ցանցային համակարգերի արդիականացում և աշխատանքային պայմանների ապահովում</w:t>
      </w:r>
      <w:r w:rsidR="00B265D5" w:rsidRPr="00403911">
        <w:rPr>
          <w:rFonts w:ascii="Cambria Math" w:hAnsi="Cambria Math" w:cstheme="minorHAnsi"/>
          <w:bCs/>
          <w:sz w:val="24"/>
          <w:szCs w:val="24"/>
          <w:lang w:val="hy-AM"/>
        </w:rPr>
        <w:t xml:space="preserve">: </w:t>
      </w:r>
      <w:r w:rsidR="00584389" w:rsidRPr="00403911">
        <w:rPr>
          <w:rFonts w:ascii="GHEA Grapalat" w:hAnsi="GHEA Grapalat" w:cstheme="minorHAnsi"/>
          <w:bCs/>
          <w:sz w:val="24"/>
          <w:szCs w:val="24"/>
          <w:lang w:val="hy-AM"/>
        </w:rPr>
        <w:t xml:space="preserve"> </w:t>
      </w:r>
    </w:p>
    <w:p w14:paraId="0FB29170" w14:textId="77777777" w:rsidR="00973E75" w:rsidRPr="00403911" w:rsidRDefault="00973E75" w:rsidP="00D5217B">
      <w:pPr>
        <w:spacing w:after="0" w:line="312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50822F9B" w14:textId="77777777" w:rsidR="00E5615C" w:rsidRDefault="003942FD" w:rsidP="00E5615C">
      <w:pPr>
        <w:spacing w:after="0" w:line="312" w:lineRule="auto"/>
        <w:ind w:right="18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3911"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="00ED7604" w:rsidRPr="00403911">
        <w:rPr>
          <w:rFonts w:ascii="GHEA Grapalat" w:eastAsia="Times New Roman" w:hAnsi="GHEA Grapalat" w:cs="Cambria Math"/>
          <w:b/>
          <w:sz w:val="24"/>
          <w:szCs w:val="24"/>
          <w:lang w:val="hy-AM"/>
        </w:rPr>
        <w:t xml:space="preserve">. </w:t>
      </w:r>
      <w:r w:rsidR="00ED7604" w:rsidRPr="00403911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8687373" w14:textId="77777777" w:rsidR="00F733AA" w:rsidRPr="00E5615C" w:rsidRDefault="00F733AA" w:rsidP="00E5615C">
      <w:pPr>
        <w:spacing w:after="0" w:line="312" w:lineRule="auto"/>
        <w:ind w:right="18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3911">
        <w:rPr>
          <w:rFonts w:ascii="GHEA Grapalat" w:hAnsi="GHEA Grapalat" w:cs="Sylfaen"/>
          <w:sz w:val="24"/>
          <w:szCs w:val="24"/>
          <w:lang w:val="hy-AM"/>
        </w:rPr>
        <w:t>Որոշման նախագիծը բխում է ՀՀ կառավարության 2021 թվականի օգոստոսի 18-ի N 1363-Ա որոշմամբ հաստատված ՀՀ կառավարության 2021-2026թթ ծրագրի, «2</w:t>
      </w:r>
      <w:r w:rsidRPr="00403911">
        <w:rPr>
          <w:rFonts w:ascii="Cambria Math" w:hAnsi="Cambria Math" w:cs="Cambria Math"/>
          <w:sz w:val="24"/>
          <w:szCs w:val="24"/>
          <w:lang w:val="hy-AM"/>
        </w:rPr>
        <w:t>․</w:t>
      </w:r>
      <w:r w:rsidRPr="00403911">
        <w:rPr>
          <w:rFonts w:ascii="GHEA Grapalat" w:hAnsi="GHEA Grapalat" w:cs="Sylfaen"/>
          <w:sz w:val="24"/>
          <w:szCs w:val="24"/>
          <w:lang w:val="hy-AM"/>
        </w:rPr>
        <w:t>3 Բարձր տեխնոլոգիաներ» մասի, «Թվայնացում» ենթակետի դրույթներից</w:t>
      </w:r>
      <w:r w:rsidR="00252794" w:rsidRPr="00403911">
        <w:rPr>
          <w:rFonts w:ascii="GHEA Grapalat" w:hAnsi="GHEA Grapalat" w:cs="Sylfaen"/>
          <w:sz w:val="24"/>
          <w:szCs w:val="24"/>
          <w:lang w:val="hy-AM"/>
        </w:rPr>
        <w:t xml:space="preserve"> մասնավորապես</w:t>
      </w:r>
      <w:r w:rsidR="00252794" w:rsidRPr="00403911">
        <w:rPr>
          <w:rFonts w:ascii="Cambria Math" w:hAnsi="Cambria Math" w:cs="Sylfaen"/>
          <w:sz w:val="24"/>
          <w:szCs w:val="24"/>
          <w:lang w:val="hy-AM"/>
        </w:rPr>
        <w:t xml:space="preserve">․ </w:t>
      </w:r>
    </w:p>
    <w:p w14:paraId="1A21CADC" w14:textId="77777777" w:rsidR="00252794" w:rsidRPr="00403911" w:rsidRDefault="00252794" w:rsidP="00D5217B">
      <w:pPr>
        <w:pStyle w:val="ListParagraph"/>
        <w:numPr>
          <w:ilvl w:val="0"/>
          <w:numId w:val="9"/>
        </w:numPr>
        <w:tabs>
          <w:tab w:val="num" w:pos="284"/>
          <w:tab w:val="left" w:pos="1620"/>
        </w:tabs>
        <w:spacing w:after="0" w:line="312" w:lineRule="auto"/>
        <w:ind w:right="18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3911">
        <w:rPr>
          <w:rFonts w:ascii="GHEA Grapalat" w:hAnsi="GHEA Grapalat" w:cs="Sylfaen"/>
          <w:sz w:val="24"/>
          <w:szCs w:val="24"/>
          <w:lang w:val="hy-AM"/>
        </w:rPr>
        <w:t>Թվային արդիական միջավայրի ստեղծումը ռազմավարական նշանակություն ունի Հայաստանի համար, քանի որ այն համարվում է կառավարման, արտադրության, առաջխաղացման արդյունավետ գործիք</w:t>
      </w:r>
      <w:r w:rsidRPr="00403911">
        <w:rPr>
          <w:rFonts w:ascii="Cambria Math" w:hAnsi="Cambria Math" w:cs="Sylfaen"/>
          <w:sz w:val="24"/>
          <w:szCs w:val="24"/>
          <w:lang w:val="hy-AM"/>
        </w:rPr>
        <w:t xml:space="preserve">․ </w:t>
      </w:r>
    </w:p>
    <w:p w14:paraId="1D7029B9" w14:textId="77777777" w:rsidR="00252794" w:rsidRPr="00403911" w:rsidRDefault="00252794" w:rsidP="00D5217B">
      <w:pPr>
        <w:pStyle w:val="ListParagraph"/>
        <w:numPr>
          <w:ilvl w:val="0"/>
          <w:numId w:val="9"/>
        </w:numPr>
        <w:spacing w:after="0" w:line="312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3911">
        <w:rPr>
          <w:rFonts w:ascii="GHEA Grapalat" w:hAnsi="GHEA Grapalat" w:cs="Sylfaen"/>
          <w:sz w:val="24"/>
          <w:szCs w:val="24"/>
          <w:lang w:val="hy-AM"/>
        </w:rPr>
        <w:t>քաղաքացիների հետ պետական և տեղական ինքնակառավարման մարմինների հաղորդակցության ապահովում գերազանցապես էլեկտրոնային եղանակով։</w:t>
      </w:r>
    </w:p>
    <w:p w14:paraId="72FD62D7" w14:textId="77777777" w:rsidR="00C43604" w:rsidRPr="00403911" w:rsidRDefault="00C43604" w:rsidP="00D5217B">
      <w:pPr>
        <w:pStyle w:val="ListParagraph"/>
        <w:numPr>
          <w:ilvl w:val="0"/>
          <w:numId w:val="9"/>
        </w:numPr>
        <w:spacing w:after="0" w:line="312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DC5BAA1" w14:textId="77777777" w:rsidR="00ED7604" w:rsidRPr="00403911" w:rsidRDefault="003942FD" w:rsidP="00D5217B">
      <w:pPr>
        <w:tabs>
          <w:tab w:val="num" w:pos="284"/>
          <w:tab w:val="left" w:pos="1620"/>
        </w:tabs>
        <w:spacing w:after="0" w:line="312" w:lineRule="auto"/>
        <w:ind w:left="567" w:right="180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 w:rsidRPr="0040391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="00ED7604" w:rsidRPr="00403911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. </w:t>
      </w:r>
      <w:r w:rsidR="00ED7604" w:rsidRPr="00403911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ED7604" w:rsidRPr="0040391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14:paraId="77742A65" w14:textId="77777777" w:rsidR="00ED7604" w:rsidRPr="00403911" w:rsidRDefault="00ED7604" w:rsidP="00D5217B">
      <w:pPr>
        <w:spacing w:after="0" w:line="312" w:lineRule="auto"/>
        <w:ind w:right="18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403911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Նախա</w:t>
      </w:r>
      <w:proofErr w:type="spellEnd"/>
      <w:r w:rsidRPr="00403911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403911">
        <w:rPr>
          <w:rFonts w:ascii="GHEA Grapalat" w:eastAsia="Times New Roman" w:hAnsi="GHEA Grapalat" w:cs="GHEA Grapalat"/>
          <w:sz w:val="24"/>
          <w:szCs w:val="24"/>
          <w:lang w:val="hy-AM"/>
        </w:rPr>
        <w:t>գի</w:t>
      </w:r>
      <w:r w:rsidRPr="00403911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proofErr w:type="spellStart"/>
      <w:r w:rsidRPr="00403911">
        <w:rPr>
          <w:rFonts w:ascii="GHEA Grapalat" w:eastAsia="Times New Roman" w:hAnsi="GHEA Grapalat" w:cs="GHEA Grapalat"/>
          <w:sz w:val="24"/>
          <w:szCs w:val="24"/>
          <w:lang w:val="hy-AM"/>
        </w:rPr>
        <w:t>ծը</w:t>
      </w:r>
      <w:proofErr w:type="spellEnd"/>
      <w:r w:rsidRPr="0040391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մշակվել է</w:t>
      </w:r>
      <w:r w:rsidR="00F4522C" w:rsidRPr="0040391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ՀՀ </w:t>
      </w:r>
      <w:r w:rsidRPr="00403911">
        <w:rPr>
          <w:rFonts w:ascii="GHEA Grapalat" w:eastAsia="Times New Roman" w:hAnsi="GHEA Grapalat" w:cs="GHEA Grapalat"/>
          <w:sz w:val="24"/>
          <w:szCs w:val="24"/>
          <w:lang w:val="hy-AM"/>
        </w:rPr>
        <w:t>բարձր տեխնոլոգիական արդյունաբերության նախարարության կող</w:t>
      </w:r>
      <w:r w:rsidRPr="00403911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403911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403911">
        <w:rPr>
          <w:rFonts w:ascii="GHEA Grapalat" w:eastAsia="Times New Roman" w:hAnsi="GHEA Grapalat" w:cs="GHEA Grapalat"/>
          <w:sz w:val="24"/>
          <w:szCs w:val="24"/>
          <w:lang w:val="hy-AM"/>
        </w:rPr>
        <w:t>մից</w:t>
      </w:r>
      <w:r w:rsidRPr="00403911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14:paraId="3E8B58D5" w14:textId="77777777" w:rsidR="00C43604" w:rsidRPr="00403911" w:rsidRDefault="00C43604" w:rsidP="00D5217B">
      <w:pPr>
        <w:spacing w:after="0" w:line="312" w:lineRule="auto"/>
        <w:ind w:right="18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</w:p>
    <w:p w14:paraId="02DBABD7" w14:textId="77777777" w:rsidR="003942FD" w:rsidRPr="00403911" w:rsidRDefault="003942FD" w:rsidP="00D5217B">
      <w:pPr>
        <w:spacing w:after="0" w:line="312" w:lineRule="auto"/>
        <w:ind w:right="180" w:firstLine="630"/>
        <w:jc w:val="both"/>
        <w:rPr>
          <w:rFonts w:ascii="GHEA Grapalat" w:hAnsi="GHEA Grapalat"/>
          <w:b/>
          <w:sz w:val="24"/>
          <w:szCs w:val="24"/>
          <w:lang w:val="nb-NO"/>
        </w:rPr>
      </w:pPr>
      <w:r w:rsidRPr="00403911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403911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24067F37" w14:textId="77777777" w:rsidR="00ED7604" w:rsidRPr="00DE1423" w:rsidRDefault="003942FD" w:rsidP="00D5217B">
      <w:pPr>
        <w:shd w:val="clear" w:color="auto" w:fill="FFFFFF"/>
        <w:tabs>
          <w:tab w:val="left" w:pos="993"/>
        </w:tabs>
        <w:spacing w:after="0" w:line="312" w:lineRule="auto"/>
        <w:ind w:right="180" w:firstLine="56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403911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ED7604" w:rsidRPr="00403911">
        <w:rPr>
          <w:rFonts w:ascii="GHEA Grapalat" w:hAnsi="GHEA Grapalat"/>
          <w:sz w:val="24"/>
          <w:szCs w:val="24"/>
          <w:lang w:val="hy-AM" w:eastAsia="hy-AM"/>
        </w:rPr>
        <w:t xml:space="preserve">Նախագծի </w:t>
      </w:r>
      <w:r w:rsidR="00ED7604" w:rsidRPr="00403911">
        <w:rPr>
          <w:rFonts w:ascii="GHEA Grapalat" w:hAnsi="GHEA Grapalat"/>
          <w:bCs/>
          <w:sz w:val="24"/>
          <w:szCs w:val="24"/>
          <w:lang w:val="hy-AM" w:eastAsia="hy-AM"/>
        </w:rPr>
        <w:t>ընդունմամբ 202</w:t>
      </w:r>
      <w:r w:rsidR="00584389" w:rsidRPr="00403911">
        <w:rPr>
          <w:rFonts w:ascii="GHEA Grapalat" w:hAnsi="GHEA Grapalat"/>
          <w:bCs/>
          <w:sz w:val="24"/>
          <w:szCs w:val="24"/>
          <w:lang w:val="hy-AM" w:eastAsia="hy-AM"/>
        </w:rPr>
        <w:t>5</w:t>
      </w:r>
      <w:r w:rsidR="00ED7604" w:rsidRPr="00403911">
        <w:rPr>
          <w:rFonts w:ascii="GHEA Grapalat" w:hAnsi="GHEA Grapalat"/>
          <w:bCs/>
          <w:sz w:val="24"/>
          <w:szCs w:val="24"/>
          <w:lang w:val="hy-AM" w:eastAsia="hy-AM"/>
        </w:rPr>
        <w:t xml:space="preserve"> թվականի </w:t>
      </w:r>
      <w:r w:rsidR="00ED7604" w:rsidRPr="00403911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  <w:r w:rsidR="00ED7604" w:rsidRPr="00403911">
        <w:rPr>
          <w:rFonts w:ascii="GHEA Grapalat" w:hAnsi="GHEA Grapalat"/>
          <w:bCs/>
          <w:sz w:val="24"/>
          <w:szCs w:val="24"/>
          <w:lang w:val="hy-AM" w:eastAsia="hy-AM"/>
        </w:rPr>
        <w:t>պետական բյուջեի ծախսեր</w:t>
      </w:r>
      <w:r w:rsidR="00DD4209" w:rsidRPr="00403911">
        <w:rPr>
          <w:rFonts w:ascii="GHEA Grapalat" w:hAnsi="GHEA Grapalat"/>
          <w:bCs/>
          <w:sz w:val="24"/>
          <w:szCs w:val="24"/>
          <w:lang w:val="hy-AM" w:eastAsia="hy-AM"/>
        </w:rPr>
        <w:t>ի փոփոխություն չի նախատեսվում։</w:t>
      </w:r>
      <w:r w:rsidR="00DF4D84" w:rsidRPr="00DD4209">
        <w:rPr>
          <w:rFonts w:ascii="GHEA Grapalat" w:hAnsi="GHEA Grapalat"/>
          <w:bCs/>
          <w:sz w:val="24"/>
          <w:szCs w:val="24"/>
          <w:lang w:val="hy-AM" w:eastAsia="hy-AM"/>
        </w:rPr>
        <w:t xml:space="preserve"> </w:t>
      </w:r>
    </w:p>
    <w:sectPr w:rsidR="00ED7604" w:rsidRPr="00DE1423" w:rsidSect="009F5279">
      <w:headerReference w:type="default" r:id="rId8"/>
      <w:pgSz w:w="11906" w:h="16838"/>
      <w:pgMar w:top="540" w:right="746" w:bottom="5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CFACC" w14:textId="77777777" w:rsidR="00316265" w:rsidRDefault="00316265" w:rsidP="005472B1">
      <w:pPr>
        <w:spacing w:after="0" w:line="240" w:lineRule="auto"/>
      </w:pPr>
      <w:r>
        <w:separator/>
      </w:r>
    </w:p>
  </w:endnote>
  <w:endnote w:type="continuationSeparator" w:id="0">
    <w:p w14:paraId="0CEEE690" w14:textId="77777777" w:rsidR="00316265" w:rsidRDefault="00316265" w:rsidP="00547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65FAE" w14:textId="77777777" w:rsidR="00316265" w:rsidRDefault="00316265" w:rsidP="005472B1">
      <w:pPr>
        <w:spacing w:after="0" w:line="240" w:lineRule="auto"/>
      </w:pPr>
      <w:r>
        <w:separator/>
      </w:r>
    </w:p>
  </w:footnote>
  <w:footnote w:type="continuationSeparator" w:id="0">
    <w:p w14:paraId="73FF24CD" w14:textId="77777777" w:rsidR="00316265" w:rsidRDefault="00316265" w:rsidP="00547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13531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D39E33" w14:textId="77777777" w:rsidR="00283B13" w:rsidRDefault="00B81FE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6EC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F68F393" w14:textId="77777777" w:rsidR="00283B13" w:rsidRDefault="00283B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860052A"/>
    <w:multiLevelType w:val="hybridMultilevel"/>
    <w:tmpl w:val="E460CEE6"/>
    <w:lvl w:ilvl="0" w:tplc="89948CFA">
      <w:start w:val="5"/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8D22346"/>
    <w:multiLevelType w:val="hybridMultilevel"/>
    <w:tmpl w:val="399090E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E394219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lfaen" w:eastAsia="Times New Roman" w:hAnsi="Sylfaen" w:cs="Sylfae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8A1D4C"/>
    <w:multiLevelType w:val="hybridMultilevel"/>
    <w:tmpl w:val="4566B0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A642A"/>
    <w:multiLevelType w:val="hybridMultilevel"/>
    <w:tmpl w:val="A9EE933E"/>
    <w:lvl w:ilvl="0" w:tplc="972AC9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C7732D"/>
    <w:multiLevelType w:val="hybridMultilevel"/>
    <w:tmpl w:val="4EDA6DA4"/>
    <w:lvl w:ilvl="0" w:tplc="04906C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D0238D7"/>
    <w:multiLevelType w:val="hybridMultilevel"/>
    <w:tmpl w:val="9CAC06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78216AE"/>
    <w:multiLevelType w:val="hybridMultilevel"/>
    <w:tmpl w:val="99526524"/>
    <w:lvl w:ilvl="0" w:tplc="47CCD2E0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54AD3588"/>
    <w:multiLevelType w:val="hybridMultilevel"/>
    <w:tmpl w:val="AB5A0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CB6416"/>
    <w:multiLevelType w:val="hybridMultilevel"/>
    <w:tmpl w:val="E048C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1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743"/>
    <w:rsid w:val="00010044"/>
    <w:rsid w:val="00013FFF"/>
    <w:rsid w:val="00022206"/>
    <w:rsid w:val="00031D63"/>
    <w:rsid w:val="0003380F"/>
    <w:rsid w:val="000605A0"/>
    <w:rsid w:val="00073242"/>
    <w:rsid w:val="000754DF"/>
    <w:rsid w:val="0009205F"/>
    <w:rsid w:val="000B176B"/>
    <w:rsid w:val="000B55FE"/>
    <w:rsid w:val="000D0E81"/>
    <w:rsid w:val="000D178E"/>
    <w:rsid w:val="000D63BC"/>
    <w:rsid w:val="000E03D1"/>
    <w:rsid w:val="000E4743"/>
    <w:rsid w:val="000F3898"/>
    <w:rsid w:val="000F3CFE"/>
    <w:rsid w:val="000F4C9B"/>
    <w:rsid w:val="00101325"/>
    <w:rsid w:val="00101770"/>
    <w:rsid w:val="00104A38"/>
    <w:rsid w:val="001050C9"/>
    <w:rsid w:val="00105BFC"/>
    <w:rsid w:val="0010644D"/>
    <w:rsid w:val="00113B2C"/>
    <w:rsid w:val="00120FF6"/>
    <w:rsid w:val="001229FB"/>
    <w:rsid w:val="00125AB1"/>
    <w:rsid w:val="001317CB"/>
    <w:rsid w:val="001326DC"/>
    <w:rsid w:val="00132DCF"/>
    <w:rsid w:val="001432F0"/>
    <w:rsid w:val="00143DD4"/>
    <w:rsid w:val="00147837"/>
    <w:rsid w:val="00166178"/>
    <w:rsid w:val="0016729B"/>
    <w:rsid w:val="00175127"/>
    <w:rsid w:val="0018072B"/>
    <w:rsid w:val="00194411"/>
    <w:rsid w:val="001A3F04"/>
    <w:rsid w:val="001A47B2"/>
    <w:rsid w:val="001B30DA"/>
    <w:rsid w:val="001C0CD7"/>
    <w:rsid w:val="001D0D94"/>
    <w:rsid w:val="001E763D"/>
    <w:rsid w:val="0021553D"/>
    <w:rsid w:val="00224632"/>
    <w:rsid w:val="00241ADE"/>
    <w:rsid w:val="00251E35"/>
    <w:rsid w:val="00252794"/>
    <w:rsid w:val="00260561"/>
    <w:rsid w:val="00266E03"/>
    <w:rsid w:val="00271644"/>
    <w:rsid w:val="00282C34"/>
    <w:rsid w:val="00283417"/>
    <w:rsid w:val="00283B13"/>
    <w:rsid w:val="00286D01"/>
    <w:rsid w:val="00291CAA"/>
    <w:rsid w:val="002A1DFF"/>
    <w:rsid w:val="002A6B9E"/>
    <w:rsid w:val="002B0918"/>
    <w:rsid w:val="002B45C6"/>
    <w:rsid w:val="002B558A"/>
    <w:rsid w:val="002B6CD3"/>
    <w:rsid w:val="002B6D52"/>
    <w:rsid w:val="002C0730"/>
    <w:rsid w:val="002F1B8E"/>
    <w:rsid w:val="0030062E"/>
    <w:rsid w:val="00316265"/>
    <w:rsid w:val="00330613"/>
    <w:rsid w:val="003335A4"/>
    <w:rsid w:val="00333DF7"/>
    <w:rsid w:val="00341640"/>
    <w:rsid w:val="00347D0D"/>
    <w:rsid w:val="00365AAA"/>
    <w:rsid w:val="00371507"/>
    <w:rsid w:val="003716EB"/>
    <w:rsid w:val="003724BA"/>
    <w:rsid w:val="00373002"/>
    <w:rsid w:val="003837C4"/>
    <w:rsid w:val="00391326"/>
    <w:rsid w:val="003942FD"/>
    <w:rsid w:val="00394CFF"/>
    <w:rsid w:val="003A0A84"/>
    <w:rsid w:val="003A1429"/>
    <w:rsid w:val="003A414A"/>
    <w:rsid w:val="003B34A8"/>
    <w:rsid w:val="003C2EAC"/>
    <w:rsid w:val="003C686B"/>
    <w:rsid w:val="003F0620"/>
    <w:rsid w:val="003F19F0"/>
    <w:rsid w:val="00401CCA"/>
    <w:rsid w:val="00403911"/>
    <w:rsid w:val="0041196B"/>
    <w:rsid w:val="00415D4D"/>
    <w:rsid w:val="00416E31"/>
    <w:rsid w:val="004218D9"/>
    <w:rsid w:val="004244A8"/>
    <w:rsid w:val="00435FE7"/>
    <w:rsid w:val="00455794"/>
    <w:rsid w:val="004575C7"/>
    <w:rsid w:val="004579D1"/>
    <w:rsid w:val="00461719"/>
    <w:rsid w:val="00465771"/>
    <w:rsid w:val="004667CD"/>
    <w:rsid w:val="0048158E"/>
    <w:rsid w:val="00484D2B"/>
    <w:rsid w:val="00493DA3"/>
    <w:rsid w:val="00495D38"/>
    <w:rsid w:val="004C2300"/>
    <w:rsid w:val="004C36EE"/>
    <w:rsid w:val="004D296A"/>
    <w:rsid w:val="004D2D84"/>
    <w:rsid w:val="004D6746"/>
    <w:rsid w:val="00506948"/>
    <w:rsid w:val="005077F0"/>
    <w:rsid w:val="00512B69"/>
    <w:rsid w:val="00531AEC"/>
    <w:rsid w:val="00533775"/>
    <w:rsid w:val="005362E0"/>
    <w:rsid w:val="0054035B"/>
    <w:rsid w:val="005472B1"/>
    <w:rsid w:val="005613C6"/>
    <w:rsid w:val="00566604"/>
    <w:rsid w:val="00570680"/>
    <w:rsid w:val="00572867"/>
    <w:rsid w:val="00573768"/>
    <w:rsid w:val="00574248"/>
    <w:rsid w:val="00574E4B"/>
    <w:rsid w:val="0058315A"/>
    <w:rsid w:val="00584389"/>
    <w:rsid w:val="00587709"/>
    <w:rsid w:val="005A2C00"/>
    <w:rsid w:val="005B3835"/>
    <w:rsid w:val="005D5493"/>
    <w:rsid w:val="005D6EC9"/>
    <w:rsid w:val="005E12E4"/>
    <w:rsid w:val="005F1C48"/>
    <w:rsid w:val="005F297B"/>
    <w:rsid w:val="00605EFC"/>
    <w:rsid w:val="006127E8"/>
    <w:rsid w:val="00616928"/>
    <w:rsid w:val="006275C7"/>
    <w:rsid w:val="006314D6"/>
    <w:rsid w:val="00640DD5"/>
    <w:rsid w:val="00654955"/>
    <w:rsid w:val="00666DA4"/>
    <w:rsid w:val="00686B70"/>
    <w:rsid w:val="006A6672"/>
    <w:rsid w:val="006B2846"/>
    <w:rsid w:val="006B59D7"/>
    <w:rsid w:val="006B5E4D"/>
    <w:rsid w:val="006C748A"/>
    <w:rsid w:val="006D6A34"/>
    <w:rsid w:val="0070324F"/>
    <w:rsid w:val="00717F93"/>
    <w:rsid w:val="0073255D"/>
    <w:rsid w:val="00742A2E"/>
    <w:rsid w:val="00745284"/>
    <w:rsid w:val="007463DD"/>
    <w:rsid w:val="00752F7D"/>
    <w:rsid w:val="00765F54"/>
    <w:rsid w:val="00777A71"/>
    <w:rsid w:val="00783446"/>
    <w:rsid w:val="00783C2D"/>
    <w:rsid w:val="007A4ABB"/>
    <w:rsid w:val="007A5A9A"/>
    <w:rsid w:val="007A766A"/>
    <w:rsid w:val="007B1B41"/>
    <w:rsid w:val="007B339D"/>
    <w:rsid w:val="007C2660"/>
    <w:rsid w:val="007C3468"/>
    <w:rsid w:val="007C4645"/>
    <w:rsid w:val="007E424C"/>
    <w:rsid w:val="007E5A32"/>
    <w:rsid w:val="007F5557"/>
    <w:rsid w:val="00800EDB"/>
    <w:rsid w:val="00802B7C"/>
    <w:rsid w:val="00806C18"/>
    <w:rsid w:val="00815037"/>
    <w:rsid w:val="008224B5"/>
    <w:rsid w:val="00823F4D"/>
    <w:rsid w:val="0082499C"/>
    <w:rsid w:val="0085308A"/>
    <w:rsid w:val="00872F8E"/>
    <w:rsid w:val="00874D1E"/>
    <w:rsid w:val="00881957"/>
    <w:rsid w:val="008A2F3A"/>
    <w:rsid w:val="008B3DC8"/>
    <w:rsid w:val="008C6062"/>
    <w:rsid w:val="008C6901"/>
    <w:rsid w:val="008D29D2"/>
    <w:rsid w:val="008D5BCD"/>
    <w:rsid w:val="008D7C5E"/>
    <w:rsid w:val="008F78C5"/>
    <w:rsid w:val="00921FCB"/>
    <w:rsid w:val="00924659"/>
    <w:rsid w:val="00926029"/>
    <w:rsid w:val="00934D07"/>
    <w:rsid w:val="00943502"/>
    <w:rsid w:val="00963BC8"/>
    <w:rsid w:val="00970822"/>
    <w:rsid w:val="00973E75"/>
    <w:rsid w:val="00993D41"/>
    <w:rsid w:val="009A50E9"/>
    <w:rsid w:val="009C16EA"/>
    <w:rsid w:val="009C6DD1"/>
    <w:rsid w:val="009D4D74"/>
    <w:rsid w:val="009E56F5"/>
    <w:rsid w:val="009F1AAB"/>
    <w:rsid w:val="009F5279"/>
    <w:rsid w:val="009F6B67"/>
    <w:rsid w:val="009F7D03"/>
    <w:rsid w:val="00A01348"/>
    <w:rsid w:val="00A16D78"/>
    <w:rsid w:val="00A2041B"/>
    <w:rsid w:val="00A260E1"/>
    <w:rsid w:val="00A4079E"/>
    <w:rsid w:val="00A4610D"/>
    <w:rsid w:val="00A52D21"/>
    <w:rsid w:val="00A56F62"/>
    <w:rsid w:val="00A6593D"/>
    <w:rsid w:val="00A76F66"/>
    <w:rsid w:val="00A85034"/>
    <w:rsid w:val="00A87DE4"/>
    <w:rsid w:val="00A918DC"/>
    <w:rsid w:val="00AA08EB"/>
    <w:rsid w:val="00AA0CD4"/>
    <w:rsid w:val="00AB4EE2"/>
    <w:rsid w:val="00AC1F01"/>
    <w:rsid w:val="00AC7AF7"/>
    <w:rsid w:val="00AD3A0D"/>
    <w:rsid w:val="00AD7E1D"/>
    <w:rsid w:val="00AE42C2"/>
    <w:rsid w:val="00B02857"/>
    <w:rsid w:val="00B03BB2"/>
    <w:rsid w:val="00B07F35"/>
    <w:rsid w:val="00B10BCC"/>
    <w:rsid w:val="00B118D8"/>
    <w:rsid w:val="00B265D5"/>
    <w:rsid w:val="00B35BB4"/>
    <w:rsid w:val="00B41239"/>
    <w:rsid w:val="00B56EC2"/>
    <w:rsid w:val="00B570B5"/>
    <w:rsid w:val="00B73DC8"/>
    <w:rsid w:val="00B81FE3"/>
    <w:rsid w:val="00B8303F"/>
    <w:rsid w:val="00B94BF9"/>
    <w:rsid w:val="00B97466"/>
    <w:rsid w:val="00B97954"/>
    <w:rsid w:val="00BA29DA"/>
    <w:rsid w:val="00BA744D"/>
    <w:rsid w:val="00BC120A"/>
    <w:rsid w:val="00BC35BF"/>
    <w:rsid w:val="00BD4E0B"/>
    <w:rsid w:val="00BD4EAF"/>
    <w:rsid w:val="00BD53DD"/>
    <w:rsid w:val="00BE2F45"/>
    <w:rsid w:val="00BF3191"/>
    <w:rsid w:val="00C01EF2"/>
    <w:rsid w:val="00C072B7"/>
    <w:rsid w:val="00C105C8"/>
    <w:rsid w:val="00C10A14"/>
    <w:rsid w:val="00C2528A"/>
    <w:rsid w:val="00C33F97"/>
    <w:rsid w:val="00C43604"/>
    <w:rsid w:val="00C47173"/>
    <w:rsid w:val="00C52142"/>
    <w:rsid w:val="00C52250"/>
    <w:rsid w:val="00C540BE"/>
    <w:rsid w:val="00C63506"/>
    <w:rsid w:val="00C821C7"/>
    <w:rsid w:val="00C91BD5"/>
    <w:rsid w:val="00C96D9B"/>
    <w:rsid w:val="00CA0239"/>
    <w:rsid w:val="00CB0CE6"/>
    <w:rsid w:val="00CC18FA"/>
    <w:rsid w:val="00CC6F76"/>
    <w:rsid w:val="00CD352C"/>
    <w:rsid w:val="00CD5A8D"/>
    <w:rsid w:val="00CD60E6"/>
    <w:rsid w:val="00CE3D8C"/>
    <w:rsid w:val="00CE74FF"/>
    <w:rsid w:val="00CF1B46"/>
    <w:rsid w:val="00CF2303"/>
    <w:rsid w:val="00CF317A"/>
    <w:rsid w:val="00D03B25"/>
    <w:rsid w:val="00D06663"/>
    <w:rsid w:val="00D07D96"/>
    <w:rsid w:val="00D335A9"/>
    <w:rsid w:val="00D37AD4"/>
    <w:rsid w:val="00D479E8"/>
    <w:rsid w:val="00D5217B"/>
    <w:rsid w:val="00D529E6"/>
    <w:rsid w:val="00D63709"/>
    <w:rsid w:val="00D638EE"/>
    <w:rsid w:val="00D7600C"/>
    <w:rsid w:val="00D90235"/>
    <w:rsid w:val="00DA081C"/>
    <w:rsid w:val="00DA5805"/>
    <w:rsid w:val="00DB1B17"/>
    <w:rsid w:val="00DB67AE"/>
    <w:rsid w:val="00DD1ADB"/>
    <w:rsid w:val="00DD4209"/>
    <w:rsid w:val="00DE1423"/>
    <w:rsid w:val="00DE6D03"/>
    <w:rsid w:val="00DF3857"/>
    <w:rsid w:val="00DF4435"/>
    <w:rsid w:val="00DF4D84"/>
    <w:rsid w:val="00DF78D7"/>
    <w:rsid w:val="00E02FB4"/>
    <w:rsid w:val="00E0548A"/>
    <w:rsid w:val="00E35F05"/>
    <w:rsid w:val="00E43463"/>
    <w:rsid w:val="00E50550"/>
    <w:rsid w:val="00E52486"/>
    <w:rsid w:val="00E52BD6"/>
    <w:rsid w:val="00E5615C"/>
    <w:rsid w:val="00E61081"/>
    <w:rsid w:val="00E64518"/>
    <w:rsid w:val="00E70301"/>
    <w:rsid w:val="00E718FD"/>
    <w:rsid w:val="00E76783"/>
    <w:rsid w:val="00E8262A"/>
    <w:rsid w:val="00E961B9"/>
    <w:rsid w:val="00EA66B1"/>
    <w:rsid w:val="00EB4703"/>
    <w:rsid w:val="00EC0DB1"/>
    <w:rsid w:val="00ED5DB1"/>
    <w:rsid w:val="00ED684A"/>
    <w:rsid w:val="00ED7604"/>
    <w:rsid w:val="00EF3A10"/>
    <w:rsid w:val="00EF3B2F"/>
    <w:rsid w:val="00EF4581"/>
    <w:rsid w:val="00EF5219"/>
    <w:rsid w:val="00F01BAF"/>
    <w:rsid w:val="00F059DC"/>
    <w:rsid w:val="00F10E7E"/>
    <w:rsid w:val="00F379CA"/>
    <w:rsid w:val="00F44EBF"/>
    <w:rsid w:val="00F4522C"/>
    <w:rsid w:val="00F60B48"/>
    <w:rsid w:val="00F61008"/>
    <w:rsid w:val="00F723A9"/>
    <w:rsid w:val="00F733AA"/>
    <w:rsid w:val="00F862AB"/>
    <w:rsid w:val="00F86467"/>
    <w:rsid w:val="00F864DB"/>
    <w:rsid w:val="00F90CFC"/>
    <w:rsid w:val="00F93162"/>
    <w:rsid w:val="00FA18D2"/>
    <w:rsid w:val="00FA79F5"/>
    <w:rsid w:val="00FB7DDD"/>
    <w:rsid w:val="00FC18B9"/>
    <w:rsid w:val="00FD6F8B"/>
    <w:rsid w:val="00FE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3595A"/>
  <w15:docId w15:val="{29642D4D-478E-4D5C-B4AA-9EA7409C3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604"/>
  </w:style>
  <w:style w:type="paragraph" w:styleId="Heading1">
    <w:name w:val="heading 1"/>
    <w:basedOn w:val="Normal"/>
    <w:next w:val="Normal"/>
    <w:link w:val="Heading1Char"/>
    <w:uiPriority w:val="9"/>
    <w:qFormat/>
    <w:rsid w:val="005843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rsid w:val="00584389"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18072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1"/>
    <w:qFormat/>
    <w:rsid w:val="0018072B"/>
    <w:pPr>
      <w:spacing w:after="0" w:line="240" w:lineRule="auto"/>
    </w:pPr>
  </w:style>
  <w:style w:type="paragraph" w:styleId="ListParagraph">
    <w:name w:val="List Paragraph"/>
    <w:aliases w:val="Bullet Points,Liststycke SKL,Bullet list,Table of contents numbered,Normal bullet 2,List Paragraph1,Liste Paragraf,içindekiler vb,Sombreado multicolor - Énfasis 31,Elenco Bullet point,Liste Paragraf1,Paragrafo elenco,Bullet OFM,Lista 1"/>
    <w:basedOn w:val="Normal"/>
    <w:link w:val="ListParagraphChar"/>
    <w:uiPriority w:val="34"/>
    <w:qFormat/>
    <w:rsid w:val="00E52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7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2B1"/>
  </w:style>
  <w:style w:type="paragraph" w:styleId="Footer">
    <w:name w:val="footer"/>
    <w:basedOn w:val="Normal"/>
    <w:link w:val="FooterChar"/>
    <w:uiPriority w:val="99"/>
    <w:unhideWhenUsed/>
    <w:rsid w:val="00547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2B1"/>
  </w:style>
  <w:style w:type="character" w:customStyle="1" w:styleId="mechtexChar">
    <w:name w:val="mechtex Char"/>
    <w:link w:val="mechtex"/>
    <w:locked/>
    <w:rsid w:val="002A6B9E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rsid w:val="002A6B9E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rsid w:val="00970822"/>
    <w:pPr>
      <w:suppressAutoHyphens/>
      <w:spacing w:after="140" w:line="276" w:lineRule="auto"/>
    </w:pPr>
    <w:rPr>
      <w:rFonts w:ascii="Calibri" w:eastAsia="Calibri" w:hAnsi="Calibri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rsid w:val="00970822"/>
    <w:rPr>
      <w:rFonts w:ascii="Calibri" w:eastAsia="Calibri" w:hAnsi="Calibri"/>
      <w:color w:val="00000A"/>
      <w:lang w:val="en-US"/>
    </w:rPr>
  </w:style>
  <w:style w:type="character" w:styleId="Strong">
    <w:name w:val="Strong"/>
    <w:basedOn w:val="DefaultParagraphFont"/>
    <w:uiPriority w:val="22"/>
    <w:qFormat/>
    <w:rsid w:val="00584389"/>
    <w:rPr>
      <w:b/>
      <w:bCs/>
    </w:rPr>
  </w:style>
  <w:style w:type="character" w:customStyle="1" w:styleId="Heading2Char">
    <w:name w:val="Heading 2 Char"/>
    <w:basedOn w:val="DefaultParagraphFont"/>
    <w:link w:val="Heading2"/>
    <w:rsid w:val="00584389"/>
    <w:rPr>
      <w:rFonts w:ascii="Arial" w:eastAsia="Arial" w:hAnsi="Arial" w:cs="Arial"/>
      <w:sz w:val="32"/>
      <w:szCs w:val="32"/>
    </w:rPr>
  </w:style>
  <w:style w:type="character" w:customStyle="1" w:styleId="ListParagraphChar">
    <w:name w:val="List Paragraph Char"/>
    <w:aliases w:val="Bullet Points Char,Liststycke SKL Char,Bullet list Char,Table of contents numbered Char,Normal bullet 2 Char,List Paragraph1 Char,Liste Paragraf Char,içindekiler vb Char,Sombreado multicolor - Énfasis 31 Char,Elenco Bullet point Char"/>
    <w:link w:val="ListParagraph"/>
    <w:uiPriority w:val="34"/>
    <w:qFormat/>
    <w:locked/>
    <w:rsid w:val="00584389"/>
  </w:style>
  <w:style w:type="character" w:customStyle="1" w:styleId="Heading1Char">
    <w:name w:val="Heading 1 Char"/>
    <w:basedOn w:val="DefaultParagraphFont"/>
    <w:link w:val="Heading1"/>
    <w:uiPriority w:val="9"/>
    <w:rsid w:val="005843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istParagraphChar1">
    <w:name w:val="List Paragraph Char1"/>
    <w:aliases w:val="Akapit z listą BS Char1,List Paragraph 1 Char1,List Paragraph2 Char1,List Paragraph3 Char1,List Paragraph4 Char1,PDP DOCUMENT SUBTITLE Char1,Абзац списка3 Char1,Bullet Points Char1,Table of contents numbered Char1,lp1 Char,CPS Char"/>
    <w:uiPriority w:val="34"/>
    <w:qFormat/>
    <w:rsid w:val="00252794"/>
    <w:rPr>
      <w:rFonts w:ascii="GHEA Grapalat" w:hAnsi="GHEA Grapalat"/>
    </w:rPr>
  </w:style>
  <w:style w:type="paragraph" w:styleId="NormalWeb">
    <w:name w:val="Normal (Web)"/>
    <w:basedOn w:val="Normal"/>
    <w:uiPriority w:val="99"/>
    <w:semiHidden/>
    <w:unhideWhenUsed/>
    <w:rsid w:val="00C01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4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F3A1F-D815-4CAF-B56C-1A28713C9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969</Words>
  <Characters>5524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keywords>https://mul2.gov.am/tasks/1240617/oneclick?token=de1c842277a79e1454128f45de43e8f4</cp:keywords>
  <cp:lastModifiedBy>Hayk Hovsepyan</cp:lastModifiedBy>
  <cp:revision>4</cp:revision>
  <cp:lastPrinted>2023-04-27T00:21:00Z</cp:lastPrinted>
  <dcterms:created xsi:type="dcterms:W3CDTF">2025-11-10T13:39:00Z</dcterms:created>
  <dcterms:modified xsi:type="dcterms:W3CDTF">2025-11-17T07:11:00Z</dcterms:modified>
</cp:coreProperties>
</file>