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944" w:rsidRDefault="009E0944" w:rsidP="009E0944">
      <w:pPr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>
        <w:rPr>
          <w:rFonts w:ascii="GHEA Grapalat" w:eastAsia="Calibri" w:hAnsi="GHEA Grapalat" w:cs="Times New Roman"/>
          <w:b/>
          <w:sz w:val="24"/>
          <w:szCs w:val="24"/>
        </w:rPr>
        <w:t>ՀԻՄՆԱՎՈՐՈՒՄ</w:t>
      </w:r>
      <w:r w:rsidRPr="009933FC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</w:p>
    <w:p w:rsidR="009E0944" w:rsidRPr="002870C5" w:rsidRDefault="00B9144A" w:rsidP="00B9144A">
      <w:pPr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B9144A">
        <w:rPr>
          <w:rFonts w:ascii="GHEA Grapalat" w:eastAsia="Calibri" w:hAnsi="GHEA Grapalat" w:cs="Times New Roman"/>
          <w:b/>
          <w:sz w:val="24"/>
          <w:szCs w:val="24"/>
        </w:rPr>
        <w:t xml:space="preserve">«ՀԱՅԱՍՏԱՆԻ ՀԱՆՐԱՊԵՏՈՒԹՅԱՆ ԿԱՌԱՎԱՐՈՒԹՅԱՆ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ԵՎ</w:t>
      </w:r>
      <w:r w:rsidRPr="00B9144A">
        <w:rPr>
          <w:rFonts w:ascii="GHEA Grapalat" w:eastAsia="Calibri" w:hAnsi="GHEA Grapalat" w:cs="Times New Roman"/>
          <w:b/>
          <w:sz w:val="24"/>
          <w:szCs w:val="24"/>
        </w:rPr>
        <w:t xml:space="preserve"> ՂԱԶԱԽՍՏԱՆԻ ՀԱՆՐԱՊԵՏՈՒԹՅԱՆ ԿԱՌԱՎԱՐՈՒԹՅԱՆ </w:t>
      </w:r>
      <w:r>
        <w:rPr>
          <w:rFonts w:ascii="GHEA Grapalat" w:eastAsia="Calibri" w:hAnsi="GHEA Grapalat" w:cs="Times New Roman"/>
          <w:b/>
          <w:sz w:val="24"/>
          <w:szCs w:val="24"/>
        </w:rPr>
        <w:t>ՄԻՋ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ԵՎ</w:t>
      </w:r>
      <w:r w:rsidRPr="00B9144A">
        <w:rPr>
          <w:rFonts w:ascii="GHEA Grapalat" w:eastAsia="Calibri" w:hAnsi="GHEA Grapalat" w:cs="Times New Roman"/>
          <w:b/>
          <w:sz w:val="24"/>
          <w:szCs w:val="24"/>
        </w:rPr>
        <w:t xml:space="preserve"> ՀԱՅԱՍՏԱՆԻ ՀԱՆՐԱՊԵՏՈՒԹՅՈՒՆՈՒՄ ՂԱԶԱԽՍՏԱՆԻ ՀԱՆՐԱՊԵՏՈՒԹՅԱՆ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ԵՎ</w:t>
      </w:r>
      <w:r w:rsidRPr="00B9144A">
        <w:rPr>
          <w:rFonts w:ascii="GHEA Grapalat" w:eastAsia="Calibri" w:hAnsi="GHEA Grapalat" w:cs="Times New Roman"/>
          <w:b/>
          <w:sz w:val="24"/>
          <w:szCs w:val="24"/>
        </w:rPr>
        <w:t xml:space="preserve"> ՂԱԶԱԽՍՏԱՆԻ ՀԱՆՐԱՊԵՏՈՒԹՅՈՒՆՈՒՄ ՀԱՅԱՍՏԱՆԻ ՀԱՆՐԱՊԵՏՈՒԹՅԱՆ ԴԻՎԱՆԱԳԻՏԱԿԱՆ ՆԵՐԿԱՅԱՑՈՒՑՉՈՒԹՅՈՒՆՆԵՐԻ ՇԵՆՔԵՐԻ ԿԱՌՈՒՑՄԱՆ ՀԱՄԱՐ ՀՈՂԱՏԱՐԱԾՔՆԵՐԻ ՓՈԽԱԴԱՐՁ ՏՐԱՄԱԴՐՄԱՆ ՄԱՍԻՆ» ՀԱՄԱՁԱՅՆԱԳՐԻ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ՍՏՈՐԱԳՐՄԱՆ </w:t>
      </w:r>
      <w:r w:rsidR="009E0944" w:rsidRPr="009933FC">
        <w:rPr>
          <w:rFonts w:ascii="GHEA Grapalat" w:hAnsi="GHEA Grapalat" w:cs="Arial"/>
          <w:b/>
          <w:sz w:val="24"/>
          <w:szCs w:val="24"/>
        </w:rPr>
        <w:t xml:space="preserve">ՆՊԱՏԱԿԱՀԱՐՄԱՐՈՒԹՅԱՆ </w:t>
      </w:r>
      <w:r w:rsidR="009E0944">
        <w:rPr>
          <w:rFonts w:ascii="GHEA Grapalat" w:hAnsi="GHEA Grapalat" w:cs="Arial"/>
          <w:b/>
          <w:sz w:val="24"/>
          <w:szCs w:val="24"/>
        </w:rPr>
        <w:t xml:space="preserve"> </w:t>
      </w:r>
    </w:p>
    <w:p w:rsidR="00CA25E5" w:rsidRDefault="00CA25E5" w:rsidP="00CA25E5">
      <w:pPr>
        <w:shd w:val="clear" w:color="auto" w:fill="FFFFFF"/>
        <w:spacing w:after="0" w:line="276" w:lineRule="auto"/>
        <w:ind w:firstLine="709"/>
        <w:jc w:val="both"/>
        <w:textAlignment w:val="baseline"/>
        <w:outlineLvl w:val="2"/>
        <w:rPr>
          <w:rFonts w:ascii="GHEA Grapalat" w:eastAsia="Calibri" w:hAnsi="GHEA Grapalat" w:cs="Times New Roman"/>
          <w:sz w:val="24"/>
          <w:szCs w:val="24"/>
        </w:rPr>
      </w:pPr>
    </w:p>
    <w:p w:rsidR="00CA25E5" w:rsidRPr="00B9144A" w:rsidRDefault="00B9144A" w:rsidP="00B9144A">
      <w:pPr>
        <w:shd w:val="clear" w:color="auto" w:fill="FFFFFF"/>
        <w:spacing w:after="0" w:line="276" w:lineRule="auto"/>
        <w:ind w:firstLine="709"/>
        <w:jc w:val="both"/>
        <w:textAlignment w:val="baseline"/>
        <w:outlineLvl w:val="2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144A">
        <w:rPr>
          <w:rFonts w:ascii="GHEA Grapalat" w:eastAsia="Calibri" w:hAnsi="GHEA Grapalat" w:cs="Times New Roman"/>
          <w:sz w:val="24"/>
          <w:szCs w:val="24"/>
        </w:rPr>
        <w:t>«Հայաստանի Հանրապետության կառավարության և Ղազախստանի Հանրապետության կառավարության միջև Հայաստանի Հանրապետությունում Ղազախստանի Հանրապետության և Ղազախստանի Հանրապետությունում Հայաստանի Հանրապետության դիվանագիտական ներկայացուցչությունների շենքերի կառուցման համար հողատարածքների փոխադարձ տրամադրման մասին» համաձայնագրի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5E5" w:rsidRPr="00CA25E5">
        <w:rPr>
          <w:rFonts w:ascii="GHEA Grapalat" w:eastAsia="Calibri" w:hAnsi="GHEA Grapalat" w:cs="Times New Roman"/>
          <w:sz w:val="24"/>
          <w:szCs w:val="24"/>
        </w:rPr>
        <w:t>նախագիծը</w:t>
      </w:r>
      <w:r w:rsidR="00CA25E5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CA25E5" w:rsidRPr="00CA25E5">
        <w:rPr>
          <w:rFonts w:ascii="GHEA Grapalat" w:eastAsia="Calibri" w:hAnsi="GHEA Grapalat" w:cs="Times New Roman"/>
          <w:sz w:val="24"/>
          <w:szCs w:val="24"/>
        </w:rPr>
        <w:t>(</w:t>
      </w:r>
      <w:r w:rsidR="00CA25E5">
        <w:rPr>
          <w:rFonts w:ascii="GHEA Grapalat" w:eastAsia="Calibri" w:hAnsi="GHEA Grapalat" w:cs="Times New Roman"/>
          <w:sz w:val="24"/>
          <w:szCs w:val="24"/>
          <w:lang w:val="hy-AM"/>
        </w:rPr>
        <w:t>այսուհետ՝ Համաձայնագիր</w:t>
      </w:r>
      <w:r w:rsidR="00CA25E5" w:rsidRPr="00CA25E5">
        <w:rPr>
          <w:rFonts w:ascii="GHEA Grapalat" w:eastAsia="Calibri" w:hAnsi="GHEA Grapalat" w:cs="Times New Roman"/>
          <w:sz w:val="24"/>
          <w:szCs w:val="24"/>
        </w:rPr>
        <w:t xml:space="preserve">) նպատակ ունի ստեղծել իրավական հիմք </w:t>
      </w:r>
      <w:r w:rsidR="00D14801">
        <w:rPr>
          <w:rFonts w:ascii="GHEA Grapalat" w:eastAsia="Calibri" w:hAnsi="GHEA Grapalat" w:cs="Times New Roman"/>
          <w:sz w:val="24"/>
          <w:szCs w:val="24"/>
        </w:rPr>
        <w:t>Երևան</w:t>
      </w:r>
      <w:r w:rsidR="00CA25E5" w:rsidRPr="00CA25E5">
        <w:rPr>
          <w:rFonts w:ascii="GHEA Grapalat" w:eastAsia="Calibri" w:hAnsi="GHEA Grapalat" w:cs="Times New Roman"/>
          <w:sz w:val="24"/>
          <w:szCs w:val="24"/>
        </w:rPr>
        <w:t xml:space="preserve"> և </w:t>
      </w:r>
      <w:r w:rsidR="00D14801">
        <w:rPr>
          <w:rFonts w:ascii="GHEA Grapalat" w:eastAsia="Calibri" w:hAnsi="GHEA Grapalat" w:cs="Times New Roman"/>
          <w:sz w:val="24"/>
          <w:szCs w:val="24"/>
        </w:rPr>
        <w:t>Աստանա</w:t>
      </w:r>
      <w:r w:rsidR="00CA25E5" w:rsidRPr="00CA25E5">
        <w:rPr>
          <w:rFonts w:ascii="GHEA Grapalat" w:eastAsia="Calibri" w:hAnsi="GHEA Grapalat" w:cs="Times New Roman"/>
          <w:sz w:val="24"/>
          <w:szCs w:val="24"/>
        </w:rPr>
        <w:t xml:space="preserve"> քաղաքներում հողատարածքների փոխադարձ տրամադրման համար՝ </w:t>
      </w:r>
      <w:r w:rsidR="00D148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և Ղազախստանի Հանրապետության </w:t>
      </w:r>
      <w:r w:rsidR="00CA25E5" w:rsidRPr="00CA25E5">
        <w:rPr>
          <w:rFonts w:ascii="GHEA Grapalat" w:eastAsia="Calibri" w:hAnsi="GHEA Grapalat" w:cs="Times New Roman"/>
          <w:sz w:val="24"/>
          <w:szCs w:val="24"/>
        </w:rPr>
        <w:t>դիվանագիտական ներկայացուցչությունների շենքերի կառուցման նպատակով։</w:t>
      </w:r>
      <w:r w:rsidR="00D148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Համաձայնագիրը</w:t>
      </w:r>
      <w:r w:rsidR="00CA25E5" w:rsidRPr="00D148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հիմնված է 1961 թվականի ապրիլի 18-ի </w:t>
      </w:r>
      <w:r w:rsidR="00D14801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CA25E5" w:rsidRPr="00D14801">
        <w:rPr>
          <w:rFonts w:ascii="GHEA Grapalat" w:eastAsia="Calibri" w:hAnsi="GHEA Grapalat" w:cs="Times New Roman"/>
          <w:sz w:val="24"/>
          <w:szCs w:val="24"/>
          <w:lang w:val="hy-AM"/>
        </w:rPr>
        <w:t>Դիվանագիտական հարաբերությունների մասին</w:t>
      </w:r>
      <w:r w:rsidR="00D14801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CA25E5" w:rsidRPr="00D148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Վիեննայի կոնվենցիայի դրույթների վրա, որը կարգավորում է դիվանագիտական ներկայացուցչությունների կարգավիճակի հետ կապված հարցերը և պետությունների կողմից փոխադարձության սկզբունքով դրանց գործունեության համար պայմանների ապահովման հարցերը։</w:t>
      </w:r>
    </w:p>
    <w:p w:rsidR="00CA25E5" w:rsidRPr="00D14801" w:rsidRDefault="00D14801" w:rsidP="00D14801">
      <w:pPr>
        <w:spacing w:after="0" w:line="276" w:lineRule="auto"/>
        <w:ind w:firstLine="709"/>
        <w:contextualSpacing/>
        <w:jc w:val="both"/>
        <w:rPr>
          <w:rFonts w:ascii="GHEA Grapalat" w:eastAsia="Times New Roman" w:hAnsi="GHEA Grapalat" w:cs="Courier New"/>
          <w:sz w:val="24"/>
          <w:szCs w:val="24"/>
          <w:lang w:val="hy-AM"/>
        </w:rPr>
      </w:pPr>
      <w:r w:rsidRPr="00D14801">
        <w:rPr>
          <w:rFonts w:ascii="GHEA Grapalat" w:eastAsia="Times New Roman" w:hAnsi="GHEA Grapalat" w:cs="Courier New"/>
          <w:sz w:val="24"/>
          <w:szCs w:val="24"/>
          <w:lang w:val="hy-AM"/>
        </w:rPr>
        <w:t>Համաձայնագրով սահմանվում են հողատարածքների</w:t>
      </w:r>
      <w:r w:rsidRPr="002870C5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տրամադրման և օգտագործման իրավական հիմքերը, դրանց նկատմամբ սեփականության իրավունքի ձևակերպման կարգը, ինչպես նաև հյուրընկալող պետության օրենսդրության պահանջների պահպանումը շինարարության և շահագործման ընթացքում։</w:t>
      </w:r>
    </w:p>
    <w:p w:rsidR="009E0944" w:rsidRDefault="00D14801" w:rsidP="009E0944">
      <w:pPr>
        <w:shd w:val="clear" w:color="auto" w:fill="FFFFFF"/>
        <w:spacing w:after="0" w:line="276" w:lineRule="auto"/>
        <w:ind w:firstLine="709"/>
        <w:jc w:val="both"/>
        <w:textAlignment w:val="baseline"/>
        <w:outlineLvl w:val="2"/>
        <w:rPr>
          <w:rFonts w:ascii="GHEA Grapalat" w:eastAsia="CIDFont+F1" w:hAnsi="GHEA Grapalat" w:cs="CIDFont+F1"/>
          <w:color w:val="0D0D0D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="009E0944" w:rsidRPr="00D14801">
        <w:rPr>
          <w:rFonts w:ascii="GHEA Grapalat" w:eastAsia="Calibri" w:hAnsi="GHEA Grapalat" w:cs="Times New Roman"/>
          <w:sz w:val="24"/>
          <w:szCs w:val="24"/>
          <w:lang w:val="hy-AM"/>
        </w:rPr>
        <w:t>ամաձայնագրի</w:t>
      </w:r>
      <w:r w:rsidR="009E0944">
        <w:rPr>
          <w:rFonts w:ascii="GHEA Grapalat" w:hAnsi="GHEA Grapalat" w:cs="Times New Roman"/>
          <w:sz w:val="24"/>
          <w:szCs w:val="24"/>
          <w:lang w:val="hy-AM"/>
        </w:rPr>
        <w:t xml:space="preserve"> կնքումը բխում է </w:t>
      </w:r>
      <w:r w:rsidR="009E094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2021 թվականի օգոստոսի 18-ի </w:t>
      </w:r>
      <w:r w:rsidR="009E0944">
        <w:rPr>
          <w:rFonts w:ascii="GHEA Grapalat" w:eastAsia="Times New Roman" w:hAnsi="GHEA Grapalat"/>
          <w:sz w:val="24"/>
          <w:szCs w:val="24"/>
          <w:lang w:val="hy-AM"/>
        </w:rPr>
        <w:t>N</w:t>
      </w:r>
      <w:r w:rsidR="009E0944">
        <w:rPr>
          <w:rFonts w:ascii="GHEA Grapalat" w:hAnsi="GHEA Grapalat"/>
          <w:sz w:val="24"/>
          <w:szCs w:val="24"/>
          <w:lang w:val="hy-AM"/>
        </w:rPr>
        <w:t xml:space="preserve"> 1363-Ա որոշման հավելվածով հաստատված՝ Հայաստանի Հանրապետության կառավարության 2021-2026թթ. ծրագրի 1-ին կետի 1.1 ենթակետից Արտաքին քաղաքականություն</w:t>
      </w:r>
      <w:r w:rsidR="009E0944">
        <w:rPr>
          <w:rFonts w:ascii="GHEA Grapalat" w:eastAsia="CIDFont+F1" w:hAnsi="GHEA Grapalat" w:cs="CIDFont+F1"/>
          <w:color w:val="0D0D0D"/>
          <w:sz w:val="24"/>
          <w:szCs w:val="24"/>
          <w:lang w:val="hy-AM"/>
        </w:rPr>
        <w:t>՝ «Շարունակվել</w:t>
      </w:r>
      <w:r w:rsidR="00CA25E5">
        <w:rPr>
          <w:rFonts w:ascii="GHEA Grapalat" w:eastAsia="CIDFont+F1" w:hAnsi="GHEA Grapalat" w:cs="CIDFont+F1"/>
          <w:color w:val="0D0D0D"/>
          <w:sz w:val="24"/>
          <w:szCs w:val="24"/>
          <w:lang w:val="hy-AM"/>
        </w:rPr>
        <w:t>ու</w:t>
      </w:r>
      <w:r w:rsidR="009E0944">
        <w:rPr>
          <w:rFonts w:ascii="GHEA Grapalat" w:eastAsia="CIDFont+F1" w:hAnsi="GHEA Grapalat" w:cs="CIDFont+F1"/>
          <w:color w:val="0D0D0D"/>
          <w:sz w:val="24"/>
          <w:szCs w:val="24"/>
          <w:lang w:val="hy-AM"/>
        </w:rPr>
        <w:t xml:space="preserve"> է </w:t>
      </w:r>
      <w:proofErr w:type="spellStart"/>
      <w:r w:rsidR="009E0944">
        <w:rPr>
          <w:rFonts w:ascii="GHEA Grapalat" w:eastAsia="CIDFont+F1" w:hAnsi="GHEA Grapalat" w:cs="CIDFont+F1"/>
          <w:color w:val="0D0D0D"/>
          <w:sz w:val="24"/>
          <w:szCs w:val="24"/>
          <w:lang w:val="hy-AM"/>
        </w:rPr>
        <w:t>կարևորվել</w:t>
      </w:r>
      <w:proofErr w:type="spellEnd"/>
      <w:r w:rsidR="009E0944">
        <w:rPr>
          <w:rFonts w:ascii="GHEA Grapalat" w:eastAsia="CIDFont+F1" w:hAnsi="GHEA Grapalat" w:cs="CIDFont+F1"/>
          <w:color w:val="0D0D0D"/>
          <w:sz w:val="24"/>
          <w:szCs w:val="24"/>
          <w:lang w:val="hy-AM"/>
        </w:rPr>
        <w:t xml:space="preserve"> նաև ԱՊՀ երկրների հետ երկկողմ հարաբերությունների զարգացումը»:</w:t>
      </w:r>
    </w:p>
    <w:p w:rsidR="009E0944" w:rsidRDefault="009E0944" w:rsidP="00B9144A">
      <w:pPr>
        <w:shd w:val="clear" w:color="auto" w:fill="FFFFFF"/>
        <w:spacing w:after="0" w:line="276" w:lineRule="auto"/>
        <w:ind w:firstLine="709"/>
        <w:jc w:val="both"/>
        <w:textAlignment w:val="baseline"/>
        <w:outlineLvl w:val="2"/>
        <w:rPr>
          <w:rFonts w:ascii="GHEA Grapalat" w:hAnsi="GHEA Grapalat"/>
          <w:sz w:val="24"/>
          <w:szCs w:val="24"/>
          <w:lang w:val="hy-AM"/>
        </w:rPr>
      </w:pPr>
      <w:r w:rsidRPr="00A63068">
        <w:rPr>
          <w:rFonts w:ascii="GHEA Grapalat" w:hAnsi="GHEA Grapalat"/>
          <w:sz w:val="24"/>
          <w:szCs w:val="24"/>
          <w:lang w:val="hy-AM"/>
        </w:rPr>
        <w:lastRenderedPageBreak/>
        <w:t xml:space="preserve">Ելնելով </w:t>
      </w:r>
      <w:proofErr w:type="spellStart"/>
      <w:r w:rsidRPr="00A63068">
        <w:rPr>
          <w:rFonts w:ascii="GHEA Grapalat" w:hAnsi="GHEA Grapalat"/>
          <w:sz w:val="24"/>
          <w:szCs w:val="24"/>
          <w:lang w:val="hy-AM"/>
        </w:rPr>
        <w:t>վերոգրյալից</w:t>
      </w:r>
      <w:proofErr w:type="spellEnd"/>
      <w:r w:rsidRPr="00A63068">
        <w:rPr>
          <w:rFonts w:ascii="GHEA Grapalat" w:hAnsi="GHEA Grapalat"/>
          <w:sz w:val="24"/>
          <w:szCs w:val="24"/>
          <w:lang w:val="hy-AM"/>
        </w:rPr>
        <w:t>` 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A63068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A63068">
        <w:rPr>
          <w:rFonts w:ascii="GHEA Grapalat" w:hAnsi="GHEA Grapalat"/>
          <w:sz w:val="24"/>
          <w:szCs w:val="24"/>
          <w:lang w:val="hy-AM"/>
        </w:rPr>
        <w:t xml:space="preserve"> արտաքին գործերի նախարարությունը նպատակահարմար է գտնում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9144A" w:rsidRPr="00B9144A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և Ղազախստանի Հանրապետության կառավարության միջև Հայաստանի Հանրապետությունում Ղազախստանի Հանրապետության և Ղազախստանի Հանրապետությունում Հայաստանի Հանրապետության դիվանագիտական ներկայացուցչությունների շենքերի կառուցման համար հողատարածքների փոխադարձ տրամադրման մասին» համաձայնագրի</w:t>
      </w:r>
      <w:r w:rsidR="00B9144A">
        <w:rPr>
          <w:rFonts w:ascii="GHEA Grapalat" w:hAnsi="GHEA Grapalat"/>
          <w:sz w:val="24"/>
          <w:szCs w:val="24"/>
          <w:lang w:val="hy-AM"/>
        </w:rPr>
        <w:t xml:space="preserve"> ստորագրումը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9E0944" w:rsidRDefault="009E0944" w:rsidP="009E0944">
      <w:pPr>
        <w:shd w:val="clear" w:color="auto" w:fill="FFFFFF"/>
        <w:spacing w:after="0" w:line="276" w:lineRule="auto"/>
        <w:ind w:firstLine="709"/>
        <w:jc w:val="both"/>
        <w:textAlignment w:val="baseline"/>
        <w:outlineLvl w:val="2"/>
        <w:rPr>
          <w:rFonts w:ascii="GHEA Grapalat" w:hAnsi="GHEA Grapalat"/>
          <w:sz w:val="24"/>
          <w:szCs w:val="24"/>
          <w:lang w:val="hy-AM"/>
        </w:rPr>
      </w:pPr>
    </w:p>
    <w:p w:rsidR="009E0944" w:rsidRDefault="009E0944" w:rsidP="009E0944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B9144A" w:rsidRDefault="00CE5BBA" w:rsidP="00B9144A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ՀՀ </w:t>
      </w:r>
      <w:r w:rsidR="009E0944" w:rsidRPr="009E0944">
        <w:rPr>
          <w:rFonts w:ascii="GHEA Grapalat" w:hAnsi="GHEA Grapalat" w:cs="Sylfaen"/>
          <w:b/>
          <w:sz w:val="24"/>
          <w:szCs w:val="24"/>
          <w:lang w:val="hy-AM"/>
        </w:rPr>
        <w:t>ԱՐՏԱՔԻՆ ԳՈՐԾԵՐԻ ՆԱԽԱՐԱՐ</w:t>
      </w:r>
    </w:p>
    <w:p w:rsidR="00232A66" w:rsidRPr="009E0944" w:rsidRDefault="00232A66" w:rsidP="00B9144A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0944" w:rsidRPr="009E0944" w:rsidRDefault="009E0944" w:rsidP="009E0944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0944" w:rsidRPr="009E0944" w:rsidRDefault="00331296" w:rsidP="009E0944">
      <w:pPr>
        <w:spacing w:after="0" w:line="276" w:lineRule="auto"/>
        <w:ind w:firstLine="720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ԱՐԱՐԱՏ ՄԻՐԶՈՅԱՆ</w:t>
      </w:r>
      <w:bookmarkStart w:id="0" w:name="_GoBack"/>
      <w:bookmarkEnd w:id="0"/>
      <w:r w:rsidR="009E0944" w:rsidRPr="009E094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9E0944" w:rsidRPr="009E0944" w:rsidRDefault="009E0944" w:rsidP="009E0944">
      <w:pPr>
        <w:rPr>
          <w:lang w:val="hy-AM"/>
        </w:rPr>
      </w:pPr>
    </w:p>
    <w:p w:rsidR="00516618" w:rsidRPr="009E0944" w:rsidRDefault="00516618">
      <w:pPr>
        <w:rPr>
          <w:lang w:val="hy-AM"/>
        </w:rPr>
      </w:pPr>
    </w:p>
    <w:sectPr w:rsidR="00516618" w:rsidRPr="009E09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1">
    <w:altName w:val="Yu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944"/>
    <w:rsid w:val="000B610C"/>
    <w:rsid w:val="00232A66"/>
    <w:rsid w:val="00331296"/>
    <w:rsid w:val="00516618"/>
    <w:rsid w:val="007820E8"/>
    <w:rsid w:val="00855046"/>
    <w:rsid w:val="009E0944"/>
    <w:rsid w:val="00B9144A"/>
    <w:rsid w:val="00CA25E5"/>
    <w:rsid w:val="00CE5BBA"/>
    <w:rsid w:val="00D14801"/>
    <w:rsid w:val="00E5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3C4A5"/>
  <w15:chartTrackingRefBased/>
  <w15:docId w15:val="{349E35F3-C13D-4467-B664-53AEEB40E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0944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Без интервала Знак"/>
    <w:link w:val="1"/>
    <w:locked/>
    <w:rsid w:val="009E0944"/>
    <w:rPr>
      <w:rFonts w:ascii="Calibri" w:hAnsi="Calibri"/>
      <w:lang w:val="ru-RU" w:eastAsia="ru-RU"/>
    </w:rPr>
  </w:style>
  <w:style w:type="paragraph" w:customStyle="1" w:styleId="1">
    <w:name w:val="Без интервала1"/>
    <w:link w:val="a"/>
    <w:qFormat/>
    <w:rsid w:val="009E0944"/>
    <w:pPr>
      <w:spacing w:after="0" w:line="240" w:lineRule="auto"/>
    </w:pPr>
    <w:rPr>
      <w:rFonts w:ascii="Calibri" w:hAnsi="Calibri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224</Words>
  <Characters>2089</Characters>
  <Application>Microsoft Office Word</Application>
  <DocSecurity>0</DocSecurity>
  <Lines>51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</dc:creator>
  <cp:keywords>https://mul2-mfa.gov.am/tasks/1007497/oneclick?token=a625e8ffbe861c682c3d8cefceaa53fa</cp:keywords>
  <dc:description/>
  <cp:lastModifiedBy>min</cp:lastModifiedBy>
  <cp:revision>6</cp:revision>
  <dcterms:created xsi:type="dcterms:W3CDTF">2025-11-05T12:25:00Z</dcterms:created>
  <dcterms:modified xsi:type="dcterms:W3CDTF">2025-11-17T05:32:00Z</dcterms:modified>
</cp:coreProperties>
</file>