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 w:rsidR="00AC713E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:rsidR="00AC713E" w:rsidRPr="00D52496" w:rsidRDefault="00AC713E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</w:p>
    <w:p w:rsidR="00D52496" w:rsidRPr="00D52496" w:rsidRDefault="00AC713E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 Ր Ա Մ Ա Ն Ա Գ Ի Ր 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Default="00BA7211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721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 w:rsidRPr="00BA7211">
        <w:rPr>
          <w:rFonts w:ascii="GHEA Grapalat" w:hAnsi="GHEA Grapalat"/>
          <w:b/>
          <w:sz w:val="24"/>
          <w:szCs w:val="24"/>
          <w:lang w:val="hy-AM"/>
        </w:rPr>
        <w:t>«ԿԵՆՍՈՒՆԱԿՈՒԹՅԱՆ ԲԱՐԵԼԱՎՄԱՆ ԵՎ ՀԶՈՐԱՑՄԱՆ ՀԱՄԱՐ ԲՆԱԿԱՐԱՆԱՅԻՆ ԲԱՐԵՓՈԽՈՒՄՆԵՐ» (THRIVE) ԴՐԱՄԱՇՆՈՐՀԱՅԻՆ ՀԱՄԱՁԱՅՆԱԳԻ</w:t>
      </w:r>
      <w:r w:rsidR="00A41E1D">
        <w:rPr>
          <w:rFonts w:ascii="GHEA Grapalat" w:hAnsi="GHEA Grapalat"/>
          <w:b/>
          <w:sz w:val="24"/>
          <w:szCs w:val="24"/>
          <w:lang w:val="hy-AM"/>
        </w:rPr>
        <w:t>ՐԸ</w:t>
      </w:r>
      <w:r w:rsidRPr="00BA721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C713E" w:rsidRPr="00AC713E">
        <w:rPr>
          <w:rFonts w:ascii="GHEA Grapalat" w:hAnsi="GHEA Grapalat"/>
          <w:b/>
          <w:sz w:val="24"/>
          <w:szCs w:val="24"/>
          <w:lang w:val="hy-AM"/>
        </w:rPr>
        <w:t>ՀԱՍՏԱՏ</w:t>
      </w:r>
      <w:r w:rsidR="00A41E1D">
        <w:rPr>
          <w:rFonts w:ascii="GHEA Grapalat" w:hAnsi="GHEA Grapalat"/>
          <w:b/>
          <w:sz w:val="24"/>
          <w:szCs w:val="24"/>
          <w:lang w:val="hy-AM"/>
        </w:rPr>
        <w:t>ԵԼՈՒ</w:t>
      </w:r>
      <w:bookmarkStart w:id="0" w:name="_GoBack"/>
      <w:bookmarkEnd w:id="0"/>
      <w:r w:rsidR="00AC713E" w:rsidRPr="00AC713E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AC713E" w:rsidRPr="00944065" w:rsidRDefault="00AC713E" w:rsidP="00BF6691">
      <w:pPr>
        <w:spacing w:after="0" w:line="276" w:lineRule="auto"/>
        <w:ind w:right="96"/>
        <w:rPr>
          <w:rStyle w:val="Strong"/>
          <w:sz w:val="24"/>
          <w:szCs w:val="24"/>
          <w:lang w:val="hy-AM"/>
        </w:rPr>
      </w:pPr>
    </w:p>
    <w:p w:rsidR="00D52496" w:rsidRPr="00672F47" w:rsidRDefault="00D52496" w:rsidP="00AC713E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AC713E" w:rsidRDefault="00A41E1D" w:rsidP="00A41E1D">
      <w:pPr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41E1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C713E"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C2224F" w:rsidRPr="00AC713E" w:rsidRDefault="00AC713E" w:rsidP="00A41E1D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9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CC5DB1">
        <w:rPr>
          <w:rFonts w:ascii="GHEA Grapalat" w:hAnsi="GHEA Grapalat"/>
          <w:sz w:val="24"/>
          <w:szCs w:val="24"/>
          <w:lang w:val="hy-AM"/>
        </w:rPr>
        <w:t>2025</w:t>
      </w:r>
      <w:r w:rsidR="00A41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AC713E">
        <w:rPr>
          <w:rFonts w:ascii="GHEA Grapalat" w:hAnsi="GHEA Grapalat"/>
          <w:sz w:val="24"/>
          <w:szCs w:val="24"/>
          <w:lang w:val="hy-AM"/>
        </w:rPr>
        <w:t>թ</w:t>
      </w:r>
      <w:r w:rsidR="00A41E1D">
        <w:rPr>
          <w:rFonts w:ascii="GHEA Grapalat" w:hAnsi="GHEA Grapalat"/>
          <w:sz w:val="24"/>
          <w:szCs w:val="24"/>
          <w:lang w:val="hy-AM"/>
        </w:rPr>
        <w:t>վականի</w:t>
      </w:r>
      <w:r w:rsidR="00DA4F6D" w:rsidRPr="00AC7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CC5DB1">
        <w:rPr>
          <w:rFonts w:ascii="GHEA Grapalat" w:hAnsi="GHEA Grapalat"/>
          <w:sz w:val="24"/>
          <w:szCs w:val="24"/>
          <w:lang w:val="hy-AM"/>
        </w:rPr>
        <w:t>հոկտեմբերի 30</w:t>
      </w:r>
      <w:r w:rsidR="00E95412" w:rsidRPr="00AC713E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4E5A2C" w:rsidRPr="00AC713E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CC5DB1" w:rsidRPr="00CC5DB1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և Ասիական զարգացման բանկի միջև «</w:t>
      </w:r>
      <w:r w:rsidR="00A41E1D">
        <w:rPr>
          <w:rFonts w:ascii="GHEA Grapalat" w:hAnsi="GHEA Grapalat"/>
          <w:sz w:val="24"/>
          <w:szCs w:val="24"/>
          <w:lang w:val="hy-AM"/>
        </w:rPr>
        <w:t>Կ</w:t>
      </w:r>
      <w:r w:rsidR="00CC5DB1" w:rsidRPr="00CC5DB1">
        <w:rPr>
          <w:rFonts w:ascii="GHEA Grapalat" w:hAnsi="GHEA Grapalat"/>
          <w:sz w:val="24"/>
          <w:szCs w:val="24"/>
          <w:lang w:val="hy-AM"/>
        </w:rPr>
        <w:t xml:space="preserve">ենսունակության բարելավման և հզորացման համար բնակարանային բարեփոխումներ» (THRIVE) </w:t>
      </w:r>
      <w:r w:rsidR="00E95412" w:rsidRPr="00AC713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="00571166" w:rsidRPr="00AC713E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AC713E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AC713E" w:rsidRDefault="00AC713E" w:rsidP="00A41E1D">
      <w:pPr>
        <w:tabs>
          <w:tab w:val="left" w:pos="1134"/>
        </w:tabs>
        <w:spacing w:line="360" w:lineRule="auto"/>
        <w:ind w:firstLine="567"/>
        <w:jc w:val="both"/>
        <w:rPr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2. </w:t>
      </w:r>
      <w:r w:rsidR="00A41E1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Սույն հրամանագիրն ուժի մեջ է մտնում պաշտոնական հրապարակմանը հաջորդող օրվանից։</w:t>
      </w: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A41E1D">
      <w:pgSz w:w="11906" w:h="16838" w:code="9"/>
      <w:pgMar w:top="1134" w:right="1185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5EB"/>
    <w:multiLevelType w:val="hybridMultilevel"/>
    <w:tmpl w:val="0E26149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5E5F4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41E1D"/>
    <w:rsid w:val="00A815A5"/>
    <w:rsid w:val="00AC713E"/>
    <w:rsid w:val="00B412E2"/>
    <w:rsid w:val="00B776BB"/>
    <w:rsid w:val="00BA7211"/>
    <w:rsid w:val="00BF6691"/>
    <w:rsid w:val="00C212E2"/>
    <w:rsid w:val="00C2224F"/>
    <w:rsid w:val="00C510F3"/>
    <w:rsid w:val="00C80442"/>
    <w:rsid w:val="00CC4922"/>
    <w:rsid w:val="00CC5DB1"/>
    <w:rsid w:val="00CE0978"/>
    <w:rsid w:val="00CF3FC4"/>
    <w:rsid w:val="00D52496"/>
    <w:rsid w:val="00DA4F6D"/>
    <w:rsid w:val="00DC12D7"/>
    <w:rsid w:val="00DF35FE"/>
    <w:rsid w:val="00E74E05"/>
    <w:rsid w:val="00E95398"/>
    <w:rsid w:val="00E9541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2899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C7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https:/mul2-minfin.gov.am/tasks/838158/oneclick/2_naxagic_vaveracman_orenq(1) (1).docx?token=cb143f37faf6c8c5daa7753afda7d33a</cp:keywords>
  <dc:description/>
  <cp:lastModifiedBy>Kristine Grigoryan</cp:lastModifiedBy>
  <cp:revision>6</cp:revision>
  <cp:lastPrinted>2018-04-16T10:08:00Z</cp:lastPrinted>
  <dcterms:created xsi:type="dcterms:W3CDTF">2025-05-30T06:05:00Z</dcterms:created>
  <dcterms:modified xsi:type="dcterms:W3CDTF">2025-11-15T07:23:00Z</dcterms:modified>
</cp:coreProperties>
</file>